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0A0" w14:textId="07C543AF" w:rsidR="00983851" w:rsidRPr="00673143" w:rsidRDefault="00673143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r w:rsidR="003E1087">
        <w:rPr>
          <w:sz w:val="36"/>
          <w:szCs w:val="36"/>
          <w:lang w:val="pl-PL"/>
        </w:rPr>
        <w:t>4</w:t>
      </w:r>
      <w:r w:rsidR="001E4D13">
        <w:rPr>
          <w:sz w:val="36"/>
          <w:szCs w:val="36"/>
          <w:lang w:val="pl-PL"/>
        </w:rPr>
        <w:t xml:space="preserve"> (grup</w:t>
      </w:r>
      <w:r w:rsidR="003E1087">
        <w:rPr>
          <w:sz w:val="36"/>
          <w:szCs w:val="36"/>
          <w:lang w:val="pl-PL"/>
        </w:rPr>
        <w:t>y poniedziałkowe</w:t>
      </w:r>
      <w:r w:rsidR="001E4D13">
        <w:rPr>
          <w:sz w:val="36"/>
          <w:szCs w:val="36"/>
          <w:lang w:val="pl-PL"/>
        </w:rPr>
        <w:t>)</w:t>
      </w:r>
    </w:p>
    <w:p w14:paraId="6E78ECDA" w14:textId="7674DFF6" w:rsidR="00C33C16" w:rsidRPr="00C33C16" w:rsidRDefault="00C33C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Informacje wstępne</w:t>
      </w:r>
      <w:r w:rsidR="009A0765">
        <w:rPr>
          <w:sz w:val="32"/>
          <w:szCs w:val="32"/>
          <w:lang w:val="pl-PL"/>
        </w:rPr>
        <w:t xml:space="preserve"> – co przygotować</w:t>
      </w:r>
      <w:r w:rsidR="006B4F91">
        <w:rPr>
          <w:sz w:val="32"/>
          <w:szCs w:val="32"/>
          <w:lang w:val="pl-PL"/>
        </w:rPr>
        <w:t>; co wykonać</w:t>
      </w:r>
    </w:p>
    <w:p w14:paraId="16476AEC" w14:textId="77777777" w:rsidR="00C33C16" w:rsidRDefault="00C33C16">
      <w:pPr>
        <w:rPr>
          <w:lang w:val="pl-PL"/>
        </w:rPr>
      </w:pPr>
    </w:p>
    <w:p w14:paraId="0DE6FD72" w14:textId="58F7C6C2" w:rsidR="00673143" w:rsidRDefault="00DB634D" w:rsidP="0033315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tematu zadania znajdą Państwo dwa dołączone notesy.</w:t>
      </w:r>
    </w:p>
    <w:p w14:paraId="3490EC60" w14:textId="0E510439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Pierwszy </w:t>
      </w:r>
      <w:r w:rsidR="00471587">
        <w:rPr>
          <w:lang w:val="pl-PL"/>
        </w:rPr>
        <w:t xml:space="preserve">(wstępny) </w:t>
      </w:r>
      <w:r>
        <w:rPr>
          <w:lang w:val="pl-PL"/>
        </w:rPr>
        <w:t>znajduje się w pliku Lime_vectors.zip</w:t>
      </w:r>
    </w:p>
    <w:p w14:paraId="22E8AF37" w14:textId="7C0E570B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Drugi </w:t>
      </w:r>
      <w:r w:rsidR="00471587">
        <w:rPr>
          <w:lang w:val="pl-PL"/>
        </w:rPr>
        <w:t xml:space="preserve">(właściwy) </w:t>
      </w:r>
      <w:r>
        <w:rPr>
          <w:lang w:val="pl-PL"/>
        </w:rPr>
        <w:t>w pliku Lime_image.zip</w:t>
      </w:r>
    </w:p>
    <w:p w14:paraId="43ACE73F" w14:textId="60E9B509" w:rsidR="003C15D4" w:rsidRPr="00E22EC7" w:rsidRDefault="003C15D4" w:rsidP="00E22EC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Zainstalować potrzebne oprogramowanie i pobrać pliki</w:t>
      </w:r>
      <w:r w:rsidR="00E22EC7">
        <w:rPr>
          <w:lang w:val="pl-PL"/>
        </w:rPr>
        <w:t xml:space="preserve"> w tym bibliotekę </w:t>
      </w:r>
      <w:r w:rsidR="00E22EC7">
        <w:rPr>
          <w:lang w:val="pl-PL"/>
        </w:rPr>
        <w:t xml:space="preserve">LIME z explainerem </w:t>
      </w:r>
      <w:hyperlink r:id="rId5" w:history="1">
        <w:r w:rsidR="00E22EC7" w:rsidRPr="00304E57">
          <w:rPr>
            <w:rStyle w:val="Hyperlink"/>
            <w:lang w:val="pl-PL"/>
          </w:rPr>
          <w:t>https://github.com/marcotcr/lime</w:t>
        </w:r>
      </w:hyperlink>
      <w:r w:rsidR="00E22EC7">
        <w:rPr>
          <w:lang w:val="pl-PL"/>
        </w:rPr>
        <w:t>.</w:t>
      </w:r>
    </w:p>
    <w:p w14:paraId="6BD98608" w14:textId="4B69ECBD" w:rsidR="00DB634D" w:rsidRDefault="00DB634D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Pierwszy z </w:t>
      </w:r>
      <w:r w:rsidR="003C15D4">
        <w:rPr>
          <w:lang w:val="pl-PL"/>
        </w:rPr>
        <w:t xml:space="preserve">tutoriali </w:t>
      </w:r>
      <w:r>
        <w:rPr>
          <w:lang w:val="pl-PL"/>
        </w:rPr>
        <w:t xml:space="preserve"> został zrealizowany przez Panów </w:t>
      </w:r>
      <w:r w:rsidRPr="00DB634D">
        <w:rPr>
          <w:lang w:val="pl-PL"/>
        </w:rPr>
        <w:t>Wojciech Rębisz</w:t>
      </w:r>
      <w:r>
        <w:rPr>
          <w:lang w:val="pl-PL"/>
        </w:rPr>
        <w:t>a</w:t>
      </w:r>
      <w:r w:rsidRPr="00DB634D">
        <w:rPr>
          <w:lang w:val="pl-PL"/>
        </w:rPr>
        <w:t xml:space="preserve"> </w:t>
      </w:r>
      <w:r>
        <w:rPr>
          <w:lang w:val="pl-PL"/>
        </w:rPr>
        <w:t xml:space="preserve">i </w:t>
      </w:r>
      <w:r w:rsidRPr="00DB634D">
        <w:rPr>
          <w:lang w:val="pl-PL"/>
        </w:rPr>
        <w:t>Marcin Hajdo</w:t>
      </w:r>
      <w:r>
        <w:rPr>
          <w:lang w:val="pl-PL"/>
        </w:rPr>
        <w:t xml:space="preserve"> z grupy </w:t>
      </w:r>
      <w:r w:rsidR="00A13982">
        <w:rPr>
          <w:lang w:val="pl-PL"/>
        </w:rPr>
        <w:t xml:space="preserve">4 (piątek 14.40) i dotyczy zastosowania LIMA do analizy danych stabelaryzowanych: Udeme_financial, oraz Titanic. </w:t>
      </w:r>
    </w:p>
    <w:p w14:paraId="6C3AD650" w14:textId="718FCD8C" w:rsidR="007603A3" w:rsidRDefault="00D36575" w:rsidP="00E22EC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Zadanie 1</w:t>
      </w:r>
      <w:r w:rsidR="003C15D4">
        <w:rPr>
          <w:lang w:val="pl-PL"/>
        </w:rPr>
        <w:t xml:space="preserve"> (wstępne)</w:t>
      </w:r>
      <w:r>
        <w:rPr>
          <w:lang w:val="pl-PL"/>
        </w:rPr>
        <w:t xml:space="preserve">. Proszę zrealizować </w:t>
      </w:r>
      <w:r w:rsidR="00471587">
        <w:rPr>
          <w:lang w:val="pl-PL"/>
        </w:rPr>
        <w:t xml:space="preserve">pierwsze 2 </w:t>
      </w:r>
      <w:r>
        <w:rPr>
          <w:lang w:val="pl-PL"/>
        </w:rPr>
        <w:t>zadania podane w tym tutorialu</w:t>
      </w:r>
      <w:r w:rsidR="003C15D4">
        <w:rPr>
          <w:lang w:val="pl-PL"/>
        </w:rPr>
        <w:t xml:space="preserve"> dla zbioru Udeme_financial.  </w:t>
      </w:r>
      <w:r w:rsidR="008C78F6">
        <w:rPr>
          <w:lang w:val="pl-PL"/>
        </w:rPr>
        <w:t>Zbiór ma dużo przykładów i wymiarów</w:t>
      </w:r>
      <w:r w:rsidR="00471587">
        <w:rPr>
          <w:lang w:val="pl-PL"/>
        </w:rPr>
        <w:t xml:space="preserve"> (28),</w:t>
      </w:r>
      <w:r w:rsidR="008C78F6">
        <w:rPr>
          <w:lang w:val="pl-PL"/>
        </w:rPr>
        <w:t xml:space="preserve"> dlatego Autorzy wybrali tylko kilka </w:t>
      </w:r>
      <w:r w:rsidR="00471587">
        <w:rPr>
          <w:lang w:val="pl-PL"/>
        </w:rPr>
        <w:t xml:space="preserve">cech. Proszę wybrać większą ilość cech, które mogą świadczyć o popularności kursów i wymienić używany w tutorialu klasyfikator zespołowy na prostszy (np. SVM z biblioteki </w:t>
      </w:r>
      <w:r w:rsidR="00471587" w:rsidRPr="00471587">
        <w:rPr>
          <w:i/>
          <w:iCs/>
          <w:lang w:val="pl-PL"/>
        </w:rPr>
        <w:t>sklearn</w:t>
      </w:r>
      <w:r w:rsidR="00471587">
        <w:rPr>
          <w:lang w:val="pl-PL"/>
        </w:rPr>
        <w:t>).</w:t>
      </w:r>
      <w:r w:rsidR="00E22EC7">
        <w:rPr>
          <w:lang w:val="pl-PL"/>
        </w:rPr>
        <w:t xml:space="preserve"> Proszę dokonać „wytłumaczenia” </w:t>
      </w:r>
      <w:r w:rsidR="000E37BC">
        <w:rPr>
          <w:lang w:val="pl-PL"/>
        </w:rPr>
        <w:t xml:space="preserve">podanego przykładu, </w:t>
      </w:r>
      <w:r w:rsidR="00E22EC7">
        <w:rPr>
          <w:lang w:val="pl-PL"/>
        </w:rPr>
        <w:t xml:space="preserve">w którym wynikiem funkcji regresji jest </w:t>
      </w:r>
      <w:r w:rsidR="000E37BC">
        <w:rPr>
          <w:lang w:val="pl-PL"/>
        </w:rPr>
        <w:t>ranking popularności kursu.  Porównać wynik z tym zrealizowanym przez Autorów. Skomentować wynik.</w:t>
      </w:r>
    </w:p>
    <w:p w14:paraId="21DF6AF6" w14:textId="4378EA8A" w:rsidR="00A13982" w:rsidRDefault="000E37BC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Drugi tutorial</w:t>
      </w:r>
      <w:r w:rsidR="006B4F91">
        <w:rPr>
          <w:lang w:val="pl-PL"/>
        </w:rPr>
        <w:t xml:space="preserve"> (Arkadjusz Pajor, Michał Sokół)</w:t>
      </w:r>
      <w:r>
        <w:rPr>
          <w:lang w:val="pl-PL"/>
        </w:rPr>
        <w:t xml:space="preserve"> dotyczy zastosowania LIMA do interpretowania obrazków.</w:t>
      </w:r>
      <w:r w:rsidR="005F685A">
        <w:rPr>
          <w:lang w:val="pl-PL"/>
        </w:rPr>
        <w:t xml:space="preserve"> </w:t>
      </w:r>
      <w:r w:rsidR="008201F8">
        <w:rPr>
          <w:lang w:val="pl-PL"/>
        </w:rPr>
        <w:t xml:space="preserve">Wykorzystuje się do tego wytrenowaną sieć Inception-3. </w:t>
      </w:r>
    </w:p>
    <w:p w14:paraId="0105BC79" w14:textId="0CAD47A8" w:rsidR="008201F8" w:rsidRDefault="008201F8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Wybierz własny obrazek (lub z dołączonych testowych) zawierający dwa obiekty (lub więcej, ciekawe będzie g</w:t>
      </w:r>
      <w:r w:rsidR="006B4F91">
        <w:rPr>
          <w:lang w:val="pl-PL"/>
        </w:rPr>
        <w:t>d</w:t>
      </w:r>
      <w:r>
        <w:rPr>
          <w:lang w:val="pl-PL"/>
        </w:rPr>
        <w:t>y jakiś obiekt nie jest rozpoznawany przez sieć).</w:t>
      </w:r>
      <w:r w:rsidR="00DA7821">
        <w:rPr>
          <w:lang w:val="pl-PL"/>
        </w:rPr>
        <w:t xml:space="preserve"> Wybierz obrazek (podobnie jak amfibia) nierozpoznawalny przez sieć </w:t>
      </w:r>
      <w:r w:rsidR="006B4F91">
        <w:rPr>
          <w:lang w:val="pl-PL"/>
        </w:rPr>
        <w:t>I</w:t>
      </w:r>
      <w:r w:rsidR="00DA7821">
        <w:rPr>
          <w:lang w:val="pl-PL"/>
        </w:rPr>
        <w:t>nception-3.</w:t>
      </w:r>
    </w:p>
    <w:p w14:paraId="6753D9AB" w14:textId="0F9579F2" w:rsidR="00DA7821" w:rsidRDefault="00DA7821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Zrealizuj wszystkie zadania (3) sformułowane w tytorialu.</w:t>
      </w:r>
    </w:p>
    <w:p w14:paraId="7473FF92" w14:textId="47278100" w:rsidR="00DA7821" w:rsidRPr="00DB634D" w:rsidRDefault="00DA7821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Wklej najważniejsze wyniki do dokumentu z komentarzami do każdego zadania.</w:t>
      </w:r>
    </w:p>
    <w:p w14:paraId="77EC94FC" w14:textId="3530CA59" w:rsidR="00DB634D" w:rsidRDefault="00DB634D" w:rsidP="00DB634D">
      <w:pPr>
        <w:rPr>
          <w:lang w:val="pl-PL"/>
        </w:rPr>
      </w:pPr>
    </w:p>
    <w:p w14:paraId="2BCF8549" w14:textId="533909E6" w:rsidR="00DB634D" w:rsidRDefault="00DB634D" w:rsidP="00DB634D">
      <w:pPr>
        <w:rPr>
          <w:lang w:val="pl-PL"/>
        </w:rPr>
      </w:pPr>
    </w:p>
    <w:p w14:paraId="4E3DA83A" w14:textId="77777777" w:rsidR="00DB634D" w:rsidRPr="00DB634D" w:rsidRDefault="00DB634D" w:rsidP="00DB634D">
      <w:pPr>
        <w:rPr>
          <w:lang w:val="pl-PL"/>
        </w:rPr>
      </w:pPr>
    </w:p>
    <w:p w14:paraId="3E86AECB" w14:textId="77777777" w:rsidR="00CE6F97" w:rsidRDefault="00EF453A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Zaznajomić się z ogólną strukturą oprogramowania.</w:t>
      </w:r>
      <w:r w:rsidR="00CE6F97">
        <w:rPr>
          <w:lang w:val="pl-PL"/>
        </w:rPr>
        <w:t xml:space="preserve"> Przyjrzeć się widget’om oraz połączeniom (zbiór i opis widgetów: </w:t>
      </w:r>
      <w:hyperlink r:id="rId6" w:history="1">
        <w:r w:rsidR="00CE6F97" w:rsidRPr="00E80DBA">
          <w:rPr>
            <w:rStyle w:val="Hyperlink"/>
            <w:lang w:val="pl-PL"/>
          </w:rPr>
          <w:t>https://orangedatamining.com/widget-catalog/</w:t>
        </w:r>
      </w:hyperlink>
      <w:r w:rsidR="00CE6F97">
        <w:rPr>
          <w:lang w:val="pl-PL"/>
        </w:rPr>
        <w:t xml:space="preserve">). </w:t>
      </w:r>
      <w:r>
        <w:rPr>
          <w:lang w:val="pl-PL"/>
        </w:rPr>
        <w:t xml:space="preserve"> </w:t>
      </w:r>
    </w:p>
    <w:p w14:paraId="3340E554" w14:textId="0D1F2F1A" w:rsidR="00EF453A" w:rsidRPr="00730806" w:rsidRDefault="00EF453A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Zrobić następujące ćwiczenie wstępne: Pobrać zbiór danych (zakładka </w:t>
      </w:r>
      <w:r w:rsidRPr="00CE6F97">
        <w:rPr>
          <w:b/>
          <w:bCs/>
          <w:lang w:val="pl-PL"/>
        </w:rPr>
        <w:t>Data</w:t>
      </w:r>
      <w:r>
        <w:rPr>
          <w:lang w:val="pl-PL"/>
        </w:rPr>
        <w:t xml:space="preserve">, widget </w:t>
      </w:r>
      <w:r w:rsidRPr="00CE6F97">
        <w:rPr>
          <w:b/>
          <w:bCs/>
          <w:lang w:val="pl-PL"/>
        </w:rPr>
        <w:t>Data set</w:t>
      </w:r>
      <w:r>
        <w:rPr>
          <w:lang w:val="pl-PL"/>
        </w:rPr>
        <w:t>), (oglądnąć zbiór</w:t>
      </w:r>
      <w:r w:rsidR="00C33C16">
        <w:rPr>
          <w:lang w:val="pl-PL"/>
        </w:rPr>
        <w:t xml:space="preserve"> używając widgetu</w:t>
      </w:r>
      <w:r>
        <w:rPr>
          <w:lang w:val="pl-PL"/>
        </w:rPr>
        <w:t xml:space="preserve"> </w:t>
      </w:r>
      <w:r w:rsidRPr="00CE6F97">
        <w:rPr>
          <w:b/>
          <w:bCs/>
          <w:lang w:val="pl-PL"/>
        </w:rPr>
        <w:t>Data table</w:t>
      </w:r>
      <w:r>
        <w:rPr>
          <w:lang w:val="pl-PL"/>
        </w:rPr>
        <w:t xml:space="preserve">), ewentualnie </w:t>
      </w:r>
      <w:r w:rsidR="00CE6F97">
        <w:rPr>
          <w:lang w:val="pl-PL"/>
        </w:rPr>
        <w:t xml:space="preserve">podprawić: </w:t>
      </w:r>
      <w:r w:rsidR="00CE6F97" w:rsidRPr="00CE6F97">
        <w:rPr>
          <w:b/>
          <w:bCs/>
          <w:lang w:val="pl-PL"/>
        </w:rPr>
        <w:t>Select column</w:t>
      </w:r>
      <w:r w:rsidR="00CE6F97">
        <w:rPr>
          <w:lang w:val="pl-PL"/>
        </w:rPr>
        <w:t xml:space="preserve"> oraz znormalizować </w:t>
      </w:r>
      <w:r w:rsidR="00CE6F97" w:rsidRPr="00CE6F97">
        <w:rPr>
          <w:b/>
          <w:bCs/>
          <w:lang w:val="pl-PL"/>
        </w:rPr>
        <w:t>Preprocess</w:t>
      </w:r>
      <w:r w:rsidR="00C33C16">
        <w:rPr>
          <w:b/>
          <w:bCs/>
          <w:lang w:val="pl-PL"/>
        </w:rPr>
        <w:t>. Uwaga na normalizację bo zmienia wielkości cech</w:t>
      </w:r>
      <w:r w:rsidR="00CE6F97">
        <w:rPr>
          <w:lang w:val="pl-PL"/>
        </w:rPr>
        <w:t>), przeczytać coś o tym zbiorze danych i atrybutach tego zbioru, podglądną</w:t>
      </w:r>
      <w:r w:rsidR="0014004B">
        <w:rPr>
          <w:lang w:val="pl-PL"/>
        </w:rPr>
        <w:t>ć</w:t>
      </w:r>
      <w:r w:rsidR="00CE6F97">
        <w:rPr>
          <w:lang w:val="pl-PL"/>
        </w:rPr>
        <w:t xml:space="preserve"> zbiór (</w:t>
      </w:r>
      <w:r w:rsidR="0014004B">
        <w:rPr>
          <w:lang w:val="pl-PL"/>
        </w:rPr>
        <w:t xml:space="preserve">np. </w:t>
      </w:r>
      <w:r w:rsidR="00CE6F97" w:rsidRPr="00CE6F97">
        <w:rPr>
          <w:b/>
          <w:bCs/>
          <w:lang w:val="pl-PL"/>
        </w:rPr>
        <w:t>Unsupervised/t-SNE</w:t>
      </w:r>
      <w:r w:rsidR="00CE6F97">
        <w:rPr>
          <w:lang w:val="pl-PL"/>
        </w:rPr>
        <w:t>)</w:t>
      </w:r>
      <w:r w:rsidR="00F34B1C">
        <w:rPr>
          <w:lang w:val="pl-PL"/>
        </w:rPr>
        <w:t xml:space="preserve">. </w:t>
      </w:r>
      <w:r w:rsidR="0014004B">
        <w:rPr>
          <w:lang w:val="pl-PL"/>
        </w:rPr>
        <w:t xml:space="preserve"> Zastosować jakiś klasyfikator z zakładki </w:t>
      </w:r>
      <w:r w:rsidR="0014004B" w:rsidRPr="0014004B">
        <w:rPr>
          <w:b/>
          <w:bCs/>
          <w:lang w:val="pl-PL"/>
        </w:rPr>
        <w:t>Model</w:t>
      </w:r>
      <w:r w:rsidR="0014004B">
        <w:rPr>
          <w:lang w:val="pl-PL"/>
        </w:rPr>
        <w:t xml:space="preserve"> potem dokonać ewaluacji modelu przy pomocy widgetu </w:t>
      </w:r>
      <w:r w:rsidR="0014004B" w:rsidRPr="003C3111">
        <w:rPr>
          <w:b/>
          <w:bCs/>
          <w:lang w:val="pl-PL"/>
        </w:rPr>
        <w:t>Test and score</w:t>
      </w:r>
      <w:r w:rsidR="003C3111">
        <w:rPr>
          <w:lang w:val="pl-PL"/>
        </w:rPr>
        <w:t xml:space="preserve">. Dodałem zbiór z przykładem: </w:t>
      </w:r>
      <w:r w:rsidR="00730806" w:rsidRPr="00730806">
        <w:rPr>
          <w:i/>
          <w:iCs/>
          <w:lang w:val="pl-PL"/>
        </w:rPr>
        <w:t>basic_exampl.ows</w:t>
      </w:r>
      <w:r w:rsidR="00E50988">
        <w:rPr>
          <w:i/>
          <w:iCs/>
          <w:lang w:val="pl-PL"/>
        </w:rPr>
        <w:t xml:space="preserve"> </w:t>
      </w:r>
      <w:r w:rsidR="00F11BDE">
        <w:rPr>
          <w:lang w:val="pl-PL"/>
        </w:rPr>
        <w:t>rekomenduję u</w:t>
      </w:r>
      <w:r w:rsidR="009F102E">
        <w:rPr>
          <w:lang w:val="pl-PL"/>
        </w:rPr>
        <w:t>ż</w:t>
      </w:r>
      <w:r w:rsidR="00F11BDE">
        <w:rPr>
          <w:lang w:val="pl-PL"/>
        </w:rPr>
        <w:t>yć zbiór</w:t>
      </w:r>
      <w:r w:rsidR="00E50988">
        <w:rPr>
          <w:lang w:val="pl-PL"/>
        </w:rPr>
        <w:t xml:space="preserve"> z UCI Datasets,  </w:t>
      </w:r>
      <w:r w:rsidR="009F102E">
        <w:rPr>
          <w:i/>
          <w:iCs/>
          <w:lang w:val="pl-PL"/>
        </w:rPr>
        <w:t>Wine</w:t>
      </w:r>
      <w:r w:rsidR="009F102E">
        <w:rPr>
          <w:lang w:val="pl-PL"/>
        </w:rPr>
        <w:t xml:space="preserve"> lub </w:t>
      </w:r>
      <w:r w:rsidR="009F102E" w:rsidRPr="009F102E">
        <w:rPr>
          <w:i/>
          <w:iCs/>
          <w:lang w:val="pl-PL"/>
        </w:rPr>
        <w:t>Glass</w:t>
      </w:r>
      <w:r w:rsidR="009F102E">
        <w:rPr>
          <w:i/>
          <w:iCs/>
          <w:lang w:val="pl-PL"/>
        </w:rPr>
        <w:t>.</w:t>
      </w:r>
    </w:p>
    <w:p w14:paraId="7E96AA3B" w14:textId="37B2B6FB" w:rsidR="00730806" w:rsidRDefault="00730806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Przeanalizować przykład zastosowania metod</w:t>
      </w:r>
      <w:r w:rsidR="00E50988">
        <w:rPr>
          <w:lang w:val="pl-PL"/>
        </w:rPr>
        <w:t xml:space="preserve"> interpretacji </w:t>
      </w:r>
      <w:r>
        <w:rPr>
          <w:lang w:val="pl-PL"/>
        </w:rPr>
        <w:t>SHAP i LIme na przykładzie</w:t>
      </w:r>
      <w:r w:rsidR="003569CA">
        <w:rPr>
          <w:lang w:val="pl-PL"/>
        </w:rPr>
        <w:t xml:space="preserve"> z</w:t>
      </w:r>
      <w:r>
        <w:rPr>
          <w:lang w:val="pl-PL"/>
        </w:rPr>
        <w:t xml:space="preserve">: </w:t>
      </w:r>
      <w:hyperlink r:id="rId7" w:history="1">
        <w:r w:rsidRPr="00E80DBA">
          <w:rPr>
            <w:rStyle w:val="Hyperlink"/>
            <w:lang w:val="pl-PL"/>
          </w:rPr>
          <w:t>https://orangedatamining.com/blog/2021/2021-02-10-explaining-models/</w:t>
        </w:r>
      </w:hyperlink>
      <w:r>
        <w:rPr>
          <w:lang w:val="pl-PL"/>
        </w:rPr>
        <w:t>.</w:t>
      </w:r>
    </w:p>
    <w:p w14:paraId="17C5054A" w14:textId="0BBCA9B5" w:rsidR="006A7D02" w:rsidRDefault="006A7D02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lastRenderedPageBreak/>
        <w:t xml:space="preserve">Proszę przygotować sobie schemat Orange dzielący </w:t>
      </w:r>
      <w:r w:rsidR="00E50988">
        <w:rPr>
          <w:lang w:val="pl-PL"/>
        </w:rPr>
        <w:t xml:space="preserve">dowolny </w:t>
      </w:r>
      <w:r>
        <w:rPr>
          <w:lang w:val="pl-PL"/>
        </w:rPr>
        <w:t>zbiór na „znany” i przykłady „nieznane do interpretacji”. W przykładzie 4 takie dwa zbiory zostały już spreparowane (_train  i _predict)</w:t>
      </w:r>
      <w:r w:rsidR="00E50988">
        <w:rPr>
          <w:lang w:val="pl-PL"/>
        </w:rPr>
        <w:t xml:space="preserve">. Orange ma do nich dostęp poprzez widget </w:t>
      </w:r>
      <w:r w:rsidR="00E50988" w:rsidRPr="00E50988">
        <w:rPr>
          <w:b/>
          <w:bCs/>
          <w:lang w:val="pl-PL"/>
        </w:rPr>
        <w:t>Datasets</w:t>
      </w:r>
      <w:r>
        <w:rPr>
          <w:lang w:val="pl-PL"/>
        </w:rPr>
        <w:t xml:space="preserve">. Na zajęciach otrzymają Państwo jeden zbiór np. </w:t>
      </w:r>
      <w:r w:rsidR="00C33C16">
        <w:rPr>
          <w:i/>
          <w:iCs/>
          <w:lang w:val="pl-PL"/>
        </w:rPr>
        <w:t>Titanic</w:t>
      </w:r>
      <w:r w:rsidR="009A0765">
        <w:rPr>
          <w:i/>
          <w:iCs/>
          <w:lang w:val="pl-PL"/>
        </w:rPr>
        <w:t>,</w:t>
      </w:r>
      <w:r w:rsidR="00C33C16">
        <w:rPr>
          <w:i/>
          <w:iCs/>
          <w:lang w:val="pl-PL"/>
        </w:rPr>
        <w:t xml:space="preserve"> </w:t>
      </w:r>
      <w:r>
        <w:rPr>
          <w:lang w:val="pl-PL"/>
        </w:rPr>
        <w:t xml:space="preserve"> dlatego trzeba mieć gotowy schemat do jego podziału</w:t>
      </w:r>
      <w:r w:rsidR="00E50988">
        <w:rPr>
          <w:lang w:val="pl-PL"/>
        </w:rPr>
        <w:t xml:space="preserve"> na treningowy i przykł</w:t>
      </w:r>
      <w:r w:rsidR="002A4665">
        <w:rPr>
          <w:lang w:val="pl-PL"/>
        </w:rPr>
        <w:t>a</w:t>
      </w:r>
      <w:r w:rsidR="00E50988">
        <w:rPr>
          <w:lang w:val="pl-PL"/>
        </w:rPr>
        <w:t>dy</w:t>
      </w:r>
      <w:r>
        <w:rPr>
          <w:lang w:val="pl-PL"/>
        </w:rPr>
        <w:t>.</w:t>
      </w:r>
      <w:r w:rsidR="00E50988">
        <w:rPr>
          <w:lang w:val="pl-PL"/>
        </w:rPr>
        <w:t xml:space="preserve"> </w:t>
      </w:r>
      <w:r w:rsidR="002A4665">
        <w:rPr>
          <w:lang w:val="pl-PL"/>
        </w:rPr>
        <w:t xml:space="preserve">Nie jest to specjalnie wymagane bo w widge’cie </w:t>
      </w:r>
      <w:r w:rsidR="002A4665" w:rsidRPr="002A4665">
        <w:rPr>
          <w:b/>
          <w:bCs/>
          <w:lang w:val="pl-PL"/>
        </w:rPr>
        <w:t>Data_table</w:t>
      </w:r>
      <w:r w:rsidR="002A4665">
        <w:rPr>
          <w:lang w:val="pl-PL"/>
        </w:rPr>
        <w:t xml:space="preserve"> wystarczy dokonać selekcji danych które, będą przykładami</w:t>
      </w:r>
      <w:r w:rsidR="0053490D">
        <w:rPr>
          <w:lang w:val="pl-PL"/>
        </w:rPr>
        <w:t>, a które będą zbiorem treningowym.</w:t>
      </w:r>
      <w:r w:rsidR="002A4665">
        <w:rPr>
          <w:lang w:val="pl-PL"/>
        </w:rPr>
        <w:t xml:space="preserve"> </w:t>
      </w:r>
      <w:r>
        <w:rPr>
          <w:lang w:val="pl-PL"/>
        </w:rPr>
        <w:t xml:space="preserve">Wyselekcjonowane przykłady nie powinny znajdować się w zbiorze treningowym. </w:t>
      </w:r>
    </w:p>
    <w:p w14:paraId="0B835D04" w14:textId="16869802" w:rsidR="00730806" w:rsidRDefault="00730806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Na zajęciach dostaną Państwo podobne zadania, tylko z innymi zbiorami. Będziemy badać jak wyniki interpretowalności zależą od modelu</w:t>
      </w:r>
      <w:r w:rsidR="003569CA">
        <w:rPr>
          <w:lang w:val="pl-PL"/>
        </w:rPr>
        <w:t>, wybranych przykładów</w:t>
      </w:r>
      <w:r w:rsidR="00C33C16">
        <w:rPr>
          <w:lang w:val="pl-PL"/>
        </w:rPr>
        <w:t>,</w:t>
      </w:r>
      <w:r w:rsidR="003569CA">
        <w:rPr>
          <w:lang w:val="pl-PL"/>
        </w:rPr>
        <w:t xml:space="preserve"> a także sposobu preprocessingu danych.</w:t>
      </w:r>
    </w:p>
    <w:p w14:paraId="2AE7BAAD" w14:textId="4E6BB196" w:rsidR="00504F0F" w:rsidRPr="00504F0F" w:rsidRDefault="00504F0F" w:rsidP="00CE6F97">
      <w:pPr>
        <w:pStyle w:val="ListParagraph"/>
        <w:numPr>
          <w:ilvl w:val="0"/>
          <w:numId w:val="1"/>
        </w:numPr>
        <w:spacing w:before="240"/>
        <w:rPr>
          <w:color w:val="FF0000"/>
          <w:lang w:val="pl-PL"/>
        </w:rPr>
      </w:pPr>
      <w:r w:rsidRPr="00504F0F">
        <w:rPr>
          <w:color w:val="FF0000"/>
          <w:lang w:val="pl-PL"/>
        </w:rPr>
        <w:t>Osoby nieprzygotowane do zajęć (brak instalacji oprogramowania, brak wiedzy jego podstawowego użycia, brak gotowego schematu z punktu 4) nie będą do nich dopuszczone.</w:t>
      </w:r>
    </w:p>
    <w:sectPr w:rsidR="00504F0F" w:rsidRPr="0050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mwrAUAncdk+iwAAAA="/>
  </w:docVars>
  <w:rsids>
    <w:rsidRoot w:val="00B26034"/>
    <w:rsid w:val="000E37BC"/>
    <w:rsid w:val="0014004B"/>
    <w:rsid w:val="001E4D13"/>
    <w:rsid w:val="002A4665"/>
    <w:rsid w:val="00333154"/>
    <w:rsid w:val="003569CA"/>
    <w:rsid w:val="003C15D4"/>
    <w:rsid w:val="003C3111"/>
    <w:rsid w:val="003E1087"/>
    <w:rsid w:val="00471587"/>
    <w:rsid w:val="00504F0F"/>
    <w:rsid w:val="0053490D"/>
    <w:rsid w:val="00574F58"/>
    <w:rsid w:val="005F685A"/>
    <w:rsid w:val="00673143"/>
    <w:rsid w:val="006A7D02"/>
    <w:rsid w:val="006B4F91"/>
    <w:rsid w:val="00730806"/>
    <w:rsid w:val="007603A3"/>
    <w:rsid w:val="008201F8"/>
    <w:rsid w:val="008C78F6"/>
    <w:rsid w:val="00983851"/>
    <w:rsid w:val="009A0765"/>
    <w:rsid w:val="009F102E"/>
    <w:rsid w:val="00A13982"/>
    <w:rsid w:val="00B26034"/>
    <w:rsid w:val="00C33C16"/>
    <w:rsid w:val="00CE6F97"/>
    <w:rsid w:val="00D36575"/>
    <w:rsid w:val="00DA7821"/>
    <w:rsid w:val="00DB634D"/>
    <w:rsid w:val="00E22EC7"/>
    <w:rsid w:val="00E31E8A"/>
    <w:rsid w:val="00E50988"/>
    <w:rsid w:val="00EF453A"/>
    <w:rsid w:val="00F11BDE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angedatamining.com/blog/2021/2021-02-10-explaining-model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gedatamining.com/widget-catalog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marcotcr/lime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9BFEE20641D04595A5A116D6C47BCA" ma:contentTypeVersion="3" ma:contentTypeDescription="Utwórz nowy dokument." ma:contentTypeScope="" ma:versionID="a7ff19952bf12274f52f018798281f1a">
  <xsd:schema xmlns:xsd="http://www.w3.org/2001/XMLSchema" xmlns:xs="http://www.w3.org/2001/XMLSchema" xmlns:p="http://schemas.microsoft.com/office/2006/metadata/properties" xmlns:ns2="ae7f965d-5be5-4e07-8505-11b0a37ce2b2" targetNamespace="http://schemas.microsoft.com/office/2006/metadata/properties" ma:root="true" ma:fieldsID="51451932e97072e04eb183113b515519" ns2:_="">
    <xsd:import namespace="ae7f965d-5be5-4e07-8505-11b0a37ce2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f965d-5be5-4e07-8505-11b0a37ce2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7f965d-5be5-4e07-8505-11b0a37ce2b2" xsi:nil="true"/>
  </documentManagement>
</p:properties>
</file>

<file path=customXml/itemProps1.xml><?xml version="1.0" encoding="utf-8"?>
<ds:datastoreItem xmlns:ds="http://schemas.openxmlformats.org/officeDocument/2006/customXml" ds:itemID="{C67F0B99-96CD-4B0A-9A73-6476325E64E0}"/>
</file>

<file path=customXml/itemProps2.xml><?xml version="1.0" encoding="utf-8"?>
<ds:datastoreItem xmlns:ds="http://schemas.openxmlformats.org/officeDocument/2006/customXml" ds:itemID="{78E6EB5A-BD95-4DF3-80B4-DFD2FF2722D1}"/>
</file>

<file path=customXml/itemProps3.xml><?xml version="1.0" encoding="utf-8"?>
<ds:datastoreItem xmlns:ds="http://schemas.openxmlformats.org/officeDocument/2006/customXml" ds:itemID="{7B4CC827-D468-4027-9556-799562D978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4</cp:revision>
  <dcterms:created xsi:type="dcterms:W3CDTF">2021-12-18T11:12:00Z</dcterms:created>
  <dcterms:modified xsi:type="dcterms:W3CDTF">2021-12-18T18:27:00Z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0x010100CA9BFEE20641D04595A5A116D6C47BCA</vt:lpwstr>
  </property>
</Properties>
</file>