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5CB515" w14:textId="4493C600" w:rsidR="00790C02" w:rsidRPr="006A2EFC" w:rsidRDefault="00790C02" w:rsidP="00790C0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2EFC">
        <w:rPr>
          <w:rFonts w:ascii="Times New Roman" w:hAnsi="Times New Roman" w:cs="Times New Roman"/>
          <w:b/>
          <w:bCs/>
          <w:sz w:val="36"/>
          <w:szCs w:val="36"/>
        </w:rPr>
        <w:t xml:space="preserve">Assignment </w:t>
      </w:r>
      <w:r>
        <w:rPr>
          <w:rFonts w:ascii="Times New Roman" w:hAnsi="Times New Roman" w:cs="Times New Roman" w:hint="eastAsia"/>
          <w:b/>
          <w:bCs/>
          <w:sz w:val="36"/>
          <w:szCs w:val="36"/>
        </w:rPr>
        <w:t>9</w:t>
      </w:r>
    </w:p>
    <w:p w14:paraId="759BD8E4" w14:textId="77777777" w:rsidR="00790C02" w:rsidRPr="006A2EFC" w:rsidRDefault="00790C02" w:rsidP="00790C02">
      <w:pPr>
        <w:rPr>
          <w:rFonts w:ascii="Times New Roman" w:hAnsi="Times New Roman" w:cs="Times New Roman"/>
          <w:sz w:val="30"/>
          <w:szCs w:val="30"/>
        </w:rPr>
      </w:pPr>
      <w:r w:rsidRPr="006A2EFC">
        <w:rPr>
          <w:rFonts w:ascii="Times New Roman" w:hAnsi="Times New Roman" w:cs="Times New Roman"/>
          <w:sz w:val="30"/>
          <w:szCs w:val="30"/>
        </w:rPr>
        <w:t xml:space="preserve">Zhu </w:t>
      </w:r>
      <w:proofErr w:type="spellStart"/>
      <w:r w:rsidRPr="006A2EFC">
        <w:rPr>
          <w:rFonts w:ascii="Times New Roman" w:hAnsi="Times New Roman" w:cs="Times New Roman"/>
          <w:sz w:val="30"/>
          <w:szCs w:val="30"/>
        </w:rPr>
        <w:t>Jiajie</w:t>
      </w:r>
      <w:proofErr w:type="spellEnd"/>
      <w:r w:rsidRPr="006A2EFC">
        <w:rPr>
          <w:rFonts w:ascii="Times New Roman" w:hAnsi="Times New Roman" w:cs="Times New Roman"/>
          <w:sz w:val="30"/>
          <w:szCs w:val="30"/>
        </w:rPr>
        <w:t xml:space="preserve"> 1155145692</w:t>
      </w:r>
    </w:p>
    <w:p w14:paraId="76DCA32D" w14:textId="2CAC8351" w:rsidR="00790C02" w:rsidRPr="006869BD" w:rsidRDefault="00790C02" w:rsidP="00790C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44B3">
        <w:rPr>
          <w:rFonts w:ascii="Times New Roman" w:hAnsi="Times New Roman" w:cs="Times New Roman" w:hint="eastAsia"/>
          <w:szCs w:val="21"/>
        </w:rPr>
        <w:t>●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Feedback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of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high-fidelity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prototype</w:t>
      </w:r>
    </w:p>
    <w:p w14:paraId="5488015D" w14:textId="4F274D36" w:rsidR="003D224F" w:rsidRDefault="006906A6" w:rsidP="00790C02">
      <w:pPr>
        <w:rPr>
          <w:rFonts w:ascii="Times New Roman" w:hAnsi="Times New Roman" w:cs="Times New Roman"/>
          <w:sz w:val="28"/>
          <w:szCs w:val="28"/>
        </w:rPr>
      </w:pPr>
      <w:r w:rsidRPr="00725D30">
        <w:rPr>
          <w:rFonts w:ascii="Times New Roman" w:hAnsi="Times New Roman" w:cs="Times New Roman"/>
          <w:b/>
          <w:bCs/>
          <w:sz w:val="28"/>
          <w:szCs w:val="28"/>
        </w:rPr>
        <w:t>User1: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D30">
        <w:rPr>
          <w:rFonts w:ascii="Times New Roman" w:hAnsi="Times New Roman" w:cs="Times New Roman"/>
          <w:sz w:val="28"/>
          <w:szCs w:val="28"/>
        </w:rPr>
        <w:t>The background image is really beautiful, which is the landmark of Shanghai, and the colors are harmonious.</w:t>
      </w:r>
    </w:p>
    <w:p w14:paraId="646A7642" w14:textId="2166F5BE" w:rsidR="008C6369" w:rsidRDefault="008C6369" w:rsidP="008C6369">
      <w:pPr>
        <w:rPr>
          <w:rFonts w:ascii="Times New Roman" w:hAnsi="Times New Roman" w:cs="Times New Roman"/>
          <w:sz w:val="28"/>
          <w:szCs w:val="28"/>
        </w:rPr>
      </w:pPr>
      <w:r w:rsidRPr="00725D30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725D30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25D30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D30">
        <w:rPr>
          <w:rFonts w:ascii="Times New Roman" w:hAnsi="Times New Roman" w:cs="Times New Roman"/>
          <w:sz w:val="28"/>
          <w:szCs w:val="28"/>
        </w:rPr>
        <w:t>The pictures of every dating place are well-picked, and they are very nice.</w:t>
      </w:r>
    </w:p>
    <w:p w14:paraId="2F7011F7" w14:textId="0BD42118" w:rsidR="008C6369" w:rsidRDefault="008C6369" w:rsidP="008C6369">
      <w:pPr>
        <w:rPr>
          <w:rFonts w:ascii="Times New Roman" w:hAnsi="Times New Roman" w:cs="Times New Roman"/>
          <w:sz w:val="28"/>
          <w:szCs w:val="28"/>
        </w:rPr>
      </w:pPr>
      <w:r w:rsidRPr="00725D30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725D30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25D30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25D30">
        <w:rPr>
          <w:rFonts w:ascii="Times New Roman" w:hAnsi="Times New Roman" w:cs="Times New Roman"/>
          <w:sz w:val="28"/>
          <w:szCs w:val="28"/>
        </w:rPr>
        <w:t>The navigation bar is quite clear. It shows the different functions and categories of the website, and after clicking them, the page will automatically be dragged to the right place.</w:t>
      </w:r>
    </w:p>
    <w:p w14:paraId="263692F5" w14:textId="694296BC" w:rsidR="00790C02" w:rsidRPr="00F7479E" w:rsidRDefault="008C6369" w:rsidP="00790C02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F7479E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F7479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F7479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7479E" w:rsidRPr="00F7479E">
        <w:rPr>
          <w:rFonts w:ascii="Times New Roman" w:hAnsi="Times New Roman" w:cs="Times New Roman"/>
          <w:sz w:val="28"/>
          <w:szCs w:val="28"/>
        </w:rPr>
        <w:t>The functions of seeing the dating places by different personalized preference are well-designed, and I can find the place I want.</w:t>
      </w:r>
    </w:p>
    <w:p w14:paraId="70E229F2" w14:textId="4DECF85D" w:rsidR="008C6369" w:rsidRPr="00F7479E" w:rsidRDefault="008C6369" w:rsidP="008C63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7479E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F7479E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F7479E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F7479E" w:rsidRPr="00F7479E">
        <w:rPr>
          <w:rFonts w:ascii="Times New Roman" w:hAnsi="Times New Roman" w:cs="Times New Roman" w:hint="eastAsia"/>
          <w:sz w:val="28"/>
          <w:szCs w:val="28"/>
        </w:rPr>
        <w:t>Love</w:t>
      </w:r>
      <w:r w:rsidR="00F7479E" w:rsidRPr="00F7479E">
        <w:rPr>
          <w:rFonts w:ascii="Times New Roman" w:hAnsi="Times New Roman" w:cs="Times New Roman"/>
          <w:sz w:val="28"/>
          <w:szCs w:val="28"/>
        </w:rPr>
        <w:t xml:space="preserve"> </w:t>
      </w:r>
      <w:r w:rsidR="00F7479E" w:rsidRPr="00F7479E">
        <w:rPr>
          <w:rFonts w:ascii="Times New Roman" w:hAnsi="Times New Roman" w:cs="Times New Roman" w:hint="eastAsia"/>
          <w:sz w:val="28"/>
          <w:szCs w:val="28"/>
        </w:rPr>
        <w:t>the</w:t>
      </w:r>
      <w:r w:rsidR="00F7479E" w:rsidRPr="00F7479E">
        <w:rPr>
          <w:rFonts w:ascii="Times New Roman" w:hAnsi="Times New Roman" w:cs="Times New Roman"/>
          <w:sz w:val="28"/>
          <w:szCs w:val="28"/>
        </w:rPr>
        <w:t xml:space="preserve"> structure and design. Look forward to seeing more information on the detailed pages.</w:t>
      </w:r>
    </w:p>
    <w:p w14:paraId="4F259C18" w14:textId="77777777" w:rsidR="008C6369" w:rsidRDefault="008C6369" w:rsidP="00790C02">
      <w:pPr>
        <w:rPr>
          <w:rFonts w:ascii="Times New Roman" w:hAnsi="Times New Roman" w:cs="Times New Roman" w:hint="eastAsia"/>
          <w:sz w:val="28"/>
          <w:szCs w:val="28"/>
        </w:rPr>
      </w:pPr>
    </w:p>
    <w:p w14:paraId="2CDAAB26" w14:textId="5040C668" w:rsidR="00790C02" w:rsidRDefault="00790C02" w:rsidP="00790C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44B3">
        <w:rPr>
          <w:rFonts w:ascii="Times New Roman" w:hAnsi="Times New Roman" w:cs="Times New Roman" w:hint="eastAsia"/>
          <w:szCs w:val="21"/>
        </w:rPr>
        <w:t>●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A/B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Test</w:t>
      </w:r>
    </w:p>
    <w:p w14:paraId="60085587" w14:textId="5FC92B62" w:rsidR="00790C02" w:rsidRPr="006869BD" w:rsidRDefault="00790C02" w:rsidP="00790C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</w:p>
    <w:p w14:paraId="0D73C1B3" w14:textId="43922BF6" w:rsidR="00790C02" w:rsidRDefault="00790C02" w:rsidP="00790C02">
      <w:r>
        <w:rPr>
          <w:noProof/>
        </w:rPr>
        <w:drawing>
          <wp:inline distT="0" distB="0" distL="0" distR="0" wp14:anchorId="7CDCC7C8" wp14:editId="4F8584B4">
            <wp:extent cx="5274310" cy="20256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62A5" w14:textId="1C156D44" w:rsidR="00790C02" w:rsidRPr="00790C02" w:rsidRDefault="00790C02" w:rsidP="00790C02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790C02">
        <w:rPr>
          <w:rFonts w:ascii="Times New Roman" w:hAnsi="Times New Roman" w:cs="Times New Roman" w:hint="eastAsia"/>
          <w:b/>
          <w:bCs/>
          <w:sz w:val="28"/>
          <w:szCs w:val="28"/>
        </w:rPr>
        <w:lastRenderedPageBreak/>
        <w:t>B</w:t>
      </w:r>
    </w:p>
    <w:p w14:paraId="038A9946" w14:textId="7D0D935B" w:rsidR="00790C02" w:rsidRDefault="00790C02" w:rsidP="00790C02">
      <w:r>
        <w:rPr>
          <w:noProof/>
        </w:rPr>
        <w:drawing>
          <wp:inline distT="0" distB="0" distL="0" distR="0" wp14:anchorId="2C0F0A18" wp14:editId="4F38EE94">
            <wp:extent cx="5274310" cy="2344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91B" w14:textId="7624C34F" w:rsidR="00790C02" w:rsidRDefault="00790C02" w:rsidP="00790C02">
      <w:pPr>
        <w:rPr>
          <w:rFonts w:ascii="Times New Roman" w:hAnsi="Times New Roman" w:cs="Times New Roman"/>
          <w:sz w:val="28"/>
          <w:szCs w:val="28"/>
        </w:rPr>
      </w:pPr>
      <w:r w:rsidRPr="00790C02">
        <w:rPr>
          <w:rFonts w:ascii="Times New Roman" w:hAnsi="Times New Roman" w:cs="Times New Roman" w:hint="eastAsia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va</w:t>
      </w:r>
      <w:r>
        <w:rPr>
          <w:rFonts w:ascii="Times New Roman" w:hAnsi="Times New Roman" w:cs="Times New Roman"/>
          <w:sz w:val="28"/>
          <w:szCs w:val="28"/>
        </w:rPr>
        <w:t>riant of B version is that the button of “</w:t>
      </w:r>
      <w:r>
        <w:rPr>
          <w:rFonts w:ascii="Times New Roman" w:hAnsi="Times New Roman" w:cs="Times New Roman" w:hint="eastAsia"/>
          <w:sz w:val="28"/>
          <w:szCs w:val="28"/>
        </w:rPr>
        <w:t>寻找约会圣地</w:t>
      </w:r>
      <w:r>
        <w:rPr>
          <w:rFonts w:ascii="Times New Roman" w:hAnsi="Times New Roman" w:cs="Times New Roman"/>
          <w:sz w:val="28"/>
          <w:szCs w:val="28"/>
        </w:rPr>
        <w:t>” is in red, which aims at testing whether the different color will attract uses to click the button and see more information.</w:t>
      </w:r>
    </w:p>
    <w:p w14:paraId="7B65AECC" w14:textId="3B8D6644" w:rsidR="00790C02" w:rsidRDefault="00790C02" w:rsidP="00790C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991BD7" wp14:editId="12B6496B">
            <wp:extent cx="5274310" cy="3157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FD37" w14:textId="762B4192" w:rsidR="00790C02" w:rsidRDefault="00790C02" w:rsidP="00790C0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9EF85" wp14:editId="5F9BC6C1">
            <wp:extent cx="5274310" cy="31470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49D" w14:textId="7DAECB8A" w:rsidR="00790C02" w:rsidRPr="00790C02" w:rsidRDefault="00790C02" w:rsidP="00790C02">
      <w:pPr>
        <w:rPr>
          <w:rFonts w:ascii="Times New Roman" w:hAnsi="Times New Roman" w:cs="Times New Roman" w:hint="eastAsia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ere are some of the results, although the data is limited.</w:t>
      </w:r>
      <w:r w:rsidR="006906A6">
        <w:rPr>
          <w:rFonts w:ascii="Times New Roman" w:hAnsi="Times New Roman" w:cs="Times New Roman"/>
          <w:sz w:val="28"/>
          <w:szCs w:val="28"/>
        </w:rPr>
        <w:t xml:space="preserve"> What we can see that the bounce rate of Version A is 50%, and the time users spent and Version B is also higher than Version A.</w:t>
      </w:r>
    </w:p>
    <w:sectPr w:rsidR="00790C02" w:rsidRPr="00790C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7E6"/>
    <w:rsid w:val="003D224F"/>
    <w:rsid w:val="006906A6"/>
    <w:rsid w:val="00725D30"/>
    <w:rsid w:val="00790C02"/>
    <w:rsid w:val="008C6369"/>
    <w:rsid w:val="00A977E6"/>
    <w:rsid w:val="00F7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472E3"/>
  <w15:chartTrackingRefBased/>
  <w15:docId w15:val="{5B2A4F53-27D0-4F0D-BB6E-25CC50BC3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0C0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3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嘉杰</dc:creator>
  <cp:keywords/>
  <dc:description/>
  <cp:lastModifiedBy>朱 嘉杰</cp:lastModifiedBy>
  <cp:revision>2</cp:revision>
  <dcterms:created xsi:type="dcterms:W3CDTF">2020-11-30T06:48:00Z</dcterms:created>
  <dcterms:modified xsi:type="dcterms:W3CDTF">2020-11-30T07:52:00Z</dcterms:modified>
</cp:coreProperties>
</file>