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F68" w:rsidRDefault="000B2F68" w:rsidP="000B2F68">
      <w:pPr>
        <w:spacing w:after="81" w:line="259" w:lineRule="auto"/>
        <w:ind w:left="1253" w:firstLine="0"/>
        <w:rPr>
          <w:b/>
          <w:sz w:val="32"/>
          <w:lang w:val="es-AR"/>
        </w:rPr>
      </w:pPr>
      <w:r>
        <w:rPr>
          <w:b/>
          <w:sz w:val="32"/>
          <w:lang w:val="es-AR"/>
        </w:rPr>
        <w:t xml:space="preserve">           </w:t>
      </w:r>
    </w:p>
    <w:p w:rsidR="000B2F68" w:rsidRDefault="000B2F68" w:rsidP="000B2F68">
      <w:pPr>
        <w:spacing w:after="81" w:line="259" w:lineRule="auto"/>
        <w:ind w:left="1253" w:firstLine="0"/>
        <w:rPr>
          <w:b/>
          <w:sz w:val="32"/>
          <w:lang w:val="es-AR"/>
        </w:rPr>
      </w:pPr>
    </w:p>
    <w:p w:rsidR="000B2F68" w:rsidRDefault="000B2F68" w:rsidP="000B2F68">
      <w:pPr>
        <w:spacing w:after="81" w:line="259" w:lineRule="auto"/>
        <w:ind w:left="1253" w:firstLine="0"/>
        <w:rPr>
          <w:b/>
          <w:sz w:val="32"/>
          <w:lang w:val="es-AR"/>
        </w:rPr>
      </w:pPr>
    </w:p>
    <w:p w:rsidR="000B2F68" w:rsidRPr="00693C44" w:rsidRDefault="000B2F68" w:rsidP="000B2F68">
      <w:pPr>
        <w:spacing w:after="81" w:line="259" w:lineRule="auto"/>
        <w:ind w:left="1253" w:firstLine="0"/>
        <w:rPr>
          <w:lang w:val="es-AR"/>
        </w:rPr>
      </w:pPr>
      <w:r>
        <w:rPr>
          <w:b/>
          <w:sz w:val="32"/>
          <w:lang w:val="es-AR"/>
        </w:rPr>
        <w:t xml:space="preserve">           </w:t>
      </w:r>
      <w:r w:rsidRPr="00693C44">
        <w:rPr>
          <w:b/>
          <w:sz w:val="32"/>
          <w:lang w:val="es-AR"/>
        </w:rPr>
        <w:t>UNIVERSIDAD TECNOLÓGICA NACIONAL</w:t>
      </w:r>
    </w:p>
    <w:p w:rsidR="000B2F68" w:rsidRPr="00693C44" w:rsidRDefault="000B2F68" w:rsidP="000B2F68">
      <w:pPr>
        <w:spacing w:after="125" w:line="259" w:lineRule="auto"/>
        <w:ind w:left="2309" w:firstLine="0"/>
        <w:rPr>
          <w:lang w:val="es-AR"/>
        </w:rPr>
      </w:pPr>
      <w:r w:rsidRPr="00693C44">
        <w:rPr>
          <w:sz w:val="26"/>
          <w:lang w:val="es-AR"/>
        </w:rPr>
        <w:t>Tecnicatura Universitaria en Programación</w:t>
      </w:r>
    </w:p>
    <w:p w:rsidR="000B2F68" w:rsidRDefault="000B2F68" w:rsidP="000B2F68">
      <w:pPr>
        <w:spacing w:after="374" w:line="259" w:lineRule="auto"/>
        <w:ind w:left="0" w:firstLine="0"/>
        <w:rPr>
          <w:lang w:val="es-AR"/>
        </w:rPr>
      </w:pPr>
      <w:bookmarkStart w:id="0" w:name="_GoBack"/>
      <w:bookmarkEnd w:id="0"/>
    </w:p>
    <w:p w:rsidR="000B2F68" w:rsidRPr="00693C44" w:rsidRDefault="000B2F68" w:rsidP="000B2F68">
      <w:pPr>
        <w:spacing w:after="374" w:line="259" w:lineRule="auto"/>
        <w:ind w:left="19" w:firstLine="0"/>
        <w:jc w:val="center"/>
        <w:rPr>
          <w:lang w:val="es-AR"/>
        </w:rPr>
      </w:pPr>
    </w:p>
    <w:p w:rsidR="000B2F68" w:rsidRPr="00693C44" w:rsidRDefault="000B2F68" w:rsidP="000B2F68">
      <w:pPr>
        <w:pStyle w:val="Ttulo1"/>
        <w:rPr>
          <w:lang w:val="es-AR"/>
        </w:rPr>
      </w:pPr>
      <w:r>
        <w:rPr>
          <w:lang w:val="es-AR"/>
        </w:rPr>
        <w:t xml:space="preserve">                  </w:t>
      </w:r>
      <w:r w:rsidRPr="00693C44">
        <w:rPr>
          <w:lang w:val="es-AR"/>
        </w:rPr>
        <w:t>IMPLEMENTACIÓN Y MONITOREO</w:t>
      </w:r>
    </w:p>
    <w:p w:rsidR="000B2F68" w:rsidRPr="00693C44" w:rsidRDefault="000B2F68" w:rsidP="000B2F68">
      <w:pPr>
        <w:spacing w:after="0" w:line="259" w:lineRule="auto"/>
        <w:ind w:left="0" w:right="780" w:firstLine="0"/>
        <w:jc w:val="right"/>
        <w:rPr>
          <w:lang w:val="es-AR"/>
        </w:rPr>
      </w:pPr>
      <w:r w:rsidRPr="00693C44">
        <w:rPr>
          <w:rFonts w:eastAsia="Calibri" w:cs="Calibri"/>
          <w:b/>
          <w:color w:val="1F4E79"/>
          <w:sz w:val="48"/>
          <w:lang w:val="es-AR"/>
        </w:rPr>
        <w:t>AUTOMATIZADO DE HONEYPOTS SSH</w:t>
      </w:r>
      <w:r w:rsidRPr="00693C44">
        <w:rPr>
          <w:rFonts w:eastAsia="Calibri" w:cs="Calibri"/>
          <w:b/>
          <w:color w:val="1F4E79"/>
          <w:sz w:val="44"/>
          <w:lang w:val="es-AR"/>
        </w:rPr>
        <w:t xml:space="preserve"> </w:t>
      </w:r>
    </w:p>
    <w:p w:rsidR="000B2F68" w:rsidRDefault="000B2F68" w:rsidP="000B2F68">
      <w:pPr>
        <w:spacing w:after="305" w:line="259" w:lineRule="auto"/>
        <w:ind w:left="-10" w:right="-24" w:firstLine="0"/>
        <w:jc w:val="left"/>
      </w:pPr>
      <w:r>
        <w:rPr>
          <w:rFonts w:eastAsia="Calibri" w:cs="Calibri"/>
          <w:noProof/>
        </w:rPr>
        <mc:AlternateContent>
          <mc:Choice Requires="wpg">
            <w:drawing>
              <wp:inline distT="0" distB="0" distL="0" distR="0" wp14:anchorId="22340FAD" wp14:editId="424A11AD">
                <wp:extent cx="5793613" cy="12192"/>
                <wp:effectExtent l="0" t="0" r="0" b="0"/>
                <wp:docPr id="89596" name="Group 89596"/>
                <wp:cNvGraphicFramePr/>
                <a:graphic xmlns:a="http://schemas.openxmlformats.org/drawingml/2006/main">
                  <a:graphicData uri="http://schemas.microsoft.com/office/word/2010/wordprocessingGroup">
                    <wpg:wgp>
                      <wpg:cNvGrpSpPr/>
                      <wpg:grpSpPr>
                        <a:xfrm>
                          <a:off x="0" y="0"/>
                          <a:ext cx="5793613" cy="12192"/>
                          <a:chOff x="0" y="0"/>
                          <a:chExt cx="5793613" cy="12192"/>
                        </a:xfrm>
                      </wpg:grpSpPr>
                      <wps:wsp>
                        <wps:cNvPr id="112252" name="Shape 112252"/>
                        <wps:cNvSpPr/>
                        <wps:spPr>
                          <a:xfrm>
                            <a:off x="0" y="0"/>
                            <a:ext cx="5793613" cy="12192"/>
                          </a:xfrm>
                          <a:custGeom>
                            <a:avLst/>
                            <a:gdLst/>
                            <a:ahLst/>
                            <a:cxnLst/>
                            <a:rect l="0" t="0" r="0" b="0"/>
                            <a:pathLst>
                              <a:path w="5793613" h="12192">
                                <a:moveTo>
                                  <a:pt x="0" y="0"/>
                                </a:moveTo>
                                <a:lnTo>
                                  <a:pt x="5793613" y="0"/>
                                </a:lnTo>
                                <a:lnTo>
                                  <a:pt x="5793613"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1350ED28" id="Group 89596" o:spid="_x0000_s1026" style="width:456.2pt;height:.95pt;mso-position-horizontal-relative:char;mso-position-vertical-relative:line" coordsize="5793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">
                <v:shape id="Shape 112252" o:spid="_x0000_s1027" style="position:absolute;width:57936;height:121;visibility:visible;mso-wrap-style:square;v-text-anchor:top" coordsize="579361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" path="m,l5793613,r,12192l,12192,,e" fillcolor="#4f81bd" stroked="f" strokeweight="0">
                  <v:stroke miterlimit="83231f" joinstyle="miter"/>
                  <v:path arrowok="t" textboxrect="0,0,5793613,12192"/>
                </v:shape>
                <w10:anchorlock/>
              </v:group>
            </w:pict>
          </mc:Fallback>
        </mc:AlternateContent>
      </w:r>
    </w:p>
    <w:p w:rsidR="000B2F68" w:rsidRPr="00EE1AC5" w:rsidRDefault="000B2F68" w:rsidP="000B2F68">
      <w:pPr>
        <w:spacing w:after="136" w:line="259" w:lineRule="auto"/>
        <w:ind w:left="19" w:firstLine="0"/>
        <w:jc w:val="left"/>
        <w:rPr>
          <w:lang w:val="es-AR"/>
        </w:rPr>
      </w:pPr>
      <w:r w:rsidRPr="00EE1AC5">
        <w:rPr>
          <w:lang w:val="es-AR"/>
        </w:rPr>
        <w:t xml:space="preserve"> </w:t>
      </w:r>
    </w:p>
    <w:p w:rsidR="000B2F68" w:rsidRPr="00EE1AC5" w:rsidRDefault="000B2F68" w:rsidP="000B2F68">
      <w:pPr>
        <w:spacing w:after="144" w:line="259" w:lineRule="auto"/>
        <w:ind w:left="19" w:firstLine="0"/>
        <w:jc w:val="left"/>
        <w:rPr>
          <w:lang w:val="es-AR"/>
        </w:rPr>
      </w:pPr>
    </w:p>
    <w:p w:rsidR="000B2F68" w:rsidRPr="00EE1AC5" w:rsidRDefault="000B2F68" w:rsidP="000B2F68">
      <w:pPr>
        <w:spacing w:after="144" w:line="259" w:lineRule="auto"/>
        <w:ind w:left="19" w:firstLine="0"/>
        <w:jc w:val="left"/>
        <w:rPr>
          <w:lang w:val="es-AR"/>
        </w:rPr>
      </w:pPr>
    </w:p>
    <w:p w:rsidR="000B2F68" w:rsidRPr="00693C44" w:rsidRDefault="000B2F68" w:rsidP="000B2F68">
      <w:pPr>
        <w:spacing w:after="132" w:line="259" w:lineRule="auto"/>
        <w:ind w:left="25"/>
        <w:jc w:val="center"/>
        <w:rPr>
          <w:lang w:val="es-AR"/>
        </w:rPr>
      </w:pPr>
      <w:r w:rsidRPr="00693C44">
        <w:rPr>
          <w:b/>
          <w:lang w:val="es-AR"/>
        </w:rPr>
        <w:t>AUTORES</w:t>
      </w:r>
      <w:r w:rsidRPr="00693C44">
        <w:rPr>
          <w:lang w:val="es-AR"/>
        </w:rPr>
        <w:t xml:space="preserve"> </w:t>
      </w:r>
    </w:p>
    <w:p w:rsidR="000B2F68" w:rsidRPr="00693C44" w:rsidRDefault="000B2F68" w:rsidP="000B2F68">
      <w:pPr>
        <w:spacing w:after="136" w:line="259" w:lineRule="auto"/>
        <w:ind w:left="23" w:right="5"/>
        <w:jc w:val="center"/>
        <w:rPr>
          <w:lang w:val="es-AR"/>
        </w:rPr>
      </w:pPr>
      <w:r w:rsidRPr="00693C44">
        <w:rPr>
          <w:lang w:val="es-AR"/>
        </w:rPr>
        <w:t xml:space="preserve">López, Santiago </w:t>
      </w:r>
    </w:p>
    <w:p w:rsidR="000B2F68" w:rsidRPr="00693C44" w:rsidRDefault="000B2F68" w:rsidP="000B2F68">
      <w:pPr>
        <w:spacing w:after="136" w:line="259" w:lineRule="auto"/>
        <w:ind w:left="23" w:right="3"/>
        <w:jc w:val="center"/>
        <w:rPr>
          <w:lang w:val="es-AR"/>
        </w:rPr>
      </w:pPr>
      <w:r w:rsidRPr="00693C44">
        <w:rPr>
          <w:lang w:val="es-AR"/>
        </w:rPr>
        <w:t xml:space="preserve">Morato, Elizabeth </w:t>
      </w:r>
    </w:p>
    <w:p w:rsidR="000B2F68" w:rsidRPr="00693C44" w:rsidRDefault="000B2F68" w:rsidP="000B2F68">
      <w:pPr>
        <w:spacing w:after="144" w:line="259" w:lineRule="auto"/>
        <w:ind w:left="19" w:firstLine="0"/>
        <w:jc w:val="left"/>
        <w:rPr>
          <w:lang w:val="es-AR"/>
        </w:rPr>
      </w:pPr>
      <w:r w:rsidRPr="00693C44">
        <w:rPr>
          <w:lang w:val="es-AR"/>
        </w:rPr>
        <w:t xml:space="preserve"> </w:t>
      </w:r>
    </w:p>
    <w:p w:rsidR="000B2F68" w:rsidRPr="00693C44" w:rsidRDefault="000B2F68" w:rsidP="000B2F68">
      <w:pPr>
        <w:spacing w:after="132" w:line="259" w:lineRule="auto"/>
        <w:ind w:left="25" w:right="1"/>
        <w:jc w:val="center"/>
        <w:rPr>
          <w:lang w:val="es-AR"/>
        </w:rPr>
      </w:pPr>
      <w:r w:rsidRPr="00693C44">
        <w:rPr>
          <w:b/>
          <w:lang w:val="es-AR"/>
        </w:rPr>
        <w:t>DIRECTOR</w:t>
      </w:r>
      <w:r w:rsidRPr="00693C44">
        <w:rPr>
          <w:lang w:val="es-AR"/>
        </w:rPr>
        <w:t xml:space="preserve"> </w:t>
      </w:r>
    </w:p>
    <w:p w:rsidR="000B2F68" w:rsidRPr="00693C44" w:rsidRDefault="000B2F68" w:rsidP="000B2F68">
      <w:pPr>
        <w:spacing w:after="136" w:line="259" w:lineRule="auto"/>
        <w:ind w:left="23"/>
        <w:jc w:val="center"/>
        <w:rPr>
          <w:lang w:val="es-AR"/>
        </w:rPr>
      </w:pPr>
      <w:r w:rsidRPr="00693C44">
        <w:rPr>
          <w:lang w:val="es-AR"/>
        </w:rPr>
        <w:t xml:space="preserve">Ing. Cortez, Alberto </w:t>
      </w:r>
    </w:p>
    <w:p w:rsidR="000B2F68" w:rsidRPr="00693C44" w:rsidRDefault="000B2F68" w:rsidP="000B2F68">
      <w:pPr>
        <w:spacing w:after="117" w:line="259" w:lineRule="auto"/>
        <w:ind w:left="19" w:firstLine="0"/>
        <w:jc w:val="left"/>
        <w:rPr>
          <w:lang w:val="es-AR"/>
        </w:rPr>
      </w:pPr>
      <w:r w:rsidRPr="00693C44">
        <w:rPr>
          <w:lang w:val="es-AR"/>
        </w:rPr>
        <w:t xml:space="preserve"> </w:t>
      </w:r>
    </w:p>
    <w:p w:rsidR="000B2F68" w:rsidRPr="00693C44" w:rsidRDefault="000B2F68" w:rsidP="000B2F68">
      <w:pPr>
        <w:spacing w:after="112" w:line="262" w:lineRule="auto"/>
        <w:ind w:left="1067" w:right="987"/>
        <w:jc w:val="center"/>
        <w:rPr>
          <w:lang w:val="es-AR"/>
        </w:rPr>
      </w:pPr>
      <w:r w:rsidRPr="00693C44">
        <w:rPr>
          <w:lang w:val="es-AR"/>
        </w:rPr>
        <w:t xml:space="preserve">Automatización en Ciberseguridad · Honeypots · Analítica de Logs Inteligencia de Amenazas </w:t>
      </w:r>
    </w:p>
    <w:p w:rsidR="000B2F68" w:rsidRPr="00693C44" w:rsidRDefault="000B2F68" w:rsidP="000B2F68">
      <w:pPr>
        <w:spacing w:after="28" w:line="262" w:lineRule="auto"/>
        <w:ind w:left="1067" w:right="1044"/>
        <w:jc w:val="center"/>
        <w:rPr>
          <w:lang w:val="es-AR"/>
        </w:rPr>
      </w:pPr>
      <w:r w:rsidRPr="00693C44">
        <w:rPr>
          <w:lang w:val="es-AR"/>
        </w:rPr>
        <w:t xml:space="preserve">Mendoza, República Argentina </w:t>
      </w:r>
    </w:p>
    <w:p w:rsidR="000B2F68" w:rsidRPr="00693C44" w:rsidRDefault="000B2F68" w:rsidP="000B2F68">
      <w:pPr>
        <w:spacing w:after="131" w:line="262" w:lineRule="auto"/>
        <w:ind w:left="1067" w:right="1040"/>
        <w:jc w:val="center"/>
        <w:rPr>
          <w:lang w:val="es-AR"/>
        </w:rPr>
      </w:pPr>
      <w:r w:rsidRPr="00693C44">
        <w:rPr>
          <w:lang w:val="es-AR"/>
        </w:rPr>
        <w:t xml:space="preserve">2026 </w:t>
      </w:r>
    </w:p>
    <w:p w:rsidR="00973B9E" w:rsidRPr="00693C44" w:rsidRDefault="003002D7" w:rsidP="00267666">
      <w:pPr>
        <w:pStyle w:val="Ttulo1"/>
        <w:pageBreakBefore/>
        <w:ind w:left="0"/>
        <w:rPr>
          <w:lang w:val="es-AR"/>
        </w:rPr>
      </w:pPr>
      <w:r w:rsidRPr="00693C44">
        <w:rPr>
          <w:lang w:val="es-AR"/>
        </w:rPr>
        <w:lastRenderedPageBreak/>
        <w:t xml:space="preserve">Resumen </w:t>
      </w:r>
    </w:p>
    <w:p w:rsidR="00973B9E" w:rsidRPr="00693C44" w:rsidRDefault="003002D7">
      <w:pPr>
        <w:ind w:left="14"/>
        <w:rPr>
          <w:lang w:val="es-AR"/>
        </w:rPr>
      </w:pPr>
      <w:r w:rsidRPr="00693C44">
        <w:rPr>
          <w:lang w:val="es-AR"/>
        </w:rPr>
        <w:t>La presente investigación aborda el diseño, implementación y validación funcional de OSCORP ThreatLab, un laboratorio académico de honeypots SSH orientado a transformar eventos de seguridad en evidencia trazable, consultable y reproducible. El problema central no se limita a capturar logs de Cowrie, sino a integrarlos en una arquitectura capaz de procesarlos, persistirlos, analizarlos, visualizarlos y exponerlos mediante una aplicación web operable. El proyecto se organiza en dos modos diferenciados: un modo LAB local, reproducible y defendible sin infraestructura externa, y un modo REAL opcional, donde una VPS puede actuar únicamente como sensor Cowrie externo. La separación se implementa mediante source_mode, contratos de ejecución, filtros de API y controles visuales en la interfaz.</w:t>
      </w:r>
      <w:r w:rsidRPr="00693C44">
        <w:rPr>
          <w:lang w:val="es-AR"/>
        </w:rPr>
        <w:br/>
      </w:r>
      <w:r w:rsidRPr="00693C44">
        <w:rPr>
          <w:lang w:val="es-AR"/>
        </w:rPr>
        <w:br/>
        <w:t>La arquitectura integra Cowrie, Docker Compose, attacker-sim, payload-server, n8n, pipeline-worker, PostgreSQL, Elasticsearch, Kibana, FastAPI, React, Telegram y servicios opcionales de enriquecimiento como ip-api y VirusTotal. El pipeline-worker concentra la lógica autoritativa de ingesta, checkpoints, idempotencia, correlación de sesiones, cálculo de riesgo, alertas y reportes, mientras que n8n cumple el rol de orquestador. PostgreSQL actúa como fuente de verdad para eventos, sesiones, usuarios, auditoría, alertas, reportes y ejecuciones del pipeline; Elasticsearch y Kibana quedan como soporte analítico complementario; y la aplicación web propia constituye la interfaz principal de operación.</w:t>
      </w:r>
      <w:r w:rsidRPr="00693C44">
        <w:rPr>
          <w:lang w:val="es-AR"/>
        </w:rPr>
        <w:br/>
      </w:r>
      <w:r w:rsidRPr="00693C44">
        <w:rPr>
          <w:lang w:val="es-AR"/>
        </w:rPr>
        <w:br/>
        <w:t>La validación se apoya en ejecución local del LAB, pruebas automatizadas, CI, auditoría de seguridad, documentación de backup/restore y guías operativas para el modo REAL. Los resultados se interpretan dentro del alcance académico del sistema: prueban integración, trazabilidad y reproducibilidad operativa, sin presentar el laboratorio como un IDS, IPS o plataforma de seguridad productiva ni extrapolar métricas no verificadas.</w:t>
      </w:r>
    </w:p>
    <w:p w:rsidR="00973B9E" w:rsidRPr="00693C44" w:rsidRDefault="003002D7">
      <w:pPr>
        <w:ind w:left="14"/>
        <w:rPr>
          <w:lang w:val="es-AR"/>
        </w:rPr>
      </w:pPr>
      <w:r w:rsidRPr="00693C44">
        <w:rPr>
          <w:lang w:val="es-AR"/>
        </w:rPr>
        <w:t>Palabras clave: honeypot; Cowrie; ciberseguridad; laboratorio reproducible; Docker; n8n; pipeline-worker; PostgreSQL; Elasticsearch; Kibana; FastAPI; React; source_mode; trazabilidad; LAB/REAL; auditoría; inteligencia de amenazas.</w:t>
      </w:r>
    </w:p>
    <w:p w:rsidR="00973B9E" w:rsidRDefault="003002D7">
      <w:pPr>
        <w:pStyle w:val="Ttulo1"/>
        <w:pageBreakBefore/>
        <w:ind w:left="14"/>
      </w:pPr>
      <w:r>
        <w:lastRenderedPageBreak/>
        <w:t xml:space="preserve">Abstract </w:t>
      </w:r>
    </w:p>
    <w:p w:rsidR="00973B9E" w:rsidRDefault="003002D7">
      <w:pPr>
        <w:ind w:left="14"/>
      </w:pPr>
      <w:r>
        <w:t>This research presents the design, implementation, and functional validation of OSCORP ThreatLab, an academic SSH honeypot laboratory intended to transform security events into traceable, queryable, and reproducible evidence. The central problem is not only capturing Cowrie logs, but integrating them into an architecture able to process, store, analyze, visualize, and expose them through an operational web application. The project is organized into two clearly separated modes: a local LAB mode, reproducible and defensible without external infrastructure, and an optional REAL mode, where a VPS can act only as an external Cowrie sensor. This separation is implemented through source_mode, execution contracts, API filters, and visual controls in the user interface.</w:t>
      </w:r>
      <w:r>
        <w:br/>
      </w:r>
      <w:r>
        <w:br/>
        <w:t>The architecture integrates Cowrie, Docker Compose, attacker-sim, payload-server, n8n, pipeline-worker, PostgreSQL, Elasticsearch, Kibana, FastAPI, React, Telegram, and optional enrichment services such as ip-api and VirusTotal. The pipeline-worker centralizes the authoritative ingestion logic, checkpoints, idempotency, session correlation, risk scoring, alerts, and reports, while n8n acts as the orchestrator. PostgreSQL is used as the source of truth for events, sessions, users, audit records, alerts, reports, and pipeline executions; Elasticsearch and Kibana provide complementary analytical support; and the custom web application is the main operational interface.</w:t>
      </w:r>
      <w:r>
        <w:br/>
      </w:r>
      <w:r>
        <w:br/>
        <w:t>Validation is based on local LAB execution, automated tests, continuous integration, security auditing, backup/restore documentation, and operational guides for the REAL mode. The results are interpreted within the academic scope of the system: they demonstrate integration, traceability, and operational reproducibility, without presenting the laboratory as a production IDS, IPS, or security platform and without extrapolating unverified metrics.</w:t>
      </w:r>
      <w:r>
        <w:br/>
      </w:r>
      <w:r>
        <w:br/>
        <w:t>Keywords: honeypot; Cowrie; cybersecurity; reproducible laboratory; Docker; n8n; pipeline-worker; PostgreSQL; Elasticsearch; Kibana; FastAPI; React; source_mode; traceability; LAB/REAL; audit; threat intelligence.</w:t>
      </w:r>
    </w:p>
    <w:p w:rsidR="00973B9E" w:rsidRPr="00693C44" w:rsidRDefault="003002D7">
      <w:pPr>
        <w:pStyle w:val="Ttulo1"/>
        <w:pageBreakBefore/>
        <w:ind w:left="14"/>
        <w:rPr>
          <w:lang w:val="es-AR"/>
        </w:rPr>
      </w:pPr>
      <w:r w:rsidRPr="00693C44">
        <w:rPr>
          <w:lang w:val="es-AR"/>
        </w:rPr>
        <w:lastRenderedPageBreak/>
        <w:t>Índice General</w:t>
      </w:r>
      <w:r w:rsidRPr="00693C44">
        <w:rPr>
          <w:sz w:val="48"/>
          <w:lang w:val="es-AR"/>
        </w:rPr>
        <w:t xml:space="preserve"> </w:t>
      </w:r>
    </w:p>
    <w:p w:rsidR="00973B9E" w:rsidRPr="00E663D9" w:rsidRDefault="003002D7" w:rsidP="00E663D9">
      <w:pPr>
        <w:keepNext/>
        <w:spacing w:line="240" w:lineRule="auto"/>
        <w:ind w:left="216"/>
        <w:rPr>
          <w:lang w:val="es-AR"/>
        </w:rPr>
      </w:pPr>
      <w:r w:rsidRPr="00E663D9">
        <w:rPr>
          <w:b/>
          <w:lang w:val="es-AR"/>
        </w:rPr>
        <w:t>Capítulo 1</w:t>
      </w:r>
      <w:r w:rsidRPr="00E663D9">
        <w:rPr>
          <w:lang w:val="es-AR"/>
        </w:rPr>
        <w:t xml:space="preserve">: Introducción </w:t>
      </w:r>
    </w:p>
    <w:p w:rsidR="00973B9E" w:rsidRPr="00E663D9" w:rsidRDefault="003002D7" w:rsidP="00E663D9">
      <w:pPr>
        <w:spacing w:line="240" w:lineRule="auto"/>
        <w:ind w:left="216"/>
        <w:rPr>
          <w:lang w:val="es-AR"/>
        </w:rPr>
      </w:pPr>
      <w:r w:rsidRPr="00E663D9">
        <w:rPr>
          <w:b/>
          <w:lang w:val="es-AR"/>
        </w:rPr>
        <w:t>1.1</w:t>
      </w:r>
      <w:r w:rsidRPr="00E663D9">
        <w:rPr>
          <w:lang w:val="es-AR"/>
        </w:rPr>
        <w:t xml:space="preserve"> Contexto del problema </w:t>
      </w:r>
    </w:p>
    <w:p w:rsidR="00973B9E" w:rsidRPr="00E663D9" w:rsidRDefault="003002D7" w:rsidP="00E663D9">
      <w:pPr>
        <w:spacing w:line="240" w:lineRule="auto"/>
        <w:ind w:left="216"/>
        <w:rPr>
          <w:lang w:val="es-AR"/>
        </w:rPr>
      </w:pPr>
      <w:r w:rsidRPr="00E663D9">
        <w:rPr>
          <w:b/>
          <w:lang w:val="es-AR"/>
        </w:rPr>
        <w:t>1.2</w:t>
      </w:r>
      <w:r w:rsidRPr="00E663D9">
        <w:rPr>
          <w:lang w:val="es-AR"/>
        </w:rPr>
        <w:t xml:space="preserve"> Planteamiento del problema </w:t>
      </w:r>
    </w:p>
    <w:p w:rsidR="00973B9E" w:rsidRPr="00E663D9" w:rsidRDefault="003002D7" w:rsidP="00E663D9">
      <w:pPr>
        <w:spacing w:line="240" w:lineRule="auto"/>
        <w:ind w:left="216"/>
        <w:rPr>
          <w:lang w:val="es-AR"/>
        </w:rPr>
      </w:pPr>
      <w:r w:rsidRPr="00E663D9">
        <w:rPr>
          <w:b/>
          <w:lang w:val="es-AR"/>
        </w:rPr>
        <w:t>1.3</w:t>
      </w:r>
      <w:r w:rsidRPr="00E663D9">
        <w:rPr>
          <w:lang w:val="es-AR"/>
        </w:rPr>
        <w:t xml:space="preserve"> Pregunta de investigación </w:t>
      </w:r>
    </w:p>
    <w:p w:rsidR="00973B9E" w:rsidRPr="00E663D9" w:rsidRDefault="003002D7" w:rsidP="00E663D9">
      <w:pPr>
        <w:spacing w:line="240" w:lineRule="auto"/>
        <w:ind w:left="216"/>
        <w:rPr>
          <w:lang w:val="es-AR"/>
        </w:rPr>
      </w:pPr>
      <w:r w:rsidRPr="00E663D9">
        <w:rPr>
          <w:b/>
          <w:lang w:val="es-AR"/>
        </w:rPr>
        <w:t>1.4</w:t>
      </w:r>
      <w:r w:rsidRPr="00E663D9">
        <w:rPr>
          <w:lang w:val="es-AR"/>
        </w:rPr>
        <w:t xml:space="preserve"> Justificación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1.4.1</w:t>
      </w:r>
      <w:r w:rsidRPr="00E663D9">
        <w:rPr>
          <w:lang w:val="es-AR"/>
        </w:rPr>
        <w:t xml:space="preserve"> Justificación tecnológica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1.4.2</w:t>
      </w:r>
      <w:r w:rsidRPr="00E663D9">
        <w:rPr>
          <w:lang w:val="es-AR"/>
        </w:rPr>
        <w:t xml:space="preserve"> Justificación académica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1.4.3</w:t>
      </w:r>
      <w:r w:rsidRPr="00E663D9">
        <w:rPr>
          <w:lang w:val="es-AR"/>
        </w:rPr>
        <w:t xml:space="preserve"> Justificación económica y social </w:t>
      </w:r>
    </w:p>
    <w:p w:rsidR="00973B9E" w:rsidRPr="00E663D9" w:rsidRDefault="003002D7" w:rsidP="00E663D9">
      <w:pPr>
        <w:spacing w:line="240" w:lineRule="auto"/>
        <w:ind w:left="216"/>
        <w:rPr>
          <w:lang w:val="es-AR"/>
        </w:rPr>
      </w:pPr>
      <w:r w:rsidRPr="00E663D9">
        <w:rPr>
          <w:b/>
          <w:lang w:val="es-AR"/>
        </w:rPr>
        <w:t>1.5</w:t>
      </w:r>
      <w:r w:rsidRPr="00E663D9">
        <w:rPr>
          <w:lang w:val="es-AR"/>
        </w:rPr>
        <w:t xml:space="preserve"> Objetivo general </w:t>
      </w:r>
    </w:p>
    <w:p w:rsidR="00973B9E" w:rsidRPr="00E663D9" w:rsidRDefault="003002D7" w:rsidP="00E663D9">
      <w:pPr>
        <w:spacing w:line="240" w:lineRule="auto"/>
        <w:ind w:left="216"/>
        <w:rPr>
          <w:lang w:val="es-AR"/>
        </w:rPr>
      </w:pPr>
      <w:r w:rsidRPr="00E663D9">
        <w:rPr>
          <w:b/>
          <w:lang w:val="es-AR"/>
        </w:rPr>
        <w:t>1.6</w:t>
      </w:r>
      <w:r w:rsidRPr="00E663D9">
        <w:rPr>
          <w:lang w:val="es-AR"/>
        </w:rPr>
        <w:t xml:space="preserve"> Objetivos específicos </w:t>
      </w:r>
    </w:p>
    <w:p w:rsidR="00973B9E" w:rsidRPr="00E663D9" w:rsidRDefault="003002D7" w:rsidP="00E663D9">
      <w:pPr>
        <w:spacing w:line="240" w:lineRule="auto"/>
        <w:ind w:left="216"/>
        <w:rPr>
          <w:lang w:val="es-AR"/>
        </w:rPr>
      </w:pPr>
      <w:r w:rsidRPr="00E663D9">
        <w:rPr>
          <w:b/>
          <w:lang w:val="es-AR"/>
        </w:rPr>
        <w:t>1.7</w:t>
      </w:r>
      <w:r w:rsidRPr="00E663D9">
        <w:rPr>
          <w:lang w:val="es-AR"/>
        </w:rPr>
        <w:t xml:space="preserve"> Alcance y limitaciones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1.7.1</w:t>
      </w:r>
      <w:r w:rsidRPr="00E663D9">
        <w:rPr>
          <w:lang w:val="es-AR"/>
        </w:rPr>
        <w:t xml:space="preserve"> Alcance del proyecto </w:t>
      </w:r>
    </w:p>
    <w:p w:rsidR="00973B9E" w:rsidRPr="00E663D9" w:rsidRDefault="003002D7" w:rsidP="00E663D9">
      <w:pPr>
        <w:spacing w:after="293" w:line="240" w:lineRule="auto"/>
        <w:ind w:left="216"/>
        <w:rPr>
          <w:lang w:val="es-AR"/>
        </w:rPr>
      </w:pPr>
      <w:r w:rsidRPr="00E663D9">
        <w:rPr>
          <w:lang w:val="es-AR"/>
        </w:rPr>
        <w:t xml:space="preserve">    </w:t>
      </w:r>
      <w:r w:rsidRPr="00E663D9">
        <w:rPr>
          <w:b/>
          <w:lang w:val="es-AR"/>
        </w:rPr>
        <w:t>1.7.2</w:t>
      </w:r>
      <w:r w:rsidRPr="00E663D9">
        <w:rPr>
          <w:lang w:val="es-AR"/>
        </w:rPr>
        <w:t xml:space="preserve"> Limitaciones del proyecto </w:t>
      </w:r>
    </w:p>
    <w:p w:rsidR="00973B9E" w:rsidRPr="00E663D9" w:rsidRDefault="003002D7" w:rsidP="00E663D9">
      <w:pPr>
        <w:keepNext/>
        <w:spacing w:line="240" w:lineRule="auto"/>
        <w:ind w:left="216"/>
        <w:rPr>
          <w:lang w:val="es-AR"/>
        </w:rPr>
      </w:pPr>
      <w:r w:rsidRPr="00E663D9">
        <w:rPr>
          <w:b/>
          <w:lang w:val="es-AR"/>
        </w:rPr>
        <w:t>Capítulo 2</w:t>
      </w:r>
      <w:r w:rsidRPr="00E663D9">
        <w:rPr>
          <w:lang w:val="es-AR"/>
        </w:rPr>
        <w:t xml:space="preserve">: Marco Teórico </w:t>
      </w:r>
    </w:p>
    <w:p w:rsidR="00973B9E" w:rsidRPr="00E663D9" w:rsidRDefault="003002D7" w:rsidP="00E663D9">
      <w:pPr>
        <w:spacing w:line="240" w:lineRule="auto"/>
        <w:ind w:left="216"/>
        <w:rPr>
          <w:lang w:val="es-AR"/>
        </w:rPr>
      </w:pPr>
      <w:r w:rsidRPr="00E663D9">
        <w:rPr>
          <w:b/>
          <w:lang w:val="es-AR"/>
        </w:rPr>
        <w:t>2.1</w:t>
      </w:r>
      <w:r w:rsidRPr="00E663D9">
        <w:rPr>
          <w:lang w:val="es-AR"/>
        </w:rPr>
        <w:t xml:space="preserve"> Ciberseguridad contemporánea: del perímetro al monitoreo continuo </w:t>
      </w:r>
    </w:p>
    <w:p w:rsidR="00973B9E" w:rsidRPr="00E663D9" w:rsidRDefault="003002D7" w:rsidP="00E663D9">
      <w:pPr>
        <w:spacing w:line="240" w:lineRule="auto"/>
        <w:ind w:left="216"/>
        <w:rPr>
          <w:lang w:val="es-AR"/>
        </w:rPr>
      </w:pPr>
      <w:r w:rsidRPr="00E663D9">
        <w:rPr>
          <w:b/>
          <w:lang w:val="es-AR"/>
        </w:rPr>
        <w:t>2.2</w:t>
      </w:r>
      <w:r w:rsidRPr="00E663D9">
        <w:rPr>
          <w:lang w:val="es-AR"/>
        </w:rPr>
        <w:t xml:space="preserve"> Honeypots: fundamentos, taxonomía y valor analítico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2.2.1</w:t>
      </w:r>
      <w:r w:rsidRPr="00E663D9">
        <w:rPr>
          <w:lang w:val="es-AR"/>
        </w:rPr>
        <w:t xml:space="preserve"> Definición y propósito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2.2.2</w:t>
      </w:r>
      <w:r w:rsidRPr="00E663D9">
        <w:rPr>
          <w:lang w:val="es-AR"/>
        </w:rPr>
        <w:t xml:space="preserve"> Taxonomía por nivel de interacción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2.2.3</w:t>
      </w:r>
      <w:r w:rsidRPr="00E663D9">
        <w:rPr>
          <w:lang w:val="es-AR"/>
        </w:rPr>
        <w:t xml:space="preserve"> Valor analítico de los honeypots para la inteligencia de amenazas </w:t>
      </w:r>
    </w:p>
    <w:p w:rsidR="00973B9E" w:rsidRPr="00E663D9" w:rsidRDefault="003002D7" w:rsidP="00E663D9">
      <w:pPr>
        <w:spacing w:line="240" w:lineRule="auto"/>
        <w:ind w:left="216"/>
        <w:rPr>
          <w:lang w:val="es-AR"/>
        </w:rPr>
      </w:pPr>
      <w:r w:rsidRPr="00E663D9">
        <w:rPr>
          <w:b/>
          <w:lang w:val="es-AR"/>
        </w:rPr>
        <w:t>2.3</w:t>
      </w:r>
      <w:r w:rsidRPr="00E663D9">
        <w:rPr>
          <w:lang w:val="es-AR"/>
        </w:rPr>
        <w:t xml:space="preserve"> Cowrie: arquitectura y funcionamiento en detalle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2.3.1</w:t>
      </w:r>
      <w:r w:rsidRPr="00E663D9">
        <w:rPr>
          <w:lang w:val="es-AR"/>
        </w:rPr>
        <w:t xml:space="preserve"> Historia y contexto de desarrollo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2.3.2</w:t>
      </w:r>
      <w:r w:rsidRPr="00E663D9">
        <w:rPr>
          <w:lang w:val="es-AR"/>
        </w:rPr>
        <w:t xml:space="preserve"> Estructura de los registros generados </w:t>
      </w:r>
    </w:p>
    <w:p w:rsidR="00973B9E" w:rsidRPr="00E663D9" w:rsidRDefault="003002D7" w:rsidP="00E663D9">
      <w:pPr>
        <w:spacing w:line="240" w:lineRule="auto"/>
        <w:ind w:left="216"/>
        <w:rPr>
          <w:lang w:val="es-AR"/>
        </w:rPr>
      </w:pPr>
      <w:r w:rsidRPr="00E663D9">
        <w:rPr>
          <w:b/>
          <w:lang w:val="es-AR"/>
        </w:rPr>
        <w:t>2.4</w:t>
      </w:r>
      <w:r w:rsidRPr="00E663D9">
        <w:rPr>
          <w:lang w:val="es-AR"/>
        </w:rPr>
        <w:t xml:space="preserve"> El paradigma SOAR y su implementación académica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2.4.1</w:t>
      </w:r>
      <w:r w:rsidRPr="00E663D9">
        <w:rPr>
          <w:lang w:val="es-AR"/>
        </w:rPr>
        <w:t xml:space="preserve"> Origen y evolución del paradigma SOAR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2.4.2</w:t>
      </w:r>
      <w:r w:rsidRPr="00E663D9">
        <w:rPr>
          <w:lang w:val="es-AR"/>
        </w:rPr>
        <w:t xml:space="preserve"> n8n como implementación del paradigma SOAR-lite </w:t>
      </w:r>
    </w:p>
    <w:p w:rsidR="00973B9E" w:rsidRPr="00E663D9" w:rsidRDefault="003002D7" w:rsidP="00E663D9">
      <w:pPr>
        <w:spacing w:line="240" w:lineRule="auto"/>
        <w:ind w:left="216"/>
        <w:rPr>
          <w:lang w:val="es-AR"/>
        </w:rPr>
      </w:pPr>
      <w:r w:rsidRPr="00E663D9">
        <w:rPr>
          <w:b/>
          <w:lang w:val="es-AR"/>
        </w:rPr>
        <w:t>2.5</w:t>
      </w:r>
      <w:r w:rsidRPr="00E663D9">
        <w:rPr>
          <w:lang w:val="es-AR"/>
        </w:rPr>
        <w:t xml:space="preserve"> Inteligencia de amenazas y APIs de enriquecimiento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2.5.1</w:t>
      </w:r>
      <w:r w:rsidRPr="00E663D9">
        <w:rPr>
          <w:lang w:val="es-AR"/>
        </w:rPr>
        <w:t xml:space="preserve"> El concepto de Cyber Threat Intelligence </w:t>
      </w:r>
    </w:p>
    <w:p w:rsidR="00973B9E" w:rsidRPr="00E663D9" w:rsidRDefault="003002D7" w:rsidP="00E663D9">
      <w:pPr>
        <w:spacing w:line="240" w:lineRule="auto"/>
        <w:ind w:left="216"/>
        <w:rPr>
          <w:lang w:val="es-AR"/>
        </w:rPr>
      </w:pPr>
      <w:r w:rsidRPr="00E663D9">
        <w:rPr>
          <w:lang w:val="es-AR"/>
        </w:rPr>
        <w:t xml:space="preserve">    </w:t>
      </w:r>
      <w:r w:rsidRPr="00E663D9">
        <w:rPr>
          <w:b/>
          <w:lang w:val="es-AR"/>
        </w:rPr>
        <w:t>2.5.2</w:t>
      </w:r>
      <w:r w:rsidRPr="00E663D9">
        <w:rPr>
          <w:lang w:val="es-AR"/>
        </w:rPr>
        <w:t xml:space="preserve"> VirusTotal: arquitectura y uso académico </w:t>
      </w:r>
    </w:p>
    <w:p w:rsidR="00973B9E" w:rsidRPr="00E663D9" w:rsidRDefault="003002D7" w:rsidP="00E663D9">
      <w:pPr>
        <w:spacing w:line="240" w:lineRule="auto"/>
        <w:ind w:left="216"/>
        <w:rPr>
          <w:lang w:val="es-AR"/>
        </w:rPr>
      </w:pPr>
      <w:r w:rsidRPr="00E663D9">
        <w:rPr>
          <w:lang w:val="es-AR"/>
        </w:rPr>
        <w:lastRenderedPageBreak/>
        <w:t xml:space="preserve">    </w:t>
      </w:r>
      <w:r w:rsidRPr="00E663D9">
        <w:rPr>
          <w:b/>
          <w:lang w:val="es-AR"/>
        </w:rPr>
        <w:t>2.5.3</w:t>
      </w:r>
      <w:r w:rsidRPr="00E663D9">
        <w:rPr>
          <w:lang w:val="es-AR"/>
        </w:rPr>
        <w:t xml:space="preserve"> ip-api.com: geolocalización de IPs para contexto de amenazas </w:t>
      </w:r>
    </w:p>
    <w:p w:rsidR="00973B9E" w:rsidRPr="00E663D9" w:rsidRDefault="003002D7" w:rsidP="00E663D9">
      <w:pPr>
        <w:spacing w:line="240" w:lineRule="auto"/>
        <w:ind w:left="216"/>
        <w:rPr>
          <w:lang w:val="es-AR"/>
        </w:rPr>
      </w:pPr>
      <w:r w:rsidRPr="00E663D9">
        <w:rPr>
          <w:b/>
          <w:lang w:val="es-AR"/>
        </w:rPr>
        <w:t>2.6</w:t>
      </w:r>
      <w:r w:rsidRPr="00E663D9">
        <w:rPr>
          <w:lang w:val="es-AR"/>
        </w:rPr>
        <w:t xml:space="preserve"> Infraestructura de análisis y capa de aplicación</w:t>
      </w:r>
    </w:p>
    <w:p w:rsidR="00973B9E" w:rsidRPr="00E663D9" w:rsidRDefault="004B7724" w:rsidP="00E663D9">
      <w:pPr>
        <w:spacing w:line="240" w:lineRule="auto"/>
        <w:ind w:left="216" w:firstLine="0"/>
        <w:rPr>
          <w:lang w:val="es-AR"/>
        </w:rPr>
      </w:pPr>
      <w:r w:rsidRPr="00E663D9">
        <w:rPr>
          <w:lang w:val="es-AR"/>
        </w:rPr>
        <w:t xml:space="preserve">    </w:t>
      </w:r>
      <w:r w:rsidR="003002D7" w:rsidRPr="00E663D9">
        <w:rPr>
          <w:b/>
          <w:lang w:val="es-AR"/>
        </w:rPr>
        <w:t xml:space="preserve">2.6.1 </w:t>
      </w:r>
      <w:r w:rsidR="003002D7" w:rsidRPr="00E663D9">
        <w:rPr>
          <w:lang w:val="es-AR"/>
        </w:rPr>
        <w:t>PostgreSQL como fuente de verdad estructurada</w:t>
      </w:r>
    </w:p>
    <w:p w:rsidR="00973B9E" w:rsidRPr="00E663D9" w:rsidRDefault="004B7724" w:rsidP="00E663D9">
      <w:pPr>
        <w:spacing w:line="240" w:lineRule="auto"/>
        <w:ind w:left="216"/>
        <w:rPr>
          <w:lang w:val="es-AR"/>
        </w:rPr>
      </w:pPr>
      <w:r w:rsidRPr="00E663D9">
        <w:rPr>
          <w:lang w:val="es-AR"/>
        </w:rPr>
        <w:t xml:space="preserve">    </w:t>
      </w:r>
      <w:r w:rsidR="003002D7" w:rsidRPr="00E663D9">
        <w:rPr>
          <w:b/>
          <w:lang w:val="es-AR"/>
        </w:rPr>
        <w:t xml:space="preserve">2.6.2 </w:t>
      </w:r>
      <w:r w:rsidR="003002D7" w:rsidRPr="00E663D9">
        <w:rPr>
          <w:lang w:val="es-AR"/>
        </w:rPr>
        <w:t>Elasticsearch y Kibana como visualización complementaria</w:t>
      </w:r>
    </w:p>
    <w:p w:rsidR="00973B9E" w:rsidRPr="00E663D9" w:rsidRDefault="004B7724" w:rsidP="00E663D9">
      <w:pPr>
        <w:spacing w:line="240" w:lineRule="auto"/>
        <w:ind w:left="216"/>
        <w:rPr>
          <w:lang w:val="es-AR"/>
        </w:rPr>
      </w:pPr>
      <w:r w:rsidRPr="00E663D9">
        <w:rPr>
          <w:lang w:val="es-AR"/>
        </w:rPr>
        <w:t xml:space="preserve">    </w:t>
      </w:r>
      <w:r w:rsidR="003002D7" w:rsidRPr="00E663D9">
        <w:rPr>
          <w:b/>
          <w:lang w:val="es-AR"/>
        </w:rPr>
        <w:t>2.6.3</w:t>
      </w:r>
      <w:r w:rsidR="003002D7" w:rsidRPr="00E663D9">
        <w:rPr>
          <w:lang w:val="es-AR"/>
        </w:rPr>
        <w:t xml:space="preserve"> API y aplicación web como interfaz operativa</w:t>
      </w:r>
    </w:p>
    <w:p w:rsidR="00973B9E" w:rsidRPr="00E663D9" w:rsidRDefault="003002D7" w:rsidP="00E663D9">
      <w:pPr>
        <w:spacing w:line="240" w:lineRule="auto"/>
        <w:ind w:left="216"/>
        <w:rPr>
          <w:lang w:val="es-AR"/>
        </w:rPr>
      </w:pPr>
      <w:r w:rsidRPr="00E663D9">
        <w:rPr>
          <w:b/>
          <w:lang w:val="es-AR"/>
        </w:rPr>
        <w:t>2.7</w:t>
      </w:r>
      <w:r w:rsidRPr="00E663D9">
        <w:rPr>
          <w:lang w:val="es-AR"/>
        </w:rPr>
        <w:t xml:space="preserve"> Docker, CI y reproducibilidad operacional</w:t>
      </w:r>
    </w:p>
    <w:p w:rsidR="00973B9E" w:rsidRPr="00E663D9" w:rsidRDefault="003002D7" w:rsidP="00E663D9">
      <w:pPr>
        <w:spacing w:after="243" w:line="240" w:lineRule="auto"/>
        <w:ind w:left="216"/>
        <w:rPr>
          <w:lang w:val="es-AR"/>
        </w:rPr>
      </w:pPr>
      <w:r w:rsidRPr="00E663D9">
        <w:rPr>
          <w:b/>
          <w:lang w:val="es-AR"/>
        </w:rPr>
        <w:t>2.8</w:t>
      </w:r>
      <w:r w:rsidRPr="00E663D9">
        <w:rPr>
          <w:lang w:val="es-AR"/>
        </w:rPr>
        <w:t xml:space="preserve"> Métricas, trazabilidad y seguridad aplicada</w:t>
      </w:r>
    </w:p>
    <w:p w:rsidR="00973B9E" w:rsidRPr="00E663D9" w:rsidRDefault="003002D7" w:rsidP="00E663D9">
      <w:pPr>
        <w:keepNext/>
        <w:spacing w:line="240" w:lineRule="auto"/>
        <w:ind w:left="216"/>
        <w:rPr>
          <w:lang w:val="es-AR"/>
        </w:rPr>
      </w:pPr>
      <w:r w:rsidRPr="00E663D9">
        <w:rPr>
          <w:b/>
          <w:lang w:val="es-AR"/>
        </w:rPr>
        <w:t>Capítulo 3</w:t>
      </w:r>
      <w:r w:rsidRPr="00E663D9">
        <w:rPr>
          <w:lang w:val="es-AR"/>
        </w:rPr>
        <w:t>: Marco Metodológico</w:t>
      </w:r>
    </w:p>
    <w:p w:rsidR="00973B9E" w:rsidRPr="00E663D9" w:rsidRDefault="003002D7" w:rsidP="00E663D9">
      <w:pPr>
        <w:spacing w:line="240" w:lineRule="auto"/>
        <w:ind w:left="216"/>
        <w:rPr>
          <w:lang w:val="es-AR"/>
        </w:rPr>
      </w:pPr>
      <w:r w:rsidRPr="00E663D9">
        <w:rPr>
          <w:b/>
          <w:lang w:val="es-AR"/>
        </w:rPr>
        <w:t>3.1</w:t>
      </w:r>
      <w:r w:rsidRPr="00E663D9">
        <w:rPr>
          <w:lang w:val="es-AR"/>
        </w:rPr>
        <w:t xml:space="preserve"> Naturaleza y tipo de investigación</w:t>
      </w:r>
    </w:p>
    <w:p w:rsidR="00973B9E" w:rsidRPr="00E663D9" w:rsidRDefault="003002D7" w:rsidP="00E663D9">
      <w:pPr>
        <w:spacing w:line="240" w:lineRule="auto"/>
        <w:ind w:left="216"/>
        <w:rPr>
          <w:lang w:val="es-AR"/>
        </w:rPr>
      </w:pPr>
      <w:r w:rsidRPr="00E663D9">
        <w:rPr>
          <w:b/>
          <w:lang w:val="es-AR"/>
        </w:rPr>
        <w:t>3.2</w:t>
      </w:r>
      <w:r w:rsidRPr="00E663D9">
        <w:rPr>
          <w:lang w:val="es-AR"/>
        </w:rPr>
        <w:t xml:space="preserve"> Enfoque metodológico aplicado</w:t>
      </w:r>
    </w:p>
    <w:p w:rsidR="004B7724" w:rsidRPr="00E663D9" w:rsidRDefault="003002D7" w:rsidP="00E663D9">
      <w:pPr>
        <w:spacing w:line="240" w:lineRule="auto"/>
        <w:ind w:left="216"/>
        <w:rPr>
          <w:lang w:val="es-AR"/>
        </w:rPr>
      </w:pPr>
      <w:r w:rsidRPr="00E663D9">
        <w:rPr>
          <w:b/>
          <w:lang w:val="es-AR"/>
        </w:rPr>
        <w:t>3.3</w:t>
      </w:r>
      <w:r w:rsidRPr="00E663D9">
        <w:rPr>
          <w:lang w:val="es-AR"/>
        </w:rPr>
        <w:t xml:space="preserve"> Diseño incremental y validación por bloques</w:t>
      </w:r>
    </w:p>
    <w:p w:rsidR="00973B9E" w:rsidRPr="00E663D9" w:rsidRDefault="003002D7" w:rsidP="00E663D9">
      <w:pPr>
        <w:spacing w:line="240" w:lineRule="auto"/>
        <w:ind w:left="216"/>
        <w:rPr>
          <w:lang w:val="es-AR"/>
        </w:rPr>
      </w:pPr>
      <w:r w:rsidRPr="00E663D9">
        <w:rPr>
          <w:b/>
          <w:lang w:val="es-AR"/>
        </w:rPr>
        <w:t>3.4</w:t>
      </w:r>
      <w:r w:rsidRPr="00E663D9">
        <w:rPr>
          <w:lang w:val="es-AR"/>
        </w:rPr>
        <w:t xml:space="preserve"> Hipótesis y supuestos de validación</w:t>
      </w:r>
    </w:p>
    <w:p w:rsidR="00973B9E" w:rsidRPr="00E663D9" w:rsidRDefault="004B7724" w:rsidP="00E663D9">
      <w:pPr>
        <w:spacing w:line="240" w:lineRule="auto"/>
        <w:ind w:left="216"/>
        <w:rPr>
          <w:lang w:val="es-AR"/>
        </w:rPr>
      </w:pPr>
      <w:r w:rsidRPr="00E663D9">
        <w:rPr>
          <w:b/>
          <w:lang w:val="es-AR"/>
        </w:rPr>
        <w:t xml:space="preserve">    </w:t>
      </w:r>
      <w:r w:rsidR="003002D7" w:rsidRPr="00E663D9">
        <w:rPr>
          <w:b/>
          <w:lang w:val="es-AR"/>
        </w:rPr>
        <w:t>3.4.1</w:t>
      </w:r>
      <w:r w:rsidR="003002D7" w:rsidRPr="00E663D9">
        <w:rPr>
          <w:lang w:val="es-AR"/>
        </w:rPr>
        <w:t xml:space="preserve"> Hipótesis principal</w:t>
      </w:r>
    </w:p>
    <w:p w:rsidR="00973B9E" w:rsidRPr="00E663D9" w:rsidRDefault="004B7724" w:rsidP="00E663D9">
      <w:pPr>
        <w:spacing w:line="240" w:lineRule="auto"/>
        <w:ind w:left="216"/>
        <w:rPr>
          <w:lang w:val="es-AR"/>
        </w:rPr>
      </w:pPr>
      <w:r w:rsidRPr="00E663D9">
        <w:rPr>
          <w:b/>
          <w:lang w:val="es-AR"/>
        </w:rPr>
        <w:t xml:space="preserve">    </w:t>
      </w:r>
      <w:r w:rsidR="003002D7" w:rsidRPr="00E663D9">
        <w:rPr>
          <w:b/>
          <w:lang w:val="es-AR"/>
        </w:rPr>
        <w:t>3.4.2</w:t>
      </w:r>
      <w:r w:rsidR="003002D7" w:rsidRPr="00E663D9">
        <w:rPr>
          <w:lang w:val="es-AR"/>
        </w:rPr>
        <w:t xml:space="preserve"> Hipótesis secundaria sobre reproducibilidad operacional</w:t>
      </w:r>
    </w:p>
    <w:p w:rsidR="00973B9E" w:rsidRPr="00E663D9" w:rsidRDefault="004B7724" w:rsidP="00E663D9">
      <w:pPr>
        <w:spacing w:line="240" w:lineRule="auto"/>
        <w:ind w:left="216"/>
        <w:rPr>
          <w:lang w:val="es-AR"/>
        </w:rPr>
      </w:pPr>
      <w:r w:rsidRPr="00E663D9">
        <w:rPr>
          <w:b/>
          <w:lang w:val="es-AR"/>
        </w:rPr>
        <w:t xml:space="preserve">    </w:t>
      </w:r>
      <w:r w:rsidR="003002D7" w:rsidRPr="00E663D9">
        <w:rPr>
          <w:b/>
          <w:lang w:val="es-AR"/>
        </w:rPr>
        <w:t>3.4.3</w:t>
      </w:r>
      <w:r w:rsidR="003002D7" w:rsidRPr="00E663D9">
        <w:rPr>
          <w:lang w:val="es-AR"/>
        </w:rPr>
        <w:t xml:space="preserve"> Hipótesis secundaria sobre trazabilidad y análisis</w:t>
      </w:r>
    </w:p>
    <w:p w:rsidR="00973B9E" w:rsidRPr="00E663D9" w:rsidRDefault="004B7724" w:rsidP="00E663D9">
      <w:pPr>
        <w:spacing w:line="240" w:lineRule="auto"/>
        <w:ind w:left="216"/>
        <w:rPr>
          <w:lang w:val="es-AR"/>
        </w:rPr>
      </w:pPr>
      <w:r w:rsidRPr="00E663D9">
        <w:rPr>
          <w:b/>
          <w:lang w:val="es-AR"/>
        </w:rPr>
        <w:t xml:space="preserve">    </w:t>
      </w:r>
      <w:r w:rsidR="003002D7" w:rsidRPr="00E663D9">
        <w:rPr>
          <w:b/>
          <w:lang w:val="es-AR"/>
        </w:rPr>
        <w:t>3.4.4</w:t>
      </w:r>
      <w:r w:rsidR="003002D7" w:rsidRPr="00E663D9">
        <w:rPr>
          <w:lang w:val="es-AR"/>
        </w:rPr>
        <w:t xml:space="preserve"> Hipótesis secundaria sobre modo REAL opcional</w:t>
      </w:r>
    </w:p>
    <w:p w:rsidR="00973B9E" w:rsidRPr="00E663D9" w:rsidRDefault="003002D7" w:rsidP="00E663D9">
      <w:pPr>
        <w:spacing w:line="240" w:lineRule="auto"/>
        <w:ind w:left="216"/>
        <w:rPr>
          <w:lang w:val="es-AR"/>
        </w:rPr>
      </w:pPr>
      <w:r w:rsidRPr="00E663D9">
        <w:rPr>
          <w:b/>
          <w:lang w:val="es-AR"/>
        </w:rPr>
        <w:t>3.5</w:t>
      </w:r>
      <w:r w:rsidRPr="00E663D9">
        <w:rPr>
          <w:lang w:val="es-AR"/>
        </w:rPr>
        <w:t xml:space="preserve"> Variables, dimensiones e indicadores</w:t>
      </w:r>
    </w:p>
    <w:p w:rsidR="00973B9E" w:rsidRPr="00E663D9" w:rsidRDefault="004B7724" w:rsidP="00E663D9">
      <w:pPr>
        <w:spacing w:line="240" w:lineRule="auto"/>
        <w:ind w:left="216"/>
        <w:rPr>
          <w:lang w:val="es-AR"/>
        </w:rPr>
      </w:pPr>
      <w:r w:rsidRPr="00E663D9">
        <w:rPr>
          <w:lang w:val="es-AR"/>
        </w:rPr>
        <w:t xml:space="preserve">    </w:t>
      </w:r>
      <w:r w:rsidR="003002D7" w:rsidRPr="00E663D9">
        <w:rPr>
          <w:b/>
          <w:lang w:val="es-AR"/>
        </w:rPr>
        <w:t>3.5.1</w:t>
      </w:r>
      <w:r w:rsidR="003002D7" w:rsidRPr="00E663D9">
        <w:rPr>
          <w:lang w:val="es-AR"/>
        </w:rPr>
        <w:t xml:space="preserve"> Variable independiente principal</w:t>
      </w:r>
    </w:p>
    <w:p w:rsidR="00973B9E" w:rsidRPr="00E663D9" w:rsidRDefault="004B7724" w:rsidP="00E663D9">
      <w:pPr>
        <w:spacing w:line="240" w:lineRule="auto"/>
        <w:ind w:left="216"/>
        <w:rPr>
          <w:lang w:val="es-AR"/>
        </w:rPr>
      </w:pPr>
      <w:r w:rsidRPr="00E663D9">
        <w:rPr>
          <w:b/>
          <w:lang w:val="es-AR"/>
        </w:rPr>
        <w:t xml:space="preserve">    </w:t>
      </w:r>
      <w:r w:rsidR="003002D7" w:rsidRPr="00E663D9">
        <w:rPr>
          <w:b/>
          <w:lang w:val="es-AR"/>
        </w:rPr>
        <w:t>3.5.2</w:t>
      </w:r>
      <w:r w:rsidR="003002D7" w:rsidRPr="00E663D9">
        <w:rPr>
          <w:lang w:val="es-AR"/>
        </w:rPr>
        <w:t xml:space="preserve"> Variables dependientes e indicadores</w:t>
      </w:r>
    </w:p>
    <w:p w:rsidR="00973B9E" w:rsidRPr="00E663D9" w:rsidRDefault="003002D7" w:rsidP="00E663D9">
      <w:pPr>
        <w:spacing w:line="240" w:lineRule="auto"/>
        <w:ind w:left="216"/>
        <w:rPr>
          <w:lang w:val="es-AR"/>
        </w:rPr>
      </w:pPr>
      <w:r w:rsidRPr="00E663D9">
        <w:rPr>
          <w:b/>
          <w:lang w:val="es-AR"/>
        </w:rPr>
        <w:t>3.6</w:t>
      </w:r>
      <w:r w:rsidRPr="00E663D9">
        <w:rPr>
          <w:lang w:val="es-AR"/>
        </w:rPr>
        <w:t xml:space="preserve"> Técnicas e instrumentos de recolección de datos</w:t>
      </w:r>
    </w:p>
    <w:p w:rsidR="00973B9E" w:rsidRPr="00E663D9" w:rsidRDefault="003002D7" w:rsidP="00E663D9">
      <w:pPr>
        <w:spacing w:line="240" w:lineRule="auto"/>
        <w:ind w:left="216"/>
        <w:rPr>
          <w:lang w:val="es-AR"/>
        </w:rPr>
      </w:pPr>
      <w:r w:rsidRPr="00E663D9">
        <w:rPr>
          <w:b/>
          <w:lang w:val="es-AR"/>
        </w:rPr>
        <w:t>3.7</w:t>
      </w:r>
      <w:r w:rsidRPr="00E663D9">
        <w:rPr>
          <w:lang w:val="es-AR"/>
        </w:rPr>
        <w:t xml:space="preserve"> Procedimiento de investigación por bloques</w:t>
      </w:r>
    </w:p>
    <w:p w:rsidR="00E663D9" w:rsidRPr="00E663D9" w:rsidRDefault="003002D7" w:rsidP="00E663D9">
      <w:pPr>
        <w:spacing w:after="296" w:line="240" w:lineRule="auto"/>
        <w:ind w:left="216"/>
        <w:rPr>
          <w:lang w:val="es-AR"/>
        </w:rPr>
      </w:pPr>
      <w:r w:rsidRPr="00E663D9">
        <w:rPr>
          <w:b/>
          <w:lang w:val="es-AR"/>
        </w:rPr>
        <w:t>3.8</w:t>
      </w:r>
      <w:r w:rsidRPr="00E663D9">
        <w:rPr>
          <w:lang w:val="es-AR"/>
        </w:rPr>
        <w:t xml:space="preserve"> Consideraciones éticas, legales y de seguridad</w:t>
      </w:r>
    </w:p>
    <w:p w:rsidR="00441893" w:rsidRPr="00E663D9" w:rsidRDefault="00E663D9" w:rsidP="00E663D9">
      <w:pPr>
        <w:spacing w:after="296" w:line="240" w:lineRule="auto"/>
        <w:ind w:left="216"/>
        <w:rPr>
          <w:lang w:val="es-AR"/>
        </w:rPr>
      </w:pPr>
      <w:r w:rsidRPr="00E663D9">
        <w:rPr>
          <w:b/>
          <w:lang w:val="es-AR"/>
        </w:rPr>
        <w:t>3.9</w:t>
      </w:r>
      <w:r w:rsidRPr="00E663D9">
        <w:rPr>
          <w:lang w:val="es-AR"/>
        </w:rPr>
        <w:t xml:space="preserve"> Criterios de evaluación académica del artefacto</w:t>
      </w:r>
    </w:p>
    <w:p w:rsidR="004B7724" w:rsidRPr="00E663D9" w:rsidRDefault="00833719" w:rsidP="00E663D9">
      <w:pPr>
        <w:keepNext/>
        <w:spacing w:line="240" w:lineRule="auto"/>
        <w:ind w:left="216"/>
        <w:rPr>
          <w:lang w:val="es-AR"/>
        </w:rPr>
      </w:pPr>
      <w:r w:rsidRPr="00E663D9">
        <w:rPr>
          <w:b/>
          <w:lang w:val="es-AR"/>
        </w:rPr>
        <w:t>Capítulo 4</w:t>
      </w:r>
      <w:r w:rsidRPr="00E663D9">
        <w:rPr>
          <w:lang w:val="es-AR"/>
        </w:rPr>
        <w:t>: Desarrollo de la Investigación</w:t>
      </w:r>
    </w:p>
    <w:p w:rsidR="007B6AA8" w:rsidRPr="00E663D9" w:rsidRDefault="00833719" w:rsidP="00E663D9">
      <w:pPr>
        <w:spacing w:line="240" w:lineRule="auto"/>
        <w:ind w:left="216"/>
        <w:rPr>
          <w:lang w:val="es-AR"/>
        </w:rPr>
      </w:pPr>
      <w:r w:rsidRPr="00E663D9">
        <w:rPr>
          <w:b/>
          <w:lang w:val="es-AR"/>
        </w:rPr>
        <w:t>4.1</w:t>
      </w:r>
      <w:r w:rsidRPr="00E663D9">
        <w:rPr>
          <w:lang w:val="es-AR"/>
        </w:rPr>
        <w:t xml:space="preserve"> Arquitectura general LAB/REAL</w:t>
      </w:r>
    </w:p>
    <w:p w:rsidR="007B6AA8" w:rsidRPr="00E663D9" w:rsidRDefault="00833719" w:rsidP="00E663D9">
      <w:pPr>
        <w:spacing w:line="240" w:lineRule="auto"/>
        <w:ind w:left="216"/>
        <w:rPr>
          <w:lang w:val="es-AR"/>
        </w:rPr>
      </w:pPr>
      <w:r w:rsidRPr="00E663D9">
        <w:rPr>
          <w:b/>
          <w:lang w:val="es-AR"/>
        </w:rPr>
        <w:t>4.2</w:t>
      </w:r>
      <w:r w:rsidRPr="00E663D9">
        <w:rPr>
          <w:lang w:val="es-AR"/>
        </w:rPr>
        <w:t xml:space="preserve"> Modo LAB local reproducible</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 xml:space="preserve">4.2.1 </w:t>
      </w:r>
      <w:r w:rsidR="00833719" w:rsidRPr="00E663D9">
        <w:rPr>
          <w:lang w:val="es-AR"/>
        </w:rPr>
        <w:t>Cowrie local, attacker-sim y payload-server</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4.2.2</w:t>
      </w:r>
      <w:r w:rsidR="00833719" w:rsidRPr="00E663D9">
        <w:rPr>
          <w:lang w:val="es-AR"/>
        </w:rPr>
        <w:t xml:space="preserve"> Setup, migraciones y validación LAB</w:t>
      </w:r>
    </w:p>
    <w:p w:rsidR="007B6AA8" w:rsidRPr="00E663D9" w:rsidRDefault="00833719" w:rsidP="00E663D9">
      <w:pPr>
        <w:spacing w:line="240" w:lineRule="auto"/>
        <w:ind w:left="216"/>
        <w:rPr>
          <w:lang w:val="es-AR"/>
        </w:rPr>
      </w:pPr>
      <w:r w:rsidRPr="00E663D9">
        <w:rPr>
          <w:b/>
          <w:lang w:val="es-AR"/>
        </w:rPr>
        <w:t>4.3</w:t>
      </w:r>
      <w:r w:rsidRPr="00E663D9">
        <w:rPr>
          <w:lang w:val="es-AR"/>
        </w:rPr>
        <w:t xml:space="preserve"> Pipeline de ingesta y trazabilidad</w:t>
      </w:r>
    </w:p>
    <w:p w:rsidR="007B6AA8" w:rsidRPr="00E663D9" w:rsidRDefault="004B7724" w:rsidP="00E663D9">
      <w:pPr>
        <w:spacing w:line="240" w:lineRule="auto"/>
        <w:ind w:left="216"/>
        <w:rPr>
          <w:lang w:val="es-AR"/>
        </w:rPr>
      </w:pPr>
      <w:r w:rsidRPr="00E663D9">
        <w:rPr>
          <w:lang w:val="es-AR"/>
        </w:rPr>
        <w:lastRenderedPageBreak/>
        <w:t xml:space="preserve">    </w:t>
      </w:r>
      <w:r w:rsidR="00833719" w:rsidRPr="00E663D9">
        <w:rPr>
          <w:b/>
          <w:lang w:val="es-AR"/>
        </w:rPr>
        <w:t>4.3.1</w:t>
      </w:r>
      <w:r w:rsidR="00833719" w:rsidRPr="00E663D9">
        <w:rPr>
          <w:lang w:val="es-AR"/>
        </w:rPr>
        <w:t xml:space="preserve"> Contrato n8n -&gt; pipeline-worker</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4.3.2</w:t>
      </w:r>
      <w:r w:rsidR="00833719" w:rsidRPr="00E663D9">
        <w:rPr>
          <w:lang w:val="es-AR"/>
        </w:rPr>
        <w:t xml:space="preserve"> Checkpoints, idempotencia y errores parciales</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4.3.3</w:t>
      </w:r>
      <w:r w:rsidR="00833719" w:rsidRPr="00E663D9">
        <w:rPr>
          <w:lang w:val="es-AR"/>
        </w:rPr>
        <w:t xml:space="preserve"> Sesiones, riesgo y source_mode</w:t>
      </w:r>
    </w:p>
    <w:p w:rsidR="007B6AA8" w:rsidRPr="00E663D9" w:rsidRDefault="00833719" w:rsidP="00E663D9">
      <w:pPr>
        <w:spacing w:line="240" w:lineRule="auto"/>
        <w:ind w:left="216"/>
        <w:rPr>
          <w:lang w:val="es-AR"/>
        </w:rPr>
      </w:pPr>
      <w:r w:rsidRPr="00E663D9">
        <w:rPr>
          <w:b/>
          <w:lang w:val="es-AR"/>
        </w:rPr>
        <w:t>4.4</w:t>
      </w:r>
      <w:r w:rsidRPr="00E663D9">
        <w:rPr>
          <w:lang w:val="es-AR"/>
        </w:rPr>
        <w:t xml:space="preserve"> Persistencia y análisis de datos</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4.4.1</w:t>
      </w:r>
      <w:r w:rsidR="00833719" w:rsidRPr="00E663D9">
        <w:rPr>
          <w:lang w:val="es-AR"/>
        </w:rPr>
        <w:t xml:space="preserve"> PostgreSQL como fuente de verdad</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4.4.2</w:t>
      </w:r>
      <w:r w:rsidR="00833719" w:rsidRPr="00E663D9">
        <w:rPr>
          <w:lang w:val="es-AR"/>
        </w:rPr>
        <w:t xml:space="preserve"> Elasticsearch y Kibana como apoyo analítico</w:t>
      </w:r>
    </w:p>
    <w:p w:rsidR="007B6AA8" w:rsidRPr="00E663D9" w:rsidRDefault="00833719" w:rsidP="00E663D9">
      <w:pPr>
        <w:spacing w:line="240" w:lineRule="auto"/>
        <w:ind w:left="216"/>
        <w:rPr>
          <w:lang w:val="es-AR"/>
        </w:rPr>
      </w:pPr>
      <w:r w:rsidRPr="00E663D9">
        <w:rPr>
          <w:b/>
          <w:lang w:val="es-AR"/>
        </w:rPr>
        <w:t>4.5</w:t>
      </w:r>
      <w:r w:rsidRPr="00E663D9">
        <w:rPr>
          <w:lang w:val="es-AR"/>
        </w:rPr>
        <w:t xml:space="preserve"> Alertas, reportes y exportaciones</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4.5.1</w:t>
      </w:r>
      <w:r w:rsidR="00833719" w:rsidRPr="00E663D9">
        <w:rPr>
          <w:lang w:val="es-AR"/>
        </w:rPr>
        <w:t xml:space="preserve"> Modelo de alertas y Telegram</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4.5.2</w:t>
      </w:r>
      <w:r w:rsidR="00833719" w:rsidRPr="00E663D9">
        <w:rPr>
          <w:lang w:val="es-AR"/>
        </w:rPr>
        <w:t xml:space="preserve"> Reportes HTML/CSV y evidencias</w:t>
      </w:r>
    </w:p>
    <w:p w:rsidR="007B6AA8" w:rsidRPr="00E663D9" w:rsidRDefault="00833719" w:rsidP="00E663D9">
      <w:pPr>
        <w:spacing w:line="240" w:lineRule="auto"/>
        <w:ind w:left="216"/>
        <w:rPr>
          <w:lang w:val="es-AR"/>
        </w:rPr>
      </w:pPr>
      <w:r w:rsidRPr="00E663D9">
        <w:rPr>
          <w:b/>
          <w:lang w:val="es-AR"/>
        </w:rPr>
        <w:t>4.6</w:t>
      </w:r>
      <w:r w:rsidRPr="00E663D9">
        <w:rPr>
          <w:lang w:val="es-AR"/>
        </w:rPr>
        <w:t xml:space="preserve"> API y aplicación web</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4.6.1</w:t>
      </w:r>
      <w:r w:rsidR="00833719" w:rsidRPr="00E663D9">
        <w:rPr>
          <w:lang w:val="es-AR"/>
        </w:rPr>
        <w:t xml:space="preserve"> FastAPI, autenticación y seguridad</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4.6.2</w:t>
      </w:r>
      <w:r w:rsidR="00833719" w:rsidRPr="00E663D9">
        <w:rPr>
          <w:lang w:val="es-AR"/>
        </w:rPr>
        <w:t xml:space="preserve"> React, dashboard y consola LAB</w:t>
      </w:r>
    </w:p>
    <w:p w:rsidR="007B6AA8" w:rsidRPr="00E663D9" w:rsidRDefault="00833719" w:rsidP="00E663D9">
      <w:pPr>
        <w:spacing w:line="240" w:lineRule="auto"/>
        <w:ind w:left="216"/>
        <w:rPr>
          <w:lang w:val="es-AR"/>
        </w:rPr>
      </w:pPr>
      <w:r w:rsidRPr="00E663D9">
        <w:rPr>
          <w:b/>
          <w:lang w:val="es-AR"/>
        </w:rPr>
        <w:t>4.7</w:t>
      </w:r>
      <w:r w:rsidRPr="00E663D9">
        <w:rPr>
          <w:lang w:val="es-AR"/>
        </w:rPr>
        <w:t xml:space="preserve"> Modo REAL con VPS opcional</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4.7.1</w:t>
      </w:r>
      <w:r w:rsidR="00833719" w:rsidRPr="00E663D9">
        <w:rPr>
          <w:lang w:val="es-AR"/>
        </w:rPr>
        <w:t xml:space="preserve"> Preparación segura de la VPS</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4.7.2</w:t>
      </w:r>
      <w:r w:rsidR="00833719" w:rsidRPr="00E663D9">
        <w:rPr>
          <w:lang w:val="es-AR"/>
        </w:rPr>
        <w:t xml:space="preserve"> Sincronización y separación de origen</w:t>
      </w:r>
    </w:p>
    <w:p w:rsidR="007B6AA8" w:rsidRPr="00E663D9" w:rsidRDefault="00833719" w:rsidP="00E663D9">
      <w:pPr>
        <w:spacing w:line="240" w:lineRule="auto"/>
        <w:ind w:left="216"/>
        <w:rPr>
          <w:lang w:val="es-AR"/>
        </w:rPr>
      </w:pPr>
      <w:r w:rsidRPr="00E663D9">
        <w:rPr>
          <w:b/>
          <w:lang w:val="es-AR"/>
        </w:rPr>
        <w:t>4.8</w:t>
      </w:r>
      <w:r w:rsidRPr="00E663D9">
        <w:rPr>
          <w:lang w:val="es-AR"/>
        </w:rPr>
        <w:t xml:space="preserve"> Reproducibilidad, CI y administración</w:t>
      </w:r>
    </w:p>
    <w:p w:rsidR="007B6AA8" w:rsidRPr="00E663D9" w:rsidRDefault="004B7724" w:rsidP="00E663D9">
      <w:pPr>
        <w:spacing w:line="240" w:lineRule="auto"/>
        <w:ind w:left="216"/>
        <w:rPr>
          <w:lang w:val="es-AR"/>
        </w:rPr>
      </w:pPr>
      <w:r w:rsidRPr="00E663D9">
        <w:rPr>
          <w:lang w:val="es-AR"/>
        </w:rPr>
        <w:t xml:space="preserve">     </w:t>
      </w:r>
      <w:r w:rsidR="00833719" w:rsidRPr="00E663D9">
        <w:rPr>
          <w:b/>
          <w:lang w:val="es-AR"/>
        </w:rPr>
        <w:t>4.8.1</w:t>
      </w:r>
      <w:r w:rsidR="00833719" w:rsidRPr="00E663D9">
        <w:rPr>
          <w:lang w:val="es-AR"/>
        </w:rPr>
        <w:t xml:space="preserve"> Validaciones, tests y CI</w:t>
      </w:r>
    </w:p>
    <w:p w:rsidR="004B7724" w:rsidRPr="00E663D9" w:rsidRDefault="004B7724" w:rsidP="00E663D9">
      <w:pPr>
        <w:spacing w:line="240" w:lineRule="auto"/>
        <w:ind w:left="216"/>
        <w:rPr>
          <w:lang w:val="es-AR"/>
        </w:rPr>
      </w:pPr>
      <w:r w:rsidRPr="00E663D9">
        <w:rPr>
          <w:lang w:val="es-AR"/>
        </w:rPr>
        <w:t xml:space="preserve">     </w:t>
      </w:r>
      <w:r w:rsidR="00833719" w:rsidRPr="00E663D9">
        <w:rPr>
          <w:b/>
          <w:lang w:val="es-AR"/>
        </w:rPr>
        <w:t>4.8.2</w:t>
      </w:r>
      <w:r w:rsidR="00833719" w:rsidRPr="00E663D9">
        <w:rPr>
          <w:lang w:val="es-AR"/>
        </w:rPr>
        <w:t xml:space="preserve"> Backup, restore y manejo de secretos</w:t>
      </w:r>
    </w:p>
    <w:p w:rsidR="006F3618" w:rsidRPr="00E663D9" w:rsidRDefault="004B7724" w:rsidP="00E663D9">
      <w:pPr>
        <w:keepNext/>
        <w:spacing w:line="240" w:lineRule="auto"/>
        <w:ind w:left="216"/>
        <w:rPr>
          <w:lang w:val="es-AR"/>
        </w:rPr>
      </w:pPr>
      <w:r w:rsidRPr="00E663D9">
        <w:rPr>
          <w:b/>
          <w:lang w:val="es-AR"/>
        </w:rPr>
        <w:t>Capítulo 5</w:t>
      </w:r>
      <w:r w:rsidRPr="00E663D9">
        <w:rPr>
          <w:lang w:val="es-AR"/>
        </w:rPr>
        <w:t>: Resultados y Análisis</w:t>
      </w:r>
    </w:p>
    <w:p w:rsidR="006F3618" w:rsidRPr="00E663D9" w:rsidRDefault="004B7724" w:rsidP="00E663D9">
      <w:pPr>
        <w:spacing w:line="240" w:lineRule="auto"/>
        <w:ind w:left="216"/>
        <w:rPr>
          <w:lang w:val="es-AR"/>
        </w:rPr>
      </w:pPr>
      <w:r w:rsidRPr="00E663D9">
        <w:rPr>
          <w:b/>
          <w:lang w:val="es-AR"/>
        </w:rPr>
        <w:t>5.1</w:t>
      </w:r>
      <w:r w:rsidRPr="00E663D9">
        <w:rPr>
          <w:lang w:val="es-AR"/>
        </w:rPr>
        <w:t xml:space="preserve"> Resultados de validación LAB</w:t>
      </w:r>
    </w:p>
    <w:p w:rsidR="006F3618" w:rsidRPr="00E663D9" w:rsidRDefault="004B7724" w:rsidP="00E663D9">
      <w:pPr>
        <w:spacing w:line="240" w:lineRule="auto"/>
        <w:ind w:left="216"/>
        <w:rPr>
          <w:lang w:val="es-AR"/>
        </w:rPr>
      </w:pPr>
      <w:r w:rsidRPr="00E663D9">
        <w:rPr>
          <w:lang w:val="es-AR"/>
        </w:rPr>
        <w:t xml:space="preserve">    </w:t>
      </w:r>
      <w:r w:rsidRPr="00E663D9">
        <w:rPr>
          <w:b/>
          <w:lang w:val="es-AR"/>
        </w:rPr>
        <w:t>5.1.1</w:t>
      </w:r>
      <w:r w:rsidRPr="00E663D9">
        <w:rPr>
          <w:lang w:val="es-AR"/>
        </w:rPr>
        <w:t xml:space="preserve"> Ejecución reproducible del flujo local</w:t>
      </w:r>
    </w:p>
    <w:p w:rsidR="006F3618" w:rsidRPr="00E663D9" w:rsidRDefault="004B7724" w:rsidP="00E663D9">
      <w:pPr>
        <w:spacing w:line="240" w:lineRule="auto"/>
        <w:ind w:left="216"/>
        <w:rPr>
          <w:lang w:val="es-AR"/>
        </w:rPr>
      </w:pPr>
      <w:r w:rsidRPr="00E663D9">
        <w:rPr>
          <w:lang w:val="es-AR"/>
        </w:rPr>
        <w:t xml:space="preserve">    </w:t>
      </w:r>
      <w:r w:rsidRPr="00E663D9">
        <w:rPr>
          <w:b/>
          <w:lang w:val="es-AR"/>
        </w:rPr>
        <w:t xml:space="preserve">5.1.2 </w:t>
      </w:r>
      <w:r w:rsidRPr="00E663D9">
        <w:rPr>
          <w:lang w:val="es-AR"/>
        </w:rPr>
        <w:t>Trazabilidad e idempotencia verificadas</w:t>
      </w:r>
    </w:p>
    <w:p w:rsidR="006F3618" w:rsidRPr="00E663D9" w:rsidRDefault="004B7724" w:rsidP="00E663D9">
      <w:pPr>
        <w:spacing w:line="240" w:lineRule="auto"/>
        <w:ind w:left="216"/>
        <w:rPr>
          <w:lang w:val="es-AR"/>
        </w:rPr>
      </w:pPr>
      <w:r w:rsidRPr="00E663D9">
        <w:rPr>
          <w:b/>
          <w:lang w:val="es-AR"/>
        </w:rPr>
        <w:t>5.2</w:t>
      </w:r>
      <w:r w:rsidRPr="00E663D9">
        <w:rPr>
          <w:lang w:val="es-AR"/>
        </w:rPr>
        <w:t xml:space="preserve"> Resultados del modo REAL</w:t>
      </w:r>
    </w:p>
    <w:p w:rsidR="006F3618" w:rsidRPr="00E663D9" w:rsidRDefault="004B7724" w:rsidP="00E663D9">
      <w:pPr>
        <w:spacing w:line="240" w:lineRule="auto"/>
        <w:ind w:left="216"/>
        <w:rPr>
          <w:lang w:val="es-AR"/>
        </w:rPr>
      </w:pPr>
      <w:r w:rsidRPr="00E663D9">
        <w:rPr>
          <w:lang w:val="es-AR"/>
        </w:rPr>
        <w:t xml:space="preserve">    </w:t>
      </w:r>
      <w:r w:rsidRPr="00E663D9">
        <w:rPr>
          <w:b/>
          <w:lang w:val="es-AR"/>
        </w:rPr>
        <w:t>5.2.1</w:t>
      </w:r>
      <w:r w:rsidRPr="00E663D9">
        <w:rPr>
          <w:lang w:val="es-AR"/>
        </w:rPr>
        <w:t xml:space="preserve"> Captura REAL y persistencia</w:t>
      </w:r>
    </w:p>
    <w:p w:rsidR="006F3618" w:rsidRPr="00E663D9" w:rsidRDefault="004B7724" w:rsidP="00E663D9">
      <w:pPr>
        <w:spacing w:line="240" w:lineRule="auto"/>
        <w:ind w:left="216"/>
        <w:rPr>
          <w:lang w:val="es-AR"/>
        </w:rPr>
      </w:pPr>
      <w:r w:rsidRPr="00E663D9">
        <w:rPr>
          <w:lang w:val="es-AR"/>
        </w:rPr>
        <w:t xml:space="preserve">    </w:t>
      </w:r>
      <w:r w:rsidRPr="00E663D9">
        <w:rPr>
          <w:b/>
          <w:lang w:val="es-AR"/>
        </w:rPr>
        <w:t>5.2.2</w:t>
      </w:r>
      <w:r w:rsidRPr="00E663D9">
        <w:rPr>
          <w:lang w:val="es-AR"/>
        </w:rPr>
        <w:t xml:space="preserve"> Separación LAB/REAL con source_mode</w:t>
      </w:r>
    </w:p>
    <w:p w:rsidR="006F3618" w:rsidRPr="00E663D9" w:rsidRDefault="004B7724" w:rsidP="00E663D9">
      <w:pPr>
        <w:spacing w:line="240" w:lineRule="auto"/>
        <w:ind w:left="216"/>
        <w:rPr>
          <w:lang w:val="es-AR"/>
        </w:rPr>
      </w:pPr>
      <w:r w:rsidRPr="00E663D9">
        <w:rPr>
          <w:b/>
          <w:lang w:val="es-AR"/>
        </w:rPr>
        <w:t>5.3</w:t>
      </w:r>
      <w:r w:rsidRPr="00E663D9">
        <w:rPr>
          <w:lang w:val="es-AR"/>
        </w:rPr>
        <w:t xml:space="preserve"> Resultados de calidad y seguridad</w:t>
      </w:r>
    </w:p>
    <w:p w:rsidR="006F3618" w:rsidRPr="00E663D9" w:rsidRDefault="004B7724" w:rsidP="00E663D9">
      <w:pPr>
        <w:spacing w:line="240" w:lineRule="auto"/>
        <w:ind w:left="216"/>
        <w:rPr>
          <w:lang w:val="es-AR"/>
        </w:rPr>
      </w:pPr>
      <w:r w:rsidRPr="00E663D9">
        <w:rPr>
          <w:lang w:val="es-AR"/>
        </w:rPr>
        <w:t xml:space="preserve">    </w:t>
      </w:r>
      <w:r w:rsidRPr="00E663D9">
        <w:rPr>
          <w:b/>
          <w:lang w:val="es-AR"/>
        </w:rPr>
        <w:t>5.3.1</w:t>
      </w:r>
      <w:r w:rsidRPr="00E663D9">
        <w:rPr>
          <w:lang w:val="es-AR"/>
        </w:rPr>
        <w:t xml:space="preserve"> Pruebas automatizadas y CI</w:t>
      </w:r>
    </w:p>
    <w:p w:rsidR="006F3618" w:rsidRPr="00E663D9" w:rsidRDefault="004B7724" w:rsidP="00E663D9">
      <w:pPr>
        <w:spacing w:line="240" w:lineRule="auto"/>
        <w:ind w:left="216"/>
        <w:rPr>
          <w:lang w:val="es-AR"/>
        </w:rPr>
      </w:pPr>
      <w:r w:rsidRPr="00E663D9">
        <w:rPr>
          <w:lang w:val="es-AR"/>
        </w:rPr>
        <w:t xml:space="preserve">    </w:t>
      </w:r>
      <w:r w:rsidRPr="00E663D9">
        <w:rPr>
          <w:b/>
          <w:lang w:val="es-AR"/>
        </w:rPr>
        <w:t>5.3.2</w:t>
      </w:r>
      <w:r w:rsidRPr="00E663D9">
        <w:rPr>
          <w:lang w:val="es-AR"/>
        </w:rPr>
        <w:t xml:space="preserve"> Backup, restore y auditoría de seguridad</w:t>
      </w:r>
    </w:p>
    <w:p w:rsidR="006F3618" w:rsidRPr="00E663D9" w:rsidRDefault="004B7724" w:rsidP="00E663D9">
      <w:pPr>
        <w:spacing w:line="240" w:lineRule="auto"/>
        <w:ind w:left="216"/>
        <w:rPr>
          <w:lang w:val="es-AR"/>
        </w:rPr>
      </w:pPr>
      <w:r w:rsidRPr="00E663D9">
        <w:rPr>
          <w:b/>
          <w:lang w:val="es-AR"/>
        </w:rPr>
        <w:t>5.4</w:t>
      </w:r>
      <w:r w:rsidRPr="00E663D9">
        <w:rPr>
          <w:lang w:val="es-AR"/>
        </w:rPr>
        <w:t xml:space="preserve"> Límites de inferencia de los resultados</w:t>
      </w:r>
    </w:p>
    <w:p w:rsidR="004B7724" w:rsidRPr="00E663D9" w:rsidRDefault="00E663D9" w:rsidP="00E663D9">
      <w:pPr>
        <w:spacing w:line="240" w:lineRule="auto"/>
        <w:ind w:left="216"/>
        <w:rPr>
          <w:lang w:val="es-AR"/>
        </w:rPr>
      </w:pPr>
      <w:r w:rsidRPr="00E663D9">
        <w:rPr>
          <w:b/>
          <w:lang w:val="es-AR"/>
        </w:rPr>
        <w:t>5.5</w:t>
      </w:r>
      <w:r w:rsidRPr="00E663D9">
        <w:rPr>
          <w:lang w:val="es-AR"/>
        </w:rPr>
        <w:t xml:space="preserve"> Matriz de evidencias verificables</w:t>
      </w:r>
    </w:p>
    <w:p w:rsidR="006F3618" w:rsidRPr="00E663D9" w:rsidRDefault="004B7724" w:rsidP="00E663D9">
      <w:pPr>
        <w:keepNext/>
        <w:spacing w:line="240" w:lineRule="auto"/>
        <w:ind w:left="216"/>
        <w:rPr>
          <w:lang w:val="es-AR"/>
        </w:rPr>
      </w:pPr>
      <w:r w:rsidRPr="00E663D9">
        <w:rPr>
          <w:b/>
          <w:lang w:val="es-AR"/>
        </w:rPr>
        <w:lastRenderedPageBreak/>
        <w:t>Capítulo 6</w:t>
      </w:r>
      <w:r w:rsidRPr="00E663D9">
        <w:rPr>
          <w:lang w:val="es-AR"/>
        </w:rPr>
        <w:t>: Discusión</w:t>
      </w:r>
    </w:p>
    <w:p w:rsidR="006F3618" w:rsidRPr="00E663D9" w:rsidRDefault="004B7724" w:rsidP="00E663D9">
      <w:pPr>
        <w:spacing w:line="240" w:lineRule="auto"/>
        <w:ind w:left="216"/>
        <w:rPr>
          <w:lang w:val="es-AR"/>
        </w:rPr>
      </w:pPr>
      <w:r w:rsidRPr="00E663D9">
        <w:rPr>
          <w:b/>
          <w:lang w:val="es-AR"/>
        </w:rPr>
        <w:t>6.1</w:t>
      </w:r>
      <w:r w:rsidRPr="00E663D9">
        <w:rPr>
          <w:lang w:val="es-AR"/>
        </w:rPr>
        <w:t xml:space="preserve"> Contrastación de hipótesis y evidencias</w:t>
      </w:r>
    </w:p>
    <w:p w:rsidR="006F3618" w:rsidRPr="00E663D9" w:rsidRDefault="004B7724" w:rsidP="00E663D9">
      <w:pPr>
        <w:spacing w:line="240" w:lineRule="auto"/>
        <w:ind w:left="216"/>
        <w:rPr>
          <w:lang w:val="es-AR"/>
        </w:rPr>
      </w:pPr>
      <w:r w:rsidRPr="00E663D9">
        <w:rPr>
          <w:b/>
          <w:lang w:val="es-AR"/>
        </w:rPr>
        <w:t>6.2</w:t>
      </w:r>
      <w:r w:rsidRPr="00E663D9">
        <w:rPr>
          <w:lang w:val="es-AR"/>
        </w:rPr>
        <w:t xml:space="preserve"> Aportes de la arquitectura LAB/REAL</w:t>
      </w:r>
    </w:p>
    <w:p w:rsidR="006F3618" w:rsidRPr="00E663D9" w:rsidRDefault="004B7724" w:rsidP="00E663D9">
      <w:pPr>
        <w:spacing w:line="240" w:lineRule="auto"/>
        <w:ind w:left="216"/>
        <w:rPr>
          <w:lang w:val="es-AR"/>
        </w:rPr>
      </w:pPr>
      <w:r w:rsidRPr="00E663D9">
        <w:rPr>
          <w:b/>
          <w:lang w:val="es-AR"/>
        </w:rPr>
        <w:t>6.3</w:t>
      </w:r>
      <w:r w:rsidRPr="00E663D9">
        <w:rPr>
          <w:lang w:val="es-AR"/>
        </w:rPr>
        <w:t xml:space="preserve"> Implicaciones pedagógicas y operativas</w:t>
      </w:r>
    </w:p>
    <w:p w:rsidR="006F3618" w:rsidRPr="00E663D9" w:rsidRDefault="004B7724" w:rsidP="00E663D9">
      <w:pPr>
        <w:spacing w:line="240" w:lineRule="auto"/>
        <w:ind w:left="216"/>
        <w:rPr>
          <w:lang w:val="es-AR"/>
        </w:rPr>
      </w:pPr>
      <w:r w:rsidRPr="00E663D9">
        <w:rPr>
          <w:b/>
          <w:lang w:val="es-AR"/>
        </w:rPr>
        <w:t>6.4</w:t>
      </w:r>
      <w:r w:rsidRPr="00E663D9">
        <w:rPr>
          <w:lang w:val="es-AR"/>
        </w:rPr>
        <w:t xml:space="preserve"> Limitaciones y riesgos residuales</w:t>
      </w:r>
    </w:p>
    <w:p w:rsidR="006F3618" w:rsidRPr="00E663D9" w:rsidRDefault="004B7724" w:rsidP="00E663D9">
      <w:pPr>
        <w:keepNext/>
        <w:spacing w:line="240" w:lineRule="auto"/>
        <w:ind w:left="216"/>
        <w:rPr>
          <w:lang w:val="es-AR"/>
        </w:rPr>
      </w:pPr>
      <w:r w:rsidRPr="00E663D9">
        <w:rPr>
          <w:b/>
          <w:lang w:val="es-AR"/>
        </w:rPr>
        <w:t>Capítulo 7</w:t>
      </w:r>
      <w:r w:rsidRPr="00E663D9">
        <w:rPr>
          <w:lang w:val="es-AR"/>
        </w:rPr>
        <w:t>: Conclusiones</w:t>
      </w:r>
    </w:p>
    <w:p w:rsidR="006F3618" w:rsidRPr="00E663D9" w:rsidRDefault="004B7724" w:rsidP="00E663D9">
      <w:pPr>
        <w:spacing w:line="240" w:lineRule="auto"/>
        <w:ind w:left="216"/>
        <w:rPr>
          <w:lang w:val="es-AR"/>
        </w:rPr>
      </w:pPr>
      <w:r w:rsidRPr="00E663D9">
        <w:rPr>
          <w:b/>
          <w:lang w:val="es-AR"/>
        </w:rPr>
        <w:t>7.1</w:t>
      </w:r>
      <w:r w:rsidRPr="00E663D9">
        <w:rPr>
          <w:lang w:val="es-AR"/>
        </w:rPr>
        <w:t xml:space="preserve"> Conclusiones generales</w:t>
      </w:r>
    </w:p>
    <w:p w:rsidR="006F3618" w:rsidRPr="00E663D9" w:rsidRDefault="004B7724" w:rsidP="00E663D9">
      <w:pPr>
        <w:spacing w:line="240" w:lineRule="auto"/>
        <w:ind w:left="216"/>
        <w:rPr>
          <w:lang w:val="es-AR"/>
        </w:rPr>
      </w:pPr>
      <w:r w:rsidRPr="00E663D9">
        <w:rPr>
          <w:b/>
          <w:lang w:val="es-AR"/>
        </w:rPr>
        <w:t>7.2</w:t>
      </w:r>
      <w:r w:rsidRPr="00E663D9">
        <w:rPr>
          <w:lang w:val="es-AR"/>
        </w:rPr>
        <w:t xml:space="preserve"> Aportes del proyecto</w:t>
      </w:r>
    </w:p>
    <w:p w:rsidR="006F3618" w:rsidRPr="00E663D9" w:rsidRDefault="004B7724" w:rsidP="00E663D9">
      <w:pPr>
        <w:spacing w:line="240" w:lineRule="auto"/>
        <w:ind w:left="216"/>
        <w:rPr>
          <w:lang w:val="es-AR"/>
        </w:rPr>
      </w:pPr>
      <w:r w:rsidRPr="00E663D9">
        <w:rPr>
          <w:b/>
          <w:lang w:val="es-AR"/>
        </w:rPr>
        <w:t>7.3</w:t>
      </w:r>
      <w:r w:rsidRPr="00E663D9">
        <w:rPr>
          <w:lang w:val="es-AR"/>
        </w:rPr>
        <w:t xml:space="preserve"> Limitaciones finales</w:t>
      </w:r>
    </w:p>
    <w:p w:rsidR="004B7724" w:rsidRPr="00E663D9" w:rsidRDefault="004B7724" w:rsidP="00E663D9">
      <w:pPr>
        <w:spacing w:line="240" w:lineRule="auto"/>
        <w:ind w:left="216"/>
        <w:rPr>
          <w:lang w:val="es-AR"/>
        </w:rPr>
      </w:pPr>
      <w:r w:rsidRPr="00E663D9">
        <w:rPr>
          <w:b/>
          <w:lang w:val="es-AR"/>
        </w:rPr>
        <w:t>7.4</w:t>
      </w:r>
      <w:r w:rsidRPr="00E663D9">
        <w:rPr>
          <w:lang w:val="es-AR"/>
        </w:rPr>
        <w:t xml:space="preserve"> Líneas de continuidad del proyecto</w:t>
      </w:r>
    </w:p>
    <w:p w:rsidR="00973B9E" w:rsidRPr="00E663D9" w:rsidRDefault="003002D7" w:rsidP="00E663D9">
      <w:pPr>
        <w:spacing w:line="240" w:lineRule="auto"/>
        <w:rPr>
          <w:b/>
          <w:lang w:val="es-AR"/>
        </w:rPr>
      </w:pPr>
      <w:r w:rsidRPr="00E663D9">
        <w:rPr>
          <w:rFonts w:eastAsia="Calibri"/>
          <w:b/>
          <w:lang w:val="es-AR"/>
        </w:rPr>
        <w:t xml:space="preserve">Referencias Bibliográficas </w:t>
      </w:r>
    </w:p>
    <w:p w:rsidR="006F3618" w:rsidRPr="00E663D9" w:rsidRDefault="004B7724" w:rsidP="00E663D9">
      <w:pPr>
        <w:keepNext/>
        <w:spacing w:line="240" w:lineRule="auto"/>
        <w:rPr>
          <w:b/>
          <w:lang w:val="es-AR"/>
        </w:rPr>
      </w:pPr>
      <w:r w:rsidRPr="00E663D9">
        <w:rPr>
          <w:b/>
          <w:lang w:val="es-AR"/>
        </w:rPr>
        <w:t>Anexos</w:t>
      </w:r>
    </w:p>
    <w:p w:rsidR="006F3618" w:rsidRPr="00E663D9" w:rsidRDefault="004B7724" w:rsidP="00E663D9">
      <w:pPr>
        <w:spacing w:line="240" w:lineRule="auto"/>
        <w:ind w:left="216"/>
        <w:jc w:val="left"/>
        <w:rPr>
          <w:lang w:val="es-AR"/>
        </w:rPr>
      </w:pPr>
      <w:r w:rsidRPr="00E663D9">
        <w:rPr>
          <w:b/>
          <w:lang w:val="es-AR"/>
        </w:rPr>
        <w:t>Anexo A</w:t>
      </w:r>
      <w:r w:rsidRPr="00E663D9">
        <w:rPr>
          <w:lang w:val="es-AR"/>
        </w:rPr>
        <w:t xml:space="preserve"> — Arquitectura final LAB/REAL</w:t>
      </w:r>
    </w:p>
    <w:p w:rsidR="006F3618" w:rsidRPr="00E663D9" w:rsidRDefault="004B7724" w:rsidP="00E663D9">
      <w:pPr>
        <w:spacing w:line="240" w:lineRule="auto"/>
        <w:ind w:left="216"/>
        <w:jc w:val="left"/>
        <w:rPr>
          <w:lang w:val="es-AR"/>
        </w:rPr>
      </w:pPr>
      <w:r w:rsidRPr="00E663D9">
        <w:rPr>
          <w:b/>
          <w:lang w:val="es-AR"/>
        </w:rPr>
        <w:t>Anexo B</w:t>
      </w:r>
      <w:r w:rsidRPr="00E663D9">
        <w:rPr>
          <w:lang w:val="es-AR"/>
        </w:rPr>
        <w:t xml:space="preserve"> — Modelo de datos y trazabilidad</w:t>
      </w:r>
    </w:p>
    <w:p w:rsidR="006F3618" w:rsidRPr="00E663D9" w:rsidRDefault="004B7724" w:rsidP="00E663D9">
      <w:pPr>
        <w:spacing w:line="240" w:lineRule="auto"/>
        <w:ind w:left="216"/>
        <w:jc w:val="left"/>
        <w:rPr>
          <w:lang w:val="es-AR"/>
        </w:rPr>
      </w:pPr>
      <w:r w:rsidRPr="00E663D9">
        <w:rPr>
          <w:b/>
          <w:lang w:val="es-AR"/>
        </w:rPr>
        <w:t>Anexo C</w:t>
      </w:r>
      <w:r w:rsidRPr="00E663D9">
        <w:rPr>
          <w:lang w:val="es-AR"/>
        </w:rPr>
        <w:t xml:space="preserve"> — Contrato de ejecución del pipeline</w:t>
      </w:r>
    </w:p>
    <w:p w:rsidR="006F3618" w:rsidRPr="00E663D9" w:rsidRDefault="004B7724" w:rsidP="00E663D9">
      <w:pPr>
        <w:spacing w:line="240" w:lineRule="auto"/>
        <w:ind w:left="216"/>
        <w:jc w:val="left"/>
        <w:rPr>
          <w:lang w:val="es-AR"/>
        </w:rPr>
      </w:pPr>
      <w:r w:rsidRPr="00E663D9">
        <w:rPr>
          <w:b/>
          <w:lang w:val="es-AR"/>
        </w:rPr>
        <w:t>Anexo D</w:t>
      </w:r>
      <w:r w:rsidRPr="00E663D9">
        <w:rPr>
          <w:lang w:val="es-AR"/>
        </w:rPr>
        <w:t xml:space="preserve"> — Scripts operativos y reproducibilidad</w:t>
      </w:r>
    </w:p>
    <w:p w:rsidR="006F3618" w:rsidRPr="00E663D9" w:rsidRDefault="004B7724" w:rsidP="00E663D9">
      <w:pPr>
        <w:spacing w:line="240" w:lineRule="auto"/>
        <w:ind w:left="216"/>
        <w:jc w:val="left"/>
        <w:rPr>
          <w:lang w:val="es-AR"/>
        </w:rPr>
      </w:pPr>
      <w:r w:rsidRPr="00E663D9">
        <w:rPr>
          <w:b/>
          <w:lang w:val="es-AR"/>
        </w:rPr>
        <w:t>Anexo E</w:t>
      </w:r>
      <w:r w:rsidRPr="00E663D9">
        <w:rPr>
          <w:lang w:val="es-AR"/>
        </w:rPr>
        <w:t xml:space="preserve"> — Pruebas, CI y auditoría de seguridad</w:t>
      </w:r>
    </w:p>
    <w:p w:rsidR="006F3618" w:rsidRPr="00E663D9" w:rsidRDefault="004B7724" w:rsidP="00E663D9">
      <w:pPr>
        <w:spacing w:line="240" w:lineRule="auto"/>
        <w:ind w:left="216"/>
        <w:jc w:val="left"/>
        <w:rPr>
          <w:lang w:val="es-AR"/>
        </w:rPr>
      </w:pPr>
      <w:r w:rsidRPr="00E663D9">
        <w:rPr>
          <w:b/>
          <w:lang w:val="es-AR"/>
        </w:rPr>
        <w:t>Anexo F</w:t>
      </w:r>
      <w:r w:rsidRPr="00E663D9">
        <w:rPr>
          <w:lang w:val="es-AR"/>
        </w:rPr>
        <w:t xml:space="preserve"> — Aplicación web y controles de seguridad</w:t>
      </w:r>
    </w:p>
    <w:p w:rsidR="006F3618" w:rsidRPr="00E663D9" w:rsidRDefault="004B7724" w:rsidP="00E663D9">
      <w:pPr>
        <w:spacing w:line="240" w:lineRule="auto"/>
        <w:ind w:left="216"/>
        <w:jc w:val="left"/>
        <w:rPr>
          <w:lang w:val="es-AR"/>
        </w:rPr>
      </w:pPr>
      <w:r w:rsidRPr="00E663D9">
        <w:rPr>
          <w:b/>
          <w:lang w:val="es-AR"/>
        </w:rPr>
        <w:t>Anexo G</w:t>
      </w:r>
      <w:r w:rsidRPr="00E663D9">
        <w:rPr>
          <w:lang w:val="es-AR"/>
        </w:rPr>
        <w:t xml:space="preserve"> — Kibana y visualización complementaria</w:t>
      </w:r>
    </w:p>
    <w:p w:rsidR="006F3618" w:rsidRPr="00E663D9" w:rsidRDefault="004B7724" w:rsidP="00E663D9">
      <w:pPr>
        <w:spacing w:line="240" w:lineRule="auto"/>
        <w:ind w:left="216"/>
        <w:jc w:val="left"/>
        <w:rPr>
          <w:lang w:val="es-AR"/>
        </w:rPr>
      </w:pPr>
      <w:r w:rsidRPr="00E663D9">
        <w:rPr>
          <w:b/>
          <w:lang w:val="es-AR"/>
        </w:rPr>
        <w:t>Anexo H</w:t>
      </w:r>
      <w:r w:rsidRPr="00E663D9">
        <w:rPr>
          <w:lang w:val="es-AR"/>
        </w:rPr>
        <w:t xml:space="preserve"> — Modo REAL/VPS como sensor opcional</w:t>
      </w:r>
    </w:p>
    <w:p w:rsidR="006F3618" w:rsidRPr="00E663D9" w:rsidRDefault="004B7724" w:rsidP="00E663D9">
      <w:pPr>
        <w:spacing w:line="240" w:lineRule="auto"/>
        <w:ind w:left="216"/>
        <w:jc w:val="left"/>
        <w:rPr>
          <w:lang w:val="es-AR"/>
        </w:rPr>
      </w:pPr>
      <w:r w:rsidRPr="00E663D9">
        <w:rPr>
          <w:b/>
          <w:lang w:val="es-AR"/>
        </w:rPr>
        <w:t>Anexo I</w:t>
      </w:r>
      <w:r w:rsidRPr="00E663D9">
        <w:rPr>
          <w:lang w:val="es-AR"/>
        </w:rPr>
        <w:t xml:space="preserve"> - Capturas de evidencia para la defensa</w:t>
      </w:r>
    </w:p>
    <w:p w:rsidR="009D315B" w:rsidRPr="009D315B" w:rsidRDefault="003610B0" w:rsidP="009D315B">
      <w:pPr>
        <w:pStyle w:val="Ttulo1"/>
        <w:pageBreakBefore/>
        <w:rPr>
          <w:lang w:val="es-AR"/>
        </w:rPr>
      </w:pPr>
      <w:r w:rsidRPr="00267666">
        <w:rPr>
          <w:lang w:val="es-AR"/>
        </w:rPr>
        <w:lastRenderedPageBreak/>
        <w:t>Capítulo 1: Introducción</w:t>
      </w:r>
    </w:p>
    <w:p w:rsidR="008A72B8" w:rsidRPr="00267666" w:rsidRDefault="003610B0">
      <w:pPr>
        <w:pStyle w:val="Ttulo2"/>
        <w:rPr>
          <w:lang w:val="es-AR"/>
        </w:rPr>
      </w:pPr>
      <w:r w:rsidRPr="00267666">
        <w:rPr>
          <w:lang w:val="es-AR"/>
        </w:rPr>
        <w:t>1.1 Contexto del problema</w:t>
      </w:r>
    </w:p>
    <w:p w:rsidR="008A72B8" w:rsidRPr="00267666" w:rsidRDefault="003610B0">
      <w:pPr>
        <w:rPr>
          <w:lang w:val="es-AR"/>
        </w:rPr>
      </w:pPr>
      <w:r w:rsidRPr="00267666">
        <w:rPr>
          <w:lang w:val="es-AR"/>
        </w:rPr>
        <w:t>La expansión de servicios digitales y la exposición permanente de infraestructura conectada a internet incrementaron la necesidad de registrar, interpretar y responder a intentos de intrusión de manera ordenada. En entornos educativos y de investigación, esta necesidad presenta un desafío adicional: construir laboratorios realistas, reproducibles y seguros sin depender de herramientas comerciales costosas ni de infraestructura externa permanente.</w:t>
      </w:r>
    </w:p>
    <w:p w:rsidR="008A72B8" w:rsidRPr="00267666" w:rsidRDefault="003610B0">
      <w:pPr>
        <w:rPr>
          <w:lang w:val="es-AR"/>
        </w:rPr>
      </w:pPr>
      <w:r w:rsidRPr="00267666">
        <w:rPr>
          <w:lang w:val="es-AR"/>
        </w:rPr>
        <w:t>Los honeypots permiten observar técnicas, credenciales probadas, comandos ejecutados y descargas simuladas en un entorno controlado. Sin embargo, el valor académico de esos datos no surge solamente de capturarlos, sino de integrarlos en un flujo verificable que permita trazabilidad, análisis posterior, alertas, reportes y una interfaz comprensible para quienes operan el laboratorio.</w:t>
      </w:r>
    </w:p>
    <w:p w:rsidR="008A72B8" w:rsidRDefault="003610B0">
      <w:pPr>
        <w:rPr>
          <w:lang w:val="es-AR"/>
        </w:rPr>
      </w:pPr>
      <w:r w:rsidRPr="00267666">
        <w:rPr>
          <w:lang w:val="es-AR"/>
        </w:rPr>
        <w:t>El proyecto se organiza como OSCORP ThreatLab, una plataforma de laboratorio basada en herramientas open source que separa dos modalidades de operación: un modo LAB local y reproducible, pensado como ruta principal de validación académica, y un modo REAL opcional, donde una VPS pública puede actuar como sensor externo sin convertirse en requisito para ejecutar o defender el sistema.</w:t>
      </w:r>
    </w:p>
    <w:p w:rsidR="009D315B" w:rsidRPr="00267666" w:rsidRDefault="009D315B">
      <w:pPr>
        <w:rPr>
          <w:lang w:val="es-AR"/>
        </w:rPr>
      </w:pPr>
    </w:p>
    <w:p w:rsidR="008A72B8" w:rsidRPr="00267666" w:rsidRDefault="003610B0">
      <w:pPr>
        <w:pStyle w:val="Ttulo2"/>
        <w:rPr>
          <w:lang w:val="es-AR"/>
        </w:rPr>
      </w:pPr>
      <w:r w:rsidRPr="00267666">
        <w:rPr>
          <w:lang w:val="es-AR"/>
        </w:rPr>
        <w:t>1.2 Planteamiento del problema</w:t>
      </w:r>
    </w:p>
    <w:p w:rsidR="008A72B8" w:rsidRPr="00267666" w:rsidRDefault="003610B0">
      <w:pPr>
        <w:rPr>
          <w:lang w:val="es-AR"/>
        </w:rPr>
      </w:pPr>
      <w:r w:rsidRPr="00267666">
        <w:rPr>
          <w:lang w:val="es-AR"/>
        </w:rPr>
        <w:t>El problema abordado por esta tesis no se limita a levantar un honeypot SSH ni a visualizar logs aislados. La dificultad central consiste en convertir eventos técnicos de Cowrie en información persistente, trazable y útil para análisis defensivo, manteniendo a la vez una arquitectura que pueda ser recreada por otros equipos con recursos accesibles.</w:t>
      </w:r>
    </w:p>
    <w:p w:rsidR="008A72B8" w:rsidRDefault="003610B0">
      <w:pPr>
        <w:rPr>
          <w:lang w:val="es-AR"/>
        </w:rPr>
      </w:pPr>
      <w:r w:rsidRPr="00267666">
        <w:rPr>
          <w:lang w:val="es-AR"/>
        </w:rPr>
        <w:t>En muchos laboratorios, la captura de eventos, el procesamiento, la visualización y la documentación quedan acoplados a una configuración particular de la máquina donde fueron desarrollados. Esto reduce la reproducibilidad, dificulta la revisión académica y vuelve riesgoso depender de una VPS expuesta como única forma de demostrar el funcionamiento. OSCORP ThreatLab responde a ese problema mediante Docker Compose, scripts de preparación y validación, un pipeline con contrato versionado, persistencia estructurada y una aplicación web propia para consultar sesiones, alertas, reportes y evidencia operativa.</w:t>
      </w:r>
    </w:p>
    <w:p w:rsidR="009D315B" w:rsidRPr="00267666" w:rsidRDefault="009D315B">
      <w:pPr>
        <w:rPr>
          <w:lang w:val="es-AR"/>
        </w:rPr>
      </w:pPr>
    </w:p>
    <w:p w:rsidR="008A72B8" w:rsidRPr="00267666" w:rsidRDefault="003610B0">
      <w:pPr>
        <w:pStyle w:val="Ttulo2"/>
        <w:rPr>
          <w:lang w:val="es-AR"/>
        </w:rPr>
      </w:pPr>
      <w:r w:rsidRPr="00267666">
        <w:rPr>
          <w:lang w:val="es-AR"/>
        </w:rPr>
        <w:t>1.3 Pregunta de investigación</w:t>
      </w:r>
    </w:p>
    <w:p w:rsidR="008A72B8" w:rsidRDefault="003610B0">
      <w:pPr>
        <w:rPr>
          <w:lang w:val="es-AR"/>
        </w:rPr>
      </w:pPr>
      <w:r w:rsidRPr="00267666">
        <w:rPr>
          <w:lang w:val="es-AR"/>
        </w:rPr>
        <w:t xml:space="preserve">La pregunta que guía esta investigación es la siguiente: ¿de qué manera puede diseñarse e implementarse un laboratorio reproducible de honeypots SSH, basado en herramientas open source, que capture </w:t>
      </w:r>
      <w:r w:rsidRPr="00267666">
        <w:rPr>
          <w:lang w:val="es-AR"/>
        </w:rPr>
        <w:lastRenderedPageBreak/>
        <w:t>eventos de intrusión, los procese con trazabilidad, los visualice mediante una aplicación web y permita diferenciar claramente pruebas locales de tráfico real opcional?</w:t>
      </w:r>
    </w:p>
    <w:p w:rsidR="009D315B" w:rsidRPr="00267666" w:rsidRDefault="009D315B">
      <w:pPr>
        <w:rPr>
          <w:lang w:val="es-AR"/>
        </w:rPr>
      </w:pPr>
    </w:p>
    <w:p w:rsidR="008A72B8" w:rsidRPr="00267666" w:rsidRDefault="003610B0">
      <w:pPr>
        <w:pStyle w:val="Ttulo2"/>
        <w:rPr>
          <w:lang w:val="es-AR"/>
        </w:rPr>
      </w:pPr>
      <w:r w:rsidRPr="00267666">
        <w:rPr>
          <w:lang w:val="es-AR"/>
        </w:rPr>
        <w:t>1.4 Justificación</w:t>
      </w:r>
    </w:p>
    <w:p w:rsidR="008A72B8" w:rsidRPr="00267666" w:rsidRDefault="003610B0">
      <w:pPr>
        <w:pStyle w:val="Ttulo3"/>
        <w:rPr>
          <w:lang w:val="es-AR"/>
        </w:rPr>
      </w:pPr>
      <w:r w:rsidRPr="00267666">
        <w:rPr>
          <w:lang w:val="es-AR"/>
        </w:rPr>
        <w:t>1.4.1 Justificación tecnológica</w:t>
      </w:r>
    </w:p>
    <w:p w:rsidR="008A72B8" w:rsidRPr="00267666" w:rsidRDefault="003610B0">
      <w:pPr>
        <w:rPr>
          <w:lang w:val="es-AR"/>
        </w:rPr>
      </w:pPr>
      <w:r w:rsidRPr="00267666">
        <w:rPr>
          <w:lang w:val="es-AR"/>
        </w:rPr>
        <w:t>Desde el punto de vista tecnológico, el proyecto integra componentes maduros y accesibles como Cowrie, Docker, n8n, PostgreSQL, Elasticsearch, Kibana, FastAPI y React. La contribución no reside en usar estas herramientas por separado, sino en articularlas en una arquitectura con responsabilidades definidas: Cowrie captura eventos, n8n orquesta ejecuciones, el pipeline-worker concentra la lógica de procesamiento, PostgreSQL conserva la fuente de verdad, Elasticsearch facilita exploración analítica, la API protege el acceso y la app web presenta la operación del laboratorio.</w:t>
      </w:r>
    </w:p>
    <w:p w:rsidR="008A72B8" w:rsidRPr="00267666" w:rsidRDefault="003610B0">
      <w:pPr>
        <w:rPr>
          <w:lang w:val="es-AR"/>
        </w:rPr>
      </w:pPr>
      <w:r w:rsidRPr="00267666">
        <w:rPr>
          <w:lang w:val="es-AR"/>
        </w:rPr>
        <w:t>La separación entre LAB y REAL mejora la mantenibilidad y la defensa del sistema. El modo LAB permite generar ataques inocuos y reproducibles mediante un simulador contenerizado, mientras que el modo REAL permite incorporar logs de una VPS cuando se necesita observar exposición pública. Ambos modos comparten el mismo pipeline y se distinguen mediante el campo source_mode, evitando mezclar evidencias de naturaleza diferente.</w:t>
      </w:r>
    </w:p>
    <w:p w:rsidR="008A72B8" w:rsidRPr="00267666" w:rsidRDefault="003610B0">
      <w:pPr>
        <w:pStyle w:val="Ttulo3"/>
        <w:rPr>
          <w:lang w:val="es-AR"/>
        </w:rPr>
      </w:pPr>
      <w:r w:rsidRPr="00267666">
        <w:rPr>
          <w:lang w:val="es-AR"/>
        </w:rPr>
        <w:t>1.4.2 Justificación académica</w:t>
      </w:r>
    </w:p>
    <w:p w:rsidR="008A72B8" w:rsidRPr="00267666" w:rsidRDefault="003610B0">
      <w:pPr>
        <w:rPr>
          <w:lang w:val="es-AR"/>
        </w:rPr>
      </w:pPr>
      <w:r w:rsidRPr="00267666">
        <w:rPr>
          <w:lang w:val="es-AR"/>
        </w:rPr>
        <w:t>Desde el punto de vista académico, OSCORP ThreatLab ofrece un entorno integrador para estudiar ciberseguridad defensiva, automatización, persistencia, visualización, seguridad web y reproducibilidad. El laboratorio permite recorrer el ciclo completo: generación o captura de eventos, normalización, correlación de sesiones, cálculo de riesgo, emisión de alertas, consulta por API, revisión en interfaz web y respaldo de evidencia.</w:t>
      </w:r>
    </w:p>
    <w:p w:rsidR="008A72B8" w:rsidRPr="00267666" w:rsidRDefault="003610B0">
      <w:pPr>
        <w:rPr>
          <w:lang w:val="es-AR"/>
        </w:rPr>
      </w:pPr>
      <w:r w:rsidRPr="00267666">
        <w:rPr>
          <w:lang w:val="es-AR"/>
        </w:rPr>
        <w:t>La tesis aporta una forma de documentar avances técnicos a partir de resultados verificables. Las métricas y conclusiones se apoyan en evidencias reproducibles, scripts de validación, reportes generados o consultas sobre las bases de datos, manteniendo separadas las observaciones del modo LAB y del modo REAL.</w:t>
      </w:r>
    </w:p>
    <w:p w:rsidR="008A72B8" w:rsidRPr="00267666" w:rsidRDefault="003610B0">
      <w:pPr>
        <w:pStyle w:val="Ttulo3"/>
        <w:rPr>
          <w:lang w:val="es-AR"/>
        </w:rPr>
      </w:pPr>
      <w:r w:rsidRPr="00267666">
        <w:rPr>
          <w:lang w:val="es-AR"/>
        </w:rPr>
        <w:t>1.4.3 Justificación económica y social</w:t>
      </w:r>
    </w:p>
    <w:p w:rsidR="008A72B8" w:rsidRPr="00267666" w:rsidRDefault="003610B0">
      <w:pPr>
        <w:rPr>
          <w:lang w:val="es-AR"/>
        </w:rPr>
      </w:pPr>
      <w:r w:rsidRPr="00267666">
        <w:rPr>
          <w:lang w:val="es-AR"/>
        </w:rPr>
        <w:t>El uso de herramientas open source y de una arquitectura ejecutable localmente reduce barreras económicas para instituciones educativas, estudiantes y pequeños equipos técnicos. El modo LAB no requiere contratar infraestructura externa, exponer servicios a internet ni mantener una VPS encendida, por lo que resulta adecuado para prácticas, demostraciones y defensa académica.</w:t>
      </w:r>
    </w:p>
    <w:p w:rsidR="008A72B8" w:rsidRDefault="003610B0">
      <w:pPr>
        <w:rPr>
          <w:lang w:val="es-AR"/>
        </w:rPr>
      </w:pPr>
      <w:r w:rsidRPr="00267666">
        <w:rPr>
          <w:lang w:val="es-AR"/>
        </w:rPr>
        <w:lastRenderedPageBreak/>
        <w:t>El modo REAL conserva valor cuando se necesita analizar tráfico público, pero se plantea como una extensión controlada y responsable. Esta decisión reduce costos, limita riesgos operativos y permite que el aprendizaje central del proyecto no dependa de recursos externos ni de credenciales sensibles.</w:t>
      </w:r>
    </w:p>
    <w:p w:rsidR="009D315B" w:rsidRPr="00267666" w:rsidRDefault="009D315B">
      <w:pPr>
        <w:rPr>
          <w:lang w:val="es-AR"/>
        </w:rPr>
      </w:pPr>
    </w:p>
    <w:p w:rsidR="008A72B8" w:rsidRPr="00267666" w:rsidRDefault="003610B0">
      <w:pPr>
        <w:pStyle w:val="Ttulo2"/>
        <w:rPr>
          <w:lang w:val="es-AR"/>
        </w:rPr>
      </w:pPr>
      <w:r w:rsidRPr="00267666">
        <w:rPr>
          <w:lang w:val="es-AR"/>
        </w:rPr>
        <w:t>1.5 Objetivo general</w:t>
      </w:r>
    </w:p>
    <w:p w:rsidR="008A72B8" w:rsidRDefault="003610B0">
      <w:pPr>
        <w:rPr>
          <w:lang w:val="es-AR"/>
        </w:rPr>
      </w:pPr>
      <w:r w:rsidRPr="00267666">
        <w:rPr>
          <w:lang w:val="es-AR"/>
        </w:rPr>
        <w:t>Diseñar, implementar y validar funcionalmente OSCORP ThreatLab, un laboratorio reproducible de honeypots SSH basado en herramientas open source, capaz de capturar eventos en modo LAB o REAL, procesarlos de forma trazable, persistirlos, enriquecerlos cuando corresponda, generar alertas y reportes, y visualizarlos mediante una aplicación web propia con apoyo analítico complementario.</w:t>
      </w:r>
    </w:p>
    <w:p w:rsidR="009D315B" w:rsidRPr="00267666" w:rsidRDefault="009D315B">
      <w:pPr>
        <w:rPr>
          <w:lang w:val="es-AR"/>
        </w:rPr>
      </w:pPr>
    </w:p>
    <w:p w:rsidR="008A72B8" w:rsidRPr="00267666" w:rsidRDefault="003610B0">
      <w:pPr>
        <w:pStyle w:val="Ttulo2"/>
        <w:rPr>
          <w:lang w:val="es-AR"/>
        </w:rPr>
      </w:pPr>
      <w:r w:rsidRPr="00267666">
        <w:rPr>
          <w:lang w:val="es-AR"/>
        </w:rPr>
        <w:t>1.6 Objetivos específicos</w:t>
      </w:r>
    </w:p>
    <w:p w:rsidR="008A72B8" w:rsidRPr="00267666" w:rsidRDefault="003610B0">
      <w:pPr>
        <w:rPr>
          <w:lang w:val="es-AR"/>
        </w:rPr>
      </w:pPr>
      <w:r w:rsidRPr="00267666">
        <w:rPr>
          <w:lang w:val="es-AR"/>
        </w:rPr>
        <w:t>Para alcanzar el objetivo general, la investigación se organiza en los siguientes objetivos específicos:</w:t>
      </w:r>
    </w:p>
    <w:p w:rsidR="008A72B8" w:rsidRPr="00267666" w:rsidRDefault="003610B0">
      <w:pPr>
        <w:rPr>
          <w:lang w:val="es-AR"/>
        </w:rPr>
      </w:pPr>
      <w:r w:rsidRPr="00267666">
        <w:rPr>
          <w:lang w:val="es-AR"/>
        </w:rPr>
        <w:t>Implementar un entorno LAB local con Docker Compose que incluya Cowrie, simulación de ataques inocuos, servidor de payloads interno y scripts de preparación y validación reproducibles.</w:t>
      </w:r>
    </w:p>
    <w:p w:rsidR="008A72B8" w:rsidRPr="00267666" w:rsidRDefault="003610B0">
      <w:pPr>
        <w:rPr>
          <w:lang w:val="es-AR"/>
        </w:rPr>
      </w:pPr>
      <w:r w:rsidRPr="00267666">
        <w:rPr>
          <w:lang w:val="es-AR"/>
        </w:rPr>
        <w:t>Definir un modo REAL opcional donde una VPS pública actúe como sensor Cowrie, manteniendo el procesamiento, la persistencia, las alertas y la visualización en la PC local.</w:t>
      </w:r>
    </w:p>
    <w:p w:rsidR="008A72B8" w:rsidRPr="00267666" w:rsidRDefault="003610B0">
      <w:pPr>
        <w:rPr>
          <w:lang w:val="es-AR"/>
        </w:rPr>
      </w:pPr>
      <w:r w:rsidRPr="00267666">
        <w:rPr>
          <w:lang w:val="es-AR"/>
        </w:rPr>
        <w:t>Construir un pipeline de procesamiento que use n8n como orquestador y un worker Python como componente autoritativo para lectura incremental, checkpoints, idempotencia, manejo de errores parciales y contrato de ejecución versionado.</w:t>
      </w:r>
    </w:p>
    <w:p w:rsidR="008A72B8" w:rsidRPr="00267666" w:rsidRDefault="003610B0">
      <w:pPr>
        <w:rPr>
          <w:lang w:val="es-AR"/>
        </w:rPr>
      </w:pPr>
      <w:r w:rsidRPr="00267666">
        <w:rPr>
          <w:lang w:val="es-AR"/>
        </w:rPr>
        <w:t>Diseñar un modelo de datos en PostgreSQL que preserve eventos, sesiones, origen LAB/REAL, ejecuciones del pipeline, errores, auditoría, alertas, reportes y elementos necesarios para trazabilidad.</w:t>
      </w:r>
    </w:p>
    <w:p w:rsidR="008A72B8" w:rsidRPr="00267666" w:rsidRDefault="003610B0">
      <w:pPr>
        <w:rPr>
          <w:lang w:val="es-AR"/>
        </w:rPr>
      </w:pPr>
      <w:r w:rsidRPr="00267666">
        <w:rPr>
          <w:lang w:val="es-AR"/>
        </w:rPr>
        <w:t>Incorporar Elasticsearch y Kibana como capa complementaria de búsqueda y exploración analítica, sin reemplazar la aplicación web como interfaz principal del sistema.</w:t>
      </w:r>
    </w:p>
    <w:p w:rsidR="008A72B8" w:rsidRPr="00267666" w:rsidRDefault="003610B0">
      <w:pPr>
        <w:rPr>
          <w:lang w:val="es-AR"/>
        </w:rPr>
      </w:pPr>
      <w:r w:rsidRPr="00267666">
        <w:rPr>
          <w:lang w:val="es-AR"/>
        </w:rPr>
        <w:t>Desarrollar una API y una aplicación web que permitan autenticación, consulta de dashboard, revisión de sesiones, gestión de alertas, exportaciones, reportes y ejecución controlada de escenarios del laboratorio.</w:t>
      </w:r>
    </w:p>
    <w:p w:rsidR="008A72B8" w:rsidRPr="00267666" w:rsidRDefault="003610B0">
      <w:pPr>
        <w:rPr>
          <w:lang w:val="es-AR"/>
        </w:rPr>
      </w:pPr>
      <w:r w:rsidRPr="00267666">
        <w:rPr>
          <w:lang w:val="es-AR"/>
        </w:rPr>
        <w:t>Implementar reglas de riesgo, enriquecimientos y alertas operativas con criterios versionados, evitando presentar resultados que no puedan verificarse mediante evidencia del propio sistema.</w:t>
      </w:r>
    </w:p>
    <w:p w:rsidR="008A72B8" w:rsidRPr="00267666" w:rsidRDefault="003610B0">
      <w:pPr>
        <w:rPr>
          <w:lang w:val="es-AR"/>
        </w:rPr>
      </w:pPr>
      <w:r w:rsidRPr="00267666">
        <w:rPr>
          <w:lang w:val="es-AR"/>
        </w:rPr>
        <w:t>Asegurar prácticas básicas de seguridad y reproducibilidad mediante manejo de secretos fuera del repositorio, migraciones, backup/restore, pruebas automatizadas, linting, integración continua y documentación operativa.</w:t>
      </w:r>
    </w:p>
    <w:p w:rsidR="008A72B8" w:rsidRDefault="003610B0">
      <w:pPr>
        <w:rPr>
          <w:lang w:val="es-AR"/>
        </w:rPr>
      </w:pPr>
      <w:r w:rsidRPr="00267666">
        <w:rPr>
          <w:lang w:val="es-AR"/>
        </w:rPr>
        <w:lastRenderedPageBreak/>
        <w:t>Documentar el proceso final de forma clara y no redundante, separando teoría, arquitectura, metodología, resultados medidos, limitaciones y anexos técnicos.</w:t>
      </w:r>
    </w:p>
    <w:p w:rsidR="009D315B" w:rsidRPr="00267666" w:rsidRDefault="009D315B">
      <w:pPr>
        <w:rPr>
          <w:lang w:val="es-AR"/>
        </w:rPr>
      </w:pPr>
    </w:p>
    <w:p w:rsidR="008A72B8" w:rsidRPr="00267666" w:rsidRDefault="003610B0">
      <w:pPr>
        <w:pStyle w:val="Ttulo2"/>
        <w:rPr>
          <w:lang w:val="es-AR"/>
        </w:rPr>
      </w:pPr>
      <w:r w:rsidRPr="00267666">
        <w:rPr>
          <w:lang w:val="es-AR"/>
        </w:rPr>
        <w:t>1.7 Alcance y limitaciones</w:t>
      </w:r>
    </w:p>
    <w:p w:rsidR="008A72B8" w:rsidRPr="00267666" w:rsidRDefault="003610B0">
      <w:pPr>
        <w:pStyle w:val="Ttulo3"/>
        <w:rPr>
          <w:lang w:val="es-AR"/>
        </w:rPr>
      </w:pPr>
      <w:r w:rsidRPr="00267666">
        <w:rPr>
          <w:lang w:val="es-AR"/>
        </w:rPr>
        <w:t>1.7.1 Alcance del proyecto</w:t>
      </w:r>
    </w:p>
    <w:p w:rsidR="008A72B8" w:rsidRPr="00267666" w:rsidRDefault="003610B0">
      <w:pPr>
        <w:rPr>
          <w:lang w:val="es-AR"/>
        </w:rPr>
      </w:pPr>
      <w:r w:rsidRPr="00267666">
        <w:rPr>
          <w:lang w:val="es-AR"/>
        </w:rPr>
        <w:t>El alcance del proyecto comprende el diseño, implementación y validación funcional de un laboratorio defensivo centrado en eventos SSH generados por Cowrie. Incluye un modo LAB local y reproducible, un modo REAL opcional con sincronización de logs desde una VPS, procesamiento incremental, persistencia en PostgreSQL, indexación en Elasticsearch, visualización en una aplicación web React/FastAPI, dashboards de Kibana como apoyo, alertas, reportes y documentación técnica.</w:t>
      </w:r>
    </w:p>
    <w:p w:rsidR="008A72B8" w:rsidRPr="00267666" w:rsidRDefault="003610B0">
      <w:pPr>
        <w:rPr>
          <w:lang w:val="es-AR"/>
        </w:rPr>
      </w:pPr>
      <w:r w:rsidRPr="00267666">
        <w:rPr>
          <w:lang w:val="es-AR"/>
        </w:rPr>
        <w:t>La validación del sistema se apoya en scripts, pruebas automatizadas, evidencias de ejecución, reportes y consultas sobre los datos persistidos. Las conclusiones de resultados se presentan en los capítulos correspondientes y distinguen entre eventos generados en LAB y eventos provenientes del modo REAL.</w:t>
      </w:r>
    </w:p>
    <w:p w:rsidR="008A72B8" w:rsidRPr="00267666" w:rsidRDefault="003610B0">
      <w:pPr>
        <w:pStyle w:val="Ttulo3"/>
        <w:rPr>
          <w:lang w:val="es-AR"/>
        </w:rPr>
      </w:pPr>
      <w:r w:rsidRPr="00267666">
        <w:rPr>
          <w:lang w:val="es-AR"/>
        </w:rPr>
        <w:t>1.7.2 Limitaciones del proyecto</w:t>
      </w:r>
    </w:p>
    <w:p w:rsidR="008A72B8" w:rsidRPr="00267666" w:rsidRDefault="003610B0">
      <w:pPr>
        <w:rPr>
          <w:lang w:val="es-AR"/>
        </w:rPr>
      </w:pPr>
      <w:r w:rsidRPr="00267666">
        <w:rPr>
          <w:lang w:val="es-AR"/>
        </w:rPr>
        <w:t>El proyecto se concentra en el monitoreo de interacciones SSH observables mediante Cowrie. No pretende cubrir de manera general ataques web, RDP, SMB, correo electrónico u otros protocolos, ni sustituir soluciones IDS/IPS o plataformas SOAR comerciales de producción.</w:t>
      </w:r>
    </w:p>
    <w:p w:rsidR="008A72B8" w:rsidRPr="00267666" w:rsidRDefault="003610B0">
      <w:pPr>
        <w:rPr>
          <w:lang w:val="es-AR"/>
        </w:rPr>
      </w:pPr>
      <w:r w:rsidRPr="00267666">
        <w:rPr>
          <w:lang w:val="es-AR"/>
        </w:rPr>
        <w:t>El modo LAB utiliza escenarios controlados y payloads inocuos; sus resultados evalúan reproducibilidad, integración y funcionamiento del pipeline, sin pretender representar estadísticamente el comportamiento global de internet. El modo REAL permite exposición pública mediante VPS y queda condicionado por disponibilidad, costos, conectividad, configuración segura y responsabilidad operativa.</w:t>
      </w:r>
    </w:p>
    <w:p w:rsidR="008A72B8" w:rsidRPr="00267666" w:rsidRDefault="003610B0">
      <w:pPr>
        <w:rPr>
          <w:lang w:val="es-AR"/>
        </w:rPr>
      </w:pPr>
      <w:r w:rsidRPr="00267666">
        <w:rPr>
          <w:lang w:val="es-AR"/>
        </w:rPr>
        <w:t>Las integraciones externas, como servicios de geolocalización o reputación, pueden estar sujetas a límites de uso, disponibilidad y credenciales. Por ese motivo, el sistema mantiene funcionamiento degradado y evidencia clara aun cuando esas fuentes no estén configuradas.</w:t>
      </w:r>
    </w:p>
    <w:p w:rsidR="008A72B8" w:rsidRDefault="003610B0">
      <w:pPr>
        <w:rPr>
          <w:lang w:val="es-AR"/>
        </w:rPr>
      </w:pPr>
      <w:r w:rsidRPr="00267666">
        <w:rPr>
          <w:lang w:val="es-AR"/>
        </w:rPr>
        <w:t>Finalmente, cualquier métrica de detección, volumen de eventos, alertas o desempeño se calcula desde datos verificables al cierre del trabajo. No se consideran válidos resultados estimados o ajenos al estado documentado del proyecto si no pueden reproducirse o justificarse con evidencia propia.</w:t>
      </w:r>
    </w:p>
    <w:p w:rsidR="00BB6973" w:rsidRPr="009D315B" w:rsidRDefault="00C91B8F">
      <w:pPr>
        <w:pStyle w:val="Ttulo1"/>
        <w:pageBreakBefore/>
        <w:rPr>
          <w:lang w:val="es-AR"/>
        </w:rPr>
      </w:pPr>
      <w:r w:rsidRPr="009D315B">
        <w:rPr>
          <w:lang w:val="es-AR"/>
        </w:rPr>
        <w:lastRenderedPageBreak/>
        <w:t>Capítulo 2: Marco Teórico</w:t>
      </w:r>
    </w:p>
    <w:p w:rsidR="00BB6973" w:rsidRPr="009D315B" w:rsidRDefault="00C91B8F">
      <w:pPr>
        <w:pStyle w:val="Ttulo2"/>
        <w:rPr>
          <w:lang w:val="es-AR"/>
        </w:rPr>
      </w:pPr>
      <w:r w:rsidRPr="009D315B">
        <w:rPr>
          <w:lang w:val="es-AR"/>
        </w:rPr>
        <w:t>2.1 Ciberseguridad contemporánea: del perímetro al monitoreo continuo</w:t>
      </w:r>
    </w:p>
    <w:p w:rsidR="00BB6973" w:rsidRPr="009D315B" w:rsidRDefault="00C91B8F">
      <w:pPr>
        <w:rPr>
          <w:lang w:val="es-AR"/>
        </w:rPr>
      </w:pPr>
      <w:r w:rsidRPr="009D315B">
        <w:rPr>
          <w:lang w:val="es-AR"/>
        </w:rPr>
        <w:t>La ciberseguridad contemporánea dejó de apoyarse exclusivamente en defensas perimetrales y pasó a requerir monitoreo continuo, trazabilidad y capacidad de respuesta sobre eventos observables. En este enfoque, los registros de actividad no son un subproducto técnico, sino una fuente de evidencia para reconstruir comportamientos, identificar patrones y sostener decisiones defensivas.</w:t>
      </w:r>
    </w:p>
    <w:p w:rsidR="00BB6973" w:rsidRDefault="00C91B8F">
      <w:pPr>
        <w:rPr>
          <w:lang w:val="es-AR"/>
        </w:rPr>
      </w:pPr>
      <w:r w:rsidRPr="009D315B">
        <w:rPr>
          <w:lang w:val="es-AR"/>
        </w:rPr>
        <w:t>Para un entorno académico, el desafío consiste en estudiar ese ciclo completo sin exponer infraestructura crítica ni depender de costos externos permanentes. Por eso resultan relevantes los laboratorios reproducibles: permiten generar o capturar eventos controlados, procesarlos de manera verificable y comparar resultados entre ejecuciones sin confundir evidencia experimental con tráfico real de internet.</w:t>
      </w:r>
    </w:p>
    <w:p w:rsidR="009D315B" w:rsidRPr="009D315B" w:rsidRDefault="009D315B">
      <w:pPr>
        <w:rPr>
          <w:lang w:val="es-AR"/>
        </w:rPr>
      </w:pPr>
    </w:p>
    <w:p w:rsidR="00BB6973" w:rsidRPr="009D315B" w:rsidRDefault="00C91B8F">
      <w:pPr>
        <w:pStyle w:val="Ttulo2"/>
        <w:rPr>
          <w:lang w:val="es-AR"/>
        </w:rPr>
      </w:pPr>
      <w:r w:rsidRPr="009D315B">
        <w:rPr>
          <w:lang w:val="es-AR"/>
        </w:rPr>
        <w:t>2.2 Honeypots: fundamentos, taxonomía y valor analítico</w:t>
      </w:r>
    </w:p>
    <w:p w:rsidR="00BB6973" w:rsidRPr="009D315B" w:rsidRDefault="00C91B8F">
      <w:pPr>
        <w:pStyle w:val="Ttulo3"/>
        <w:rPr>
          <w:lang w:val="es-AR"/>
        </w:rPr>
      </w:pPr>
      <w:r w:rsidRPr="009D315B">
        <w:rPr>
          <w:lang w:val="es-AR"/>
        </w:rPr>
        <w:t>2.2.1 Definición y propósito</w:t>
      </w:r>
    </w:p>
    <w:p w:rsidR="00BB6973" w:rsidRPr="009D315B" w:rsidRDefault="00C91B8F">
      <w:pPr>
        <w:rPr>
          <w:lang w:val="es-AR"/>
        </w:rPr>
      </w:pPr>
      <w:r w:rsidRPr="009D315B">
        <w:rPr>
          <w:lang w:val="es-AR"/>
        </w:rPr>
        <w:t>Un honeypot es un recurso deliberadamente diseñado para ser observado cuando recibe interacción no autorizada o sospechosa. Su valor no reside en prestar un servicio productivo, sino en atraer, registrar y contextualizar acciones que pueden revelar credenciales probadas, comandos ejecutados, archivos solicitados, direcciones de origen y secuencias de comportamiento.</w:t>
      </w:r>
    </w:p>
    <w:p w:rsidR="00BB6973" w:rsidRPr="009D315B" w:rsidRDefault="00C91B8F">
      <w:pPr>
        <w:rPr>
          <w:lang w:val="es-AR"/>
        </w:rPr>
      </w:pPr>
      <w:r w:rsidRPr="009D315B">
        <w:rPr>
          <w:lang w:val="es-AR"/>
        </w:rPr>
        <w:t>En investigación y formación, los honeypots permiten trabajar con evidencia realista sin comprometer sistemas de producción. También facilitan una aproximación práctica a conceptos como monitoreo, inteligencia de amenazas, análisis de sesiones, correlación de eventos y respuesta automatizada.</w:t>
      </w:r>
    </w:p>
    <w:p w:rsidR="00BB6973" w:rsidRPr="009D315B" w:rsidRDefault="00C91B8F">
      <w:pPr>
        <w:pStyle w:val="Ttulo3"/>
        <w:rPr>
          <w:lang w:val="es-AR"/>
        </w:rPr>
      </w:pPr>
      <w:r w:rsidRPr="009D315B">
        <w:rPr>
          <w:lang w:val="es-AR"/>
        </w:rPr>
        <w:t>2.2.2 Taxonomía por nivel de interacción</w:t>
      </w:r>
    </w:p>
    <w:p w:rsidR="00BB6973" w:rsidRPr="009D315B" w:rsidRDefault="00C91B8F">
      <w:pPr>
        <w:rPr>
          <w:lang w:val="es-AR"/>
        </w:rPr>
      </w:pPr>
      <w:r w:rsidRPr="009D315B">
        <w:rPr>
          <w:lang w:val="es-AR"/>
        </w:rPr>
        <w:t>La clasificación más utilizada distingue honeypots de baja, media y alta interacción. Los de baja interacción simulan respuestas limitadas y reducen el riesgo operativo; los de alta interacción ofrecen sistemas más completos, pero exigen mayor aislamiento y control; los de media interacción buscan un equilibrio entre realismo, seguridad y costo de operación.</w:t>
      </w:r>
    </w:p>
    <w:p w:rsidR="00BB6973" w:rsidRPr="009D315B" w:rsidRDefault="00C91B8F">
      <w:pPr>
        <w:rPr>
          <w:lang w:val="es-AR"/>
        </w:rPr>
      </w:pPr>
      <w:r w:rsidRPr="009D315B">
        <w:rPr>
          <w:lang w:val="es-AR"/>
        </w:rPr>
        <w:t>OSCORP ThreatLab se ubica en este último enfoque mediante Cowrie, un honeypot SSH que emula una sesión suficientemente verosímil para registrar autenticaciones, comandos y descargas, sin entregar al atacante un sistema real. Esta característica lo vuelve adecuado para un laboratorio académico donde la reproducibilidad y la seguridad del entorno son prioridades.</w:t>
      </w:r>
    </w:p>
    <w:p w:rsidR="00BB6973" w:rsidRPr="009D315B" w:rsidRDefault="00C91B8F">
      <w:pPr>
        <w:pStyle w:val="Ttulo3"/>
        <w:rPr>
          <w:lang w:val="es-AR"/>
        </w:rPr>
      </w:pPr>
      <w:r w:rsidRPr="009D315B">
        <w:rPr>
          <w:lang w:val="es-AR"/>
        </w:rPr>
        <w:t>2.2.3 Valor analítico de los honeypots para la inteligencia de amenazas</w:t>
      </w:r>
    </w:p>
    <w:p w:rsidR="00BB6973" w:rsidRPr="009D315B" w:rsidRDefault="00C91B8F">
      <w:pPr>
        <w:rPr>
          <w:lang w:val="es-AR"/>
        </w:rPr>
      </w:pPr>
      <w:r w:rsidRPr="009D315B">
        <w:rPr>
          <w:lang w:val="es-AR"/>
        </w:rPr>
        <w:t xml:space="preserve">Los datos generados por un honeypot adquieren valor cuando pueden analizarse como parte de una secuencia. Un intento de login aislado informa poco; una sesión correlacionada permite observar </w:t>
      </w:r>
      <w:r w:rsidRPr="009D315B">
        <w:rPr>
          <w:lang w:val="es-AR"/>
        </w:rPr>
        <w:lastRenderedPageBreak/>
        <w:t>progresión, credenciales usadas, comandos posteriores, descargas y nivel de riesgo. Por eso la arquitectura debe preservar relaciones entre eventos y no limitarse a almacenar líneas de log sin contexto.</w:t>
      </w:r>
    </w:p>
    <w:p w:rsidR="00BB6973" w:rsidRDefault="00C91B8F">
      <w:pPr>
        <w:rPr>
          <w:lang w:val="es-AR"/>
        </w:rPr>
      </w:pPr>
      <w:r w:rsidRPr="009D315B">
        <w:rPr>
          <w:lang w:val="es-AR"/>
        </w:rPr>
        <w:t>La inteligencia derivada de honeypots debe interpretarse con cautela: describe actividad observada sobre el sensor, no todo el panorama de amenazas. En esta tesis, esa cautela se expresa separando eventos LAB y REAL, evitando extrapolaciones y reservando las métricas cuantitativas para capítulos de resultados respaldados por evidencia.</w:t>
      </w:r>
    </w:p>
    <w:p w:rsidR="009D315B" w:rsidRPr="009D315B" w:rsidRDefault="009D315B">
      <w:pPr>
        <w:rPr>
          <w:lang w:val="es-AR"/>
        </w:rPr>
      </w:pPr>
    </w:p>
    <w:p w:rsidR="00BB6973" w:rsidRPr="009D315B" w:rsidRDefault="00C91B8F">
      <w:pPr>
        <w:pStyle w:val="Ttulo2"/>
        <w:rPr>
          <w:lang w:val="es-AR"/>
        </w:rPr>
      </w:pPr>
      <w:r w:rsidRPr="009D315B">
        <w:rPr>
          <w:lang w:val="es-AR"/>
        </w:rPr>
        <w:t>2.3 Cowrie: arquitectura y funcionamiento en detalle</w:t>
      </w:r>
    </w:p>
    <w:p w:rsidR="00BB6973" w:rsidRPr="009D315B" w:rsidRDefault="00C91B8F">
      <w:pPr>
        <w:pStyle w:val="Ttulo3"/>
        <w:rPr>
          <w:lang w:val="es-AR"/>
        </w:rPr>
      </w:pPr>
      <w:r w:rsidRPr="009D315B">
        <w:rPr>
          <w:lang w:val="es-AR"/>
        </w:rPr>
        <w:t>2.3.1 Historia y contexto de desarrollo</w:t>
      </w:r>
    </w:p>
    <w:p w:rsidR="00BB6973" w:rsidRPr="009D315B" w:rsidRDefault="00C91B8F">
      <w:pPr>
        <w:rPr>
          <w:lang w:val="es-AR"/>
        </w:rPr>
      </w:pPr>
      <w:r w:rsidRPr="009D315B">
        <w:rPr>
          <w:lang w:val="es-AR"/>
        </w:rPr>
        <w:t>Cowrie es un honeypot SSH y Telnet de media interacción ampliamente utilizado para registrar ataques automatizados contra servicios de acceso remoto. Emula una shell, acepta autenticaciones controladas y captura comandos, transferencias y metadatos de sesión sin exponer un sistema operativo real al atacante.</w:t>
      </w:r>
    </w:p>
    <w:p w:rsidR="00BB6973" w:rsidRPr="009D315B" w:rsidRDefault="00C91B8F">
      <w:pPr>
        <w:rPr>
          <w:lang w:val="es-AR"/>
        </w:rPr>
      </w:pPr>
      <w:r w:rsidRPr="009D315B">
        <w:rPr>
          <w:lang w:val="es-AR"/>
        </w:rPr>
        <w:t>En OSCORP ThreatLab, Cowrie cumple el rol de sensor. En modo LAB corre localmente dentro del entorno Docker; en modo REAL puede ejecutarse en una VPS pública y entregar sus logs al pipeline local. Esta separación evita que la exposición a internet sea requisito para validar el laboratorio.</w:t>
      </w:r>
    </w:p>
    <w:p w:rsidR="00BB6973" w:rsidRPr="009D315B" w:rsidRDefault="00C91B8F">
      <w:pPr>
        <w:pStyle w:val="Ttulo3"/>
        <w:rPr>
          <w:lang w:val="es-AR"/>
        </w:rPr>
      </w:pPr>
      <w:r w:rsidRPr="009D315B">
        <w:rPr>
          <w:lang w:val="es-AR"/>
        </w:rPr>
        <w:t>2.3.2 Estructura de los registros generados</w:t>
      </w:r>
    </w:p>
    <w:p w:rsidR="00BB6973" w:rsidRPr="009D315B" w:rsidRDefault="00C91B8F">
      <w:pPr>
        <w:rPr>
          <w:lang w:val="es-AR"/>
        </w:rPr>
      </w:pPr>
      <w:r w:rsidRPr="009D315B">
        <w:rPr>
          <w:lang w:val="es-AR"/>
        </w:rPr>
        <w:t>Cowrie registra eventos en formato NDJSON, donde cada línea es un objeto JSON independiente. Ese formato favorece el procesamiento incremental, la recuperación ante fallos y la idempotencia, siempre que el pipeline conserve checkpoints y una clave estable para evitar reprocesamientos.</w:t>
      </w:r>
    </w:p>
    <w:p w:rsidR="00BB6973" w:rsidRDefault="00C91B8F">
      <w:pPr>
        <w:rPr>
          <w:lang w:val="es-AR"/>
        </w:rPr>
      </w:pPr>
      <w:r w:rsidRPr="009D315B">
        <w:rPr>
          <w:lang w:val="es-AR"/>
        </w:rPr>
        <w:t>Los campos de sesión, evento, origen, credenciales, comandos y rutas de descarga permiten reconstruir actividad con distintos niveles de detalle. En la arquitectura actual, el origen se complementa con source_mode para distinguir eventos generados en LAB de eventos provenientes de una VPS en modo REAL.</w:t>
      </w:r>
    </w:p>
    <w:p w:rsidR="009D315B" w:rsidRPr="009D315B" w:rsidRDefault="009D315B">
      <w:pPr>
        <w:rPr>
          <w:lang w:val="es-AR"/>
        </w:rPr>
      </w:pPr>
    </w:p>
    <w:p w:rsidR="00BB6973" w:rsidRPr="009D315B" w:rsidRDefault="00C91B8F">
      <w:pPr>
        <w:pStyle w:val="Ttulo2"/>
        <w:rPr>
          <w:lang w:val="es-AR"/>
        </w:rPr>
      </w:pPr>
      <w:r w:rsidRPr="009D315B">
        <w:rPr>
          <w:lang w:val="es-AR"/>
        </w:rPr>
        <w:t>2.4 El paradigma SOAR y su implementación académica</w:t>
      </w:r>
    </w:p>
    <w:p w:rsidR="00BB6973" w:rsidRPr="009D315B" w:rsidRDefault="00C91B8F">
      <w:pPr>
        <w:pStyle w:val="Ttulo3"/>
        <w:rPr>
          <w:lang w:val="es-AR"/>
        </w:rPr>
      </w:pPr>
      <w:r w:rsidRPr="009D315B">
        <w:rPr>
          <w:lang w:val="es-AR"/>
        </w:rPr>
        <w:t>2.4.1 Origen y evolución del paradigma SOAR</w:t>
      </w:r>
    </w:p>
    <w:p w:rsidR="00BB6973" w:rsidRPr="009D315B" w:rsidRDefault="00C91B8F">
      <w:pPr>
        <w:rPr>
          <w:lang w:val="es-AR"/>
        </w:rPr>
      </w:pPr>
      <w:r w:rsidRPr="009D315B">
        <w:rPr>
          <w:lang w:val="es-AR"/>
        </w:rPr>
        <w:t>SOAR, por Security Orchestration, Automation and Response, agrupa prácticas orientadas a conectar herramientas, automatizar tareas repetitivas y asistir la respuesta operativa ante eventos de seguridad. En un laboratorio académico, el objetivo no es reproducir una plataforma comercial completa, sino demostrar los principios: ingesta, normalización, enriquecimiento, persistencia, alerta, revisión y reporte.</w:t>
      </w:r>
    </w:p>
    <w:p w:rsidR="00BB6973" w:rsidRPr="009D315B" w:rsidRDefault="00C91B8F">
      <w:pPr>
        <w:rPr>
          <w:lang w:val="es-AR"/>
        </w:rPr>
      </w:pPr>
      <w:r w:rsidRPr="009D315B">
        <w:rPr>
          <w:lang w:val="es-AR"/>
        </w:rPr>
        <w:lastRenderedPageBreak/>
        <w:t>Una implementación SOAR-lite debe evitar que la automatización oculte la lógica crítica. Para que el sistema sea auditable, las reglas, contratos de entrada, errores y resultados de cada ejecución deben quedar registrados de forma verificable.</w:t>
      </w:r>
    </w:p>
    <w:p w:rsidR="00BB6973" w:rsidRPr="009D315B" w:rsidRDefault="00C91B8F">
      <w:pPr>
        <w:pStyle w:val="Ttulo3"/>
        <w:rPr>
          <w:lang w:val="es-AR"/>
        </w:rPr>
      </w:pPr>
      <w:r w:rsidRPr="009D315B">
        <w:rPr>
          <w:lang w:val="es-AR"/>
        </w:rPr>
        <w:t>2.4.2 n8n como implementación del paradigma SOAR-lite</w:t>
      </w:r>
    </w:p>
    <w:p w:rsidR="00BB6973" w:rsidRPr="009D315B" w:rsidRDefault="00C91B8F">
      <w:pPr>
        <w:rPr>
          <w:lang w:val="es-AR"/>
        </w:rPr>
      </w:pPr>
      <w:r w:rsidRPr="009D315B">
        <w:rPr>
          <w:lang w:val="es-AR"/>
        </w:rPr>
        <w:t>n8n permite construir flujos de automatización self-hosted y resulta adecuado como orquestador: dispara ejecuciones, conecta componentes y centraliza el recorrido operativo. Sin embargo, en la versión actual del proyecto no concentra el parsing ni la lógica autoritativa del dominio.</w:t>
      </w:r>
    </w:p>
    <w:p w:rsidR="00BB6973" w:rsidRDefault="00C91B8F">
      <w:pPr>
        <w:rPr>
          <w:lang w:val="es-AR"/>
        </w:rPr>
      </w:pPr>
      <w:r w:rsidRPr="009D315B">
        <w:rPr>
          <w:lang w:val="es-AR"/>
        </w:rPr>
        <w:t>La lógica principal se ubica en un pipeline-worker Python invocado por n8n mediante un contrato versionado. Esta decisión separa orquestación de procesamiento, facilita pruebas automatizadas y permite mantener trazabilidad mediante request_id, pipeline_runs, checkpoints y errores parciales.</w:t>
      </w:r>
    </w:p>
    <w:p w:rsidR="009D315B" w:rsidRPr="009D315B" w:rsidRDefault="009D315B">
      <w:pPr>
        <w:rPr>
          <w:lang w:val="es-AR"/>
        </w:rPr>
      </w:pPr>
    </w:p>
    <w:p w:rsidR="00BB6973" w:rsidRPr="009D315B" w:rsidRDefault="00C91B8F">
      <w:pPr>
        <w:pStyle w:val="Ttulo2"/>
        <w:rPr>
          <w:lang w:val="es-AR"/>
        </w:rPr>
      </w:pPr>
      <w:r w:rsidRPr="009D315B">
        <w:rPr>
          <w:lang w:val="es-AR"/>
        </w:rPr>
        <w:t>2.5 Inteligencia de amenazas y APIs de enriquecimiento</w:t>
      </w:r>
    </w:p>
    <w:p w:rsidR="00BB6973" w:rsidRPr="009D315B" w:rsidRDefault="00C91B8F">
      <w:pPr>
        <w:pStyle w:val="Ttulo3"/>
        <w:rPr>
          <w:lang w:val="es-AR"/>
        </w:rPr>
      </w:pPr>
      <w:r w:rsidRPr="009D315B">
        <w:rPr>
          <w:lang w:val="es-AR"/>
        </w:rPr>
        <w:t>2.5.1 El concepto de Cyber Threat Intelligence</w:t>
      </w:r>
    </w:p>
    <w:p w:rsidR="00BB6973" w:rsidRPr="009D315B" w:rsidRDefault="00C91B8F">
      <w:pPr>
        <w:rPr>
          <w:lang w:val="es-AR"/>
        </w:rPr>
      </w:pPr>
      <w:r w:rsidRPr="009D315B">
        <w:rPr>
          <w:lang w:val="es-AR"/>
        </w:rPr>
        <w:t>La inteligencia de amenazas cibernéticas consiste en transformar evidencia técnica en contexto útil para comprender actores, indicadores, tácticas o riesgos. En un laboratorio de honeypots, la CTI aparece en un nivel acotado: direcciones IP, geolocalización aproximada, reputación de hashes, comandos recurrentes y patrones de sesión.</w:t>
      </w:r>
    </w:p>
    <w:p w:rsidR="00BB6973" w:rsidRPr="009D315B" w:rsidRDefault="00C91B8F">
      <w:pPr>
        <w:rPr>
          <w:lang w:val="es-AR"/>
        </w:rPr>
      </w:pPr>
      <w:r w:rsidRPr="009D315B">
        <w:rPr>
          <w:lang w:val="es-AR"/>
        </w:rPr>
        <w:t>El uso de CTI en este proyecto debe entenderse como enriquecimiento auxiliar. La evidencia primaria sigue siendo el evento capturado por Cowrie y la sesión reconstruida por el pipeline; los datos externos agregan contexto, pero no sustituyen la trazabilidad local.</w:t>
      </w:r>
    </w:p>
    <w:p w:rsidR="00BB6973" w:rsidRPr="009D315B" w:rsidRDefault="00C91B8F">
      <w:pPr>
        <w:pStyle w:val="Ttulo3"/>
        <w:rPr>
          <w:lang w:val="es-AR"/>
        </w:rPr>
      </w:pPr>
      <w:r w:rsidRPr="009D315B">
        <w:rPr>
          <w:lang w:val="es-AR"/>
        </w:rPr>
        <w:t>2.5.2 VirusTotal: arquitectura y uso académico</w:t>
      </w:r>
    </w:p>
    <w:p w:rsidR="00BB6973" w:rsidRPr="009D315B" w:rsidRDefault="00C91B8F">
      <w:pPr>
        <w:rPr>
          <w:lang w:val="es-AR"/>
        </w:rPr>
      </w:pPr>
      <w:r w:rsidRPr="009D315B">
        <w:rPr>
          <w:lang w:val="es-AR"/>
        </w:rPr>
        <w:t>VirusTotal permite consultar reputación de archivos, URLs, dominios o direcciones IP a partir de múltiples motores y fuentes. En el contexto de esta tesis, su uso se limita al análisis de hashes asociados a descargas observadas por Cowrie, cuando existen credenciales y conectividad configuradas.</w:t>
      </w:r>
    </w:p>
    <w:p w:rsidR="00BB6973" w:rsidRPr="009D315B" w:rsidRDefault="00C91B8F">
      <w:pPr>
        <w:rPr>
          <w:lang w:val="es-AR"/>
        </w:rPr>
      </w:pPr>
      <w:r w:rsidRPr="009D315B">
        <w:rPr>
          <w:lang w:val="es-AR"/>
        </w:rPr>
        <w:t>Por depender de un servicio externo, su resultado debe tratarse como enriquecimiento opcional sujeto a límites de uso, disponibilidad y políticas de la API. El sistema debe poder registrar eventos y generar evidencia aun cuando esta integración no esté activa.</w:t>
      </w:r>
    </w:p>
    <w:p w:rsidR="00BB6973" w:rsidRPr="009D315B" w:rsidRDefault="00C91B8F">
      <w:pPr>
        <w:pStyle w:val="Ttulo3"/>
        <w:rPr>
          <w:lang w:val="es-AR"/>
        </w:rPr>
      </w:pPr>
      <w:r w:rsidRPr="009D315B">
        <w:rPr>
          <w:lang w:val="es-AR"/>
        </w:rPr>
        <w:t>2.5.3 ip-api.com: geolocalización de IPs para contexto de amenazas</w:t>
      </w:r>
    </w:p>
    <w:p w:rsidR="00BB6973" w:rsidRPr="009D315B" w:rsidRDefault="00C91B8F">
      <w:pPr>
        <w:rPr>
          <w:lang w:val="es-AR"/>
        </w:rPr>
      </w:pPr>
      <w:r w:rsidRPr="009D315B">
        <w:rPr>
          <w:lang w:val="es-AR"/>
        </w:rPr>
        <w:t>La geolocalización de IPs infiere información aproximada sobre país, ciudad, proveedor o coordenadas a partir de bases de datos de rangos públicos. En un laboratorio defensivo, estos datos ayudan a describir el origen aparente de conexiones y a construir visualizaciones exploratorias.</w:t>
      </w:r>
    </w:p>
    <w:p w:rsidR="00BB6973" w:rsidRDefault="00C91B8F">
      <w:pPr>
        <w:rPr>
          <w:lang w:val="es-AR"/>
        </w:rPr>
      </w:pPr>
      <w:r w:rsidRPr="009D315B">
        <w:rPr>
          <w:lang w:val="es-AR"/>
        </w:rPr>
        <w:lastRenderedPageBreak/>
        <w:t>Como toda geolocalización por IP, su precisión es limitada y no debe interpretarse como atribución concluyente. Su valor principal es contextual y descriptivo, especialmente cuando se combina con filtros por source_mode para no mezclar tráfico simulado con tráfico real.</w:t>
      </w:r>
    </w:p>
    <w:p w:rsidR="009D315B" w:rsidRPr="009D315B" w:rsidRDefault="009D315B">
      <w:pPr>
        <w:rPr>
          <w:lang w:val="es-AR"/>
        </w:rPr>
      </w:pPr>
    </w:p>
    <w:p w:rsidR="00BB6973" w:rsidRPr="009D315B" w:rsidRDefault="00C91B8F">
      <w:pPr>
        <w:pStyle w:val="Ttulo2"/>
        <w:rPr>
          <w:lang w:val="es-AR"/>
        </w:rPr>
      </w:pPr>
      <w:r w:rsidRPr="009D315B">
        <w:rPr>
          <w:lang w:val="es-AR"/>
        </w:rPr>
        <w:t>2.6 Infraestructura de análisis y capa de aplicación</w:t>
      </w:r>
    </w:p>
    <w:p w:rsidR="00BB6973" w:rsidRPr="009D315B" w:rsidRDefault="00C91B8F">
      <w:pPr>
        <w:pStyle w:val="Ttulo3"/>
        <w:rPr>
          <w:lang w:val="es-AR"/>
        </w:rPr>
      </w:pPr>
      <w:r w:rsidRPr="009D315B">
        <w:rPr>
          <w:lang w:val="es-AR"/>
        </w:rPr>
        <w:t>2.6.1 PostgreSQL como fuente de verdad estructurada</w:t>
      </w:r>
    </w:p>
    <w:p w:rsidR="00BB6973" w:rsidRPr="009D315B" w:rsidRDefault="00C91B8F">
      <w:pPr>
        <w:rPr>
          <w:lang w:val="es-AR"/>
        </w:rPr>
      </w:pPr>
      <w:r w:rsidRPr="009D315B">
        <w:rPr>
          <w:lang w:val="es-AR"/>
        </w:rPr>
        <w:t>PostgreSQL cumple el rol de fuente de verdad estructurada del sistema. Permite conservar eventos, sesiones, ejecuciones del pipeline, checkpoints, errores, usuarios, auditoría, alertas y reportes con relaciones explícitas y consultas reproducibles.</w:t>
      </w:r>
    </w:p>
    <w:p w:rsidR="00BB6973" w:rsidRPr="009D315B" w:rsidRDefault="00C91B8F">
      <w:pPr>
        <w:rPr>
          <w:lang w:val="es-AR"/>
        </w:rPr>
      </w:pPr>
      <w:r w:rsidRPr="009D315B">
        <w:rPr>
          <w:lang w:val="es-AR"/>
        </w:rPr>
        <w:t>Esta capa es central para la defensa académica porque permite explicar de dónde surge cada dato mostrado por la aplicación. A diferencia de una visualización aislada, una base relacional bien modelada conserva trazabilidad, restricciones y consistencia entre eventos LAB y REAL.</w:t>
      </w:r>
    </w:p>
    <w:p w:rsidR="00BB6973" w:rsidRPr="009D315B" w:rsidRDefault="00C91B8F">
      <w:pPr>
        <w:pStyle w:val="Ttulo3"/>
        <w:rPr>
          <w:lang w:val="es-AR"/>
        </w:rPr>
      </w:pPr>
      <w:r w:rsidRPr="009D315B">
        <w:rPr>
          <w:lang w:val="es-AR"/>
        </w:rPr>
        <w:t>2.6.2 Elasticsearch y Kibana como visualización complementaria</w:t>
      </w:r>
    </w:p>
    <w:p w:rsidR="00BB6973" w:rsidRPr="009D315B" w:rsidRDefault="00C91B8F">
      <w:pPr>
        <w:rPr>
          <w:lang w:val="es-AR"/>
        </w:rPr>
      </w:pPr>
      <w:r w:rsidRPr="009D315B">
        <w:rPr>
          <w:lang w:val="es-AR"/>
        </w:rPr>
        <w:t>Elasticsearch es un motor de búsqueda e indexación orientado a documentos que facilita consultas rápidas sobre eventos semiestructurados. Kibana se apoya en esos índices para construir dashboards, filtros, gráficos y exploraciones visuales.</w:t>
      </w:r>
    </w:p>
    <w:p w:rsidR="00BB6973" w:rsidRPr="009D315B" w:rsidRDefault="00C91B8F">
      <w:pPr>
        <w:rPr>
          <w:lang w:val="es-AR"/>
        </w:rPr>
      </w:pPr>
      <w:r w:rsidRPr="009D315B">
        <w:rPr>
          <w:lang w:val="es-AR"/>
        </w:rPr>
        <w:t>En la arquitectura actual, Elasticsearch y Kibana funcionan como apoyo analítico complementario. La interfaz principal de operación es la aplicación web, mientras que Kibana conserva valor para inspección técnica, validación visual y análisis exploratorio.</w:t>
      </w:r>
    </w:p>
    <w:p w:rsidR="00BB6973" w:rsidRPr="009D315B" w:rsidRDefault="00C91B8F">
      <w:pPr>
        <w:pStyle w:val="Ttulo3"/>
        <w:rPr>
          <w:lang w:val="es-AR"/>
        </w:rPr>
      </w:pPr>
      <w:r w:rsidRPr="009D315B">
        <w:rPr>
          <w:lang w:val="es-AR"/>
        </w:rPr>
        <w:t>2.6.3 API y aplicación web como interfaz operativa</w:t>
      </w:r>
    </w:p>
    <w:p w:rsidR="00BB6973" w:rsidRPr="009D315B" w:rsidRDefault="00C91B8F">
      <w:pPr>
        <w:rPr>
          <w:lang w:val="es-AR"/>
        </w:rPr>
      </w:pPr>
      <w:r w:rsidRPr="009D315B">
        <w:rPr>
          <w:lang w:val="es-AR"/>
        </w:rPr>
        <w:t>Una API web permite exponer la información procesada mediante endpoints controlados, filtros, paginación y reglas de autorización. En OSCORP ThreatLab, FastAPI representa esta capa de acceso, conectando el modelo persistido con consultas de dashboard, sesiones, eventos, reportes, alertas y exportaciones.</w:t>
      </w:r>
    </w:p>
    <w:p w:rsidR="00BB6973" w:rsidRDefault="00C91B8F">
      <w:pPr>
        <w:rPr>
          <w:lang w:val="es-AR"/>
        </w:rPr>
      </w:pPr>
      <w:r w:rsidRPr="009D315B">
        <w:rPr>
          <w:lang w:val="es-AR"/>
        </w:rPr>
        <w:t>La aplicación React cumple el rol de interfaz operativa: traduce los datos del backend en una experiencia navegable para revisar sesiones, distinguir LAB y REAL, observar riesgo, descargar evidencias y ejecutar escenarios controlados del laboratorio. Este cambio desplaza a Kibana como interfaz principal y convierte al sistema en una plataforma académica operable.</w:t>
      </w:r>
    </w:p>
    <w:p w:rsidR="009D315B" w:rsidRPr="009D315B" w:rsidRDefault="009D315B">
      <w:pPr>
        <w:rPr>
          <w:lang w:val="es-AR"/>
        </w:rPr>
      </w:pPr>
    </w:p>
    <w:p w:rsidR="00BB6973" w:rsidRPr="009D315B" w:rsidRDefault="00C91B8F">
      <w:pPr>
        <w:pStyle w:val="Ttulo2"/>
        <w:rPr>
          <w:lang w:val="es-AR"/>
        </w:rPr>
      </w:pPr>
      <w:r w:rsidRPr="009D315B">
        <w:rPr>
          <w:lang w:val="es-AR"/>
        </w:rPr>
        <w:t>2.7 Docker, CI y reproducibilidad operacional</w:t>
      </w:r>
    </w:p>
    <w:p w:rsidR="00BB6973" w:rsidRPr="009D315B" w:rsidRDefault="00C91B8F">
      <w:pPr>
        <w:rPr>
          <w:lang w:val="es-AR"/>
        </w:rPr>
      </w:pPr>
      <w:r w:rsidRPr="009D315B">
        <w:rPr>
          <w:lang w:val="es-AR"/>
        </w:rPr>
        <w:t xml:space="preserve">Docker permite empaquetar servicios y dependencias en contenedores, reduciendo diferencias entre entornos. En un proyecto compuesto por honeypot, pipeline, bases de datos, backend, frontend y </w:t>
      </w:r>
      <w:r w:rsidRPr="009D315B">
        <w:rPr>
          <w:lang w:val="es-AR"/>
        </w:rPr>
        <w:lastRenderedPageBreak/>
        <w:t>herramientas de simulación, la contenedorización es clave para que otros equipos puedan levantar el laboratorio sin reconstruir manualmente cada componente.</w:t>
      </w:r>
    </w:p>
    <w:p w:rsidR="00BB6973" w:rsidRDefault="00C91B8F">
      <w:pPr>
        <w:rPr>
          <w:lang w:val="es-AR"/>
        </w:rPr>
      </w:pPr>
      <w:r w:rsidRPr="009D315B">
        <w:rPr>
          <w:lang w:val="es-AR"/>
        </w:rPr>
        <w:t>La reproducibilidad operacional requiere algo más que contenedores: también necesita scripts de preparación, migraciones, validaciones, backups, manejo explícito de secretos y pruebas automatizadas. La integración continua complementa este enfoque al ejecutar linting, tests y verificaciones de contrato sobre cada cambio relevante.</w:t>
      </w:r>
    </w:p>
    <w:p w:rsidR="009D315B" w:rsidRPr="009D315B" w:rsidRDefault="009D315B">
      <w:pPr>
        <w:rPr>
          <w:lang w:val="es-AR"/>
        </w:rPr>
      </w:pPr>
    </w:p>
    <w:p w:rsidR="00BB6973" w:rsidRPr="009D315B" w:rsidRDefault="00C91B8F">
      <w:pPr>
        <w:pStyle w:val="Ttulo2"/>
        <w:rPr>
          <w:lang w:val="es-AR"/>
        </w:rPr>
      </w:pPr>
      <w:r w:rsidRPr="009D315B">
        <w:rPr>
          <w:lang w:val="es-AR"/>
        </w:rPr>
        <w:t>2.8 Métricas, trazabilidad y seguridad aplicada</w:t>
      </w:r>
    </w:p>
    <w:p w:rsidR="00BB6973" w:rsidRPr="009D315B" w:rsidRDefault="00C91B8F">
      <w:pPr>
        <w:rPr>
          <w:lang w:val="es-AR"/>
        </w:rPr>
      </w:pPr>
      <w:r w:rsidRPr="009D315B">
        <w:rPr>
          <w:lang w:val="es-AR"/>
        </w:rPr>
        <w:t>La evaluación de un sistema de monitoreo debe apoyarse en métricas verificables, como volumen de eventos procesados, errores de ingesta, estado de alertas, tiempos de ejecución, sesiones correlacionadas o distribución de riesgo. Estas métricas solo son defendibles si se calculan desde datos persistidos y procedimientos reproducibles.</w:t>
      </w:r>
    </w:p>
    <w:p w:rsidR="00BB6973" w:rsidRPr="009D315B" w:rsidRDefault="00C91B8F">
      <w:pPr>
        <w:rPr>
          <w:lang w:val="es-AR"/>
        </w:rPr>
      </w:pPr>
      <w:r w:rsidRPr="009D315B">
        <w:rPr>
          <w:lang w:val="es-AR"/>
        </w:rPr>
        <w:t>El Attack Risk Score funciona como una clasificación operacional basada en reglas: resume señales de una sesión para priorizar revisión, pero no constituye atribución ni prueba absoluta de compromiso. Su utilidad depende de criterios documentados, versionados y revisables.</w:t>
      </w:r>
    </w:p>
    <w:p w:rsidR="00BB6973" w:rsidRDefault="00C91B8F">
      <w:pPr>
        <w:rPr>
          <w:lang w:val="es-AR"/>
        </w:rPr>
      </w:pPr>
      <w:r w:rsidRPr="009D315B">
        <w:rPr>
          <w:lang w:val="es-AR"/>
        </w:rPr>
        <w:t>La capa web introduce además requisitos de seguridad propios: autenticación, roles, cookies de sesión, protección CSRF, auditoría, rate limiting y control de exposición de datos sensibles. Estas prácticas no reemplazan el análisis de honeypots, pero son necesarias para que la plataforma sea segura como aplicación y no solo como pipeline técnico.</w:t>
      </w:r>
    </w:p>
    <w:p w:rsidR="00AD6BFE" w:rsidRPr="00843AA8" w:rsidRDefault="00CA5E92">
      <w:pPr>
        <w:pStyle w:val="Ttulo1"/>
        <w:pageBreakBefore/>
        <w:rPr>
          <w:lang w:val="es-AR"/>
        </w:rPr>
      </w:pPr>
      <w:r w:rsidRPr="00843AA8">
        <w:rPr>
          <w:lang w:val="es-AR"/>
        </w:rPr>
        <w:lastRenderedPageBreak/>
        <w:t>Capítulo 3: Marco Metodológico</w:t>
      </w:r>
    </w:p>
    <w:p w:rsidR="00AD6BFE" w:rsidRPr="00843AA8" w:rsidRDefault="00CA5E92">
      <w:pPr>
        <w:pStyle w:val="Ttulo2"/>
        <w:rPr>
          <w:lang w:val="es-AR"/>
        </w:rPr>
      </w:pPr>
      <w:r w:rsidRPr="00843AA8">
        <w:rPr>
          <w:lang w:val="es-AR"/>
        </w:rPr>
        <w:t>3.1 Naturaleza y tipo de investigación</w:t>
      </w:r>
    </w:p>
    <w:p w:rsidR="00AD6BFE" w:rsidRPr="00843AA8" w:rsidRDefault="00CA5E92">
      <w:pPr>
        <w:rPr>
          <w:lang w:val="es-AR"/>
        </w:rPr>
      </w:pPr>
      <w:r w:rsidRPr="00843AA8">
        <w:rPr>
          <w:lang w:val="es-AR"/>
        </w:rPr>
        <w:t>La presente investigación es de naturaleza aplicada, ya que su finalidad principal es diseñar, implementar y validar funcionalmente un artefacto técnico concreto: OSCORP ThreatLab, un laboratorio de honeypots SSH reproducible, orientado al monitoreo defensivo, la trazabilidad de eventos y la revisión académica de evidencias.</w:t>
      </w:r>
    </w:p>
    <w:p w:rsidR="00AD6BFE" w:rsidRDefault="00CA5E92">
      <w:pPr>
        <w:rPr>
          <w:lang w:val="es-AR"/>
        </w:rPr>
      </w:pPr>
      <w:r w:rsidRPr="00843AA8">
        <w:rPr>
          <w:lang w:val="es-AR"/>
        </w:rPr>
        <w:t>El trabajo no busca formular una teoría general sobre ataques SSH ni medir el comportamiento global de internet. Su aporte se concentra en construir una plataforma operable, documentada y verificable, capaz de separar pruebas locales controladas de tráfico real opcional sin confundir ambos tipos de evidencia.</w:t>
      </w:r>
    </w:p>
    <w:p w:rsidR="00843AA8" w:rsidRPr="00843AA8" w:rsidRDefault="00843AA8">
      <w:pPr>
        <w:rPr>
          <w:lang w:val="es-AR"/>
        </w:rPr>
      </w:pPr>
    </w:p>
    <w:p w:rsidR="00AD6BFE" w:rsidRPr="00843AA8" w:rsidRDefault="00CA5E92">
      <w:pPr>
        <w:pStyle w:val="Ttulo2"/>
        <w:rPr>
          <w:lang w:val="es-AR"/>
        </w:rPr>
      </w:pPr>
      <w:r w:rsidRPr="00843AA8">
        <w:rPr>
          <w:lang w:val="es-AR"/>
        </w:rPr>
        <w:t>3.2 Enfoque metodológico aplicado</w:t>
      </w:r>
    </w:p>
    <w:p w:rsidR="00AD6BFE" w:rsidRPr="00843AA8" w:rsidRDefault="00CA5E92">
      <w:pPr>
        <w:rPr>
          <w:lang w:val="es-AR"/>
        </w:rPr>
      </w:pPr>
      <w:r w:rsidRPr="00843AA8">
        <w:rPr>
          <w:lang w:val="es-AR"/>
        </w:rPr>
        <w:t>El enfoque metodológico es mixto con predominio cualitativo y validación cuantitativa instrumental. La dimensión cualitativa se expresa en el diseño de arquitectura, la selección de herramientas, la separación de responsabilidades entre componentes, la documentación de decisiones y la identificación de limitaciones del sistema.</w:t>
      </w:r>
    </w:p>
    <w:p w:rsidR="00AD6BFE" w:rsidRDefault="00CA5E92">
      <w:pPr>
        <w:rPr>
          <w:lang w:val="es-AR"/>
        </w:rPr>
      </w:pPr>
      <w:r w:rsidRPr="00843AA8">
        <w:rPr>
          <w:lang w:val="es-AR"/>
        </w:rPr>
        <w:t>La dimensión cuantitativa se utiliza como apoyo para verificar funcionamiento: cantidad de eventos procesados, sesiones correlacionadas, ejecuciones del pipeline, errores registrados, alertas generadas, pruebas superadas y resultados de scripts de validación. Estos datos no se presentan como estadísticas generales de amenaza, sino como evidencia de que el sistema opera según los criterios definidos.</w:t>
      </w:r>
    </w:p>
    <w:p w:rsidR="00843AA8" w:rsidRPr="00843AA8" w:rsidRDefault="00843AA8">
      <w:pPr>
        <w:rPr>
          <w:lang w:val="es-AR"/>
        </w:rPr>
      </w:pPr>
    </w:p>
    <w:p w:rsidR="00AD6BFE" w:rsidRPr="00843AA8" w:rsidRDefault="00CA5E92">
      <w:pPr>
        <w:pStyle w:val="Ttulo2"/>
        <w:rPr>
          <w:lang w:val="es-AR"/>
        </w:rPr>
      </w:pPr>
      <w:r w:rsidRPr="00843AA8">
        <w:rPr>
          <w:lang w:val="es-AR"/>
        </w:rPr>
        <w:t>3.3 Diseño incremental y validación por bloques</w:t>
      </w:r>
    </w:p>
    <w:p w:rsidR="00843AA8" w:rsidRPr="00843AA8" w:rsidRDefault="00843AA8">
      <w:pPr>
        <w:rPr>
          <w:lang w:val="es-AR"/>
        </w:rPr>
      </w:pPr>
      <w:r>
        <w:rPr>
          <w:lang w:val="es-AR"/>
        </w:rPr>
        <w:t>El diseño de investigación se organiza como un laboratorio con validación funcional incremental. La estructura metodológica se expresa mediante bloques técnicos que reflejan la arquitectura final: infraestructura LAB, pipeline y trazabilidad, aplicación web, seguridad, enriquecimientos, reportes, modo REAL y reproducibilidad.</w:t>
      </w:r>
    </w:p>
    <w:tbl>
      <w:tblPr>
        <w:tblStyle w:val="Tablaconcuadrcula"/>
        <w:tblW w:w="0" w:type="auto"/>
        <w:tblInd w:w="18" w:type="dxa"/>
        <w:tblLook w:val="04A0" w:firstRow="1" w:lastRow="0" w:firstColumn="1" w:lastColumn="0" w:noHBand="0" w:noVBand="1"/>
      </w:tblPr>
      <w:tblGrid>
        <w:gridCol w:w="9080"/>
      </w:tblGrid>
      <w:tr w:rsidR="00843AA8" w:rsidRPr="00E663D9" w:rsidTr="00843AA8">
        <w:tc>
          <w:tcPr>
            <w:tcW w:w="9080" w:type="dxa"/>
          </w:tcPr>
          <w:p w:rsidR="00843AA8" w:rsidRPr="00843AA8" w:rsidRDefault="00843AA8" w:rsidP="00843AA8">
            <w:pPr>
              <w:rPr>
                <w:lang w:val="es-AR"/>
              </w:rPr>
            </w:pPr>
            <w:r w:rsidRPr="00843AA8">
              <w:rPr>
                <w:lang w:val="es-AR"/>
              </w:rPr>
              <w:t>Bloque 1: infraestructura LAB reproducible. Comprende Docker Compose, Cowrie local, attacker-sim, payload-server, scripts de preparación y validación, y la posibilidad de ejecutar pruebas sin depender de internet real ni de costos externos.</w:t>
            </w:r>
          </w:p>
          <w:p w:rsidR="00843AA8" w:rsidRDefault="00843AA8">
            <w:pPr>
              <w:ind w:left="0" w:firstLine="0"/>
              <w:rPr>
                <w:lang w:val="es-AR"/>
              </w:rPr>
            </w:pPr>
          </w:p>
        </w:tc>
      </w:tr>
      <w:tr w:rsidR="00843AA8" w:rsidRPr="00E663D9" w:rsidTr="00843AA8">
        <w:tc>
          <w:tcPr>
            <w:tcW w:w="9080" w:type="dxa"/>
          </w:tcPr>
          <w:p w:rsidR="00843AA8" w:rsidRPr="00843AA8" w:rsidRDefault="00843AA8" w:rsidP="00843AA8">
            <w:pPr>
              <w:rPr>
                <w:lang w:val="es-AR"/>
              </w:rPr>
            </w:pPr>
            <w:r w:rsidRPr="00843AA8">
              <w:rPr>
                <w:lang w:val="es-AR"/>
              </w:rPr>
              <w:lastRenderedPageBreak/>
              <w:t>Bloque 2: pipeline, trazabilidad y sesiones. Incluye n8n como orquestador, pipeline-worker como componente autoritativo, checkpoints incrementales, event_hash, pipeline_runs, pipeline_event_errors, correlación de sesiones y persistencia en PostgreSQL.</w:t>
            </w:r>
          </w:p>
          <w:p w:rsidR="00843AA8" w:rsidRDefault="00843AA8">
            <w:pPr>
              <w:ind w:left="0" w:firstLine="0"/>
              <w:rPr>
                <w:lang w:val="es-AR"/>
              </w:rPr>
            </w:pPr>
          </w:p>
        </w:tc>
      </w:tr>
      <w:tr w:rsidR="00843AA8" w:rsidRPr="00E663D9" w:rsidTr="00843AA8">
        <w:tc>
          <w:tcPr>
            <w:tcW w:w="9080" w:type="dxa"/>
          </w:tcPr>
          <w:p w:rsidR="00843AA8" w:rsidRPr="00843AA8" w:rsidRDefault="00843AA8" w:rsidP="00843AA8">
            <w:pPr>
              <w:rPr>
                <w:lang w:val="es-AR"/>
              </w:rPr>
            </w:pPr>
            <w:r w:rsidRPr="00843AA8">
              <w:rPr>
                <w:lang w:val="es-AR"/>
              </w:rPr>
              <w:t>Bloque 3: API, aplicación web y seguridad. Agrupa FastAPI, React, autenticación, roles, cookies, protección CSRF, auditoría, exportaciones, revisión de sesiones y ejecución controlada de escenarios del LAB desde la interfaz.</w:t>
            </w:r>
          </w:p>
          <w:p w:rsidR="00843AA8" w:rsidRDefault="00843AA8">
            <w:pPr>
              <w:ind w:left="0" w:firstLine="0"/>
              <w:rPr>
                <w:lang w:val="es-AR"/>
              </w:rPr>
            </w:pPr>
          </w:p>
        </w:tc>
      </w:tr>
      <w:tr w:rsidR="00843AA8" w:rsidRPr="00E663D9" w:rsidTr="00843AA8">
        <w:tc>
          <w:tcPr>
            <w:tcW w:w="9080" w:type="dxa"/>
          </w:tcPr>
          <w:p w:rsidR="00843AA8" w:rsidRPr="00843AA8" w:rsidRDefault="00843AA8" w:rsidP="00843AA8">
            <w:pPr>
              <w:rPr>
                <w:lang w:val="es-AR"/>
              </w:rPr>
            </w:pPr>
            <w:r w:rsidRPr="00843AA8">
              <w:rPr>
                <w:lang w:val="es-AR"/>
              </w:rPr>
              <w:t>Bloque 4: enriquecimiento, alertas y reportes. Considera geolocalización, reputación de hashes cuando existan credenciales, reglas de riesgo, modelo persistente de alertas, reintentos y reportes periódicos o descargables.</w:t>
            </w:r>
          </w:p>
          <w:p w:rsidR="00843AA8" w:rsidRDefault="00843AA8">
            <w:pPr>
              <w:ind w:left="0" w:firstLine="0"/>
              <w:rPr>
                <w:lang w:val="es-AR"/>
              </w:rPr>
            </w:pPr>
          </w:p>
        </w:tc>
      </w:tr>
      <w:tr w:rsidR="00843AA8" w:rsidRPr="00E663D9" w:rsidTr="00843AA8">
        <w:tc>
          <w:tcPr>
            <w:tcW w:w="9080" w:type="dxa"/>
          </w:tcPr>
          <w:p w:rsidR="00843AA8" w:rsidRPr="00843AA8" w:rsidRDefault="00843AA8" w:rsidP="00843AA8">
            <w:pPr>
              <w:rPr>
                <w:lang w:val="es-AR"/>
              </w:rPr>
            </w:pPr>
            <w:r w:rsidRPr="00843AA8">
              <w:rPr>
                <w:lang w:val="es-AR"/>
              </w:rPr>
              <w:t>Bloque 5: visualización analítica complementaria. Incluye Elasticsearch y Kibana como soporte de búsqueda y exploración, sin desplazar a la aplicación web como interfaz principal del sistema.</w:t>
            </w:r>
          </w:p>
          <w:p w:rsidR="00843AA8" w:rsidRDefault="00843AA8">
            <w:pPr>
              <w:ind w:left="0" w:firstLine="0"/>
              <w:rPr>
                <w:lang w:val="es-AR"/>
              </w:rPr>
            </w:pPr>
          </w:p>
        </w:tc>
      </w:tr>
      <w:tr w:rsidR="00843AA8" w:rsidRPr="00E663D9" w:rsidTr="00843AA8">
        <w:tc>
          <w:tcPr>
            <w:tcW w:w="9080" w:type="dxa"/>
          </w:tcPr>
          <w:p w:rsidR="00843AA8" w:rsidRPr="00843AA8" w:rsidRDefault="00843AA8" w:rsidP="00843AA8">
            <w:pPr>
              <w:rPr>
                <w:lang w:val="es-AR"/>
              </w:rPr>
            </w:pPr>
            <w:r w:rsidRPr="00843AA8">
              <w:rPr>
                <w:lang w:val="es-AR"/>
              </w:rPr>
              <w:t>Bloque 6: modo REAL con VPS opcional. Define la VPS como sensor externo, la sincronización de logs con scripts locales, el perfil real de Docker Compose y la propagación de source_mode=real en eventos y sesiones.</w:t>
            </w:r>
          </w:p>
          <w:p w:rsidR="00843AA8" w:rsidRDefault="00843AA8">
            <w:pPr>
              <w:ind w:left="0" w:firstLine="0"/>
              <w:rPr>
                <w:lang w:val="es-AR"/>
              </w:rPr>
            </w:pPr>
          </w:p>
        </w:tc>
      </w:tr>
      <w:tr w:rsidR="00843AA8" w:rsidRPr="00E663D9" w:rsidTr="00843AA8">
        <w:tc>
          <w:tcPr>
            <w:tcW w:w="9080" w:type="dxa"/>
          </w:tcPr>
          <w:p w:rsidR="00843AA8" w:rsidRPr="00843AA8" w:rsidRDefault="00843AA8" w:rsidP="00843AA8">
            <w:pPr>
              <w:rPr>
                <w:lang w:val="es-AR"/>
              </w:rPr>
            </w:pPr>
            <w:r w:rsidRPr="00843AA8">
              <w:rPr>
                <w:lang w:val="es-AR"/>
              </w:rPr>
              <w:t>Bloque 7: reprodu</w:t>
            </w:r>
            <w:r>
              <w:rPr>
                <w:lang w:val="es-AR"/>
              </w:rPr>
              <w:t>cibilidad, CI, backup y auditorí</w:t>
            </w:r>
            <w:r w:rsidRPr="00843AA8">
              <w:rPr>
                <w:lang w:val="es-AR"/>
              </w:rPr>
              <w:t>a. Cierra el ciclo con p</w:t>
            </w:r>
            <w:r>
              <w:rPr>
                <w:lang w:val="es-AR"/>
              </w:rPr>
              <w:t>ruebas automatizadas, integració</w:t>
            </w:r>
            <w:r w:rsidRPr="00843AA8">
              <w:rPr>
                <w:lang w:val="es-AR"/>
              </w:rPr>
              <w:t>n con</w:t>
            </w:r>
            <w:r>
              <w:rPr>
                <w:lang w:val="es-AR"/>
              </w:rPr>
              <w:t>tinua, dependencias fijadas, imá</w:t>
            </w:r>
            <w:r w:rsidRPr="00843AA8">
              <w:rPr>
                <w:lang w:val="es-AR"/>
              </w:rPr>
              <w:t>genes con digest, backup/restore, valida</w:t>
            </w:r>
            <w:r>
              <w:rPr>
                <w:lang w:val="es-AR"/>
              </w:rPr>
              <w:t>te_reproducibility.ps1 y revisió</w:t>
            </w:r>
            <w:r w:rsidRPr="00843AA8">
              <w:rPr>
                <w:lang w:val="es-AR"/>
              </w:rPr>
              <w:t>n de secretos.</w:t>
            </w:r>
          </w:p>
          <w:p w:rsidR="00843AA8" w:rsidRDefault="00843AA8">
            <w:pPr>
              <w:ind w:left="0" w:firstLine="0"/>
              <w:rPr>
                <w:lang w:val="es-AR"/>
              </w:rPr>
            </w:pPr>
          </w:p>
        </w:tc>
      </w:tr>
    </w:tbl>
    <w:p w:rsidR="00AD6BFE" w:rsidRPr="00843AA8" w:rsidRDefault="00AD6BFE">
      <w:pPr>
        <w:rPr>
          <w:lang w:val="es-AR"/>
        </w:rPr>
      </w:pPr>
    </w:p>
    <w:p w:rsidR="00AD6BFE" w:rsidRPr="00843AA8" w:rsidRDefault="00CA5E92">
      <w:pPr>
        <w:pStyle w:val="Ttulo2"/>
        <w:rPr>
          <w:lang w:val="es-AR"/>
        </w:rPr>
      </w:pPr>
      <w:r w:rsidRPr="00843AA8">
        <w:rPr>
          <w:lang w:val="es-AR"/>
        </w:rPr>
        <w:t>3.4 Hipótesis y supuestos de validación</w:t>
      </w:r>
    </w:p>
    <w:p w:rsidR="00AD6BFE" w:rsidRPr="00843AA8" w:rsidRDefault="00CA5E92">
      <w:pPr>
        <w:pStyle w:val="Ttulo3"/>
        <w:rPr>
          <w:lang w:val="es-AR"/>
        </w:rPr>
      </w:pPr>
      <w:r w:rsidRPr="00843AA8">
        <w:rPr>
          <w:lang w:val="es-AR"/>
        </w:rPr>
        <w:t>3.4.1 Hipótesis principal</w:t>
      </w:r>
    </w:p>
    <w:p w:rsidR="00AD6BFE" w:rsidRPr="00843AA8" w:rsidRDefault="00CA5E92">
      <w:pPr>
        <w:rPr>
          <w:lang w:val="es-AR"/>
        </w:rPr>
      </w:pPr>
      <w:r w:rsidRPr="00843AA8">
        <w:rPr>
          <w:lang w:val="es-AR"/>
        </w:rPr>
        <w:t>La hipótesis principal sostiene que es posible construir, con herramientas open source, un laboratorio reproducible de honeypots SSH que capture eventos, los procese con trazabilidad, los persista, los visualice en una aplicación web y permita analizarlos de manera separada según su origen LAB o REAL.</w:t>
      </w:r>
    </w:p>
    <w:p w:rsidR="00AD6BFE" w:rsidRPr="00843AA8" w:rsidRDefault="00CA5E92">
      <w:pPr>
        <w:rPr>
          <w:lang w:val="es-AR"/>
        </w:rPr>
      </w:pPr>
      <w:r w:rsidRPr="00843AA8">
        <w:rPr>
          <w:lang w:val="es-AR"/>
        </w:rPr>
        <w:lastRenderedPageBreak/>
        <w:t>La hipótesis se considera respaldada si el sistema puede ejecutar el flujo completo desde la generación o sincronización de eventos hasta su consulta en la app, conservando evidencia en bases de datos, ejecuciones del pipeline y pruebas automatizadas.</w:t>
      </w:r>
    </w:p>
    <w:p w:rsidR="00AD6BFE" w:rsidRPr="00843AA8" w:rsidRDefault="00CA5E92">
      <w:pPr>
        <w:pStyle w:val="Ttulo3"/>
        <w:rPr>
          <w:lang w:val="es-AR"/>
        </w:rPr>
      </w:pPr>
      <w:r w:rsidRPr="00843AA8">
        <w:rPr>
          <w:lang w:val="es-AR"/>
        </w:rPr>
        <w:t>3.4.2 Hipótesis secundaria sobre reproducibilidad operacional</w:t>
      </w:r>
    </w:p>
    <w:p w:rsidR="00AD6BFE" w:rsidRPr="00843AA8" w:rsidRDefault="00CA5E92">
      <w:pPr>
        <w:rPr>
          <w:lang w:val="es-AR"/>
        </w:rPr>
      </w:pPr>
      <w:r w:rsidRPr="00843AA8">
        <w:rPr>
          <w:lang w:val="es-AR"/>
        </w:rPr>
        <w:t>La primera hipótesis secundaria sostiene que el laboratorio puede ser reproducido por otros equipos con recursos accesibles si el proyecto provee scripts de preparación, validaciones, migraciones, dependencias fijadas, documentación operativa y un modo LAB que no requiera VPS.</w:t>
      </w:r>
    </w:p>
    <w:p w:rsidR="00AD6BFE" w:rsidRPr="00843AA8" w:rsidRDefault="00CA5E92">
      <w:pPr>
        <w:pStyle w:val="Ttulo3"/>
        <w:rPr>
          <w:lang w:val="es-AR"/>
        </w:rPr>
      </w:pPr>
      <w:r w:rsidRPr="00843AA8">
        <w:rPr>
          <w:lang w:val="es-AR"/>
        </w:rPr>
        <w:t>3.4.3 Hipótesis secundaria sobre trazabilidad y análisis</w:t>
      </w:r>
    </w:p>
    <w:p w:rsidR="00AD6BFE" w:rsidRPr="00843AA8" w:rsidRDefault="00CA5E92">
      <w:pPr>
        <w:rPr>
          <w:lang w:val="es-AR"/>
        </w:rPr>
      </w:pPr>
      <w:r w:rsidRPr="00843AA8">
        <w:rPr>
          <w:lang w:val="es-AR"/>
        </w:rPr>
        <w:t>La segunda hipótesis secundaria sostiene que la combinación de eventos idempotentes, sesiones correlacionadas, checkpoints, auditoría de ejecuciones y source_mode permite reconstruir el recorrido de la evidencia desde Cowrie hasta la app web, los reportes y las visualizaciones complementarias.</w:t>
      </w:r>
    </w:p>
    <w:p w:rsidR="00AD6BFE" w:rsidRPr="00843AA8" w:rsidRDefault="00CA5E92">
      <w:pPr>
        <w:pStyle w:val="Ttulo3"/>
        <w:rPr>
          <w:lang w:val="es-AR"/>
        </w:rPr>
      </w:pPr>
      <w:r w:rsidRPr="00843AA8">
        <w:rPr>
          <w:lang w:val="es-AR"/>
        </w:rPr>
        <w:t>3.4.4 Hipótesis secundaria sobre modo REAL opcional</w:t>
      </w:r>
    </w:p>
    <w:p w:rsidR="00AD6BFE" w:rsidRPr="00843AA8" w:rsidRDefault="00CA5E92">
      <w:pPr>
        <w:rPr>
          <w:lang w:val="es-AR"/>
        </w:rPr>
      </w:pPr>
      <w:r w:rsidRPr="00843AA8">
        <w:rPr>
          <w:lang w:val="es-AR"/>
        </w:rPr>
        <w:t>La tercera hipótesis secundaria sostiene que una VPS pública puede incorporarse como sensor REAL sin modificar la lógica central del laboratorio, siempre que los logs se sincronicen de forma controlada, se procesen con source_mode=real y se mantengan políticas de retención, apagado y manejo responsable de credenciales.</w:t>
      </w:r>
    </w:p>
    <w:p w:rsidR="00AD6BFE" w:rsidRDefault="00CA5E92">
      <w:pPr>
        <w:rPr>
          <w:lang w:val="es-AR"/>
        </w:rPr>
      </w:pPr>
      <w:r w:rsidRPr="00843AA8">
        <w:rPr>
          <w:lang w:val="es-AR"/>
        </w:rPr>
        <w:t>Esta hipótesis no convierte a la VPS en requisito de defensa del sistema. El modo LAB conserva prioridad metodológica porque permite validar integración, reproducibilidad y funcionamiento sin exposición externa.</w:t>
      </w:r>
    </w:p>
    <w:p w:rsidR="00843AA8" w:rsidRPr="00843AA8" w:rsidRDefault="00843AA8">
      <w:pPr>
        <w:rPr>
          <w:lang w:val="es-AR"/>
        </w:rPr>
      </w:pPr>
    </w:p>
    <w:p w:rsidR="00AD6BFE" w:rsidRPr="00843AA8" w:rsidRDefault="00CA5E92">
      <w:pPr>
        <w:pStyle w:val="Ttulo2"/>
        <w:rPr>
          <w:lang w:val="es-AR"/>
        </w:rPr>
      </w:pPr>
      <w:r w:rsidRPr="00843AA8">
        <w:rPr>
          <w:lang w:val="es-AR"/>
        </w:rPr>
        <w:t>3.5 Variables, dimensiones e indicadores</w:t>
      </w:r>
    </w:p>
    <w:p w:rsidR="00AD6BFE" w:rsidRPr="00843AA8" w:rsidRDefault="00CA5E92">
      <w:pPr>
        <w:pStyle w:val="Ttulo3"/>
        <w:rPr>
          <w:lang w:val="es-AR"/>
        </w:rPr>
      </w:pPr>
      <w:r w:rsidRPr="00843AA8">
        <w:rPr>
          <w:lang w:val="es-AR"/>
        </w:rPr>
        <w:t>3.5.1 Variable independiente principal</w:t>
      </w:r>
    </w:p>
    <w:p w:rsidR="00AD6BFE" w:rsidRPr="00843AA8" w:rsidRDefault="00CA5E92">
      <w:pPr>
        <w:rPr>
          <w:lang w:val="es-AR"/>
        </w:rPr>
      </w:pPr>
      <w:r w:rsidRPr="00843AA8">
        <w:rPr>
          <w:lang w:val="es-AR"/>
        </w:rPr>
        <w:t>La variable independiente principal es la presencia de una arquitectura automatizada y reproducible para el tratamiento de eventos de honeypot SSH. Esta arquitectura incluye el sensor Cowrie, la orquestación con n8n, el pipeline-worker, PostgreSQL, Elasticsearch, Kibana, FastAPI, React, scripts operativos y separación LAB/REAL.</w:t>
      </w:r>
    </w:p>
    <w:p w:rsidR="00AD6BFE" w:rsidRPr="00843AA8" w:rsidRDefault="00CA5E92">
      <w:pPr>
        <w:pStyle w:val="Ttulo3"/>
        <w:rPr>
          <w:lang w:val="es-AR"/>
        </w:rPr>
      </w:pPr>
      <w:r w:rsidRPr="00843AA8">
        <w:rPr>
          <w:lang w:val="es-AR"/>
        </w:rPr>
        <w:t>3.5.2 Variables dependientes e indicadores</w:t>
      </w:r>
    </w:p>
    <w:p w:rsidR="00AD6BFE" w:rsidRPr="00843AA8" w:rsidRDefault="00CA5E92">
      <w:pPr>
        <w:rPr>
          <w:lang w:val="es-AR"/>
        </w:rPr>
      </w:pPr>
      <w:r w:rsidRPr="00843AA8">
        <w:rPr>
          <w:lang w:val="es-AR"/>
        </w:rPr>
        <w:t>Las variables dependientes se organizan en dimensiones de evaluación. La reproducibilidad se observa mediante ejecución de setup, validaciones, Docker Compose, CI, backup/restore y auditorías de seguridad. La trazabilidad se observa mediante event_hash, request_id, pipeline_runs, checkpoints, sesiones, errores parciales y filtros por source_mode.</w:t>
      </w:r>
    </w:p>
    <w:p w:rsidR="00AD6BFE" w:rsidRPr="00843AA8" w:rsidRDefault="00CA5E92">
      <w:pPr>
        <w:rPr>
          <w:lang w:val="es-AR"/>
        </w:rPr>
      </w:pPr>
      <w:r w:rsidRPr="00843AA8">
        <w:rPr>
          <w:lang w:val="es-AR"/>
        </w:rPr>
        <w:t xml:space="preserve">La integridad de procesamiento se evalúa mediante eventos leídos, insertados, indexados, errores registrados e idempotencia. La utilidad analítica se observa mediante sesiones correlacionadas, risk score, </w:t>
      </w:r>
      <w:r w:rsidRPr="00843AA8">
        <w:rPr>
          <w:lang w:val="es-AR"/>
        </w:rPr>
        <w:lastRenderedPageBreak/>
        <w:t>alertas, reportes, exportaciones, dashboard web y visualizaciones Kibana. La seguridad aplicada se evalúa mediante autenticación, roles, CSRF, auditoría, manejo de secretos y ausencia de credenciales reales versionadas.</w:t>
      </w:r>
    </w:p>
    <w:p w:rsidR="00AD6BFE" w:rsidRDefault="00CA5E92">
      <w:pPr>
        <w:rPr>
          <w:lang w:val="es-AR"/>
        </w:rPr>
      </w:pPr>
      <w:r w:rsidRPr="00843AA8">
        <w:rPr>
          <w:lang w:val="es-AR"/>
        </w:rPr>
        <w:t>Los valores numéricos finales se obtienen únicamente de evidencias reproducibles: scripts de validación, consultas a PostgreSQL o Elasticsearch, reportes generados, resultados de CI o registros documentados. No se utilizan estimaciones ni resultados externos al estado verificable del sistema.</w:t>
      </w:r>
    </w:p>
    <w:p w:rsidR="00843AA8" w:rsidRPr="00843AA8" w:rsidRDefault="00843AA8">
      <w:pPr>
        <w:rPr>
          <w:lang w:val="es-AR"/>
        </w:rPr>
      </w:pPr>
    </w:p>
    <w:p w:rsidR="00AD6BFE" w:rsidRPr="00843AA8" w:rsidRDefault="00CA5E92">
      <w:pPr>
        <w:pStyle w:val="Ttulo2"/>
        <w:rPr>
          <w:lang w:val="es-AR"/>
        </w:rPr>
      </w:pPr>
      <w:r w:rsidRPr="00843AA8">
        <w:rPr>
          <w:lang w:val="es-AR"/>
        </w:rPr>
        <w:t>3.6 Técnicas e instrumentos de recolección de datos</w:t>
      </w:r>
    </w:p>
    <w:p w:rsidR="00AD6BFE" w:rsidRPr="00843AA8" w:rsidRDefault="00CA5E92">
      <w:pPr>
        <w:rPr>
          <w:lang w:val="es-AR"/>
        </w:rPr>
      </w:pPr>
      <w:r w:rsidRPr="00843AA8">
        <w:rPr>
          <w:lang w:val="es-AR"/>
        </w:rPr>
        <w:t>La técnica principal de recolección es la observación técnica automatizada. En modo LAB, los eventos se generan mediante escenarios controlados e inocuos ejecutados por attacker-sim contra Cowrie local. En modo REAL, los eventos provienen de una VPS que actúa como sensor externo y se incorporan mediante sincronización de logs.</w:t>
      </w:r>
    </w:p>
    <w:p w:rsidR="00AD6BFE" w:rsidRDefault="00CA5E92">
      <w:pPr>
        <w:rPr>
          <w:lang w:val="es-AR"/>
        </w:rPr>
      </w:pPr>
      <w:r w:rsidRPr="00843AA8">
        <w:rPr>
          <w:lang w:val="es-AR"/>
        </w:rPr>
        <w:t>Los instrumentos de recolección y validación son el archivo cowrie.json, PostgreSQL, Elasticsearch, pipeline_runs, pipeline_event_errors, alertas persistentes, reportes, exportaciones CSV, dashboards, logs de scripts y resultados de pruebas automatizadas. Cada instrumento cumple una función distinta y debe interpretarse según su origen LAB o REAL.</w:t>
      </w:r>
    </w:p>
    <w:p w:rsidR="00843AA8" w:rsidRPr="00843AA8" w:rsidRDefault="00843AA8">
      <w:pPr>
        <w:rPr>
          <w:lang w:val="es-AR"/>
        </w:rPr>
      </w:pPr>
    </w:p>
    <w:p w:rsidR="00AD6BFE" w:rsidRPr="00843AA8" w:rsidRDefault="00CA5E92">
      <w:pPr>
        <w:pStyle w:val="Ttulo2"/>
        <w:rPr>
          <w:lang w:val="es-AR"/>
        </w:rPr>
      </w:pPr>
      <w:r w:rsidRPr="00843AA8">
        <w:rPr>
          <w:lang w:val="es-AR"/>
        </w:rPr>
        <w:t>3.7 Procedimiento de investigación por bloques</w:t>
      </w:r>
    </w:p>
    <w:p w:rsidR="00AD6BFE" w:rsidRPr="00843AA8" w:rsidRDefault="00CA5E92">
      <w:pPr>
        <w:rPr>
          <w:lang w:val="es-AR"/>
        </w:rPr>
      </w:pPr>
      <w:r w:rsidRPr="00843AA8">
        <w:rPr>
          <w:lang w:val="es-AR"/>
        </w:rPr>
        <w:t>El procedimiento general consiste en preparar el entorno, ejecutar o sincronizar eventos, procesarlos mediante n8n y pipeline-worker, validar persistencia y trazabilidad, revisar la app web, consultar reportes o exportaciones, y registrar evidencias mediante scripts y documentación.</w:t>
      </w:r>
    </w:p>
    <w:p w:rsidR="00AD6BFE" w:rsidRPr="00843AA8" w:rsidRDefault="00CA5E92">
      <w:pPr>
        <w:rPr>
          <w:lang w:val="es-AR"/>
        </w:rPr>
      </w:pPr>
      <w:r w:rsidRPr="00843AA8">
        <w:rPr>
          <w:lang w:val="es-AR"/>
        </w:rPr>
        <w:t>Para el modo LAB, el procedimiento prioriza reproducibilidad: setup local, generación de escenarios controlados, ejecución del pipeline, validación con scripts y revisión de la interfaz. Para el modo REAL, el procedimiento agrega preparación de VPS por parte de quien posee credenciales, sincronización de logs, ejecución con perfil real y validación de que los datos queden marcados como REAL.</w:t>
      </w:r>
    </w:p>
    <w:p w:rsidR="00AD6BFE" w:rsidRDefault="00CA5E92">
      <w:pPr>
        <w:rPr>
          <w:lang w:val="es-AR"/>
        </w:rPr>
      </w:pPr>
      <w:r w:rsidRPr="00843AA8">
        <w:rPr>
          <w:lang w:val="es-AR"/>
        </w:rPr>
        <w:t>La validación automatizada se ejecuta en paralelo al desarrollo mediante pruebas unitarias, pruebas de integración, type-checking, linting, validación de contratos y CI. Esta capa metodológica permite detectar regresiones y sostener que la tesis describe el estado actual del sistema, no solo una ejecución manual aislada.</w:t>
      </w:r>
    </w:p>
    <w:p w:rsidR="00843AA8" w:rsidRPr="00843AA8" w:rsidRDefault="00843AA8">
      <w:pPr>
        <w:rPr>
          <w:lang w:val="es-AR"/>
        </w:rPr>
      </w:pPr>
    </w:p>
    <w:p w:rsidR="00AD6BFE" w:rsidRPr="00843AA8" w:rsidRDefault="00CA5E92">
      <w:pPr>
        <w:pStyle w:val="Ttulo2"/>
        <w:rPr>
          <w:lang w:val="es-AR"/>
        </w:rPr>
      </w:pPr>
      <w:r w:rsidRPr="00843AA8">
        <w:rPr>
          <w:lang w:val="es-AR"/>
        </w:rPr>
        <w:lastRenderedPageBreak/>
        <w:t>3.8 Consideraciones éticas, legales y de seguridad</w:t>
      </w:r>
    </w:p>
    <w:p w:rsidR="00AD6BFE" w:rsidRPr="00843AA8" w:rsidRDefault="00CA5E92">
      <w:pPr>
        <w:rPr>
          <w:lang w:val="es-AR"/>
        </w:rPr>
      </w:pPr>
      <w:r w:rsidRPr="00843AA8">
        <w:rPr>
          <w:lang w:val="es-AR"/>
        </w:rPr>
        <w:t>El proyecto se desarrolla con finalidad académica y defensiva. El modo LAB utiliza escenarios controlados y payloads inocuos, por lo que no implica ataques contra terceros ni exposición pública obligatoria. El modo REAL, cuando se utiliza, debe limitarse a observar conexiones dirigidas al sensor propio sin ejecutar acciones ofensivas ni interactuar activamente con sistemas externos.</w:t>
      </w:r>
    </w:p>
    <w:p w:rsidR="00AD6BFE" w:rsidRPr="00843AA8" w:rsidRDefault="00CA5E92">
      <w:pPr>
        <w:rPr>
          <w:lang w:val="es-AR"/>
        </w:rPr>
      </w:pPr>
      <w:r w:rsidRPr="00843AA8">
        <w:rPr>
          <w:lang w:val="es-AR"/>
        </w:rPr>
        <w:t>Las credenciales, tokens, claves privadas, logs crudos y backups quedan fuera del repositorio. La documentación exige no versionar secretos reales y recomienda políticas de retención, apagado de VPS y uso responsable de claves SSH. Las integraciones externas, como VirusTotal o servicios de geolocalización, deben usarse respetando sus condiciones de servicio y entendiendo sus resultados como enriquecimiento auxiliar.</w:t>
      </w:r>
    </w:p>
    <w:p w:rsidR="00AD6BFE" w:rsidRDefault="00CA5E92">
      <w:pPr>
        <w:rPr>
          <w:lang w:val="es-AR"/>
        </w:rPr>
      </w:pPr>
      <w:r w:rsidRPr="00843AA8">
        <w:rPr>
          <w:lang w:val="es-AR"/>
        </w:rPr>
        <w:t>La aplicación web también forma parte del alcance de seguridad: protege rutas, sesiones y acciones sensibles mediante autenticación, roles, cookies, CSRF y auditoría. Estas medidas son necesarias para que el laboratorio sea defendible no solo como arquitectura de análisis, sino también como plataforma operable.</w:t>
      </w:r>
    </w:p>
    <w:p w:rsidR="00441893" w:rsidRPr="00E663D9" w:rsidRDefault="00E663D9">
      <w:pPr>
        <w:pStyle w:val="Ttulo2"/>
        <w:rPr>
          <w:lang w:val="es-AR"/>
        </w:rPr>
      </w:pPr>
      <w:r w:rsidRPr="00E663D9">
        <w:rPr>
          <w:lang w:val="es-AR"/>
        </w:rPr>
        <w:t>3.9 Criterios de evaluación académica del artefacto</w:t>
      </w:r>
    </w:p>
    <w:p w:rsidR="00441893" w:rsidRPr="00E663D9" w:rsidRDefault="00E663D9">
      <w:pPr>
        <w:rPr>
          <w:lang w:val="es-AR"/>
        </w:rPr>
      </w:pPr>
      <w:r w:rsidRPr="00E663D9">
        <w:rPr>
          <w:lang w:val="es-AR"/>
        </w:rPr>
        <w:t>La evaluación del proyecto se organiza en criterios observables que permiten revisar el artefacto como tesis aplicada: pertinencia del problema, coherencia metodológica, suficiencia técnica, trazabilidad de la evidencia, seguridad operativa y límites de inferencia. Esta matriz funciona como puente entre la implementación y los resultados, evitando que la defensa dependa de apreciaciones generales.</w:t>
      </w:r>
    </w:p>
    <w:tbl>
      <w:tblPr>
        <w:tblStyle w:val="Tablaconcuadrcula"/>
        <w:tblW w:w="9360" w:type="dxa"/>
        <w:tblLayout w:type="fixed"/>
        <w:tblLook w:val="04A0" w:firstRow="1" w:lastRow="0" w:firstColumn="1" w:lastColumn="0" w:noHBand="0" w:noVBand="1"/>
      </w:tblPr>
      <w:tblGrid>
        <w:gridCol w:w="1555"/>
        <w:gridCol w:w="3969"/>
        <w:gridCol w:w="3836"/>
      </w:tblGrid>
      <w:tr w:rsidR="00441893" w:rsidTr="00E663D9">
        <w:tc>
          <w:tcPr>
            <w:tcW w:w="1555" w:type="dxa"/>
            <w:tcMar>
              <w:top w:w="100" w:type="dxa"/>
              <w:left w:w="120" w:type="dxa"/>
              <w:bottom w:w="100" w:type="dxa"/>
              <w:right w:w="120" w:type="dxa"/>
            </w:tcMar>
            <w:vAlign w:val="center"/>
          </w:tcPr>
          <w:p w:rsidR="00441893" w:rsidRDefault="00E663D9">
            <w:pPr>
              <w:spacing w:after="40" w:line="252" w:lineRule="auto"/>
              <w:jc w:val="left"/>
            </w:pPr>
            <w:r>
              <w:rPr>
                <w:b/>
                <w:color w:val="1F4D78"/>
                <w:sz w:val="20"/>
              </w:rPr>
              <w:t>Criterio</w:t>
            </w:r>
          </w:p>
        </w:tc>
        <w:tc>
          <w:tcPr>
            <w:tcW w:w="3969" w:type="dxa"/>
            <w:tcMar>
              <w:top w:w="100" w:type="dxa"/>
              <w:left w:w="120" w:type="dxa"/>
              <w:bottom w:w="100" w:type="dxa"/>
              <w:right w:w="120" w:type="dxa"/>
            </w:tcMar>
            <w:vAlign w:val="center"/>
          </w:tcPr>
          <w:p w:rsidR="00441893" w:rsidRDefault="00E663D9">
            <w:pPr>
              <w:spacing w:after="40" w:line="252" w:lineRule="auto"/>
              <w:jc w:val="left"/>
            </w:pPr>
            <w:r>
              <w:rPr>
                <w:b/>
                <w:color w:val="1F4D78"/>
                <w:sz w:val="20"/>
              </w:rPr>
              <w:t>Evidencia esperada</w:t>
            </w:r>
          </w:p>
        </w:tc>
        <w:tc>
          <w:tcPr>
            <w:tcW w:w="3836" w:type="dxa"/>
            <w:tcMar>
              <w:top w:w="100" w:type="dxa"/>
              <w:left w:w="120" w:type="dxa"/>
              <w:bottom w:w="100" w:type="dxa"/>
              <w:right w:w="120" w:type="dxa"/>
            </w:tcMar>
            <w:vAlign w:val="center"/>
          </w:tcPr>
          <w:p w:rsidR="00441893" w:rsidRDefault="00E663D9">
            <w:pPr>
              <w:spacing w:after="40" w:line="252" w:lineRule="auto"/>
              <w:jc w:val="left"/>
            </w:pPr>
            <w:r>
              <w:rPr>
                <w:b/>
                <w:color w:val="1F4D78"/>
                <w:sz w:val="20"/>
              </w:rPr>
              <w:t>Indicador de suficiencia</w:t>
            </w:r>
          </w:p>
        </w:tc>
      </w:tr>
      <w:tr w:rsidR="00441893" w:rsidRPr="00E663D9" w:rsidTr="00E663D9">
        <w:trPr>
          <w:trHeight w:val="810"/>
        </w:trPr>
        <w:tc>
          <w:tcPr>
            <w:tcW w:w="1555" w:type="dxa"/>
            <w:tcMar>
              <w:top w:w="100" w:type="dxa"/>
              <w:left w:w="120" w:type="dxa"/>
              <w:bottom w:w="100" w:type="dxa"/>
              <w:right w:w="120" w:type="dxa"/>
            </w:tcMar>
            <w:vAlign w:val="center"/>
          </w:tcPr>
          <w:p w:rsidR="00441893" w:rsidRDefault="00E663D9">
            <w:pPr>
              <w:spacing w:after="40" w:line="252" w:lineRule="auto"/>
              <w:jc w:val="left"/>
            </w:pPr>
            <w:r>
              <w:rPr>
                <w:sz w:val="20"/>
              </w:rPr>
              <w:t>Pertinencia</w:t>
            </w:r>
          </w:p>
        </w:tc>
        <w:tc>
          <w:tcPr>
            <w:tcW w:w="3969"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Problema de logs aislados y necesidad de laboratorio reproducible.</w:t>
            </w:r>
          </w:p>
        </w:tc>
        <w:tc>
          <w:tcPr>
            <w:tcW w:w="3836"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El objetivo general y los objetivos específicos se vinculan con una necesidad académica y técnica concreta.</w:t>
            </w:r>
          </w:p>
        </w:tc>
      </w:tr>
      <w:tr w:rsidR="00441893" w:rsidRPr="00E663D9" w:rsidTr="00E663D9">
        <w:tc>
          <w:tcPr>
            <w:tcW w:w="1555" w:type="dxa"/>
            <w:tcMar>
              <w:top w:w="100" w:type="dxa"/>
              <w:left w:w="120" w:type="dxa"/>
              <w:bottom w:w="100" w:type="dxa"/>
              <w:right w:w="120" w:type="dxa"/>
            </w:tcMar>
            <w:vAlign w:val="center"/>
          </w:tcPr>
          <w:p w:rsidR="00441893" w:rsidRDefault="00E663D9">
            <w:pPr>
              <w:spacing w:after="40" w:line="252" w:lineRule="auto"/>
              <w:jc w:val="left"/>
            </w:pPr>
            <w:r>
              <w:rPr>
                <w:sz w:val="20"/>
              </w:rPr>
              <w:t>Coherencia metodológica</w:t>
            </w:r>
          </w:p>
        </w:tc>
        <w:tc>
          <w:tcPr>
            <w:tcW w:w="3969"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Separación LAB/REAL, hipótesis verificables y procedimientos por bloques.</w:t>
            </w:r>
          </w:p>
        </w:tc>
        <w:tc>
          <w:tcPr>
            <w:tcW w:w="3836"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Cada resultado se interpreta según su origen y su instrumento de medición.</w:t>
            </w:r>
          </w:p>
        </w:tc>
      </w:tr>
      <w:tr w:rsidR="00441893" w:rsidRPr="00E663D9" w:rsidTr="00E663D9">
        <w:tc>
          <w:tcPr>
            <w:tcW w:w="1555" w:type="dxa"/>
            <w:tcMar>
              <w:top w:w="100" w:type="dxa"/>
              <w:left w:w="120" w:type="dxa"/>
              <w:bottom w:w="100" w:type="dxa"/>
              <w:right w:w="120" w:type="dxa"/>
            </w:tcMar>
            <w:vAlign w:val="center"/>
          </w:tcPr>
          <w:p w:rsidR="00441893" w:rsidRDefault="00E663D9">
            <w:pPr>
              <w:spacing w:after="40" w:line="252" w:lineRule="auto"/>
              <w:jc w:val="left"/>
            </w:pPr>
            <w:r>
              <w:rPr>
                <w:sz w:val="20"/>
              </w:rPr>
              <w:t>Suficiencia técnica</w:t>
            </w:r>
          </w:p>
        </w:tc>
        <w:tc>
          <w:tcPr>
            <w:tcW w:w="3969" w:type="dxa"/>
            <w:tcMar>
              <w:top w:w="100" w:type="dxa"/>
              <w:left w:w="120" w:type="dxa"/>
              <w:bottom w:w="100" w:type="dxa"/>
              <w:right w:w="120" w:type="dxa"/>
            </w:tcMar>
            <w:vAlign w:val="center"/>
          </w:tcPr>
          <w:p w:rsidR="00441893" w:rsidRDefault="00E663D9">
            <w:pPr>
              <w:spacing w:after="40" w:line="252" w:lineRule="auto"/>
              <w:jc w:val="left"/>
            </w:pPr>
            <w:r>
              <w:rPr>
                <w:sz w:val="20"/>
              </w:rPr>
              <w:t>Docker Compose, Cowrie, n8n, pipeline-worker, PostgreSQL, Elasticsearch, FastAPI, React y scripts.</w:t>
            </w:r>
          </w:p>
        </w:tc>
        <w:tc>
          <w:tcPr>
            <w:tcW w:w="3836"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El sistema cubre captura, procesamiento, persistencia, visualización, reportes y validación.</w:t>
            </w:r>
          </w:p>
        </w:tc>
      </w:tr>
      <w:tr w:rsidR="00441893" w:rsidRPr="00E663D9" w:rsidTr="00E663D9">
        <w:tc>
          <w:tcPr>
            <w:tcW w:w="1555" w:type="dxa"/>
            <w:tcMar>
              <w:top w:w="100" w:type="dxa"/>
              <w:left w:w="120" w:type="dxa"/>
              <w:bottom w:w="100" w:type="dxa"/>
              <w:right w:w="120" w:type="dxa"/>
            </w:tcMar>
            <w:vAlign w:val="center"/>
          </w:tcPr>
          <w:p w:rsidR="00441893" w:rsidRDefault="00E663D9">
            <w:pPr>
              <w:spacing w:after="40" w:line="252" w:lineRule="auto"/>
              <w:jc w:val="left"/>
            </w:pPr>
            <w:r>
              <w:rPr>
                <w:sz w:val="20"/>
              </w:rPr>
              <w:t>Trazabilidad</w:t>
            </w:r>
          </w:p>
        </w:tc>
        <w:tc>
          <w:tcPr>
            <w:tcW w:w="3969" w:type="dxa"/>
            <w:tcMar>
              <w:top w:w="100" w:type="dxa"/>
              <w:left w:w="120" w:type="dxa"/>
              <w:bottom w:w="100" w:type="dxa"/>
              <w:right w:w="120" w:type="dxa"/>
            </w:tcMar>
            <w:vAlign w:val="center"/>
          </w:tcPr>
          <w:p w:rsidR="00441893" w:rsidRDefault="00E663D9">
            <w:pPr>
              <w:spacing w:after="40" w:line="252" w:lineRule="auto"/>
              <w:jc w:val="left"/>
            </w:pPr>
            <w:r>
              <w:rPr>
                <w:sz w:val="20"/>
              </w:rPr>
              <w:t>event_hash, request_id, pipeline_runs, checkpoints, errores parciales, auditoría y source_mode.</w:t>
            </w:r>
          </w:p>
        </w:tc>
        <w:tc>
          <w:tcPr>
            <w:tcW w:w="3836"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Un evento puede reconstruirse desde el sensor hasta la consulta o reporte final.</w:t>
            </w:r>
          </w:p>
        </w:tc>
      </w:tr>
      <w:tr w:rsidR="00441893" w:rsidRPr="00E663D9" w:rsidTr="00E663D9">
        <w:trPr>
          <w:trHeight w:val="174"/>
        </w:trPr>
        <w:tc>
          <w:tcPr>
            <w:tcW w:w="1555" w:type="dxa"/>
            <w:tcMar>
              <w:top w:w="100" w:type="dxa"/>
              <w:left w:w="120" w:type="dxa"/>
              <w:bottom w:w="100" w:type="dxa"/>
              <w:right w:w="120" w:type="dxa"/>
            </w:tcMar>
            <w:vAlign w:val="center"/>
          </w:tcPr>
          <w:p w:rsidR="00441893" w:rsidRDefault="00E663D9">
            <w:pPr>
              <w:spacing w:after="40" w:line="252" w:lineRule="auto"/>
              <w:jc w:val="left"/>
            </w:pPr>
            <w:r>
              <w:rPr>
                <w:sz w:val="20"/>
              </w:rPr>
              <w:t>Seguridad y ética</w:t>
            </w:r>
          </w:p>
        </w:tc>
        <w:tc>
          <w:tcPr>
            <w:tcW w:w="3969"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Secretos fuera de git, controles web, auditoría automatizada, payloads inocuos y VPS opcional.</w:t>
            </w:r>
          </w:p>
        </w:tc>
        <w:tc>
          <w:tcPr>
            <w:tcW w:w="3836"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El laboratorio minimiza riesgos y diferencia experimentación controlada de exposición real.</w:t>
            </w:r>
          </w:p>
        </w:tc>
      </w:tr>
    </w:tbl>
    <w:p w:rsidR="007B6AA8" w:rsidRPr="00EE1AC5" w:rsidRDefault="00833719">
      <w:pPr>
        <w:pStyle w:val="Ttulo1"/>
        <w:pageBreakBefore/>
        <w:rPr>
          <w:lang w:val="es-AR"/>
        </w:rPr>
      </w:pPr>
      <w:r w:rsidRPr="00EE1AC5">
        <w:rPr>
          <w:lang w:val="es-AR"/>
        </w:rPr>
        <w:lastRenderedPageBreak/>
        <w:t>Capítulo 4: Desarrollo de la Investigación</w:t>
      </w:r>
    </w:p>
    <w:p w:rsidR="007B6AA8" w:rsidRPr="00EE1AC5" w:rsidRDefault="00833719">
      <w:pPr>
        <w:pStyle w:val="Ttulo2"/>
        <w:rPr>
          <w:lang w:val="es-AR"/>
        </w:rPr>
      </w:pPr>
      <w:r w:rsidRPr="00EE1AC5">
        <w:rPr>
          <w:lang w:val="es-AR"/>
        </w:rPr>
        <w:t>4.1 Arquitectura general LAB/REAL</w:t>
      </w:r>
    </w:p>
    <w:p w:rsidR="007B6AA8" w:rsidRPr="00EE1AC5" w:rsidRDefault="00833719">
      <w:pPr>
        <w:rPr>
          <w:lang w:val="es-AR"/>
        </w:rPr>
      </w:pPr>
      <w:r w:rsidRPr="00EE1AC5">
        <w:rPr>
          <w:lang w:val="es-AR"/>
        </w:rPr>
        <w:t>OSCORP ThreatLab se desarrolló como una plataforma académica de monitoreo defensivo basada en dos modalidades de operación. El modo LAB permite ejecutar el laboratorio completo de forma local y reproducible; el modo REAL permite incorporar una VPS pública como sensor externo sin convertirla en requisito para validar el sistema.</w:t>
      </w:r>
    </w:p>
    <w:p w:rsidR="007B6AA8" w:rsidRPr="00EE1AC5" w:rsidRDefault="00833719">
      <w:pPr>
        <w:rPr>
          <w:lang w:val="es-AR"/>
        </w:rPr>
      </w:pPr>
      <w:r w:rsidRPr="00EE1AC5">
        <w:rPr>
          <w:lang w:val="es-AR"/>
        </w:rPr>
        <w:t>El flujo general parte de Cowrie como sensor SSH, continúa con n8n como orquestador y pipeline-worker como componente autoritativo de procesamiento, persiste la evidencia en PostgreSQL, indexa eventos en Elasticsearch y expone la operación mediante una API FastAPI y una aplicación React. Kibana se conserva como visualización complementaria y Telegram como canal opcional de alertas.</w:t>
      </w:r>
    </w:p>
    <w:p w:rsidR="007B6AA8" w:rsidRDefault="00833719">
      <w:pPr>
        <w:rPr>
          <w:lang w:val="es-AR"/>
        </w:rPr>
      </w:pPr>
      <w:r w:rsidRPr="00EE1AC5">
        <w:rPr>
          <w:lang w:val="es-AR"/>
        </w:rPr>
        <w:t>La separación de responsabilidades es una decisión central de la arquitectura. n8n coordina ejecuciones, pero la lógica crítica de lectura, validación, idempotencia, sesiones, riesgo, alertas y reportes reside en código Python probado y versionado. Esta división facilita la auditoría, reduce acoplamientos y permite validar el comportamiento fuera de una interfaz visual.</w:t>
      </w:r>
    </w:p>
    <w:p w:rsidR="00EE1AC5" w:rsidRPr="00EE1AC5" w:rsidRDefault="00EE1AC5">
      <w:pPr>
        <w:rPr>
          <w:lang w:val="es-AR"/>
        </w:rPr>
      </w:pPr>
    </w:p>
    <w:p w:rsidR="007B6AA8" w:rsidRPr="00EE1AC5" w:rsidRDefault="00833719">
      <w:pPr>
        <w:pStyle w:val="Ttulo2"/>
        <w:rPr>
          <w:lang w:val="es-AR"/>
        </w:rPr>
      </w:pPr>
      <w:r w:rsidRPr="00EE1AC5">
        <w:rPr>
          <w:lang w:val="es-AR"/>
        </w:rPr>
        <w:t>4.2 Modo LAB local reproducible</w:t>
      </w:r>
    </w:p>
    <w:p w:rsidR="007B6AA8" w:rsidRPr="00EE1AC5" w:rsidRDefault="00833719">
      <w:pPr>
        <w:pStyle w:val="Ttulo3"/>
        <w:rPr>
          <w:lang w:val="es-AR"/>
        </w:rPr>
      </w:pPr>
      <w:r w:rsidRPr="00EE1AC5">
        <w:rPr>
          <w:lang w:val="es-AR"/>
        </w:rPr>
        <w:t>4.2.1 Cowrie local, attacker-sim y payload-server</w:t>
      </w:r>
    </w:p>
    <w:p w:rsidR="007B6AA8" w:rsidRPr="00EE1AC5" w:rsidRDefault="00833719">
      <w:pPr>
        <w:rPr>
          <w:lang w:val="es-AR"/>
        </w:rPr>
      </w:pPr>
      <w:r w:rsidRPr="00EE1AC5">
        <w:rPr>
          <w:lang w:val="es-AR"/>
        </w:rPr>
        <w:t>El modo LAB concentra la ruta principal de validación académica. Cowrie se ejecuta localmente en Docker y publica el servicio SSH emulado en un puerto controlado. Sobre ese sensor actúa attacker-sim, un contenedor diseñado para generar escenarios reproducibles de fuerza bruta, reconocimiento y descarga de payloads inocuos.</w:t>
      </w:r>
    </w:p>
    <w:p w:rsidR="007B6AA8" w:rsidRPr="00EE1AC5" w:rsidRDefault="00833719">
      <w:pPr>
        <w:rPr>
          <w:lang w:val="es-AR"/>
        </w:rPr>
      </w:pPr>
      <w:r w:rsidRPr="00EE1AC5">
        <w:rPr>
          <w:lang w:val="es-AR"/>
        </w:rPr>
        <w:t>payload-server completa el entorno local sirviendo archivos inofensivos dentro de la red Docker. Esta decisión permite validar eventos de descarga sin depender de internet, sin alojar muestras maliciosas y sin exponer a terceros. De este modo, el laboratorio puede demostrar el flujo completo con datos controlados y repetibles.</w:t>
      </w:r>
    </w:p>
    <w:p w:rsidR="007B6AA8" w:rsidRPr="00EE1AC5" w:rsidRDefault="00833719">
      <w:pPr>
        <w:pStyle w:val="Ttulo3"/>
        <w:rPr>
          <w:lang w:val="es-AR"/>
        </w:rPr>
      </w:pPr>
      <w:r w:rsidRPr="00EE1AC5">
        <w:rPr>
          <w:lang w:val="es-AR"/>
        </w:rPr>
        <w:t>4.2.2 Setup, migraciones y validación LAB</w:t>
      </w:r>
    </w:p>
    <w:p w:rsidR="007B6AA8" w:rsidRPr="00EE1AC5" w:rsidRDefault="00833719">
      <w:pPr>
        <w:rPr>
          <w:lang w:val="es-AR"/>
        </w:rPr>
      </w:pPr>
      <w:r w:rsidRPr="00EE1AC5">
        <w:rPr>
          <w:lang w:val="es-AR"/>
        </w:rPr>
        <w:t>La preparación del LAB se automatiza mediante scripts de PowerShell. setup.ps1 crea la configuración local si falta, genera secretos de laboratorio cuando corresponde, sincroniza el workflow de n8n, aplica migraciones y levanta los servicios necesarios con Docker Compose.</w:t>
      </w:r>
    </w:p>
    <w:p w:rsidR="007B6AA8" w:rsidRDefault="00833719">
      <w:pPr>
        <w:rPr>
          <w:lang w:val="es-AR"/>
        </w:rPr>
      </w:pPr>
      <w:r w:rsidRPr="00EE1AC5">
        <w:rPr>
          <w:lang w:val="es-AR"/>
        </w:rPr>
        <w:t xml:space="preserve">Las migraciones Alembic inicializan y evolucionan el esquema de PostgreSQL antes de que los consumidores empiecen a leer datos. validate_lab.ps1, run_demo.ps1 y smoke_test.ps1 permiten </w:t>
      </w:r>
      <w:r w:rsidRPr="00EE1AC5">
        <w:rPr>
          <w:lang w:val="es-AR"/>
        </w:rPr>
        <w:lastRenderedPageBreak/>
        <w:t>comprobar servicios, pipeline, persistencia, indexación, alertas y flujo de demostración sin convertir la validación en una serie de pasos manuales difíciles de repetir.</w:t>
      </w:r>
    </w:p>
    <w:p w:rsidR="00EE1AC5" w:rsidRPr="00EE1AC5" w:rsidRDefault="00EE1AC5">
      <w:pPr>
        <w:rPr>
          <w:lang w:val="es-AR"/>
        </w:rPr>
      </w:pPr>
    </w:p>
    <w:p w:rsidR="007B6AA8" w:rsidRPr="00EE1AC5" w:rsidRDefault="00833719">
      <w:pPr>
        <w:pStyle w:val="Ttulo2"/>
        <w:rPr>
          <w:lang w:val="es-AR"/>
        </w:rPr>
      </w:pPr>
      <w:r w:rsidRPr="00EE1AC5">
        <w:rPr>
          <w:lang w:val="es-AR"/>
        </w:rPr>
        <w:t>4.3 Pipeline de ingesta y trazabilidad</w:t>
      </w:r>
    </w:p>
    <w:p w:rsidR="007B6AA8" w:rsidRPr="00EE1AC5" w:rsidRDefault="00833719">
      <w:pPr>
        <w:pStyle w:val="Ttulo3"/>
        <w:rPr>
          <w:lang w:val="es-AR"/>
        </w:rPr>
      </w:pPr>
      <w:r w:rsidRPr="00EE1AC5">
        <w:rPr>
          <w:lang w:val="es-AR"/>
        </w:rPr>
        <w:t>4.3.1 Contrato n8n -&gt; pipeline-worker</w:t>
      </w:r>
    </w:p>
    <w:p w:rsidR="007B6AA8" w:rsidRPr="00EE1AC5" w:rsidRDefault="00833719">
      <w:pPr>
        <w:rPr>
          <w:lang w:val="es-AR"/>
        </w:rPr>
      </w:pPr>
      <w:r w:rsidRPr="00EE1AC5">
        <w:rPr>
          <w:lang w:val="es-AR"/>
        </w:rPr>
        <w:t>La ejecución normal del pipeline parte de n8n, que invoca a pipeline-worker mediante un contrato versionado. Ese contrato define campos esperados, rechaza valores no permitidos y permite propagar el modo de origen de los datos. La validación temprana evita que errores de configuración ingresen silenciosamente al procesamiento.</w:t>
      </w:r>
    </w:p>
    <w:p w:rsidR="007B6AA8" w:rsidRPr="00EE1AC5" w:rsidRDefault="00833719">
      <w:pPr>
        <w:rPr>
          <w:lang w:val="es-AR"/>
        </w:rPr>
      </w:pPr>
      <w:r w:rsidRPr="00EE1AC5">
        <w:rPr>
          <w:lang w:val="es-AR"/>
        </w:rPr>
        <w:t>pipeline-worker no está publicado como servicio para el usuario final. Funciona como componente interno del stack y reutiliza el mismo caso de uso que el procesamiento manual, lo que reduce duplicación y mantiene una única lógica autoritativa para leer cowrie.json y persistir eventos.</w:t>
      </w:r>
    </w:p>
    <w:p w:rsidR="007B6AA8" w:rsidRPr="00EE1AC5" w:rsidRDefault="00833719">
      <w:pPr>
        <w:pStyle w:val="Ttulo3"/>
        <w:rPr>
          <w:lang w:val="es-AR"/>
        </w:rPr>
      </w:pPr>
      <w:r w:rsidRPr="00EE1AC5">
        <w:rPr>
          <w:lang w:val="es-AR"/>
        </w:rPr>
        <w:t>4.3.2 Checkpoints, idempotencia y errores parciales</w:t>
      </w:r>
    </w:p>
    <w:p w:rsidR="007B6AA8" w:rsidRPr="00EE1AC5" w:rsidRDefault="00833719">
      <w:pPr>
        <w:rPr>
          <w:lang w:val="es-AR"/>
        </w:rPr>
      </w:pPr>
      <w:r w:rsidRPr="00EE1AC5">
        <w:rPr>
          <w:lang w:val="es-AR"/>
        </w:rPr>
        <w:t>El pipeline lee el archivo cowrie.json de forma incremental. Para ello conserva checkpoints con offset, línea, fingerprint y última ejecución confirmada. Este mecanismo permite continuar después de reinicios y detectar reemplazos o truncados del log.</w:t>
      </w:r>
    </w:p>
    <w:p w:rsidR="007B6AA8" w:rsidRPr="00EE1AC5" w:rsidRDefault="00833719">
      <w:pPr>
        <w:rPr>
          <w:lang w:val="es-AR"/>
        </w:rPr>
      </w:pPr>
      <w:r w:rsidRPr="00EE1AC5">
        <w:rPr>
          <w:lang w:val="es-AR"/>
        </w:rPr>
        <w:t>La idempotencia se apoya en event_hash, calculado sobre cada línea NDJSON. Esta clave evita duplicar eventos cuando el archivo se reprocesa o cuando el pipeline se ejecuta más de una vez sobre la misma evidencia. Los errores parciales se registran sin detener toda la ingesta, de modo que una línea inválida no impide procesar el resto del archivo.</w:t>
      </w:r>
    </w:p>
    <w:p w:rsidR="007B6AA8" w:rsidRPr="00EE1AC5" w:rsidRDefault="00833719">
      <w:pPr>
        <w:pStyle w:val="Ttulo3"/>
        <w:rPr>
          <w:lang w:val="es-AR"/>
        </w:rPr>
      </w:pPr>
      <w:r w:rsidRPr="00EE1AC5">
        <w:rPr>
          <w:lang w:val="es-AR"/>
        </w:rPr>
        <w:t>4.3.3 Sesiones, riesgo y source_mode</w:t>
      </w:r>
    </w:p>
    <w:p w:rsidR="007B6AA8" w:rsidRPr="00EE1AC5" w:rsidRDefault="00833719">
      <w:pPr>
        <w:rPr>
          <w:lang w:val="es-AR"/>
        </w:rPr>
      </w:pPr>
      <w:r w:rsidRPr="00EE1AC5">
        <w:rPr>
          <w:lang w:val="es-AR"/>
        </w:rPr>
        <w:t>Los eventos persistidos se agrupan en sesiones para reconstruir secuencias de comportamiento. La sesión permite pasar de eventos aislados a una lectura operativa: credenciales utilizadas, comandos ejecutados, descargas observadas, origen de conexión y estado de revisión.</w:t>
      </w:r>
    </w:p>
    <w:p w:rsidR="007B6AA8" w:rsidRDefault="00833719">
      <w:pPr>
        <w:rPr>
          <w:lang w:val="es-AR"/>
        </w:rPr>
      </w:pPr>
      <w:r w:rsidRPr="00EE1AC5">
        <w:rPr>
          <w:lang w:val="es-AR"/>
        </w:rPr>
        <w:t>El cálculo de Attack Risk Score resume señales relevantes de cada sesión mediante reglas versionadas. El score se utiliza para priorizar revisión y alimentar filtros de la app, no como atribución definitiva. La columna source_mode distingue datos LAB y REAL en eventos y sesiones, y se propaga hacia API y frontend para evitar mezclar evidencias de naturaleza distinta.</w:t>
      </w:r>
    </w:p>
    <w:p w:rsidR="00EE1AC5" w:rsidRPr="00EE1AC5" w:rsidRDefault="00EE1AC5">
      <w:pPr>
        <w:rPr>
          <w:lang w:val="es-AR"/>
        </w:rPr>
      </w:pPr>
    </w:p>
    <w:p w:rsidR="007B6AA8" w:rsidRPr="00EE1AC5" w:rsidRDefault="00833719">
      <w:pPr>
        <w:pStyle w:val="Ttulo2"/>
        <w:rPr>
          <w:lang w:val="es-AR"/>
        </w:rPr>
      </w:pPr>
      <w:r w:rsidRPr="00EE1AC5">
        <w:rPr>
          <w:lang w:val="es-AR"/>
        </w:rPr>
        <w:lastRenderedPageBreak/>
        <w:t>4.4 Persistencia y análisis de datos</w:t>
      </w:r>
    </w:p>
    <w:p w:rsidR="007B6AA8" w:rsidRPr="00EE1AC5" w:rsidRDefault="00833719">
      <w:pPr>
        <w:pStyle w:val="Ttulo3"/>
        <w:rPr>
          <w:lang w:val="es-AR"/>
        </w:rPr>
      </w:pPr>
      <w:r w:rsidRPr="00EE1AC5">
        <w:rPr>
          <w:lang w:val="es-AR"/>
        </w:rPr>
        <w:t>4.4.1 PostgreSQL como fuente de verdad</w:t>
      </w:r>
    </w:p>
    <w:p w:rsidR="007B6AA8" w:rsidRPr="00EE1AC5" w:rsidRDefault="00833719">
      <w:pPr>
        <w:rPr>
          <w:lang w:val="es-AR"/>
        </w:rPr>
      </w:pPr>
      <w:r w:rsidRPr="00EE1AC5">
        <w:rPr>
          <w:lang w:val="es-AR"/>
        </w:rPr>
        <w:t>PostgreSQL cumple el rol de fuente de verdad del sistema. Allí se conservan eventos, sesiones, ejecuciones del pipeline, checkpoints, errores parciales, usuarios, auditoría, alertas, reportes y estados de revisión. Esta decisión permite consultas reproducibles y relaciones explícitas entre las distintas capas de evidencia.</w:t>
      </w:r>
    </w:p>
    <w:p w:rsidR="007B6AA8" w:rsidRPr="00EE1AC5" w:rsidRDefault="00833719">
      <w:pPr>
        <w:rPr>
          <w:lang w:val="es-AR"/>
        </w:rPr>
      </w:pPr>
      <w:r w:rsidRPr="00EE1AC5">
        <w:rPr>
          <w:lang w:val="es-AR"/>
        </w:rPr>
        <w:t>El modelo de datos fue ampliándose a medida que la plataforma dejó de ser solo un pipeline de logs y pasó a incluir revisión web, alertas persistentes, exportaciones, reportes y separación LAB/REAL. Por eso el desarrollo final prioriza migraciones, constraints y campos explícitos antes que transformaciones ad hoc dentro de nodos visuales.</w:t>
      </w:r>
    </w:p>
    <w:p w:rsidR="007B6AA8" w:rsidRPr="00EE1AC5" w:rsidRDefault="00833719">
      <w:pPr>
        <w:pStyle w:val="Ttulo3"/>
        <w:rPr>
          <w:lang w:val="es-AR"/>
        </w:rPr>
      </w:pPr>
      <w:r w:rsidRPr="00EE1AC5">
        <w:rPr>
          <w:lang w:val="es-AR"/>
        </w:rPr>
        <w:t>4.4.2 Elasticsearch y Kibana como apoyo analítico</w:t>
      </w:r>
    </w:p>
    <w:p w:rsidR="007B6AA8" w:rsidRPr="00EE1AC5" w:rsidRDefault="00833719">
      <w:pPr>
        <w:rPr>
          <w:lang w:val="es-AR"/>
        </w:rPr>
      </w:pPr>
      <w:r w:rsidRPr="00EE1AC5">
        <w:rPr>
          <w:lang w:val="es-AR"/>
        </w:rPr>
        <w:t>Elasticsearch recibe eventos enriquecidos para búsquedas y visualización analítica. Kibana se utiliza para explorar distribuciones, filtros y dashboards operativos o analíticos, especialmente cuando se desea inspeccionar eventos de forma visual.</w:t>
      </w:r>
    </w:p>
    <w:p w:rsidR="007B6AA8" w:rsidRDefault="00833719">
      <w:pPr>
        <w:rPr>
          <w:lang w:val="es-AR"/>
        </w:rPr>
      </w:pPr>
      <w:r w:rsidRPr="00EE1AC5">
        <w:rPr>
          <w:lang w:val="es-AR"/>
        </w:rPr>
        <w:t>En la arquitectura actual, Kibana no es la interfaz principal del proyecto. Su rol es complementario: aporta capacidad de exploración técnica mientras la aplicación web concentra la operación académica, la revisión de sesiones, las alertas, reportes y exportaciones.</w:t>
      </w:r>
    </w:p>
    <w:p w:rsidR="00EE1AC5" w:rsidRPr="00EE1AC5" w:rsidRDefault="00EE1AC5">
      <w:pPr>
        <w:rPr>
          <w:lang w:val="es-AR"/>
        </w:rPr>
      </w:pPr>
    </w:p>
    <w:p w:rsidR="007B6AA8" w:rsidRPr="00EE1AC5" w:rsidRDefault="00833719">
      <w:pPr>
        <w:pStyle w:val="Ttulo2"/>
        <w:rPr>
          <w:lang w:val="es-AR"/>
        </w:rPr>
      </w:pPr>
      <w:r w:rsidRPr="00EE1AC5">
        <w:rPr>
          <w:lang w:val="es-AR"/>
        </w:rPr>
        <w:t>4.5 Alertas, reportes y exportaciones</w:t>
      </w:r>
    </w:p>
    <w:p w:rsidR="007B6AA8" w:rsidRPr="00EE1AC5" w:rsidRDefault="00833719">
      <w:pPr>
        <w:pStyle w:val="Ttulo3"/>
        <w:rPr>
          <w:lang w:val="es-AR"/>
        </w:rPr>
      </w:pPr>
      <w:r w:rsidRPr="00EE1AC5">
        <w:rPr>
          <w:lang w:val="es-AR"/>
        </w:rPr>
        <w:t>4.5.1 Modelo de alertas y Telegram</w:t>
      </w:r>
    </w:p>
    <w:p w:rsidR="007B6AA8" w:rsidRPr="00EE1AC5" w:rsidRDefault="00833719">
      <w:pPr>
        <w:rPr>
          <w:lang w:val="es-AR"/>
        </w:rPr>
      </w:pPr>
      <w:r w:rsidRPr="00EE1AC5">
        <w:rPr>
          <w:lang w:val="es-AR"/>
        </w:rPr>
        <w:t>El sistema evolucionó desde alertas directas hacia un modelo persistente de alertas. Cada alerta conserva disparador, estado, intentos, errores y fechas relevantes. Esta persistencia permite auditar qué se intentó enviar, qué falló y qué fue entregado cuando Telegram está configurado.</w:t>
      </w:r>
    </w:p>
    <w:p w:rsidR="007B6AA8" w:rsidRPr="00EE1AC5" w:rsidRDefault="00833719">
      <w:pPr>
        <w:rPr>
          <w:lang w:val="es-AR"/>
        </w:rPr>
      </w:pPr>
      <w:r w:rsidRPr="00EE1AC5">
        <w:rPr>
          <w:lang w:val="es-AR"/>
        </w:rPr>
        <w:t>Telegram se mantiene como canal opcional. Los secretos se leen desde variables de entorno locales y no se embeben en workflows ni documentación. Si Telegram no está configurado o falla, el sistema conserva la alerta y su estado, evitando que la notificación externa sea la única evidencia.</w:t>
      </w:r>
    </w:p>
    <w:p w:rsidR="007B6AA8" w:rsidRPr="00EE1AC5" w:rsidRDefault="00833719">
      <w:pPr>
        <w:pStyle w:val="Ttulo3"/>
        <w:rPr>
          <w:lang w:val="es-AR"/>
        </w:rPr>
      </w:pPr>
      <w:r w:rsidRPr="00EE1AC5">
        <w:rPr>
          <w:lang w:val="es-AR"/>
        </w:rPr>
        <w:t>4.5.2 Reportes HTML/CSV y evidencias</w:t>
      </w:r>
    </w:p>
    <w:p w:rsidR="007B6AA8" w:rsidRPr="00EE1AC5" w:rsidRDefault="00833719">
      <w:pPr>
        <w:rPr>
          <w:lang w:val="es-AR"/>
        </w:rPr>
      </w:pPr>
      <w:r w:rsidRPr="00EE1AC5">
        <w:rPr>
          <w:lang w:val="es-AR"/>
        </w:rPr>
        <w:t>Los reportes agregan una capa de síntesis sobre sesiones, alertas y eventos. El sistema permite generar reportes periódicos o descargables, y también exportar datos en CSV reutilizando filtros de la API. Estas salidas facilitan la revisión académica y la preparación de evidencias sin consultar directamente la base de datos.</w:t>
      </w:r>
    </w:p>
    <w:p w:rsidR="007B6AA8" w:rsidRDefault="00833719">
      <w:pPr>
        <w:rPr>
          <w:lang w:val="es-AR"/>
        </w:rPr>
      </w:pPr>
      <w:r w:rsidRPr="00EE1AC5">
        <w:rPr>
          <w:lang w:val="es-AR"/>
        </w:rPr>
        <w:lastRenderedPageBreak/>
        <w:t>La lógica de reportes se apoya en datos persistidos. Por esa razón, los reportes no deben presentarse como resultados inventados o estimados: solo sintetizan información que ya existe en PostgreSQL, Elasticsearch o en registros generados por el propio sistema.</w:t>
      </w:r>
    </w:p>
    <w:p w:rsidR="00EE1AC5" w:rsidRPr="00EE1AC5" w:rsidRDefault="00EE1AC5">
      <w:pPr>
        <w:rPr>
          <w:lang w:val="es-AR"/>
        </w:rPr>
      </w:pPr>
    </w:p>
    <w:p w:rsidR="007B6AA8" w:rsidRPr="00EE1AC5" w:rsidRDefault="00833719">
      <w:pPr>
        <w:pStyle w:val="Ttulo2"/>
        <w:rPr>
          <w:lang w:val="es-AR"/>
        </w:rPr>
      </w:pPr>
      <w:r w:rsidRPr="00EE1AC5">
        <w:rPr>
          <w:lang w:val="es-AR"/>
        </w:rPr>
        <w:t>4.6 API y aplicación web</w:t>
      </w:r>
    </w:p>
    <w:p w:rsidR="007B6AA8" w:rsidRPr="00EE1AC5" w:rsidRDefault="00833719">
      <w:pPr>
        <w:pStyle w:val="Ttulo3"/>
        <w:rPr>
          <w:lang w:val="es-AR"/>
        </w:rPr>
      </w:pPr>
      <w:r w:rsidRPr="00EE1AC5">
        <w:rPr>
          <w:lang w:val="es-AR"/>
        </w:rPr>
        <w:t>4.6.1 FastAPI, autenticación y seguridad</w:t>
      </w:r>
    </w:p>
    <w:p w:rsidR="007B6AA8" w:rsidRPr="00EE1AC5" w:rsidRDefault="00833719">
      <w:pPr>
        <w:rPr>
          <w:lang w:val="es-AR"/>
        </w:rPr>
      </w:pPr>
      <w:r w:rsidRPr="00EE1AC5">
        <w:rPr>
          <w:lang w:val="es-AR"/>
        </w:rPr>
        <w:t>FastAPI expone la capa de aplicación mediante endpoints autenticados para dashboard, sesiones, eventos, alertas, reportes, exportaciones y ejecución controlada de escenarios LAB. La API usa sesiones de servidor mediante cookies y evita entregar tokens para almacenar en el navegador.</w:t>
      </w:r>
    </w:p>
    <w:p w:rsidR="007B6AA8" w:rsidRPr="00EE1AC5" w:rsidRDefault="00833719">
      <w:pPr>
        <w:rPr>
          <w:lang w:val="es-AR"/>
        </w:rPr>
      </w:pPr>
      <w:r w:rsidRPr="00EE1AC5">
        <w:rPr>
          <w:lang w:val="es-AR"/>
        </w:rPr>
        <w:t>La seguridad web se incorporó como parte del desarrollo del producto: login, roles, protección CSRF, rate limiting de autenticación, rutas protegidas y auditoría de acciones sensibles. Estas medidas son necesarias porque el proyecto ya no es solo una integración de herramientas, sino una aplicación operable.</w:t>
      </w:r>
    </w:p>
    <w:p w:rsidR="007B6AA8" w:rsidRPr="00EE1AC5" w:rsidRDefault="00833719">
      <w:pPr>
        <w:pStyle w:val="Ttulo3"/>
        <w:rPr>
          <w:lang w:val="es-AR"/>
        </w:rPr>
      </w:pPr>
      <w:r w:rsidRPr="00EE1AC5">
        <w:rPr>
          <w:lang w:val="es-AR"/>
        </w:rPr>
        <w:t>4.6.2 React, dashboard y consola LAB</w:t>
      </w:r>
    </w:p>
    <w:p w:rsidR="007B6AA8" w:rsidRPr="00EE1AC5" w:rsidRDefault="00833719">
      <w:pPr>
        <w:rPr>
          <w:lang w:val="es-AR"/>
        </w:rPr>
      </w:pPr>
      <w:r w:rsidRPr="00EE1AC5">
        <w:rPr>
          <w:lang w:val="es-AR"/>
        </w:rPr>
        <w:t>La aplicación React es la interfaz principal de revisión. Presenta un resumen operativo, evolución temporal, distribución de riesgo, tabla de sesiones, detalle de sesión, alertas, reportes y exportaciones. Los filtros permiten revisar datos por fecha, IP, país, usuario, tipo de evento, riesgo, estado de revisión y modo de origen.</w:t>
      </w:r>
    </w:p>
    <w:p w:rsidR="007B6AA8" w:rsidRPr="00EE1AC5" w:rsidRDefault="00833719">
      <w:pPr>
        <w:rPr>
          <w:lang w:val="es-AR"/>
        </w:rPr>
      </w:pPr>
      <w:r w:rsidRPr="00EE1AC5">
        <w:rPr>
          <w:lang w:val="es-AR"/>
        </w:rPr>
        <w:t>La consola LAB permite ejecutar escenarios controlados desde la interfaz, manteniendo el foco en reproducibilidad y demostración. Esta función integra el simulador con la experiencia de usuario y reduce la necesidad de recordar comandos durante una defensa o demostración.</w:t>
      </w:r>
    </w:p>
    <w:p w:rsidR="007B6AA8" w:rsidRPr="00EE1AC5" w:rsidRDefault="00833719">
      <w:pPr>
        <w:pStyle w:val="Ttulo2"/>
        <w:rPr>
          <w:lang w:val="es-AR"/>
        </w:rPr>
      </w:pPr>
      <w:r w:rsidRPr="00EE1AC5">
        <w:rPr>
          <w:lang w:val="es-AR"/>
        </w:rPr>
        <w:t>4.7 Modo REAL con VPS opcional</w:t>
      </w:r>
    </w:p>
    <w:p w:rsidR="007B6AA8" w:rsidRPr="00EE1AC5" w:rsidRDefault="00833719">
      <w:pPr>
        <w:pStyle w:val="Ttulo3"/>
        <w:rPr>
          <w:lang w:val="es-AR"/>
        </w:rPr>
      </w:pPr>
      <w:r w:rsidRPr="00EE1AC5">
        <w:rPr>
          <w:lang w:val="es-AR"/>
        </w:rPr>
        <w:t>4.7.1 Preparación segura de la VPS</w:t>
      </w:r>
    </w:p>
    <w:p w:rsidR="007B6AA8" w:rsidRPr="00EE1AC5" w:rsidRDefault="00833719">
      <w:pPr>
        <w:rPr>
          <w:lang w:val="es-AR"/>
        </w:rPr>
      </w:pPr>
      <w:r w:rsidRPr="00EE1AC5">
        <w:rPr>
          <w:lang w:val="es-AR"/>
        </w:rPr>
        <w:t>El modo REAL incorpora una VPS pública únicamente como sensor Cowrie. El procesamiento, la base de datos, Elasticsearch, Kibana, Telegram, backend y frontend permanecen en la PC local. Esta decisión limita la superficie expuesta y permite apagar o destruir la VPS sin perder la plataforma de análisis.</w:t>
      </w:r>
    </w:p>
    <w:p w:rsidR="007B6AA8" w:rsidRPr="00EE1AC5" w:rsidRDefault="00833719">
      <w:pPr>
        <w:rPr>
          <w:lang w:val="es-AR"/>
        </w:rPr>
      </w:pPr>
      <w:r w:rsidRPr="00EE1AC5">
        <w:rPr>
          <w:lang w:val="es-AR"/>
        </w:rPr>
        <w:t>setup_vps.ps1 automatiza la preparación remota desde la máquina de quien posee credenciales. El script instala Docker, crea el directorio de operación, levanta Cowrie y evita modificar el SSH administrativo de la VPS. Las credenciales reales, passwords y claves privadas no se guardan en el repositorio.</w:t>
      </w:r>
    </w:p>
    <w:p w:rsidR="007B6AA8" w:rsidRPr="00EE1AC5" w:rsidRDefault="00833719">
      <w:pPr>
        <w:pStyle w:val="Ttulo3"/>
        <w:rPr>
          <w:lang w:val="es-AR"/>
        </w:rPr>
      </w:pPr>
      <w:r w:rsidRPr="00EE1AC5">
        <w:rPr>
          <w:lang w:val="es-AR"/>
        </w:rPr>
        <w:t>4.7.2 Sincronización y separación de origen</w:t>
      </w:r>
    </w:p>
    <w:p w:rsidR="007B6AA8" w:rsidRPr="00EE1AC5" w:rsidRDefault="00833719">
      <w:pPr>
        <w:rPr>
          <w:lang w:val="es-AR"/>
        </w:rPr>
      </w:pPr>
      <w:r w:rsidRPr="00EE1AC5">
        <w:rPr>
          <w:lang w:val="es-AR"/>
        </w:rPr>
        <w:t xml:space="preserve">La sincronización de logs se realiza con sync_vps_logs.ps1 y puede combinarse con ejecución del pipeline. run_real_sync.ps1 permite operar una sincronización periódica con reintentos y registro local. En el perfil </w:t>
      </w:r>
      <w:r w:rsidRPr="00EE1AC5">
        <w:rPr>
          <w:lang w:val="es-AR"/>
        </w:rPr>
        <w:lastRenderedPageBreak/>
        <w:t>real de Docker Compose no se levantan Cowrie local, attacker-sim ni payload-server, porque el sensor vive fuera del stack local.</w:t>
      </w:r>
    </w:p>
    <w:p w:rsidR="007B6AA8" w:rsidRDefault="00833719">
      <w:pPr>
        <w:rPr>
          <w:lang w:val="es-AR"/>
        </w:rPr>
      </w:pPr>
      <w:r w:rsidRPr="00EE1AC5">
        <w:rPr>
          <w:lang w:val="es-AR"/>
        </w:rPr>
        <w:t>Los eventos sincronizados desde la VPS se procesan con source_mode=real. Ese valor viaja por pipeline-worker, PostgreSQL, API y frontend, permitiendo filtrar sesiones REAL sin mezclarlas con datos generados en LAB. Esta separación es la garantía metodológica que permite comparar modos sin confundir origen de evidencia.</w:t>
      </w:r>
    </w:p>
    <w:p w:rsidR="00EE1AC5" w:rsidRPr="00EE1AC5" w:rsidRDefault="00EE1AC5">
      <w:pPr>
        <w:rPr>
          <w:lang w:val="es-AR"/>
        </w:rPr>
      </w:pPr>
    </w:p>
    <w:p w:rsidR="007B6AA8" w:rsidRPr="00EE1AC5" w:rsidRDefault="00833719">
      <w:pPr>
        <w:pStyle w:val="Ttulo2"/>
        <w:rPr>
          <w:lang w:val="es-AR"/>
        </w:rPr>
      </w:pPr>
      <w:r w:rsidRPr="00EE1AC5">
        <w:rPr>
          <w:lang w:val="es-AR"/>
        </w:rPr>
        <w:t>4.8 Reproducibilidad, CI y administración</w:t>
      </w:r>
    </w:p>
    <w:p w:rsidR="007B6AA8" w:rsidRPr="00EE1AC5" w:rsidRDefault="00833719">
      <w:pPr>
        <w:pStyle w:val="Ttulo3"/>
        <w:rPr>
          <w:lang w:val="es-AR"/>
        </w:rPr>
      </w:pPr>
      <w:r w:rsidRPr="00EE1AC5">
        <w:rPr>
          <w:lang w:val="es-AR"/>
        </w:rPr>
        <w:t>4.8.1 Validaciones, tests y CI</w:t>
      </w:r>
    </w:p>
    <w:p w:rsidR="007B6AA8" w:rsidRPr="00EE1AC5" w:rsidRDefault="00833719">
      <w:pPr>
        <w:rPr>
          <w:lang w:val="es-AR"/>
        </w:rPr>
      </w:pPr>
      <w:r w:rsidRPr="00EE1AC5">
        <w:rPr>
          <w:lang w:val="es-AR"/>
        </w:rPr>
        <w:t>La reproducibilidad se sostiene mediante scripts, pruebas y CI. validate_reproducibility.ps1 integra controles sobre archivos no versionados, secretos, pinning de imágenes, dependencias, Docker Compose, auditorías Python y validación general del LAB. La integración continua ejecuta linting, type-checking, pruebas unitarias, pruebas de integración y migraciones sobre una base limpia.</w:t>
      </w:r>
    </w:p>
    <w:p w:rsidR="007B6AA8" w:rsidRPr="00EE1AC5" w:rsidRDefault="00833719">
      <w:pPr>
        <w:rPr>
          <w:lang w:val="es-AR"/>
        </w:rPr>
      </w:pPr>
      <w:r w:rsidRPr="00EE1AC5">
        <w:rPr>
          <w:lang w:val="es-AR"/>
        </w:rPr>
        <w:t>El objetivo de esta capa no es adornar el desarrollo, sino reducir regresiones y hacer defendible la afirmación de que el sistema puede reconstruirse desde el repositorio. Cada cambio relevante debe poder pasar por validaciones automáticas o por scripts documentados.</w:t>
      </w:r>
    </w:p>
    <w:p w:rsidR="007B6AA8" w:rsidRPr="00EE1AC5" w:rsidRDefault="00833719">
      <w:pPr>
        <w:pStyle w:val="Ttulo3"/>
        <w:rPr>
          <w:lang w:val="es-AR"/>
        </w:rPr>
      </w:pPr>
      <w:r w:rsidRPr="00EE1AC5">
        <w:rPr>
          <w:lang w:val="es-AR"/>
        </w:rPr>
        <w:t>4.8.2 Backup, restore y manejo de secretos</w:t>
      </w:r>
    </w:p>
    <w:p w:rsidR="007B6AA8" w:rsidRPr="00EE1AC5" w:rsidRDefault="00833719">
      <w:pPr>
        <w:rPr>
          <w:lang w:val="es-AR"/>
        </w:rPr>
      </w:pPr>
      <w:r w:rsidRPr="00EE1AC5">
        <w:rPr>
          <w:lang w:val="es-AR"/>
        </w:rPr>
        <w:t>La administración del laboratorio incluye backup y restore de PostgreSQL, preservación opcional de cowrie.json, reinicio del stack y reindexación de eventos cuando corresponde. Estos mecanismos permiten recuperar evidencia y verificar que el sistema no dependa de un estado local irrepetible.</w:t>
      </w:r>
    </w:p>
    <w:p w:rsidR="007B6AA8" w:rsidRDefault="00833719">
      <w:pPr>
        <w:rPr>
          <w:lang w:val="es-AR"/>
        </w:rPr>
      </w:pPr>
      <w:r w:rsidRPr="00EE1AC5">
        <w:rPr>
          <w:lang w:val="es-AR"/>
        </w:rPr>
        <w:t>El manejo de secretos se basa en archivos locales ignorados por git y variables de entorno. .env, logs crudos, backups, credenciales de n8n, claves privadas y tokens reales quedan fuera del repositorio. En modo REAL se recomienda migrar a una clave SSH dedicada y con passphrase, generada fuera del proyecto y probada antes de modificar el acceso por password.</w:t>
      </w:r>
    </w:p>
    <w:p w:rsidR="006F3618" w:rsidRPr="004B7724" w:rsidRDefault="004B7724">
      <w:pPr>
        <w:pStyle w:val="Ttulo1"/>
        <w:pageBreakBefore/>
        <w:rPr>
          <w:lang w:val="es-AR"/>
        </w:rPr>
      </w:pPr>
      <w:r w:rsidRPr="004B7724">
        <w:rPr>
          <w:lang w:val="es-AR"/>
        </w:rPr>
        <w:lastRenderedPageBreak/>
        <w:t>Capítulo 5: Resultados y Análisis</w:t>
      </w:r>
    </w:p>
    <w:p w:rsidR="006F3618" w:rsidRPr="004B7724" w:rsidRDefault="004B7724">
      <w:pPr>
        <w:pStyle w:val="Ttulo2"/>
        <w:rPr>
          <w:lang w:val="es-AR"/>
        </w:rPr>
      </w:pPr>
      <w:r w:rsidRPr="004B7724">
        <w:rPr>
          <w:lang w:val="es-AR"/>
        </w:rPr>
        <w:t>5.1 Resultados de validación LAB</w:t>
      </w:r>
    </w:p>
    <w:p w:rsidR="006F3618" w:rsidRPr="004B7724" w:rsidRDefault="004B7724">
      <w:pPr>
        <w:pStyle w:val="Ttulo3"/>
        <w:rPr>
          <w:lang w:val="es-AR"/>
        </w:rPr>
      </w:pPr>
      <w:r w:rsidRPr="004B7724">
        <w:rPr>
          <w:lang w:val="es-AR"/>
        </w:rPr>
        <w:t>5.1.1 Ejecución reproducible del flujo local</w:t>
      </w:r>
    </w:p>
    <w:p w:rsidR="006F3618" w:rsidRPr="004B7724" w:rsidRDefault="004B7724">
      <w:pPr>
        <w:rPr>
          <w:lang w:val="es-AR"/>
        </w:rPr>
      </w:pPr>
      <w:r w:rsidRPr="004B7724">
        <w:rPr>
          <w:lang w:val="es-AR"/>
        </w:rPr>
        <w:t>El resultado principal del modo LAB es la disponibilidad de una ruta reproducible para levantar el laboratorio, generar eventos inocuos, procesarlos y revisarlos desde la aplicación web. Esta ruta se apoya en Docker Compose, setup.ps1, attacker-sim, payload-server, run_n8n_pipeline.ps1, validate_lab.ps1, run_demo.ps1 y smoke_test.ps1.</w:t>
      </w:r>
    </w:p>
    <w:p w:rsidR="006F3618" w:rsidRPr="004B7724" w:rsidRDefault="004B7724">
      <w:pPr>
        <w:rPr>
          <w:lang w:val="es-AR"/>
        </w:rPr>
      </w:pPr>
      <w:r w:rsidRPr="004B7724">
        <w:rPr>
          <w:lang w:val="es-AR"/>
        </w:rPr>
        <w:t>La validación LAB no depende de una VPS, de tráfico real ni de costos externos. Esto permite defender el sistema como laboratorio académico aun cuando el modo REAL no esté activo. El valor del LAB no se mide por representar estadísticamente internet, sino por demostrar integración, trazabilidad, persistencia, alertas, reportes y visualización de extremo a extremo bajo condiciones controladas.</w:t>
      </w:r>
    </w:p>
    <w:p w:rsidR="006F3618" w:rsidRPr="004B7724" w:rsidRDefault="004B7724">
      <w:pPr>
        <w:pStyle w:val="Ttulo3"/>
        <w:rPr>
          <w:lang w:val="es-AR"/>
        </w:rPr>
      </w:pPr>
      <w:r w:rsidRPr="004B7724">
        <w:rPr>
          <w:lang w:val="es-AR"/>
        </w:rPr>
        <w:t>5.1.2 Trazabilidad e idempotencia verificadas</w:t>
      </w:r>
    </w:p>
    <w:p w:rsidR="006F3618" w:rsidRPr="004B7724" w:rsidRDefault="004B7724">
      <w:pPr>
        <w:rPr>
          <w:lang w:val="es-AR"/>
        </w:rPr>
      </w:pPr>
      <w:r w:rsidRPr="004B7724">
        <w:rPr>
          <w:lang w:val="es-AR"/>
        </w:rPr>
        <w:t>La trazabilidad se verifica mediante registros persistentes del pipeline: pipeline_runs conserva ejecuciones, pipeline_checkpoints conserva el avance incremental sobre cowrie.json y pipeline_event_errors permite aislar errores parciales sin descartar todo el procesamiento. Además, event_hash actúa como identidad idempotente de cada línea NDJSON.</w:t>
      </w:r>
    </w:p>
    <w:p w:rsidR="006F3618" w:rsidRDefault="004B7724">
      <w:pPr>
        <w:rPr>
          <w:lang w:val="es-AR"/>
        </w:rPr>
      </w:pPr>
      <w:r w:rsidRPr="004B7724">
        <w:rPr>
          <w:lang w:val="es-AR"/>
        </w:rPr>
        <w:t>La arquitectura actual permite reconstruir el recorrido de un evento desde Cowrie hasta PostgreSQL, Elasticsearch, sesiones, alertas, reportes y app web. Este resultado es más defendible que la simple presencia de logs porque deja evidencia auditable de cada ejecución y reduce la posibilidad de duplicar eventos al reprocesar archivos.</w:t>
      </w:r>
    </w:p>
    <w:p w:rsidR="004B7724" w:rsidRPr="004B7724" w:rsidRDefault="004B7724">
      <w:pPr>
        <w:rPr>
          <w:lang w:val="es-AR"/>
        </w:rPr>
      </w:pPr>
    </w:p>
    <w:p w:rsidR="006F3618" w:rsidRPr="004B7724" w:rsidRDefault="004B7724">
      <w:pPr>
        <w:pStyle w:val="Ttulo2"/>
        <w:rPr>
          <w:lang w:val="es-AR"/>
        </w:rPr>
      </w:pPr>
      <w:r w:rsidRPr="004B7724">
        <w:rPr>
          <w:lang w:val="es-AR"/>
        </w:rPr>
        <w:t>5.2 Resultados del modo REAL</w:t>
      </w:r>
    </w:p>
    <w:p w:rsidR="006F3618" w:rsidRPr="004B7724" w:rsidRDefault="004B7724">
      <w:pPr>
        <w:pStyle w:val="Ttulo3"/>
        <w:rPr>
          <w:lang w:val="es-AR"/>
        </w:rPr>
      </w:pPr>
      <w:r w:rsidRPr="004B7724">
        <w:rPr>
          <w:lang w:val="es-AR"/>
        </w:rPr>
        <w:t>5.2.1 Captura REAL y persistencia</w:t>
      </w:r>
    </w:p>
    <w:p w:rsidR="006F3618" w:rsidRPr="004B7724" w:rsidRDefault="004B7724">
      <w:pPr>
        <w:rPr>
          <w:lang w:val="es-AR"/>
        </w:rPr>
      </w:pPr>
      <w:r w:rsidRPr="004B7724">
        <w:rPr>
          <w:lang w:val="es-AR"/>
        </w:rPr>
        <w:t>La evidencia operativa documentada para el modo REAL registra 331 sesiones REAL capturadas y procesadas. Este dato proviene de la validación de la fase de operación VPS y del ciclo de backup/restore documentado al cierre de reproducibilidad, donde se restauraron 331 sesiones junto con 1879 eventos y 51 ejecuciones del pipeline sin pérdida en una base de prueba.</w:t>
      </w:r>
    </w:p>
    <w:p w:rsidR="006F3618" w:rsidRPr="004B7724" w:rsidRDefault="004B7724">
      <w:pPr>
        <w:rPr>
          <w:lang w:val="es-AR"/>
        </w:rPr>
      </w:pPr>
      <w:r w:rsidRPr="004B7724">
        <w:rPr>
          <w:lang w:val="es-AR"/>
        </w:rPr>
        <w:t>El resultado confirma que la VPS puede actuar como sensor externo mientras el procesamiento, la persistencia, la visualización y las alertas permanecen en la PC local. La VPS no reemplaza al LAB; agrega una fuente de eventos de origen real para observar tráfico externo bajo una operación controlada.</w:t>
      </w:r>
    </w:p>
    <w:p w:rsidR="006F3618" w:rsidRPr="004B7724" w:rsidRDefault="004B7724">
      <w:pPr>
        <w:pStyle w:val="Ttulo3"/>
        <w:rPr>
          <w:lang w:val="es-AR"/>
        </w:rPr>
      </w:pPr>
      <w:r w:rsidRPr="004B7724">
        <w:rPr>
          <w:lang w:val="es-AR"/>
        </w:rPr>
        <w:lastRenderedPageBreak/>
        <w:t>5.2.2 Separación LAB/REAL con source_mode</w:t>
      </w:r>
    </w:p>
    <w:p w:rsidR="006F3618" w:rsidRPr="004B7724" w:rsidRDefault="004B7724">
      <w:pPr>
        <w:rPr>
          <w:lang w:val="es-AR"/>
        </w:rPr>
      </w:pPr>
      <w:r w:rsidRPr="004B7724">
        <w:rPr>
          <w:lang w:val="es-AR"/>
        </w:rPr>
        <w:t>La separación LAB/REAL quedó implementada con el campo source_mode en eventos y sesiones, con constraint de base de datos, propagación desde el pipeline, validación en pipeline-worker, filtros en API y badges/filtros en la app web. Esta separación permite analizar datos reales sin mezclarlos con escenarios simulados.</w:t>
      </w:r>
    </w:p>
    <w:p w:rsidR="006F3618" w:rsidRDefault="004B7724">
      <w:pPr>
        <w:rPr>
          <w:lang w:val="es-AR"/>
        </w:rPr>
      </w:pPr>
      <w:r w:rsidRPr="004B7724">
        <w:rPr>
          <w:lang w:val="es-AR"/>
        </w:rPr>
        <w:t>La evidencia de fase 36 documenta pruebas específicas para source_mode: aceptación de valores lab y real, valor por defecto lab, rechazo de valores inválidos, campo obligatorio en respuestas de sesión y filtro de sesiones por modo. Esto permite que la comparación entre LAB y REAL sea metodológicamente explícita.</w:t>
      </w:r>
    </w:p>
    <w:p w:rsidR="004B7724" w:rsidRPr="004B7724" w:rsidRDefault="004B7724">
      <w:pPr>
        <w:rPr>
          <w:lang w:val="es-AR"/>
        </w:rPr>
      </w:pPr>
    </w:p>
    <w:p w:rsidR="006F3618" w:rsidRPr="004B7724" w:rsidRDefault="004B7724">
      <w:pPr>
        <w:pStyle w:val="Ttulo2"/>
        <w:rPr>
          <w:lang w:val="es-AR"/>
        </w:rPr>
      </w:pPr>
      <w:r w:rsidRPr="004B7724">
        <w:rPr>
          <w:lang w:val="es-AR"/>
        </w:rPr>
        <w:t>5.3 Resultados de calidad y seguridad</w:t>
      </w:r>
    </w:p>
    <w:p w:rsidR="006F3618" w:rsidRPr="004B7724" w:rsidRDefault="004B7724">
      <w:pPr>
        <w:pStyle w:val="Ttulo3"/>
        <w:rPr>
          <w:lang w:val="es-AR"/>
        </w:rPr>
      </w:pPr>
      <w:r w:rsidRPr="004B7724">
        <w:rPr>
          <w:lang w:val="es-AR"/>
        </w:rPr>
        <w:t>5.3.1 Pruebas automatizadas y CI</w:t>
      </w:r>
    </w:p>
    <w:p w:rsidR="006F3618" w:rsidRPr="004B7724" w:rsidRDefault="004B7724">
      <w:pPr>
        <w:rPr>
          <w:lang w:val="es-AR"/>
        </w:rPr>
      </w:pPr>
      <w:r w:rsidRPr="004B7724">
        <w:rPr>
          <w:lang w:val="es-AR"/>
        </w:rPr>
        <w:t>La calidad continua quedó respaldada por un pipeline de CI con validación de Docker Compose, lint Python, type-check de frontend, tests de frontend, tests de pipeline, tests unitarios de backend e integración de backend con PostgreSQL. La línea base documentada incluye 6 jobs de GitHub Actions y cobertura mínima de backend definida en 60 %.</w:t>
      </w:r>
    </w:p>
    <w:p w:rsidR="006F3618" w:rsidRPr="004B7724" w:rsidRDefault="004B7724">
      <w:pPr>
        <w:rPr>
          <w:lang w:val="es-AR"/>
        </w:rPr>
      </w:pPr>
      <w:r w:rsidRPr="004B7724">
        <w:rPr>
          <w:lang w:val="es-AR"/>
        </w:rPr>
        <w:t>Al cierre documentado de la fase 38, el estado de pruebas registra 13 tests de auditoría de seguridad, 144 tests de pipeline, 76 tests de backend y 23 tests de frontend en estado OK. Estos valores deben interpretarse como evidencia del cierre registrado, no como una garantía eterna: si el código cambia, deben actualizarse ejecutando nuevamente CI y validaciones locales.</w:t>
      </w:r>
    </w:p>
    <w:p w:rsidR="006F3618" w:rsidRPr="004B7724" w:rsidRDefault="004B7724">
      <w:pPr>
        <w:pStyle w:val="Ttulo3"/>
        <w:rPr>
          <w:lang w:val="es-AR"/>
        </w:rPr>
      </w:pPr>
      <w:r w:rsidRPr="004B7724">
        <w:rPr>
          <w:lang w:val="es-AR"/>
        </w:rPr>
        <w:t>5.3.2 Backup, restore y auditoría de seguridad</w:t>
      </w:r>
    </w:p>
    <w:p w:rsidR="006F3618" w:rsidRPr="004B7724" w:rsidRDefault="004B7724">
      <w:pPr>
        <w:rPr>
          <w:lang w:val="es-AR"/>
        </w:rPr>
      </w:pPr>
      <w:r w:rsidRPr="004B7724">
        <w:rPr>
          <w:lang w:val="es-AR"/>
        </w:rPr>
        <w:t>La prueba de backup y restore verificó que una base de prueba pudiera restaurar 1879 eventos, 331 sesiones y 51 pipeline_runs sin pérdida. También se documentó un backup SQL de 4460 líneas y un flujo de restore que restaura PostgreSQL, reinicia el stack, reindexa Elasticsearch y ejecuta validación posterior.</w:t>
      </w:r>
    </w:p>
    <w:p w:rsidR="006F3618" w:rsidRDefault="004B7724">
      <w:pPr>
        <w:rPr>
          <w:lang w:val="es-AR"/>
        </w:rPr>
      </w:pPr>
      <w:r w:rsidRPr="004B7724">
        <w:rPr>
          <w:lang w:val="es-AR"/>
        </w:rPr>
        <w:t>La auditoría de seguridad automatizada incluyó 13 controles sobre archivos ignorados, secretos vacíos en .env.example, dependencias Python fijadas y pinning de imágenes Docker externas. El resultado documentado fue 13/13 tests superados. También quedaron aceptados riesgos propios del modo LAB, como contraseñas por defecto de laboratorio y ausencia de cifrado interno en servicios locales no expuestos.</w:t>
      </w:r>
    </w:p>
    <w:p w:rsidR="004B7724" w:rsidRPr="004B7724" w:rsidRDefault="004B7724">
      <w:pPr>
        <w:rPr>
          <w:lang w:val="es-AR"/>
        </w:rPr>
      </w:pPr>
    </w:p>
    <w:p w:rsidR="006F3618" w:rsidRPr="004B7724" w:rsidRDefault="004B7724">
      <w:pPr>
        <w:pStyle w:val="Ttulo2"/>
        <w:rPr>
          <w:lang w:val="es-AR"/>
        </w:rPr>
      </w:pPr>
      <w:r w:rsidRPr="004B7724">
        <w:rPr>
          <w:lang w:val="es-AR"/>
        </w:rPr>
        <w:lastRenderedPageBreak/>
        <w:t>5.4 Límites de inferencia de los resultados</w:t>
      </w:r>
    </w:p>
    <w:p w:rsidR="006F3618" w:rsidRPr="004B7724" w:rsidRDefault="004B7724">
      <w:pPr>
        <w:rPr>
          <w:lang w:val="es-AR"/>
        </w:rPr>
      </w:pPr>
      <w:r w:rsidRPr="004B7724">
        <w:rPr>
          <w:lang w:val="es-AR"/>
        </w:rPr>
        <w:t>Los resultados presentados no deben interpretarse como una medición estadística del comportamiento global de atacantes SSH en internet. El modo LAB valida reproducibilidad e integración bajo escenarios controlados; el modo REAL aporta evidencia de tráfico externo capturado por un sensor propio, pero no constituye una muestra probabilística.</w:t>
      </w:r>
    </w:p>
    <w:p w:rsidR="006F3618" w:rsidRPr="004B7724" w:rsidRDefault="004B7724">
      <w:pPr>
        <w:rPr>
          <w:lang w:val="es-AR"/>
        </w:rPr>
      </w:pPr>
      <w:r w:rsidRPr="004B7724">
        <w:rPr>
          <w:lang w:val="es-AR"/>
        </w:rPr>
        <w:t>Tampoco se informa un MTTD final si no se cuenta con instrumentación directa y reproducible para medirlo sobre el cierre actual. Las alertas, reportes y dashboards demuestran capacidad funcional, pero cualquier valor temporal o estadístico debe calcularse desde registros actuales antes de incorporarse como resultado final.</w:t>
      </w:r>
    </w:p>
    <w:p w:rsidR="006F3618" w:rsidRDefault="004B7724">
      <w:pPr>
        <w:rPr>
          <w:lang w:val="es-AR"/>
        </w:rPr>
      </w:pPr>
      <w:r w:rsidRPr="004B7724">
        <w:rPr>
          <w:lang w:val="es-AR"/>
        </w:rPr>
        <w:t>Por último, los servicios externos como Telegram, VirusTotal o geolocalización dependen de credenciales, disponibilidad y límites de uso. El sistema conserva evidencia local aun cuando esas integraciones no estén configuradas, por lo que los resultados centrales de la tesis deben basarse en persistencia, trazabilidad, separación LAB/REAL y pruebas reproducibles.</w:t>
      </w:r>
    </w:p>
    <w:p w:rsidR="00441893" w:rsidRPr="00E663D9" w:rsidRDefault="00E663D9">
      <w:pPr>
        <w:pStyle w:val="Ttulo2"/>
        <w:rPr>
          <w:lang w:val="es-AR"/>
        </w:rPr>
      </w:pPr>
      <w:r w:rsidRPr="00E663D9">
        <w:rPr>
          <w:lang w:val="es-AR"/>
        </w:rPr>
        <w:t>5.5 Matriz de evidencias verificables</w:t>
      </w:r>
    </w:p>
    <w:p w:rsidR="00441893" w:rsidRPr="00E663D9" w:rsidRDefault="00E663D9">
      <w:pPr>
        <w:rPr>
          <w:lang w:val="es-AR"/>
        </w:rPr>
      </w:pPr>
      <w:r w:rsidRPr="00E663D9">
        <w:rPr>
          <w:lang w:val="es-AR"/>
        </w:rPr>
        <w:t>Los resultados se sostienen en evidencias técnicas documentadas dentro del proyecto. La matriz siguiente resume qué se verifica, qué artefacto lo respalda y qué conclusión académica permite formular sin extrapolaciones indebidas.</w:t>
      </w:r>
    </w:p>
    <w:tbl>
      <w:tblPr>
        <w:tblStyle w:val="Tablaconcuadrcula"/>
        <w:tblW w:w="9359" w:type="dxa"/>
        <w:tblLayout w:type="fixed"/>
        <w:tblLook w:val="04A0" w:firstRow="1" w:lastRow="0" w:firstColumn="1" w:lastColumn="0" w:noHBand="0" w:noVBand="1"/>
      </w:tblPr>
      <w:tblGrid>
        <w:gridCol w:w="1943"/>
        <w:gridCol w:w="4464"/>
        <w:gridCol w:w="2952"/>
      </w:tblGrid>
      <w:tr w:rsidR="00441893">
        <w:tc>
          <w:tcPr>
            <w:tcW w:w="1944" w:type="dxa"/>
            <w:tcMar>
              <w:top w:w="100" w:type="dxa"/>
              <w:left w:w="120" w:type="dxa"/>
              <w:bottom w:w="100" w:type="dxa"/>
              <w:right w:w="120" w:type="dxa"/>
            </w:tcMar>
            <w:vAlign w:val="center"/>
          </w:tcPr>
          <w:p w:rsidR="00441893" w:rsidRDefault="00E663D9">
            <w:pPr>
              <w:spacing w:after="40" w:line="252" w:lineRule="auto"/>
              <w:jc w:val="left"/>
            </w:pPr>
            <w:r>
              <w:rPr>
                <w:b/>
                <w:color w:val="1F4D78"/>
                <w:sz w:val="20"/>
              </w:rPr>
              <w:t>Dimensión</w:t>
            </w:r>
          </w:p>
        </w:tc>
        <w:tc>
          <w:tcPr>
            <w:tcW w:w="4464" w:type="dxa"/>
            <w:tcMar>
              <w:top w:w="100" w:type="dxa"/>
              <w:left w:w="120" w:type="dxa"/>
              <w:bottom w:w="100" w:type="dxa"/>
              <w:right w:w="120" w:type="dxa"/>
            </w:tcMar>
            <w:vAlign w:val="center"/>
          </w:tcPr>
          <w:p w:rsidR="00441893" w:rsidRDefault="00E663D9">
            <w:pPr>
              <w:spacing w:after="40" w:line="252" w:lineRule="auto"/>
              <w:jc w:val="left"/>
            </w:pPr>
            <w:r>
              <w:rPr>
                <w:b/>
                <w:color w:val="1F4D78"/>
                <w:sz w:val="20"/>
              </w:rPr>
              <w:t>Artefacto o fuente</w:t>
            </w:r>
          </w:p>
        </w:tc>
        <w:tc>
          <w:tcPr>
            <w:tcW w:w="2952" w:type="dxa"/>
            <w:tcMar>
              <w:top w:w="100" w:type="dxa"/>
              <w:left w:w="120" w:type="dxa"/>
              <w:bottom w:w="100" w:type="dxa"/>
              <w:right w:w="120" w:type="dxa"/>
            </w:tcMar>
            <w:vAlign w:val="center"/>
          </w:tcPr>
          <w:p w:rsidR="00441893" w:rsidRDefault="00E663D9">
            <w:pPr>
              <w:spacing w:after="40" w:line="252" w:lineRule="auto"/>
              <w:jc w:val="left"/>
            </w:pPr>
            <w:r>
              <w:rPr>
                <w:b/>
                <w:color w:val="1F4D78"/>
                <w:sz w:val="20"/>
              </w:rPr>
              <w:t>Conclusión defendible</w:t>
            </w:r>
          </w:p>
        </w:tc>
      </w:tr>
      <w:tr w:rsidR="00441893" w:rsidRPr="00E663D9">
        <w:tc>
          <w:tcPr>
            <w:tcW w:w="1944" w:type="dxa"/>
            <w:tcMar>
              <w:top w:w="100" w:type="dxa"/>
              <w:left w:w="120" w:type="dxa"/>
              <w:bottom w:w="100" w:type="dxa"/>
              <w:right w:w="120" w:type="dxa"/>
            </w:tcMar>
            <w:vAlign w:val="center"/>
          </w:tcPr>
          <w:p w:rsidR="00441893" w:rsidRDefault="00E663D9">
            <w:pPr>
              <w:spacing w:after="40" w:line="252" w:lineRule="auto"/>
              <w:jc w:val="left"/>
            </w:pPr>
            <w:r>
              <w:rPr>
                <w:sz w:val="20"/>
              </w:rPr>
              <w:t>LAB reproducible</w:t>
            </w:r>
          </w:p>
        </w:tc>
        <w:tc>
          <w:tcPr>
            <w:tcW w:w="4464" w:type="dxa"/>
            <w:tcMar>
              <w:top w:w="100" w:type="dxa"/>
              <w:left w:w="120" w:type="dxa"/>
              <w:bottom w:w="100" w:type="dxa"/>
              <w:right w:w="120" w:type="dxa"/>
            </w:tcMar>
            <w:vAlign w:val="center"/>
          </w:tcPr>
          <w:p w:rsidR="00441893" w:rsidRDefault="00E663D9">
            <w:pPr>
              <w:spacing w:after="40" w:line="252" w:lineRule="auto"/>
              <w:jc w:val="left"/>
            </w:pPr>
            <w:r>
              <w:rPr>
                <w:sz w:val="20"/>
              </w:rPr>
              <w:t>setup.ps1, validate_lab.ps1, smoke_test.ps1, run_demo.ps1 y attacker-sim.</w:t>
            </w:r>
          </w:p>
        </w:tc>
        <w:tc>
          <w:tcPr>
            <w:tcW w:w="2952"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El laboratorio puede ejecutarse localmente y generar eventos controlados para validar el flujo completo.</w:t>
            </w:r>
          </w:p>
        </w:tc>
      </w:tr>
      <w:tr w:rsidR="00441893" w:rsidRPr="00E663D9">
        <w:tc>
          <w:tcPr>
            <w:tcW w:w="1944" w:type="dxa"/>
            <w:tcMar>
              <w:top w:w="100" w:type="dxa"/>
              <w:left w:w="120" w:type="dxa"/>
              <w:bottom w:w="100" w:type="dxa"/>
              <w:right w:w="120" w:type="dxa"/>
            </w:tcMar>
            <w:vAlign w:val="center"/>
          </w:tcPr>
          <w:p w:rsidR="00441893" w:rsidRDefault="00E663D9">
            <w:pPr>
              <w:spacing w:after="40" w:line="252" w:lineRule="auto"/>
              <w:jc w:val="left"/>
            </w:pPr>
            <w:r>
              <w:rPr>
                <w:sz w:val="20"/>
              </w:rPr>
              <w:t>Persistencia e idempotencia</w:t>
            </w:r>
          </w:p>
        </w:tc>
        <w:tc>
          <w:tcPr>
            <w:tcW w:w="4464" w:type="dxa"/>
            <w:tcMar>
              <w:top w:w="100" w:type="dxa"/>
              <w:left w:w="120" w:type="dxa"/>
              <w:bottom w:w="100" w:type="dxa"/>
              <w:right w:w="120" w:type="dxa"/>
            </w:tcMar>
            <w:vAlign w:val="center"/>
          </w:tcPr>
          <w:p w:rsidR="00441893" w:rsidRDefault="00E663D9">
            <w:pPr>
              <w:spacing w:after="40" w:line="252" w:lineRule="auto"/>
              <w:jc w:val="left"/>
            </w:pPr>
            <w:r>
              <w:rPr>
                <w:sz w:val="20"/>
              </w:rPr>
              <w:t>PostgreSQL, Elasticsearch, event_hash, checkpoints y pipeline_runs.</w:t>
            </w:r>
          </w:p>
        </w:tc>
        <w:tc>
          <w:tcPr>
            <w:tcW w:w="2952"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El procesamiento evita duplicados y conserva evidencia consultable de cada ejecución.</w:t>
            </w:r>
          </w:p>
        </w:tc>
      </w:tr>
      <w:tr w:rsidR="00441893" w:rsidRPr="00E663D9">
        <w:tc>
          <w:tcPr>
            <w:tcW w:w="1944" w:type="dxa"/>
            <w:tcMar>
              <w:top w:w="100" w:type="dxa"/>
              <w:left w:w="120" w:type="dxa"/>
              <w:bottom w:w="100" w:type="dxa"/>
              <w:right w:w="120" w:type="dxa"/>
            </w:tcMar>
            <w:vAlign w:val="center"/>
          </w:tcPr>
          <w:p w:rsidR="00441893" w:rsidRDefault="00E663D9">
            <w:pPr>
              <w:spacing w:after="40" w:line="252" w:lineRule="auto"/>
              <w:jc w:val="left"/>
            </w:pPr>
            <w:r>
              <w:rPr>
                <w:sz w:val="20"/>
              </w:rPr>
              <w:t>Modo REAL</w:t>
            </w:r>
          </w:p>
        </w:tc>
        <w:tc>
          <w:tcPr>
            <w:tcW w:w="4464"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sync_vps_logs.ps1, source_mode=real y evidencia de 331 sesiones REAL.</w:t>
            </w:r>
          </w:p>
        </w:tc>
        <w:tc>
          <w:tcPr>
            <w:tcW w:w="2952"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La VPS puede incorporarse como sensor externo sin mezclar su evidencia con el LAB.</w:t>
            </w:r>
          </w:p>
        </w:tc>
      </w:tr>
      <w:tr w:rsidR="00441893" w:rsidRPr="00E663D9">
        <w:tc>
          <w:tcPr>
            <w:tcW w:w="1944" w:type="dxa"/>
            <w:tcMar>
              <w:top w:w="100" w:type="dxa"/>
              <w:left w:w="120" w:type="dxa"/>
              <w:bottom w:w="100" w:type="dxa"/>
              <w:right w:w="120" w:type="dxa"/>
            </w:tcMar>
            <w:vAlign w:val="center"/>
          </w:tcPr>
          <w:p w:rsidR="00441893" w:rsidRDefault="00E663D9">
            <w:pPr>
              <w:spacing w:after="40" w:line="252" w:lineRule="auto"/>
              <w:jc w:val="left"/>
            </w:pPr>
            <w:r>
              <w:rPr>
                <w:sz w:val="20"/>
              </w:rPr>
              <w:t>Calidad continua</w:t>
            </w:r>
          </w:p>
        </w:tc>
        <w:tc>
          <w:tcPr>
            <w:tcW w:w="4464"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CI, 144 tests de pipeline, 76 backend, 23 frontend y 13 de seguridad.</w:t>
            </w:r>
          </w:p>
        </w:tc>
        <w:tc>
          <w:tcPr>
            <w:tcW w:w="2952"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La implementación cuenta con controles automáticos contra regresiones relevantes.</w:t>
            </w:r>
          </w:p>
        </w:tc>
      </w:tr>
      <w:tr w:rsidR="00441893" w:rsidRPr="00E663D9">
        <w:tc>
          <w:tcPr>
            <w:tcW w:w="1944" w:type="dxa"/>
            <w:tcMar>
              <w:top w:w="100" w:type="dxa"/>
              <w:left w:w="120" w:type="dxa"/>
              <w:bottom w:w="100" w:type="dxa"/>
              <w:right w:w="120" w:type="dxa"/>
            </w:tcMar>
            <w:vAlign w:val="center"/>
          </w:tcPr>
          <w:p w:rsidR="00441893" w:rsidRDefault="00E663D9">
            <w:pPr>
              <w:spacing w:after="40" w:line="252" w:lineRule="auto"/>
              <w:jc w:val="left"/>
            </w:pPr>
            <w:r>
              <w:rPr>
                <w:sz w:val="20"/>
              </w:rPr>
              <w:t>Recuperabilidad</w:t>
            </w:r>
          </w:p>
        </w:tc>
        <w:tc>
          <w:tcPr>
            <w:tcW w:w="4464"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backup.ps1, restore.ps1 y restauración de 1879 eventos, 331 sesiones y 51 pipeline_runs.</w:t>
            </w:r>
          </w:p>
        </w:tc>
        <w:tc>
          <w:tcPr>
            <w:tcW w:w="2952" w:type="dxa"/>
            <w:tcMar>
              <w:top w:w="100" w:type="dxa"/>
              <w:left w:w="120" w:type="dxa"/>
              <w:bottom w:w="100" w:type="dxa"/>
              <w:right w:w="120" w:type="dxa"/>
            </w:tcMar>
            <w:vAlign w:val="center"/>
          </w:tcPr>
          <w:p w:rsidR="00441893" w:rsidRPr="00E663D9" w:rsidRDefault="00E663D9">
            <w:pPr>
              <w:spacing w:after="40" w:line="252" w:lineRule="auto"/>
              <w:jc w:val="left"/>
              <w:rPr>
                <w:lang w:val="es-AR"/>
              </w:rPr>
            </w:pPr>
            <w:r w:rsidRPr="00E663D9">
              <w:rPr>
                <w:sz w:val="20"/>
                <w:lang w:val="es-AR"/>
              </w:rPr>
              <w:t>La evidencia central puede respaldarse y restaurarse de forma verificable.</w:t>
            </w:r>
          </w:p>
        </w:tc>
      </w:tr>
    </w:tbl>
    <w:p w:rsidR="006F3618" w:rsidRPr="004B7724" w:rsidRDefault="004B7724">
      <w:pPr>
        <w:pStyle w:val="Ttulo1"/>
        <w:pageBreakBefore/>
        <w:rPr>
          <w:lang w:val="es-AR"/>
        </w:rPr>
      </w:pPr>
      <w:r w:rsidRPr="004B7724">
        <w:rPr>
          <w:lang w:val="es-AR"/>
        </w:rPr>
        <w:lastRenderedPageBreak/>
        <w:t>Capítulo 6: Discusión</w:t>
      </w:r>
    </w:p>
    <w:p w:rsidR="006F3618" w:rsidRPr="004B7724" w:rsidRDefault="004B7724">
      <w:pPr>
        <w:pStyle w:val="Ttulo2"/>
        <w:rPr>
          <w:lang w:val="es-AR"/>
        </w:rPr>
      </w:pPr>
      <w:r w:rsidRPr="004B7724">
        <w:rPr>
          <w:lang w:val="es-AR"/>
        </w:rPr>
        <w:t>6.1 Contrastación de hipótesis y evidencias</w:t>
      </w:r>
    </w:p>
    <w:p w:rsidR="006F3618" w:rsidRPr="004B7724" w:rsidRDefault="004B7724">
      <w:pPr>
        <w:rPr>
          <w:lang w:val="es-AR"/>
        </w:rPr>
      </w:pPr>
      <w:r w:rsidRPr="004B7724">
        <w:rPr>
          <w:lang w:val="es-AR"/>
        </w:rPr>
        <w:t>La hipótesis principal se ve respaldada funcionalmente porque el sistema integra captura, procesamiento, persistencia, análisis y visualización mediante componentes coordinados. Cowrie genera eventos, n8n orquesta ejecuciones, pipeline-worker concentra la lógica crítica, PostgreSQL conserva la fuente de verdad, Elasticsearch y Kibana aportan exploración complementaria, y la aplicación web permite revisar sesiones, alertas, reportes y exportaciones.</w:t>
      </w:r>
    </w:p>
    <w:p w:rsidR="006F3618" w:rsidRPr="004B7724" w:rsidRDefault="004B7724">
      <w:pPr>
        <w:rPr>
          <w:lang w:val="es-AR"/>
        </w:rPr>
      </w:pPr>
      <w:r w:rsidRPr="004B7724">
        <w:rPr>
          <w:lang w:val="es-AR"/>
        </w:rPr>
        <w:t>La hipótesis de reproducibilidad queda respaldada por el modo LAB, que permite validar el flujo sin VPS, sin tráfico externo y sin costos. Los scripts setup.ps1, validate_lab.ps1, smoke_test.ps1, validate_reproducibility.ps1, junto con CI, migraciones y backup/restore, reducen la dependencia de una configuración local irrepetible.</w:t>
      </w:r>
    </w:p>
    <w:p w:rsidR="006F3618" w:rsidRPr="004B7724" w:rsidRDefault="004B7724">
      <w:pPr>
        <w:rPr>
          <w:lang w:val="es-AR"/>
        </w:rPr>
      </w:pPr>
      <w:r w:rsidRPr="004B7724">
        <w:rPr>
          <w:lang w:val="es-AR"/>
        </w:rPr>
        <w:t>La hipótesis de trazabilidad también queda mejor sostenida. La combinación de event_hash, pipeline_runs, pipeline_checkpoints, pipeline_event_errors, sesiones correlacionadas, source_mode y auditoría de acciones permite reconstruir el recorrido de la evidencia con mayor precisión que un flujo centrado solamente en logs o dashboards.</w:t>
      </w:r>
    </w:p>
    <w:p w:rsidR="006F3618" w:rsidRDefault="004B7724">
      <w:pPr>
        <w:rPr>
          <w:lang w:val="es-AR"/>
        </w:rPr>
      </w:pPr>
      <w:r w:rsidRPr="004B7724">
        <w:rPr>
          <w:lang w:val="es-AR"/>
        </w:rPr>
        <w:t>La hipótesis sobre tráfico real se formula con prudencia metodológica. El modo REAL demostró que una VPS puede funcionar como sensor externo y aportar eventos reales al mismo pipeline, pero su valor es opcional y complementario. La defensa del sistema no depende de mantener una VPS activa.</w:t>
      </w:r>
    </w:p>
    <w:p w:rsidR="004B7724" w:rsidRPr="004B7724" w:rsidRDefault="004B7724">
      <w:pPr>
        <w:rPr>
          <w:lang w:val="es-AR"/>
        </w:rPr>
      </w:pPr>
    </w:p>
    <w:p w:rsidR="006F3618" w:rsidRPr="004B7724" w:rsidRDefault="004B7724">
      <w:pPr>
        <w:pStyle w:val="Ttulo2"/>
        <w:rPr>
          <w:lang w:val="es-AR"/>
        </w:rPr>
      </w:pPr>
      <w:r w:rsidRPr="004B7724">
        <w:rPr>
          <w:lang w:val="es-AR"/>
        </w:rPr>
        <w:t>6.2 Aportes de la arquitectura LAB/REAL</w:t>
      </w:r>
    </w:p>
    <w:p w:rsidR="006F3618" w:rsidRPr="004B7724" w:rsidRDefault="004B7724">
      <w:pPr>
        <w:rPr>
          <w:lang w:val="es-AR"/>
        </w:rPr>
      </w:pPr>
      <w:r w:rsidRPr="004B7724">
        <w:rPr>
          <w:lang w:val="es-AR"/>
        </w:rPr>
        <w:t>La separación LAB/REAL es el aporte estructural más importante de la arquitectura. Permite distinguir entre datos generados bajo condiciones controladas y datos capturados desde una exposición pública. Esta separación evita extrapolaciones incorrectas y permite que cada resultado sea interpretado según su origen.</w:t>
      </w:r>
    </w:p>
    <w:p w:rsidR="006F3618" w:rsidRPr="004B7724" w:rsidRDefault="004B7724">
      <w:pPr>
        <w:rPr>
          <w:lang w:val="es-AR"/>
        </w:rPr>
      </w:pPr>
      <w:r w:rsidRPr="004B7724">
        <w:rPr>
          <w:lang w:val="es-AR"/>
        </w:rPr>
        <w:t>El modo LAB aporta reproducibilidad y seguridad pedagógica. Puede ejecutarse en la PC local, generar ataques inocuos, producir descargas internas y validar el pipeline completo. El modo REAL aporta exposición controlada y evidencia de tráfico externo, pero exige decisiones operativas adicionales sobre costos, retención, apagado y credenciales.</w:t>
      </w:r>
    </w:p>
    <w:p w:rsidR="006F3618" w:rsidRDefault="004B7724">
      <w:pPr>
        <w:rPr>
          <w:lang w:val="es-AR"/>
        </w:rPr>
      </w:pPr>
      <w:r w:rsidRPr="004B7724">
        <w:rPr>
          <w:lang w:val="es-AR"/>
        </w:rPr>
        <w:t>Otro cambio relevante es el desplazamiento de Kibana desde interfaz principal hacia herramienta complementaria. La aplicación React/FastAPI convierte el proyecto en una plataforma operable: permite login, filtros, revisión de sesiones, badges LAB/REAL, reportes, exportaciones y consola de simulaciones. Esto cambia el posicionamiento del sistema desde una integración de herramientas hacia un producto académico usable.</w:t>
      </w:r>
    </w:p>
    <w:p w:rsidR="004B7724" w:rsidRPr="004B7724" w:rsidRDefault="004B7724">
      <w:pPr>
        <w:rPr>
          <w:lang w:val="es-AR"/>
        </w:rPr>
      </w:pPr>
    </w:p>
    <w:p w:rsidR="006F3618" w:rsidRPr="004B7724" w:rsidRDefault="004B7724">
      <w:pPr>
        <w:pStyle w:val="Ttulo2"/>
        <w:rPr>
          <w:lang w:val="es-AR"/>
        </w:rPr>
      </w:pPr>
      <w:r w:rsidRPr="004B7724">
        <w:rPr>
          <w:lang w:val="es-AR"/>
        </w:rPr>
        <w:t>6.3 Implicaciones pedagógicas y operativas</w:t>
      </w:r>
    </w:p>
    <w:p w:rsidR="006F3618" w:rsidRPr="004B7724" w:rsidRDefault="004B7724">
      <w:pPr>
        <w:rPr>
          <w:lang w:val="es-AR"/>
        </w:rPr>
      </w:pPr>
      <w:r w:rsidRPr="004B7724">
        <w:rPr>
          <w:lang w:val="es-AR"/>
        </w:rPr>
        <w:t>Desde el punto de vista pedagógico, OSCORP ThreatLab permite recorrer el ciclo completo de monitoreo defensivo: generar o capturar eventos, procesarlos, correlacionarlos, enriquecerlos cuando corresponda, clasificarlos por riesgo, emitir alertas, revisar sesiones y conservar evidencia. Este recorrido facilita comprender cómo se conectan componentes que suelen enseñarse por separado.</w:t>
      </w:r>
    </w:p>
    <w:p w:rsidR="006F3618" w:rsidRPr="004B7724" w:rsidRDefault="004B7724">
      <w:pPr>
        <w:rPr>
          <w:lang w:val="es-AR"/>
        </w:rPr>
      </w:pPr>
      <w:r w:rsidRPr="004B7724">
        <w:rPr>
          <w:lang w:val="es-AR"/>
        </w:rPr>
        <w:t>La consola LAB y los scripts de validación reducen la barrera de uso durante una demostración o defensa. En lugar de depender de una secuencia extensa de comandos manuales, el laboratorio ofrece rutas documentadas para preparar, ejecutar y verificar el flujo. Esto mejora la repetibilidad de la evaluación y permite concentrarse en el análisis técnico.</w:t>
      </w:r>
    </w:p>
    <w:p w:rsidR="006F3618" w:rsidRDefault="004B7724">
      <w:pPr>
        <w:rPr>
          <w:lang w:val="es-AR"/>
        </w:rPr>
      </w:pPr>
      <w:r w:rsidRPr="004B7724">
        <w:rPr>
          <w:lang w:val="es-AR"/>
        </w:rPr>
        <w:t>Operativamente, el proyecto también muestra que la automatización debe estar acompañada por controles. Los checkpoints, errores parciales, tests, CI y auditorías evitan que una ejecución exitosa visualmente oculte fallas de procesamiento, pérdida de trazabilidad o problemas de seguridad.</w:t>
      </w:r>
    </w:p>
    <w:p w:rsidR="004B7724" w:rsidRPr="004B7724" w:rsidRDefault="004B7724">
      <w:pPr>
        <w:rPr>
          <w:lang w:val="es-AR"/>
        </w:rPr>
      </w:pPr>
    </w:p>
    <w:p w:rsidR="006F3618" w:rsidRPr="004B7724" w:rsidRDefault="004B7724">
      <w:pPr>
        <w:pStyle w:val="Ttulo2"/>
        <w:rPr>
          <w:lang w:val="es-AR"/>
        </w:rPr>
      </w:pPr>
      <w:r w:rsidRPr="004B7724">
        <w:rPr>
          <w:lang w:val="es-AR"/>
        </w:rPr>
        <w:t>6.4 Limitaciones y riesgos residuales</w:t>
      </w:r>
    </w:p>
    <w:p w:rsidR="006F3618" w:rsidRPr="004B7724" w:rsidRDefault="004B7724">
      <w:pPr>
        <w:rPr>
          <w:lang w:val="es-AR"/>
        </w:rPr>
      </w:pPr>
      <w:r w:rsidRPr="004B7724">
        <w:rPr>
          <w:lang w:val="es-AR"/>
        </w:rPr>
        <w:t>El sistema no debe presentarse como un IDS, IPS o SOAR comercial de producción. Su alcance está delimitado a un laboratorio académico centrado en eventos SSH observables mediante Cowrie. No cubre de forma general ataques web, RDP, SMB, correo electrónico ni otros protocolos.</w:t>
      </w:r>
    </w:p>
    <w:p w:rsidR="006F3618" w:rsidRPr="004B7724" w:rsidRDefault="004B7724">
      <w:pPr>
        <w:rPr>
          <w:lang w:val="es-AR"/>
        </w:rPr>
      </w:pPr>
      <w:r w:rsidRPr="004B7724">
        <w:rPr>
          <w:lang w:val="es-AR"/>
        </w:rPr>
        <w:t>El modo LAB valida integración y reproducibilidad, pero no representa una muestra estadística de internet. El modo REAL aporta tráfico externo, pero depende de una VPS expuesta, conectividad, costos, configuración responsable y manejo seguro de credenciales. Por ese motivo, debe considerarse una extensión opcional y no el fundamento único del trabajo.</w:t>
      </w:r>
    </w:p>
    <w:p w:rsidR="006F3618" w:rsidRPr="004B7724" w:rsidRDefault="004B7724">
      <w:pPr>
        <w:rPr>
          <w:lang w:val="es-AR"/>
        </w:rPr>
      </w:pPr>
      <w:r w:rsidRPr="004B7724">
        <w:rPr>
          <w:lang w:val="es-AR"/>
        </w:rPr>
        <w:t>Las integraciones externas, como Telegram, VirusTotal o servicios de geolocalización, dependen de tokens, disponibilidad y límites de uso. El sistema conserva valor aunque esas integraciones no estén activas, pero cualquier conclusión basada en ellas debe indicar claramente las condiciones de configuración.</w:t>
      </w:r>
    </w:p>
    <w:p w:rsidR="006F3618" w:rsidRDefault="004B7724">
      <w:pPr>
        <w:rPr>
          <w:lang w:val="es-AR"/>
        </w:rPr>
      </w:pPr>
      <w:r w:rsidRPr="004B7724">
        <w:rPr>
          <w:lang w:val="es-AR"/>
        </w:rPr>
        <w:t>Finalmente, métricas como tiempos de detección, volúmenes de eventos o tasas de alerta solo se declaran cuando provienen de instrumentación reproducible. La tesis conserva únicamente resultados verificables con evidencias del estado documentado del proyecto.</w:t>
      </w:r>
    </w:p>
    <w:p w:rsidR="006F3618" w:rsidRPr="004B7724" w:rsidRDefault="004B7724">
      <w:pPr>
        <w:pStyle w:val="Ttulo1"/>
        <w:pageBreakBefore/>
        <w:rPr>
          <w:lang w:val="es-AR"/>
        </w:rPr>
      </w:pPr>
      <w:r w:rsidRPr="004B7724">
        <w:rPr>
          <w:lang w:val="es-AR"/>
        </w:rPr>
        <w:lastRenderedPageBreak/>
        <w:t>Capítulo 7: Conclusiones</w:t>
      </w:r>
    </w:p>
    <w:p w:rsidR="006F3618" w:rsidRPr="004B7724" w:rsidRDefault="004B7724">
      <w:pPr>
        <w:rPr>
          <w:lang w:val="es-AR"/>
        </w:rPr>
      </w:pPr>
      <w:r w:rsidRPr="004B7724">
        <w:rPr>
          <w:lang w:val="es-AR"/>
        </w:rPr>
        <w:t>OSCORP ThreatLab permite cerrar la investigación con una conclusión central: el valor principal del sistema no está en una métrica aislada ni en una prueba puntual, sino en haber consolidado una plataforma reproducible de observación, procesamiento y visualización de eventos de honeypot. La arquitectura separa con claridad el entorno LAB, orientado a demostración y validación controlada, del entorno REAL, destinado a incorporar datos capturados en una VPS cuando se decide operar con exposición externa.</w:t>
      </w:r>
    </w:p>
    <w:p w:rsidR="006F3618" w:rsidRPr="004B7724" w:rsidRDefault="004B7724">
      <w:pPr>
        <w:rPr>
          <w:lang w:val="es-AR"/>
        </w:rPr>
      </w:pPr>
      <w:r w:rsidRPr="004B7724">
        <w:rPr>
          <w:lang w:val="es-AR"/>
        </w:rPr>
        <w:t>Esta separación LAB/REAL corrige una debilidad habitual en proyectos de ciberseguridad aplicada: mezclar evidencias de laboratorio con tráfico real sin declarar su origen. En OSCORP, el campo source_mode, la trazabilidad de pipeline_runs y la documentación de evidencias permiten distinguir qué datos provienen de escenarios reproducibles y cuáles pertenecen a una operación externa. Esa decisión metodológica mejora la defensa académica del trabajo y evita conclusiones sobredimensionadas.</w:t>
      </w:r>
    </w:p>
    <w:p w:rsidR="006F3618" w:rsidRDefault="004B7724">
      <w:pPr>
        <w:rPr>
          <w:lang w:val="es-AR"/>
        </w:rPr>
      </w:pPr>
      <w:r w:rsidRPr="004B7724">
        <w:rPr>
          <w:lang w:val="es-AR"/>
        </w:rPr>
        <w:t>El sistema también demuestra que un laboratorio de honeypots puede construirse como una cadena verificable y no solo como una colección de herramientas. Cowrie genera eventos, el pipeline-worker normaliza y procesa entradas NDJSON, PostgreSQL conserva la evidencia relacional, Elasticsearch y Kibana facilitan la exploración analítica, y la aplicación web desarrollada con FastAPI y React agrega una capa de consulta, reportes y operación pensada para usuarios del proyecto. La integración es, por lo tanto, uno de los resultados técnicos más relevantes.</w:t>
      </w:r>
    </w:p>
    <w:p w:rsidR="004B7724" w:rsidRPr="004B7724" w:rsidRDefault="004B7724">
      <w:pPr>
        <w:rPr>
          <w:lang w:val="es-AR"/>
        </w:rPr>
      </w:pPr>
    </w:p>
    <w:p w:rsidR="006F3618" w:rsidRPr="004B7724" w:rsidRDefault="004B7724">
      <w:pPr>
        <w:pStyle w:val="Ttulo2"/>
        <w:rPr>
          <w:lang w:val="es-AR"/>
        </w:rPr>
      </w:pPr>
      <w:r w:rsidRPr="004B7724">
        <w:rPr>
          <w:lang w:val="es-AR"/>
        </w:rPr>
        <w:t>7.1 Conclusiones generales</w:t>
      </w:r>
    </w:p>
    <w:p w:rsidR="006F3618" w:rsidRPr="004B7724" w:rsidRDefault="004B7724">
      <w:pPr>
        <w:rPr>
          <w:lang w:val="es-AR"/>
        </w:rPr>
      </w:pPr>
      <w:r w:rsidRPr="004B7724">
        <w:rPr>
          <w:lang w:val="es-AR"/>
        </w:rPr>
        <w:t>El objetivo general fue alcanzado en la medida en que el proyecto cuenta con un entorno local reproducible, una ruta de ingesta documentada, persistencia estructurada, visualización en Kibana, paneles web, reportes y mecanismos de auditoría técnica. La evidencia actual no debe presentarse como una medición universal del comportamiento de atacantes en internet, sino como comprobación del funcionamiento de una arquitectura preparada para recibir y analizar eventos de honeypot bajo modos de origen explícitos.</w:t>
      </w:r>
    </w:p>
    <w:p w:rsidR="006F3618" w:rsidRPr="004B7724" w:rsidRDefault="004B7724">
      <w:pPr>
        <w:rPr>
          <w:lang w:val="es-AR"/>
        </w:rPr>
      </w:pPr>
      <w:r w:rsidRPr="004B7724">
        <w:rPr>
          <w:lang w:val="es-AR"/>
        </w:rPr>
        <w:t>La hipótesis de reproducibilidad queda fortalecida por el uso de Docker Compose, scripts de operación, documentación de fases, pruebas automatizadas y procedimientos de backup/restore. Estos elementos permiten reconstruir el entorno y verificar que los componentes principales se integran de forma consistente. La reproducibilidad, en este contexto, no significa que todo despliegue externo produzca los mismos volúmenes de eventos, sino que el sistema puede levantarse, probarse y auditarse con criterios comunes.</w:t>
      </w:r>
    </w:p>
    <w:p w:rsidR="006F3618" w:rsidRPr="004B7724" w:rsidRDefault="004B7724">
      <w:pPr>
        <w:rPr>
          <w:lang w:val="es-AR"/>
        </w:rPr>
      </w:pPr>
      <w:r w:rsidRPr="004B7724">
        <w:rPr>
          <w:lang w:val="es-AR"/>
        </w:rPr>
        <w:t xml:space="preserve">La dimensión de seguridad se sostiene en controles concretos. La aplicación web incorpora autenticación, autorización, controles sobre acciones sensibles y pruebas específicas de auditoría. Además, la existencia </w:t>
      </w:r>
      <w:r w:rsidRPr="004B7724">
        <w:rPr>
          <w:lang w:val="es-AR"/>
        </w:rPr>
        <w:lastRenderedPageBreak/>
        <w:t>de CI para backend, frontend, pipeline y auditorías reduce el riesgo de que cambios posteriores rompan contratos críticos sin detección temprana.</w:t>
      </w:r>
    </w:p>
    <w:p w:rsidR="006F3618" w:rsidRPr="004B7724" w:rsidRDefault="004B7724">
      <w:pPr>
        <w:pStyle w:val="Ttulo2"/>
        <w:rPr>
          <w:lang w:val="es-AR"/>
        </w:rPr>
      </w:pPr>
      <w:r w:rsidRPr="004B7724">
        <w:rPr>
          <w:lang w:val="es-AR"/>
        </w:rPr>
        <w:t>7.2 Aportes del proyecto</w:t>
      </w:r>
    </w:p>
    <w:p w:rsidR="006F3618" w:rsidRPr="004B7724" w:rsidRDefault="004B7724">
      <w:pPr>
        <w:rPr>
          <w:lang w:val="es-AR"/>
        </w:rPr>
      </w:pPr>
      <w:r w:rsidRPr="004B7724">
        <w:rPr>
          <w:lang w:val="es-AR"/>
        </w:rPr>
        <w:t>El primer aporte es arquitectónico: OSCORP organiza captura, procesamiento, almacenamiento, búsqueda, visualización y reportes en una plataforma coherente. No se limita a mostrar logs de Cowrie, sino que transforma eventos en registros consultables y defendibles dentro de un flujo documentado.</w:t>
      </w:r>
    </w:p>
    <w:p w:rsidR="006F3618" w:rsidRPr="004B7724" w:rsidRDefault="004B7724">
      <w:pPr>
        <w:rPr>
          <w:lang w:val="es-AR"/>
        </w:rPr>
      </w:pPr>
      <w:r w:rsidRPr="004B7724">
        <w:rPr>
          <w:lang w:val="es-AR"/>
        </w:rPr>
        <w:t>El segundo aporte es metodológico: la distinción entre LAB y REAL permite explicar resultados con mayor precisión. El modo LAB ofrece una base controlada para pruebas, demostraciones y validación de regresiones; el modo REAL queda disponible como extensión operativa cuando se configura una VPS y se aplican las medidas de seguridad correspondientes. Esta división vuelve más clara la lectura de resultados y limita inferencias no comprobadas.</w:t>
      </w:r>
    </w:p>
    <w:p w:rsidR="006F3618" w:rsidRDefault="004B7724">
      <w:pPr>
        <w:rPr>
          <w:lang w:val="es-AR"/>
        </w:rPr>
      </w:pPr>
      <w:r w:rsidRPr="004B7724">
        <w:rPr>
          <w:lang w:val="es-AR"/>
        </w:rPr>
        <w:t>El tercer aporte es pedagógico. El proyecto reúne tecnologías frecuentes en escenarios reales, como Docker, PostgreSQL, Elasticsearch, Kibana, FastAPI, React y automatización de pipelines, pero las presenta en un laboratorio que puede ser estudiado por partes. Esto facilita explicar cómo viaja un evento desde el sensor hasta una visualización o reporte, y permite usar el sistema como material de práctica en ciberseguridad aplicada.</w:t>
      </w:r>
    </w:p>
    <w:p w:rsidR="004B7724" w:rsidRPr="004B7724" w:rsidRDefault="004B7724">
      <w:pPr>
        <w:rPr>
          <w:lang w:val="es-AR"/>
        </w:rPr>
      </w:pPr>
    </w:p>
    <w:p w:rsidR="006F3618" w:rsidRPr="004B7724" w:rsidRDefault="004B7724">
      <w:pPr>
        <w:pStyle w:val="Ttulo2"/>
        <w:rPr>
          <w:lang w:val="es-AR"/>
        </w:rPr>
      </w:pPr>
      <w:r w:rsidRPr="004B7724">
        <w:rPr>
          <w:lang w:val="es-AR"/>
        </w:rPr>
        <w:t>7.3 Limitaciones finales</w:t>
      </w:r>
    </w:p>
    <w:p w:rsidR="006F3618" w:rsidRPr="004B7724" w:rsidRDefault="004B7724">
      <w:pPr>
        <w:rPr>
          <w:lang w:val="es-AR"/>
        </w:rPr>
      </w:pPr>
      <w:r w:rsidRPr="004B7724">
        <w:rPr>
          <w:lang w:val="es-AR"/>
        </w:rPr>
        <w:t>Las conclusiones deben mantenerse dentro del alcance verificado. Los eventos capturados en modo REAL describen la operación concreta documentada por el proyecto, pero no constituyen por sí mismos una muestra estadística generalizable de internet. Del mismo modo, los resultados del modo LAB prueban integración y reproducibilidad, no comportamiento espontáneo de atacantes externos.</w:t>
      </w:r>
    </w:p>
    <w:p w:rsidR="006F3618" w:rsidRPr="004B7724" w:rsidRDefault="004B7724">
      <w:pPr>
        <w:rPr>
          <w:lang w:val="es-AR"/>
        </w:rPr>
      </w:pPr>
      <w:r w:rsidRPr="004B7724">
        <w:rPr>
          <w:lang w:val="es-AR"/>
        </w:rPr>
        <w:t>Las integraciones externas, como servicios de reputación, geolocalización o alertado, dependen de tokens, disponibilidad, límites de uso y configuración segura. Por eso se tratan como extensiones del laboratorio y no como condición única para demostrar el valor del sistema. La tesis evita afirmar resultados que no cuenten con evidencia reproducible.</w:t>
      </w:r>
    </w:p>
    <w:p w:rsidR="006F3618" w:rsidRDefault="004B7724">
      <w:pPr>
        <w:rPr>
          <w:lang w:val="es-AR"/>
        </w:rPr>
      </w:pPr>
      <w:r w:rsidRPr="004B7724">
        <w:rPr>
          <w:lang w:val="es-AR"/>
        </w:rPr>
        <w:t>Otra limitación es operativa: aunque el proyecto contempla un despliegue REAL con VPS, la defensa académica puede apoyarse principalmente en el entorno LAB y en evidencias restaurables. Esto es razonable para una tesis de alcance académico, siempre que se explicite que el modo REAL requiere administración responsable, hardening, monitoreo y control de credenciales.</w:t>
      </w:r>
    </w:p>
    <w:p w:rsidR="004B7724" w:rsidRPr="004B7724" w:rsidRDefault="004B7724">
      <w:pPr>
        <w:rPr>
          <w:lang w:val="es-AR"/>
        </w:rPr>
      </w:pPr>
    </w:p>
    <w:p w:rsidR="006F3618" w:rsidRPr="004B7724" w:rsidRDefault="004B7724">
      <w:pPr>
        <w:pStyle w:val="Ttulo2"/>
        <w:rPr>
          <w:lang w:val="es-AR"/>
        </w:rPr>
      </w:pPr>
      <w:r w:rsidRPr="004B7724">
        <w:rPr>
          <w:lang w:val="es-AR"/>
        </w:rPr>
        <w:lastRenderedPageBreak/>
        <w:t>7.4 Líneas de continuidad del proyecto</w:t>
      </w:r>
    </w:p>
    <w:p w:rsidR="006F3618" w:rsidRPr="004B7724" w:rsidRDefault="004B7724">
      <w:pPr>
        <w:rPr>
          <w:lang w:val="es-AR"/>
        </w:rPr>
      </w:pPr>
      <w:r w:rsidRPr="004B7724">
        <w:rPr>
          <w:lang w:val="es-AR"/>
        </w:rPr>
        <w:t>Una línea futura prioritaria es completar y endurecer la operación remota del modo REAL, incluyendo políticas de acceso, rotación de secretos, monitoreo de disponibilidad, recuperación ante fallos y documentación de despliegue. Esta evolución permitiría sostener capturas externas durante períodos más largos sin depender de operación manual.</w:t>
      </w:r>
    </w:p>
    <w:p w:rsidR="006F3618" w:rsidRPr="004B7724" w:rsidRDefault="004B7724">
      <w:pPr>
        <w:rPr>
          <w:lang w:val="es-AR"/>
        </w:rPr>
      </w:pPr>
      <w:r w:rsidRPr="004B7724">
        <w:rPr>
          <w:lang w:val="es-AR"/>
        </w:rPr>
        <w:t>Otra mejora consiste en ampliar las reglas de análisis y criticidad del pipeline. A partir de los datos ya normalizados podrían incorporarse correlaciones por IP recurrente, comandos sensibles, secuencias de actividad, frecuencia temporal o indicadores de archivos descargados. Estas reglas deberían mantenerse auditables y probadas para no convertir el laboratorio en una caja negra.</w:t>
      </w:r>
    </w:p>
    <w:p w:rsidR="006F3618" w:rsidRPr="004B7724" w:rsidRDefault="004B7724">
      <w:pPr>
        <w:rPr>
          <w:lang w:val="es-AR"/>
        </w:rPr>
      </w:pPr>
      <w:r w:rsidRPr="004B7724">
        <w:rPr>
          <w:lang w:val="es-AR"/>
        </w:rPr>
        <w:t>También resulta pertinente extender el alcance a otros sensores o protocolos, como HTTP, FTP, SMB o RDP, siempre que la ampliación no debilite la trazabilidad actual. La incorporación de nuevos honeypots permitiría comparar patrones de ataque entre servicios y enriquecer la visualización analítica, pero debería agregarse de forma incremental y con contratos de datos claros.</w:t>
      </w:r>
    </w:p>
    <w:p w:rsidR="006F3618" w:rsidRDefault="004B7724">
      <w:pPr>
        <w:rPr>
          <w:lang w:val="es-AR"/>
        </w:rPr>
      </w:pPr>
      <w:r w:rsidRPr="004B7724">
        <w:rPr>
          <w:lang w:val="es-AR"/>
        </w:rPr>
        <w:t>Finalmente, una validación externa de reproducibilidad fortalecería el proyecto como recurso académico. Equipos ajenos al desarrollo podrían seguir la documentación, levantar el entorno, ejecutar pruebas y registrar dificultades. Esa retroalimentación permitiría mejorar la guía de uso, depurar anexos técnicos y convertir OSCORP en un laboratorio reutilizable para nuevas cohortes.</w:t>
      </w:r>
    </w:p>
    <w:p w:rsidR="006F3618" w:rsidRPr="004B7724" w:rsidRDefault="004B7724">
      <w:pPr>
        <w:pStyle w:val="Ttulo1"/>
        <w:pageBreakBefore/>
        <w:spacing w:after="240"/>
        <w:rPr>
          <w:lang w:val="es-AR"/>
        </w:rPr>
      </w:pPr>
      <w:r w:rsidRPr="004B7724">
        <w:rPr>
          <w:lang w:val="es-AR"/>
        </w:rPr>
        <w:lastRenderedPageBreak/>
        <w:t>Referencias Bibliográficas</w:t>
      </w:r>
    </w:p>
    <w:p w:rsidR="006F3618" w:rsidRPr="004B7724" w:rsidRDefault="004B7724">
      <w:pPr>
        <w:ind w:left="432"/>
        <w:rPr>
          <w:lang w:val="es-AR"/>
        </w:rPr>
      </w:pPr>
      <w:r w:rsidRPr="004B7724">
        <w:rPr>
          <w:lang w:val="es-AR"/>
        </w:rPr>
        <w:t xml:space="preserve">Cowrie Project. (s. f.). </w:t>
      </w:r>
      <w:r>
        <w:t xml:space="preserve">Cowrie SSH and Telnet Honeypot documentation. </w:t>
      </w:r>
      <w:r w:rsidRPr="004B7724">
        <w:rPr>
          <w:lang w:val="es-AR"/>
        </w:rPr>
        <w:t>Recuperado el 28 de junio de 2026 de https://cowrie.readthedocs.io/</w:t>
      </w:r>
    </w:p>
    <w:p w:rsidR="006F3618" w:rsidRPr="004B7724" w:rsidRDefault="004B7724">
      <w:pPr>
        <w:ind w:left="432"/>
        <w:rPr>
          <w:lang w:val="es-AR"/>
        </w:rPr>
      </w:pPr>
      <w:r>
        <w:t xml:space="preserve">Docker Inc. (s. f.). </w:t>
      </w:r>
      <w:r w:rsidRPr="00E663D9">
        <w:rPr>
          <w:lang w:val="es-AR"/>
        </w:rPr>
        <w:t xml:space="preserve">Docker documentation. </w:t>
      </w:r>
      <w:r w:rsidRPr="004B7724">
        <w:rPr>
          <w:lang w:val="es-AR"/>
        </w:rPr>
        <w:t>Recuperado el 28 de junio de 2026 de https://docs.docker.com/</w:t>
      </w:r>
    </w:p>
    <w:p w:rsidR="006F3618" w:rsidRPr="004B7724" w:rsidRDefault="004B7724">
      <w:pPr>
        <w:ind w:left="432"/>
        <w:rPr>
          <w:lang w:val="es-AR"/>
        </w:rPr>
      </w:pPr>
      <w:r>
        <w:t xml:space="preserve">Elastic. (s. f.). Elasticsearch Guide. </w:t>
      </w:r>
      <w:r w:rsidRPr="004B7724">
        <w:rPr>
          <w:lang w:val="es-AR"/>
        </w:rPr>
        <w:t>Recuperado el 28 de junio de 2026 de https://www.elastic.co/guide/en/elasticsearch/reference/current/index.html</w:t>
      </w:r>
    </w:p>
    <w:p w:rsidR="006F3618" w:rsidRPr="004B7724" w:rsidRDefault="004B7724">
      <w:pPr>
        <w:ind w:left="432"/>
        <w:rPr>
          <w:lang w:val="es-AR"/>
        </w:rPr>
      </w:pPr>
      <w:r w:rsidRPr="004B7724">
        <w:rPr>
          <w:lang w:val="es-AR"/>
        </w:rPr>
        <w:t>Elastic. (s. f.). Kibana Guide. Recuperado el 28 de junio de 2026 de https://www.elastic.co/guide/en/kibana/current/index.html</w:t>
      </w:r>
    </w:p>
    <w:p w:rsidR="006F3618" w:rsidRPr="004B7724" w:rsidRDefault="004B7724">
      <w:pPr>
        <w:ind w:left="432"/>
        <w:rPr>
          <w:lang w:val="es-AR"/>
        </w:rPr>
      </w:pPr>
      <w:r w:rsidRPr="004B7724">
        <w:rPr>
          <w:lang w:val="es-AR"/>
        </w:rPr>
        <w:t>FastAPI. (s. f.). FastAPI documentation. Recuperado el 28 de junio de 2026 de https://fastapi.tiangolo.com/</w:t>
      </w:r>
    </w:p>
    <w:p w:rsidR="006F3618" w:rsidRPr="004B7724" w:rsidRDefault="004B7724">
      <w:pPr>
        <w:ind w:left="432"/>
        <w:rPr>
          <w:lang w:val="es-AR"/>
        </w:rPr>
      </w:pPr>
      <w:r>
        <w:t xml:space="preserve">GitHub Docs. (s. f.). GitHub Actions documentation. </w:t>
      </w:r>
      <w:r w:rsidRPr="004B7724">
        <w:rPr>
          <w:lang w:val="es-AR"/>
        </w:rPr>
        <w:t>Recuperado el 28 de junio de 2026 de https://docs.github.com/actions</w:t>
      </w:r>
    </w:p>
    <w:p w:rsidR="006F3618" w:rsidRPr="004B7724" w:rsidRDefault="004B7724">
      <w:pPr>
        <w:ind w:left="432"/>
        <w:rPr>
          <w:lang w:val="es-AR"/>
        </w:rPr>
      </w:pPr>
      <w:r>
        <w:t xml:space="preserve">ip-api.com. (s. f.). </w:t>
      </w:r>
      <w:r w:rsidRPr="004B7724">
        <w:rPr>
          <w:lang w:val="es-AR"/>
        </w:rPr>
        <w:t>IP Geolocation API documentation. Recuperado el 28 de junio de 2026 de https://ip-api.com/docs/</w:t>
      </w:r>
    </w:p>
    <w:p w:rsidR="006F3618" w:rsidRPr="004B7724" w:rsidRDefault="004B7724">
      <w:pPr>
        <w:ind w:left="432"/>
        <w:rPr>
          <w:lang w:val="es-AR"/>
        </w:rPr>
      </w:pPr>
      <w:r>
        <w:t xml:space="preserve">MITRE. (s. f.). MITRE ATT&amp;CK. </w:t>
      </w:r>
      <w:r w:rsidRPr="004B7724">
        <w:rPr>
          <w:lang w:val="es-AR"/>
        </w:rPr>
        <w:t>Recuperado el 28 de junio de 2026 de https://attack.mitre.org/</w:t>
      </w:r>
    </w:p>
    <w:p w:rsidR="006F3618" w:rsidRPr="004B7724" w:rsidRDefault="004B7724">
      <w:pPr>
        <w:ind w:left="432"/>
        <w:rPr>
          <w:lang w:val="es-AR"/>
        </w:rPr>
      </w:pPr>
      <w:r w:rsidRPr="004B7724">
        <w:rPr>
          <w:lang w:val="es-AR"/>
        </w:rPr>
        <w:t>n8n. (s. f.). n8n documentation. Recuperado el 28 de junio de 2026 de https://docs.n8n.io/</w:t>
      </w:r>
    </w:p>
    <w:p w:rsidR="006F3618" w:rsidRDefault="004B7724">
      <w:pPr>
        <w:ind w:left="432"/>
      </w:pPr>
      <w:r>
        <w:t>National Institute of Standards and Technology. (2006). Guide to Computer Security Log Management (NIST Special Publication 800-92). U.S. Department of Commerce. https://doi.org/10.6028/NIST.SP.800-92</w:t>
      </w:r>
    </w:p>
    <w:p w:rsidR="006F3618" w:rsidRDefault="004B7724">
      <w:pPr>
        <w:ind w:left="432"/>
      </w:pPr>
      <w:r>
        <w:t>National Institute of Standards and Technology. (2012). Computer Security Incident Handling Guide (NIST Special Publication 800-61 Revision 2). U.S. Department of Commerce. https://doi.org/10.6028/NIST.SP.800-61r2</w:t>
      </w:r>
    </w:p>
    <w:p w:rsidR="006F3618" w:rsidRDefault="004B7724">
      <w:pPr>
        <w:ind w:left="432"/>
      </w:pPr>
      <w:r>
        <w:t>National Institute of Standards and Technology. (2024). The NIST Cybersecurity Framework (CSF) 2.0 (NIST Cybersecurity White Paper 29). U.S. Department of Commerce. https://doi.org/10.6028/NIST.CSWP.29</w:t>
      </w:r>
    </w:p>
    <w:p w:rsidR="006F3618" w:rsidRPr="004B7724" w:rsidRDefault="004B7724">
      <w:pPr>
        <w:ind w:left="432"/>
        <w:rPr>
          <w:lang w:val="es-AR"/>
        </w:rPr>
      </w:pPr>
      <w:r>
        <w:t xml:space="preserve">Open Worldwide Application Security Project. (s. f.). OWASP Application Security Verification Standard. </w:t>
      </w:r>
      <w:r w:rsidRPr="004B7724">
        <w:rPr>
          <w:lang w:val="es-AR"/>
        </w:rPr>
        <w:t>Recuperado el 28 de junio de 2026 de https://owasp.org/www-project-application-security-verification-standard/</w:t>
      </w:r>
    </w:p>
    <w:p w:rsidR="006F3618" w:rsidRPr="004B7724" w:rsidRDefault="004B7724">
      <w:pPr>
        <w:ind w:left="432"/>
        <w:rPr>
          <w:lang w:val="es-AR"/>
        </w:rPr>
      </w:pPr>
      <w:r>
        <w:t xml:space="preserve">Open Worldwide Application Security Project. (s. f.). OWASP Cheat Sheet Series: Cross-Site Request Forgery Prevention. </w:t>
      </w:r>
      <w:r w:rsidRPr="004B7724">
        <w:rPr>
          <w:lang w:val="es-AR"/>
        </w:rPr>
        <w:t xml:space="preserve">Recuperado el 28 de junio de 2026 de </w:t>
      </w:r>
      <w:r w:rsidRPr="004B7724">
        <w:rPr>
          <w:lang w:val="es-AR"/>
        </w:rPr>
        <w:lastRenderedPageBreak/>
        <w:t>https://cheatsheetseries.owasp.org/cheatsheets/Cross-Site_Request_Forgery_Prevention_Cheat_Sheet.html</w:t>
      </w:r>
    </w:p>
    <w:p w:rsidR="006F3618" w:rsidRPr="004B7724" w:rsidRDefault="004B7724">
      <w:pPr>
        <w:ind w:left="432"/>
        <w:rPr>
          <w:lang w:val="es-AR"/>
        </w:rPr>
      </w:pPr>
      <w:r>
        <w:t xml:space="preserve">PostgreSQL Global Development Group. (s. f.). </w:t>
      </w:r>
      <w:r w:rsidRPr="004B7724">
        <w:rPr>
          <w:lang w:val="es-AR"/>
        </w:rPr>
        <w:t>PostgreSQL documentation. Recuperado el 28 de junio de 2026 de https://www.postgresql.org/docs/</w:t>
      </w:r>
    </w:p>
    <w:p w:rsidR="006F3618" w:rsidRPr="004B7724" w:rsidRDefault="004B7724">
      <w:pPr>
        <w:ind w:left="432"/>
        <w:rPr>
          <w:lang w:val="es-AR"/>
        </w:rPr>
      </w:pPr>
      <w:r>
        <w:t xml:space="preserve">Provos, N., &amp; Holz, T. (2007). Virtual honeypots: From botnet tracking to intrusion detection. </w:t>
      </w:r>
      <w:r w:rsidRPr="004B7724">
        <w:rPr>
          <w:lang w:val="es-AR"/>
        </w:rPr>
        <w:t>Addison-Wesley.</w:t>
      </w:r>
    </w:p>
    <w:p w:rsidR="006F3618" w:rsidRPr="004B7724" w:rsidRDefault="004B7724">
      <w:pPr>
        <w:ind w:left="432"/>
        <w:rPr>
          <w:lang w:val="es-AR"/>
        </w:rPr>
      </w:pPr>
      <w:r w:rsidRPr="004B7724">
        <w:rPr>
          <w:lang w:val="es-AR"/>
        </w:rPr>
        <w:t>pytest. (s. f.). pytest documentation. Recuperado el 28 de junio de 2026 de https://docs.pytest.org/</w:t>
      </w:r>
    </w:p>
    <w:p w:rsidR="006F3618" w:rsidRPr="004B7724" w:rsidRDefault="004B7724">
      <w:pPr>
        <w:ind w:left="432"/>
        <w:rPr>
          <w:lang w:val="es-AR"/>
        </w:rPr>
      </w:pPr>
      <w:r>
        <w:t xml:space="preserve">React. (s. f.). React documentation. </w:t>
      </w:r>
      <w:r w:rsidRPr="004B7724">
        <w:rPr>
          <w:lang w:val="es-AR"/>
        </w:rPr>
        <w:t>Recuperado el 28 de junio de 2026 de https://react.dev/</w:t>
      </w:r>
    </w:p>
    <w:p w:rsidR="006F3618" w:rsidRPr="004B7724" w:rsidRDefault="004B7724">
      <w:pPr>
        <w:ind w:left="432"/>
        <w:rPr>
          <w:lang w:val="es-AR"/>
        </w:rPr>
      </w:pPr>
      <w:r>
        <w:t xml:space="preserve">Ruff. (s. f.). Ruff documentation. </w:t>
      </w:r>
      <w:r w:rsidRPr="004B7724">
        <w:rPr>
          <w:lang w:val="es-AR"/>
        </w:rPr>
        <w:t>Recuperado el 28 de junio de 2026 de https://docs.astral.sh/ruff/</w:t>
      </w:r>
    </w:p>
    <w:p w:rsidR="006F3618" w:rsidRDefault="004B7724">
      <w:pPr>
        <w:ind w:left="432"/>
      </w:pPr>
      <w:r>
        <w:t>Spitzner, L. (2002). Honeypots: Tracking hackers. Addison-Wesley Professional.</w:t>
      </w:r>
    </w:p>
    <w:p w:rsidR="006F3618" w:rsidRPr="004B7724" w:rsidRDefault="004B7724">
      <w:pPr>
        <w:ind w:left="432"/>
        <w:rPr>
          <w:lang w:val="es-AR"/>
        </w:rPr>
      </w:pPr>
      <w:r>
        <w:t xml:space="preserve">Telegram. (s. f.). </w:t>
      </w:r>
      <w:r w:rsidRPr="004B7724">
        <w:rPr>
          <w:lang w:val="es-AR"/>
        </w:rPr>
        <w:t>Telegram Bot API. Recuperado el 28 de junio de 2026 de https://core.telegram.org/bots/api</w:t>
      </w:r>
    </w:p>
    <w:p w:rsidR="006F3618" w:rsidRPr="004B7724" w:rsidRDefault="004B7724">
      <w:pPr>
        <w:ind w:left="432"/>
        <w:rPr>
          <w:lang w:val="es-AR"/>
        </w:rPr>
      </w:pPr>
      <w:r w:rsidRPr="004B7724">
        <w:rPr>
          <w:lang w:val="es-AR"/>
        </w:rPr>
        <w:t>van Hauser, T. (s. f.). THC Hydra. Recuperado el 28 de junio de 2026 de https://github.com/vanhauser-thc/thc-hydra</w:t>
      </w:r>
    </w:p>
    <w:p w:rsidR="006F3618" w:rsidRDefault="004B7724">
      <w:pPr>
        <w:ind w:left="432"/>
        <w:rPr>
          <w:lang w:val="es-AR"/>
        </w:rPr>
      </w:pPr>
      <w:r w:rsidRPr="004B7724">
        <w:rPr>
          <w:lang w:val="es-AR"/>
        </w:rPr>
        <w:t xml:space="preserve">VirusTotal. (s. f.). VirusTotal API v3 documentation. Recuperado el 28 de junio de 2026 de </w:t>
      </w:r>
      <w:hyperlink r:id="rId8" w:history="1">
        <w:r w:rsidRPr="009B6EBA">
          <w:rPr>
            <w:rStyle w:val="Hipervnculo"/>
            <w:lang w:val="es-AR"/>
          </w:rPr>
          <w:t>https://developers.virustotal.com/reference/overview</w:t>
        </w:r>
      </w:hyperlink>
    </w:p>
    <w:p w:rsidR="006F3618" w:rsidRPr="004B7724" w:rsidRDefault="004B7724">
      <w:pPr>
        <w:pStyle w:val="Ttulo1"/>
        <w:pageBreakBefore/>
        <w:rPr>
          <w:lang w:val="es-AR"/>
        </w:rPr>
      </w:pPr>
      <w:r w:rsidRPr="004B7724">
        <w:rPr>
          <w:lang w:val="es-AR"/>
        </w:rPr>
        <w:lastRenderedPageBreak/>
        <w:t>Anexos</w:t>
      </w:r>
    </w:p>
    <w:p w:rsidR="006F3618" w:rsidRPr="004B7724" w:rsidRDefault="004B7724">
      <w:pPr>
        <w:pStyle w:val="Ttulo2"/>
        <w:rPr>
          <w:lang w:val="es-AR"/>
        </w:rPr>
      </w:pPr>
      <w:r w:rsidRPr="004B7724">
        <w:rPr>
          <w:lang w:val="es-AR"/>
        </w:rPr>
        <w:t>Anexo A — Arquitectura final LAB/REAL</w:t>
      </w:r>
    </w:p>
    <w:p w:rsidR="006F3618" w:rsidRPr="004B7724" w:rsidRDefault="004B7724">
      <w:pPr>
        <w:rPr>
          <w:lang w:val="es-AR"/>
        </w:rPr>
      </w:pPr>
      <w:r w:rsidRPr="004B7724">
        <w:rPr>
          <w:lang w:val="es-AR"/>
        </w:rPr>
        <w:t>La arquitectura final separa el modo LAB, reproducible y defendible localmente, del modo REAL, donde una VPS actúa únicamente como sensor externo opcional.</w:t>
      </w:r>
    </w:p>
    <w:tbl>
      <w:tblPr>
        <w:tblStyle w:val="Tablaconcuadrcula"/>
        <w:tblW w:w="0" w:type="auto"/>
        <w:tblLayout w:type="fixed"/>
        <w:tblLook w:val="04A0" w:firstRow="1" w:lastRow="0" w:firstColumn="1" w:lastColumn="0" w:noHBand="0" w:noVBand="1"/>
      </w:tblPr>
      <w:tblGrid>
        <w:gridCol w:w="846"/>
        <w:gridCol w:w="1984"/>
        <w:gridCol w:w="4253"/>
        <w:gridCol w:w="2126"/>
      </w:tblGrid>
      <w:tr w:rsidR="006F3618" w:rsidTr="004B7724">
        <w:tc>
          <w:tcPr>
            <w:tcW w:w="846" w:type="dxa"/>
            <w:shd w:val="clear" w:color="auto" w:fill="1F4E79"/>
            <w:vAlign w:val="center"/>
          </w:tcPr>
          <w:p w:rsidR="006F3618" w:rsidRDefault="004B7724">
            <w:pPr>
              <w:spacing w:after="0" w:line="240" w:lineRule="auto"/>
              <w:jc w:val="left"/>
            </w:pPr>
            <w:r>
              <w:rPr>
                <w:b/>
                <w:color w:val="FFFFFF"/>
                <w:sz w:val="18"/>
              </w:rPr>
              <w:t>Modo</w:t>
            </w:r>
          </w:p>
        </w:tc>
        <w:tc>
          <w:tcPr>
            <w:tcW w:w="1984" w:type="dxa"/>
            <w:shd w:val="clear" w:color="auto" w:fill="1F4E79"/>
            <w:vAlign w:val="center"/>
          </w:tcPr>
          <w:p w:rsidR="006F3618" w:rsidRDefault="004B7724">
            <w:pPr>
              <w:spacing w:after="0" w:line="240" w:lineRule="auto"/>
              <w:jc w:val="left"/>
            </w:pPr>
            <w:r>
              <w:rPr>
                <w:b/>
                <w:color w:val="FFFFFF"/>
                <w:sz w:val="18"/>
              </w:rPr>
              <w:t>Origen de eventos</w:t>
            </w:r>
          </w:p>
        </w:tc>
        <w:tc>
          <w:tcPr>
            <w:tcW w:w="4253" w:type="dxa"/>
            <w:shd w:val="clear" w:color="auto" w:fill="1F4E79"/>
            <w:vAlign w:val="center"/>
          </w:tcPr>
          <w:p w:rsidR="006F3618" w:rsidRDefault="004B7724">
            <w:pPr>
              <w:spacing w:after="0" w:line="240" w:lineRule="auto"/>
              <w:jc w:val="left"/>
            </w:pPr>
            <w:r>
              <w:rPr>
                <w:b/>
                <w:color w:val="FFFFFF"/>
                <w:sz w:val="18"/>
              </w:rPr>
              <w:t>Componentes principales</w:t>
            </w:r>
          </w:p>
        </w:tc>
        <w:tc>
          <w:tcPr>
            <w:tcW w:w="2126" w:type="dxa"/>
            <w:shd w:val="clear" w:color="auto" w:fill="1F4E79"/>
            <w:vAlign w:val="center"/>
          </w:tcPr>
          <w:p w:rsidR="006F3618" w:rsidRDefault="004B7724">
            <w:pPr>
              <w:spacing w:after="0" w:line="240" w:lineRule="auto"/>
              <w:jc w:val="left"/>
            </w:pPr>
            <w:r>
              <w:rPr>
                <w:b/>
                <w:color w:val="FFFFFF"/>
                <w:sz w:val="18"/>
              </w:rPr>
              <w:t>Uso académico</w:t>
            </w:r>
          </w:p>
        </w:tc>
      </w:tr>
      <w:tr w:rsidR="006F3618" w:rsidRPr="00E663D9" w:rsidTr="004B7724">
        <w:trPr>
          <w:trHeight w:val="724"/>
        </w:trPr>
        <w:tc>
          <w:tcPr>
            <w:tcW w:w="846" w:type="dxa"/>
            <w:shd w:val="clear" w:color="auto" w:fill="EAF2F8"/>
            <w:vAlign w:val="center"/>
          </w:tcPr>
          <w:p w:rsidR="006F3618" w:rsidRDefault="004B7724">
            <w:pPr>
              <w:spacing w:after="0" w:line="240" w:lineRule="auto"/>
              <w:jc w:val="left"/>
            </w:pPr>
            <w:r>
              <w:rPr>
                <w:sz w:val="18"/>
              </w:rPr>
              <w:t>LAB</w:t>
            </w:r>
          </w:p>
        </w:tc>
        <w:tc>
          <w:tcPr>
            <w:tcW w:w="1984" w:type="dxa"/>
            <w:shd w:val="clear" w:color="auto" w:fill="EAF2F8"/>
            <w:vAlign w:val="center"/>
          </w:tcPr>
          <w:p w:rsidR="006F3618" w:rsidRDefault="004B7724">
            <w:pPr>
              <w:spacing w:after="0" w:line="240" w:lineRule="auto"/>
              <w:jc w:val="left"/>
            </w:pPr>
            <w:r>
              <w:rPr>
                <w:sz w:val="18"/>
              </w:rPr>
              <w:t>attacker-sim y Cowrie local</w:t>
            </w:r>
          </w:p>
        </w:tc>
        <w:tc>
          <w:tcPr>
            <w:tcW w:w="4253" w:type="dxa"/>
            <w:shd w:val="clear" w:color="auto" w:fill="EAF2F8"/>
            <w:vAlign w:val="center"/>
          </w:tcPr>
          <w:p w:rsidR="006F3618" w:rsidRDefault="004B7724">
            <w:pPr>
              <w:spacing w:after="0" w:line="240" w:lineRule="auto"/>
              <w:jc w:val="left"/>
            </w:pPr>
            <w:r>
              <w:rPr>
                <w:sz w:val="18"/>
              </w:rPr>
              <w:t>Docker Compose, Cowrie, payload-server, n8n, pipeline-worker, PostgreSQL, Elasticsearch, Kibana, FastAPI y React</w:t>
            </w:r>
          </w:p>
        </w:tc>
        <w:tc>
          <w:tcPr>
            <w:tcW w:w="2126" w:type="dxa"/>
            <w:shd w:val="clear" w:color="auto" w:fill="EAF2F8"/>
            <w:vAlign w:val="center"/>
          </w:tcPr>
          <w:p w:rsidR="006F3618" w:rsidRPr="004B7724" w:rsidRDefault="004B7724">
            <w:pPr>
              <w:spacing w:after="0" w:line="240" w:lineRule="auto"/>
              <w:jc w:val="left"/>
              <w:rPr>
                <w:lang w:val="es-AR"/>
              </w:rPr>
            </w:pPr>
            <w:r w:rsidRPr="004B7724">
              <w:rPr>
                <w:sz w:val="18"/>
                <w:lang w:val="es-AR"/>
              </w:rPr>
              <w:t>Ruta principal de validación, demostración y pruebas reproducibles.</w:t>
            </w:r>
          </w:p>
        </w:tc>
      </w:tr>
      <w:tr w:rsidR="006F3618" w:rsidRPr="00E663D9" w:rsidTr="004B7724">
        <w:tc>
          <w:tcPr>
            <w:tcW w:w="846" w:type="dxa"/>
            <w:vAlign w:val="center"/>
          </w:tcPr>
          <w:p w:rsidR="006F3618" w:rsidRDefault="004B7724">
            <w:pPr>
              <w:spacing w:after="0" w:line="240" w:lineRule="auto"/>
              <w:jc w:val="left"/>
            </w:pPr>
            <w:r>
              <w:rPr>
                <w:sz w:val="18"/>
              </w:rPr>
              <w:t>REAL</w:t>
            </w:r>
          </w:p>
        </w:tc>
        <w:tc>
          <w:tcPr>
            <w:tcW w:w="1984" w:type="dxa"/>
            <w:vAlign w:val="center"/>
          </w:tcPr>
          <w:p w:rsidR="006F3618" w:rsidRPr="004B7724" w:rsidRDefault="004B7724">
            <w:pPr>
              <w:spacing w:after="0" w:line="240" w:lineRule="auto"/>
              <w:jc w:val="left"/>
              <w:rPr>
                <w:lang w:val="es-AR"/>
              </w:rPr>
            </w:pPr>
            <w:r w:rsidRPr="004B7724">
              <w:rPr>
                <w:sz w:val="18"/>
                <w:lang w:val="es-AR"/>
              </w:rPr>
              <w:t>Cowrie en VPS sincronizado por SCP</w:t>
            </w:r>
          </w:p>
        </w:tc>
        <w:tc>
          <w:tcPr>
            <w:tcW w:w="4253" w:type="dxa"/>
            <w:vAlign w:val="center"/>
          </w:tcPr>
          <w:p w:rsidR="006F3618" w:rsidRPr="004B7724" w:rsidRDefault="004B7724">
            <w:pPr>
              <w:spacing w:after="0" w:line="240" w:lineRule="auto"/>
              <w:jc w:val="left"/>
              <w:rPr>
                <w:lang w:val="es-AR"/>
              </w:rPr>
            </w:pPr>
            <w:r w:rsidRPr="004B7724">
              <w:rPr>
                <w:sz w:val="18"/>
                <w:lang w:val="es-AR"/>
              </w:rPr>
              <w:t>VPS solo como sensor; procesamiento, app, base de datos, alertas y visualización permanecen en la PC local</w:t>
            </w:r>
          </w:p>
        </w:tc>
        <w:tc>
          <w:tcPr>
            <w:tcW w:w="2126" w:type="dxa"/>
            <w:vAlign w:val="center"/>
          </w:tcPr>
          <w:p w:rsidR="006F3618" w:rsidRPr="004B7724" w:rsidRDefault="004B7724">
            <w:pPr>
              <w:spacing w:after="0" w:line="240" w:lineRule="auto"/>
              <w:jc w:val="left"/>
              <w:rPr>
                <w:lang w:val="es-AR"/>
              </w:rPr>
            </w:pPr>
            <w:r w:rsidRPr="004B7724">
              <w:rPr>
                <w:sz w:val="18"/>
                <w:lang w:val="es-AR"/>
              </w:rPr>
              <w:t>Extensión opcional para contrastar tráfico externo sin convertir la VPS en requisito de defensa.</w:t>
            </w:r>
          </w:p>
        </w:tc>
      </w:tr>
    </w:tbl>
    <w:p w:rsidR="006F3618" w:rsidRPr="004B7724" w:rsidRDefault="006F3618">
      <w:pPr>
        <w:rPr>
          <w:lang w:val="es-AR"/>
        </w:rPr>
      </w:pPr>
    </w:p>
    <w:tbl>
      <w:tblPr>
        <w:tblStyle w:val="Tablaconcuadrcula"/>
        <w:tblW w:w="0" w:type="auto"/>
        <w:tblLayout w:type="fixed"/>
        <w:tblLook w:val="04A0" w:firstRow="1" w:lastRow="0" w:firstColumn="1" w:lastColumn="0" w:noHBand="0" w:noVBand="1"/>
      </w:tblPr>
      <w:tblGrid>
        <w:gridCol w:w="2232"/>
        <w:gridCol w:w="6977"/>
      </w:tblGrid>
      <w:tr w:rsidR="006F3618" w:rsidTr="004B7724">
        <w:tc>
          <w:tcPr>
            <w:tcW w:w="2232" w:type="dxa"/>
            <w:shd w:val="clear" w:color="auto" w:fill="1F4E79"/>
            <w:vAlign w:val="center"/>
          </w:tcPr>
          <w:p w:rsidR="006F3618" w:rsidRDefault="004B7724">
            <w:pPr>
              <w:spacing w:after="0" w:line="240" w:lineRule="auto"/>
              <w:jc w:val="left"/>
            </w:pPr>
            <w:r>
              <w:rPr>
                <w:b/>
                <w:color w:val="FFFFFF"/>
                <w:sz w:val="18"/>
              </w:rPr>
              <w:t>Componente</w:t>
            </w:r>
          </w:p>
        </w:tc>
        <w:tc>
          <w:tcPr>
            <w:tcW w:w="6977" w:type="dxa"/>
            <w:shd w:val="clear" w:color="auto" w:fill="1F4E79"/>
            <w:vAlign w:val="center"/>
          </w:tcPr>
          <w:p w:rsidR="006F3618" w:rsidRDefault="004B7724">
            <w:pPr>
              <w:spacing w:after="0" w:line="240" w:lineRule="auto"/>
              <w:jc w:val="left"/>
            </w:pPr>
            <w:r>
              <w:rPr>
                <w:b/>
                <w:color w:val="FFFFFF"/>
                <w:sz w:val="18"/>
              </w:rPr>
              <w:t>Función final</w:t>
            </w:r>
          </w:p>
        </w:tc>
      </w:tr>
      <w:tr w:rsidR="006F3618" w:rsidRPr="00E663D9" w:rsidTr="004B7724">
        <w:tc>
          <w:tcPr>
            <w:tcW w:w="2232" w:type="dxa"/>
            <w:shd w:val="clear" w:color="auto" w:fill="EAF2F8"/>
            <w:vAlign w:val="center"/>
          </w:tcPr>
          <w:p w:rsidR="006F3618" w:rsidRDefault="004B7724">
            <w:pPr>
              <w:spacing w:after="0" w:line="240" w:lineRule="auto"/>
              <w:jc w:val="left"/>
            </w:pPr>
            <w:r>
              <w:rPr>
                <w:sz w:val="18"/>
              </w:rPr>
              <w:t>Cowrie</w:t>
            </w:r>
          </w:p>
        </w:tc>
        <w:tc>
          <w:tcPr>
            <w:tcW w:w="6977" w:type="dxa"/>
            <w:shd w:val="clear" w:color="auto" w:fill="EAF2F8"/>
            <w:vAlign w:val="center"/>
          </w:tcPr>
          <w:p w:rsidR="006F3618" w:rsidRPr="004B7724" w:rsidRDefault="004B7724">
            <w:pPr>
              <w:spacing w:after="0" w:line="240" w:lineRule="auto"/>
              <w:jc w:val="left"/>
              <w:rPr>
                <w:lang w:val="es-AR"/>
              </w:rPr>
            </w:pPr>
            <w:r w:rsidRPr="004B7724">
              <w:rPr>
                <w:sz w:val="18"/>
                <w:lang w:val="es-AR"/>
              </w:rPr>
              <w:t>Sensor SSH en LAB local o VPS REAL.</w:t>
            </w:r>
          </w:p>
        </w:tc>
      </w:tr>
      <w:tr w:rsidR="006F3618" w:rsidRPr="00E663D9" w:rsidTr="004B7724">
        <w:tc>
          <w:tcPr>
            <w:tcW w:w="2232" w:type="dxa"/>
            <w:vAlign w:val="center"/>
          </w:tcPr>
          <w:p w:rsidR="006F3618" w:rsidRDefault="004B7724">
            <w:pPr>
              <w:spacing w:after="0" w:line="240" w:lineRule="auto"/>
              <w:jc w:val="left"/>
            </w:pPr>
            <w:r>
              <w:rPr>
                <w:sz w:val="18"/>
              </w:rPr>
              <w:t>attacker-sim</w:t>
            </w:r>
          </w:p>
        </w:tc>
        <w:tc>
          <w:tcPr>
            <w:tcW w:w="6977" w:type="dxa"/>
            <w:vAlign w:val="center"/>
          </w:tcPr>
          <w:p w:rsidR="006F3618" w:rsidRPr="004B7724" w:rsidRDefault="004B7724">
            <w:pPr>
              <w:spacing w:after="0" w:line="240" w:lineRule="auto"/>
              <w:jc w:val="left"/>
              <w:rPr>
                <w:lang w:val="es-AR"/>
              </w:rPr>
            </w:pPr>
            <w:r w:rsidRPr="004B7724">
              <w:rPr>
                <w:sz w:val="18"/>
                <w:lang w:val="es-AR"/>
              </w:rPr>
              <w:t>Genera escenarios reproducibles de laboratorio.</w:t>
            </w:r>
          </w:p>
        </w:tc>
      </w:tr>
      <w:tr w:rsidR="006F3618" w:rsidRPr="00E663D9" w:rsidTr="004B7724">
        <w:tc>
          <w:tcPr>
            <w:tcW w:w="2232" w:type="dxa"/>
            <w:shd w:val="clear" w:color="auto" w:fill="EAF2F8"/>
            <w:vAlign w:val="center"/>
          </w:tcPr>
          <w:p w:rsidR="006F3618" w:rsidRDefault="004B7724">
            <w:pPr>
              <w:spacing w:after="0" w:line="240" w:lineRule="auto"/>
              <w:jc w:val="left"/>
            </w:pPr>
            <w:r>
              <w:rPr>
                <w:sz w:val="18"/>
              </w:rPr>
              <w:t>payload-server</w:t>
            </w:r>
          </w:p>
        </w:tc>
        <w:tc>
          <w:tcPr>
            <w:tcW w:w="6977" w:type="dxa"/>
            <w:shd w:val="clear" w:color="auto" w:fill="EAF2F8"/>
            <w:vAlign w:val="center"/>
          </w:tcPr>
          <w:p w:rsidR="006F3618" w:rsidRPr="004B7724" w:rsidRDefault="004B7724">
            <w:pPr>
              <w:spacing w:after="0" w:line="240" w:lineRule="auto"/>
              <w:jc w:val="left"/>
              <w:rPr>
                <w:lang w:val="es-AR"/>
              </w:rPr>
            </w:pPr>
            <w:r w:rsidRPr="004B7724">
              <w:rPr>
                <w:sz w:val="18"/>
                <w:lang w:val="es-AR"/>
              </w:rPr>
              <w:t>Sirve payloads inocuos dentro de Docker para pruebas locales.</w:t>
            </w:r>
          </w:p>
        </w:tc>
      </w:tr>
      <w:tr w:rsidR="006F3618" w:rsidRPr="00E663D9" w:rsidTr="004B7724">
        <w:tc>
          <w:tcPr>
            <w:tcW w:w="2232" w:type="dxa"/>
            <w:vAlign w:val="center"/>
          </w:tcPr>
          <w:p w:rsidR="006F3618" w:rsidRDefault="004B7724">
            <w:pPr>
              <w:spacing w:after="0" w:line="240" w:lineRule="auto"/>
              <w:jc w:val="left"/>
            </w:pPr>
            <w:r>
              <w:rPr>
                <w:sz w:val="18"/>
              </w:rPr>
              <w:t>n8n</w:t>
            </w:r>
          </w:p>
        </w:tc>
        <w:tc>
          <w:tcPr>
            <w:tcW w:w="6977" w:type="dxa"/>
            <w:vAlign w:val="center"/>
          </w:tcPr>
          <w:p w:rsidR="006F3618" w:rsidRPr="004B7724" w:rsidRDefault="004B7724">
            <w:pPr>
              <w:spacing w:after="0" w:line="240" w:lineRule="auto"/>
              <w:jc w:val="left"/>
              <w:rPr>
                <w:lang w:val="es-AR"/>
              </w:rPr>
            </w:pPr>
            <w:r w:rsidRPr="004B7724">
              <w:rPr>
                <w:sz w:val="18"/>
                <w:lang w:val="es-AR"/>
              </w:rPr>
              <w:t>Orquesta ejecuciones mediante workflow versionado.</w:t>
            </w:r>
          </w:p>
        </w:tc>
      </w:tr>
      <w:tr w:rsidR="006F3618" w:rsidTr="004B7724">
        <w:tc>
          <w:tcPr>
            <w:tcW w:w="2232" w:type="dxa"/>
            <w:shd w:val="clear" w:color="auto" w:fill="EAF2F8"/>
            <w:vAlign w:val="center"/>
          </w:tcPr>
          <w:p w:rsidR="006F3618" w:rsidRDefault="004B7724">
            <w:pPr>
              <w:spacing w:after="0" w:line="240" w:lineRule="auto"/>
              <w:jc w:val="left"/>
            </w:pPr>
            <w:r>
              <w:rPr>
                <w:sz w:val="18"/>
              </w:rPr>
              <w:t>pipeline-worker</w:t>
            </w:r>
          </w:p>
        </w:tc>
        <w:tc>
          <w:tcPr>
            <w:tcW w:w="6977" w:type="dxa"/>
            <w:shd w:val="clear" w:color="auto" w:fill="EAF2F8"/>
            <w:vAlign w:val="center"/>
          </w:tcPr>
          <w:p w:rsidR="006F3618" w:rsidRDefault="004B7724">
            <w:pPr>
              <w:spacing w:after="0" w:line="240" w:lineRule="auto"/>
              <w:jc w:val="left"/>
            </w:pPr>
            <w:r>
              <w:rPr>
                <w:sz w:val="18"/>
              </w:rPr>
              <w:t>Procesa NDJSON, checkpoints, sesiones, risk score, alertas y reportes.</w:t>
            </w:r>
          </w:p>
        </w:tc>
      </w:tr>
      <w:tr w:rsidR="006F3618" w:rsidRPr="00E663D9" w:rsidTr="004B7724">
        <w:tc>
          <w:tcPr>
            <w:tcW w:w="2232" w:type="dxa"/>
            <w:vAlign w:val="center"/>
          </w:tcPr>
          <w:p w:rsidR="006F3618" w:rsidRDefault="004B7724">
            <w:pPr>
              <w:spacing w:after="0" w:line="240" w:lineRule="auto"/>
              <w:jc w:val="left"/>
            </w:pPr>
            <w:r>
              <w:rPr>
                <w:sz w:val="18"/>
              </w:rPr>
              <w:t>PostgreSQL</w:t>
            </w:r>
          </w:p>
        </w:tc>
        <w:tc>
          <w:tcPr>
            <w:tcW w:w="6977" w:type="dxa"/>
            <w:vAlign w:val="center"/>
          </w:tcPr>
          <w:p w:rsidR="006F3618" w:rsidRPr="004B7724" w:rsidRDefault="004B7724">
            <w:pPr>
              <w:spacing w:after="0" w:line="240" w:lineRule="auto"/>
              <w:jc w:val="left"/>
              <w:rPr>
                <w:lang w:val="es-AR"/>
              </w:rPr>
            </w:pPr>
            <w:r w:rsidRPr="004B7724">
              <w:rPr>
                <w:sz w:val="18"/>
                <w:lang w:val="es-AR"/>
              </w:rPr>
              <w:t>Fuente de verdad para eventos, sesiones, usuarios, auditoría, alertas, reportes y checkpoints.</w:t>
            </w:r>
          </w:p>
        </w:tc>
      </w:tr>
      <w:tr w:rsidR="006F3618" w:rsidRPr="00E663D9" w:rsidTr="004B7724">
        <w:tc>
          <w:tcPr>
            <w:tcW w:w="2232" w:type="dxa"/>
            <w:shd w:val="clear" w:color="auto" w:fill="EAF2F8"/>
            <w:vAlign w:val="center"/>
          </w:tcPr>
          <w:p w:rsidR="006F3618" w:rsidRDefault="004B7724">
            <w:pPr>
              <w:spacing w:after="0" w:line="240" w:lineRule="auto"/>
              <w:jc w:val="left"/>
            </w:pPr>
            <w:r>
              <w:rPr>
                <w:sz w:val="18"/>
              </w:rPr>
              <w:t>Elasticsearch/Kibana</w:t>
            </w:r>
          </w:p>
        </w:tc>
        <w:tc>
          <w:tcPr>
            <w:tcW w:w="6977" w:type="dxa"/>
            <w:shd w:val="clear" w:color="auto" w:fill="EAF2F8"/>
            <w:vAlign w:val="center"/>
          </w:tcPr>
          <w:p w:rsidR="006F3618" w:rsidRPr="004B7724" w:rsidRDefault="004B7724">
            <w:pPr>
              <w:spacing w:after="0" w:line="240" w:lineRule="auto"/>
              <w:jc w:val="left"/>
              <w:rPr>
                <w:lang w:val="es-AR"/>
              </w:rPr>
            </w:pPr>
            <w:r w:rsidRPr="004B7724">
              <w:rPr>
                <w:sz w:val="18"/>
                <w:lang w:val="es-AR"/>
              </w:rPr>
              <w:t>Indexación y visualización analítica complementaria.</w:t>
            </w:r>
          </w:p>
        </w:tc>
      </w:tr>
      <w:tr w:rsidR="006F3618" w:rsidRPr="00E663D9" w:rsidTr="004B7724">
        <w:tc>
          <w:tcPr>
            <w:tcW w:w="2232" w:type="dxa"/>
            <w:vAlign w:val="center"/>
          </w:tcPr>
          <w:p w:rsidR="006F3618" w:rsidRDefault="004B7724">
            <w:pPr>
              <w:spacing w:after="0" w:line="240" w:lineRule="auto"/>
              <w:jc w:val="left"/>
            </w:pPr>
            <w:r>
              <w:rPr>
                <w:sz w:val="18"/>
              </w:rPr>
              <w:t>FastAPI/React</w:t>
            </w:r>
          </w:p>
        </w:tc>
        <w:tc>
          <w:tcPr>
            <w:tcW w:w="6977" w:type="dxa"/>
            <w:vAlign w:val="center"/>
          </w:tcPr>
          <w:p w:rsidR="006F3618" w:rsidRPr="004B7724" w:rsidRDefault="004B7724">
            <w:pPr>
              <w:spacing w:after="0" w:line="240" w:lineRule="auto"/>
              <w:jc w:val="left"/>
              <w:rPr>
                <w:lang w:val="es-AR"/>
              </w:rPr>
            </w:pPr>
            <w:r w:rsidRPr="004B7724">
              <w:rPr>
                <w:sz w:val="18"/>
                <w:lang w:val="es-AR"/>
              </w:rPr>
              <w:t>API y aplicación web principal de operación.</w:t>
            </w:r>
          </w:p>
        </w:tc>
      </w:tr>
    </w:tbl>
    <w:p w:rsidR="006F3618" w:rsidRPr="004B7724" w:rsidRDefault="006F3618">
      <w:pPr>
        <w:rPr>
          <w:lang w:val="es-AR"/>
        </w:rPr>
      </w:pPr>
    </w:p>
    <w:p w:rsidR="006F3618" w:rsidRPr="004B7724" w:rsidRDefault="004B7724">
      <w:pPr>
        <w:pStyle w:val="Ttulo2"/>
        <w:rPr>
          <w:lang w:val="es-AR"/>
        </w:rPr>
      </w:pPr>
      <w:r w:rsidRPr="004B7724">
        <w:rPr>
          <w:lang w:val="es-AR"/>
        </w:rPr>
        <w:t>Anexo B — Modelo de datos y trazabilidad</w:t>
      </w:r>
    </w:p>
    <w:p w:rsidR="006F3618" w:rsidRPr="004B7724" w:rsidRDefault="004B7724">
      <w:pPr>
        <w:rPr>
          <w:lang w:val="es-AR"/>
        </w:rPr>
      </w:pPr>
      <w:r w:rsidRPr="004B7724">
        <w:rPr>
          <w:lang w:val="es-AR"/>
        </w:rPr>
        <w:t>El modelo actual ya no se reduce a una tabla de eventos. La evidencia se organiza mediante eventos idempotentes, sesiones correlacionadas, ejecuciones del pipeline y auditoría de operación.</w:t>
      </w:r>
    </w:p>
    <w:tbl>
      <w:tblPr>
        <w:tblStyle w:val="Tablaconcuadrcula"/>
        <w:tblW w:w="0" w:type="auto"/>
        <w:tblLayout w:type="fixed"/>
        <w:tblLook w:val="04A0" w:firstRow="1" w:lastRow="0" w:firstColumn="1" w:lastColumn="0" w:noHBand="0" w:noVBand="1"/>
      </w:tblPr>
      <w:tblGrid>
        <w:gridCol w:w="2736"/>
        <w:gridCol w:w="6473"/>
      </w:tblGrid>
      <w:tr w:rsidR="006F3618" w:rsidTr="004B7724">
        <w:tc>
          <w:tcPr>
            <w:tcW w:w="2736" w:type="dxa"/>
            <w:shd w:val="clear" w:color="auto" w:fill="1F4E79"/>
            <w:vAlign w:val="center"/>
          </w:tcPr>
          <w:p w:rsidR="006F3618" w:rsidRDefault="004B7724">
            <w:pPr>
              <w:spacing w:after="0" w:line="240" w:lineRule="auto"/>
              <w:jc w:val="left"/>
            </w:pPr>
            <w:r>
              <w:rPr>
                <w:b/>
                <w:color w:val="FFFFFF"/>
                <w:sz w:val="18"/>
              </w:rPr>
              <w:t>Elemento</w:t>
            </w:r>
          </w:p>
        </w:tc>
        <w:tc>
          <w:tcPr>
            <w:tcW w:w="6473" w:type="dxa"/>
            <w:shd w:val="clear" w:color="auto" w:fill="1F4E79"/>
            <w:vAlign w:val="center"/>
          </w:tcPr>
          <w:p w:rsidR="006F3618" w:rsidRDefault="004B7724">
            <w:pPr>
              <w:spacing w:after="0" w:line="240" w:lineRule="auto"/>
              <w:jc w:val="left"/>
            </w:pPr>
            <w:r>
              <w:rPr>
                <w:b/>
                <w:color w:val="FFFFFF"/>
                <w:sz w:val="18"/>
              </w:rPr>
              <w:t>Propósito</w:t>
            </w:r>
          </w:p>
        </w:tc>
      </w:tr>
      <w:tr w:rsidR="006F3618" w:rsidRPr="00E663D9" w:rsidTr="004B7724">
        <w:tc>
          <w:tcPr>
            <w:tcW w:w="2736" w:type="dxa"/>
            <w:shd w:val="clear" w:color="auto" w:fill="EAF2F8"/>
            <w:vAlign w:val="center"/>
          </w:tcPr>
          <w:p w:rsidR="006F3618" w:rsidRDefault="004B7724">
            <w:pPr>
              <w:spacing w:after="0" w:line="240" w:lineRule="auto"/>
              <w:jc w:val="left"/>
            </w:pPr>
            <w:r>
              <w:rPr>
                <w:sz w:val="18"/>
              </w:rPr>
              <w:t>eventos</w:t>
            </w:r>
          </w:p>
        </w:tc>
        <w:tc>
          <w:tcPr>
            <w:tcW w:w="6473" w:type="dxa"/>
            <w:shd w:val="clear" w:color="auto" w:fill="EAF2F8"/>
            <w:vAlign w:val="center"/>
          </w:tcPr>
          <w:p w:rsidR="006F3618" w:rsidRPr="004B7724" w:rsidRDefault="004B7724">
            <w:pPr>
              <w:spacing w:after="0" w:line="240" w:lineRule="auto"/>
              <w:jc w:val="left"/>
              <w:rPr>
                <w:lang w:val="es-AR"/>
              </w:rPr>
            </w:pPr>
            <w:r w:rsidRPr="004B7724">
              <w:rPr>
                <w:sz w:val="18"/>
                <w:lang w:val="es-AR"/>
              </w:rPr>
              <w:t>Registro normalizado de líneas NDJSON de Cowrie; usa event_hash para idempotencia.</w:t>
            </w:r>
          </w:p>
        </w:tc>
      </w:tr>
      <w:tr w:rsidR="006F3618" w:rsidRPr="00E663D9" w:rsidTr="004B7724">
        <w:tc>
          <w:tcPr>
            <w:tcW w:w="2736" w:type="dxa"/>
            <w:vAlign w:val="center"/>
          </w:tcPr>
          <w:p w:rsidR="006F3618" w:rsidRDefault="004B7724">
            <w:pPr>
              <w:spacing w:after="0" w:line="240" w:lineRule="auto"/>
              <w:jc w:val="left"/>
            </w:pPr>
            <w:r>
              <w:rPr>
                <w:sz w:val="18"/>
              </w:rPr>
              <w:t>sessions</w:t>
            </w:r>
          </w:p>
        </w:tc>
        <w:tc>
          <w:tcPr>
            <w:tcW w:w="6473" w:type="dxa"/>
            <w:vAlign w:val="center"/>
          </w:tcPr>
          <w:p w:rsidR="006F3618" w:rsidRPr="004B7724" w:rsidRDefault="004B7724">
            <w:pPr>
              <w:spacing w:after="0" w:line="240" w:lineRule="auto"/>
              <w:jc w:val="left"/>
              <w:rPr>
                <w:lang w:val="es-AR"/>
              </w:rPr>
            </w:pPr>
            <w:r w:rsidRPr="004B7724">
              <w:rPr>
                <w:sz w:val="18"/>
                <w:lang w:val="es-AR"/>
              </w:rPr>
              <w:t>Agrupa actividad por sesión y conserva métricas de login, comandos, descargas, riesgo y source_mode.</w:t>
            </w:r>
          </w:p>
        </w:tc>
      </w:tr>
      <w:tr w:rsidR="006F3618" w:rsidRPr="00E663D9" w:rsidTr="004B7724">
        <w:tc>
          <w:tcPr>
            <w:tcW w:w="2736" w:type="dxa"/>
            <w:shd w:val="clear" w:color="auto" w:fill="EAF2F8"/>
            <w:vAlign w:val="center"/>
          </w:tcPr>
          <w:p w:rsidR="006F3618" w:rsidRDefault="004B7724">
            <w:pPr>
              <w:spacing w:after="0" w:line="240" w:lineRule="auto"/>
              <w:jc w:val="left"/>
            </w:pPr>
            <w:r>
              <w:rPr>
                <w:sz w:val="18"/>
              </w:rPr>
              <w:t>pipeline_checkpoints</w:t>
            </w:r>
          </w:p>
        </w:tc>
        <w:tc>
          <w:tcPr>
            <w:tcW w:w="6473" w:type="dxa"/>
            <w:shd w:val="clear" w:color="auto" w:fill="EAF2F8"/>
            <w:vAlign w:val="center"/>
          </w:tcPr>
          <w:p w:rsidR="006F3618" w:rsidRPr="004B7724" w:rsidRDefault="004B7724">
            <w:pPr>
              <w:spacing w:after="0" w:line="240" w:lineRule="auto"/>
              <w:jc w:val="left"/>
              <w:rPr>
                <w:lang w:val="es-AR"/>
              </w:rPr>
            </w:pPr>
            <w:r w:rsidRPr="004B7724">
              <w:rPr>
                <w:sz w:val="18"/>
                <w:lang w:val="es-AR"/>
              </w:rPr>
              <w:t>Conserva offset, línea, fingerprint y estado confirmado para lectura incremental.</w:t>
            </w:r>
          </w:p>
        </w:tc>
      </w:tr>
      <w:tr w:rsidR="006F3618" w:rsidRPr="00E663D9" w:rsidTr="004B7724">
        <w:tc>
          <w:tcPr>
            <w:tcW w:w="2736" w:type="dxa"/>
            <w:vAlign w:val="center"/>
          </w:tcPr>
          <w:p w:rsidR="006F3618" w:rsidRDefault="004B7724">
            <w:pPr>
              <w:spacing w:after="0" w:line="240" w:lineRule="auto"/>
              <w:jc w:val="left"/>
            </w:pPr>
            <w:r>
              <w:rPr>
                <w:sz w:val="18"/>
              </w:rPr>
              <w:t>pipeline_runs</w:t>
            </w:r>
          </w:p>
        </w:tc>
        <w:tc>
          <w:tcPr>
            <w:tcW w:w="6473" w:type="dxa"/>
            <w:vAlign w:val="center"/>
          </w:tcPr>
          <w:p w:rsidR="006F3618" w:rsidRPr="004B7724" w:rsidRDefault="004B7724">
            <w:pPr>
              <w:spacing w:after="0" w:line="240" w:lineRule="auto"/>
              <w:jc w:val="left"/>
              <w:rPr>
                <w:lang w:val="es-AR"/>
              </w:rPr>
            </w:pPr>
            <w:r w:rsidRPr="004B7724">
              <w:rPr>
                <w:sz w:val="18"/>
                <w:lang w:val="es-AR"/>
              </w:rPr>
              <w:t>Registra cada ejecución con request_id, modo, origen, estado y errores.</w:t>
            </w:r>
          </w:p>
        </w:tc>
      </w:tr>
      <w:tr w:rsidR="006F3618" w:rsidRPr="00E663D9" w:rsidTr="004B7724">
        <w:tc>
          <w:tcPr>
            <w:tcW w:w="2736" w:type="dxa"/>
            <w:shd w:val="clear" w:color="auto" w:fill="EAF2F8"/>
            <w:vAlign w:val="center"/>
          </w:tcPr>
          <w:p w:rsidR="006F3618" w:rsidRDefault="004B7724">
            <w:pPr>
              <w:spacing w:after="0" w:line="240" w:lineRule="auto"/>
              <w:jc w:val="left"/>
            </w:pPr>
            <w:r>
              <w:rPr>
                <w:sz w:val="18"/>
              </w:rPr>
              <w:t>pipeline_event_errors</w:t>
            </w:r>
          </w:p>
        </w:tc>
        <w:tc>
          <w:tcPr>
            <w:tcW w:w="6473" w:type="dxa"/>
            <w:shd w:val="clear" w:color="auto" w:fill="EAF2F8"/>
            <w:vAlign w:val="center"/>
          </w:tcPr>
          <w:p w:rsidR="006F3618" w:rsidRPr="004B7724" w:rsidRDefault="004B7724">
            <w:pPr>
              <w:spacing w:after="0" w:line="240" w:lineRule="auto"/>
              <w:jc w:val="left"/>
              <w:rPr>
                <w:lang w:val="es-AR"/>
              </w:rPr>
            </w:pPr>
            <w:r w:rsidRPr="004B7724">
              <w:rPr>
                <w:sz w:val="18"/>
                <w:lang w:val="es-AR"/>
              </w:rPr>
              <w:t>Aísla líneas inválidas sin detener toda la ingesta.</w:t>
            </w:r>
          </w:p>
        </w:tc>
      </w:tr>
      <w:tr w:rsidR="006F3618" w:rsidRPr="00E663D9" w:rsidTr="004B7724">
        <w:tc>
          <w:tcPr>
            <w:tcW w:w="2736" w:type="dxa"/>
            <w:vAlign w:val="center"/>
          </w:tcPr>
          <w:p w:rsidR="006F3618" w:rsidRDefault="004B7724">
            <w:pPr>
              <w:spacing w:after="0" w:line="240" w:lineRule="auto"/>
              <w:jc w:val="left"/>
            </w:pPr>
            <w:r>
              <w:rPr>
                <w:sz w:val="18"/>
              </w:rPr>
              <w:t>alerts / alert_deliveries</w:t>
            </w:r>
          </w:p>
        </w:tc>
        <w:tc>
          <w:tcPr>
            <w:tcW w:w="6473" w:type="dxa"/>
            <w:vAlign w:val="center"/>
          </w:tcPr>
          <w:p w:rsidR="006F3618" w:rsidRPr="004B7724" w:rsidRDefault="004B7724">
            <w:pPr>
              <w:spacing w:after="0" w:line="240" w:lineRule="auto"/>
              <w:jc w:val="left"/>
              <w:rPr>
                <w:lang w:val="es-AR"/>
              </w:rPr>
            </w:pPr>
            <w:r w:rsidRPr="004B7724">
              <w:rPr>
                <w:sz w:val="18"/>
                <w:lang w:val="es-AR"/>
              </w:rPr>
              <w:t>Persiste alertas, intentos de entrega y estado operativo.</w:t>
            </w:r>
          </w:p>
        </w:tc>
      </w:tr>
      <w:tr w:rsidR="006F3618" w:rsidRPr="00E663D9" w:rsidTr="004B7724">
        <w:tc>
          <w:tcPr>
            <w:tcW w:w="2736" w:type="dxa"/>
            <w:shd w:val="clear" w:color="auto" w:fill="EAF2F8"/>
            <w:vAlign w:val="center"/>
          </w:tcPr>
          <w:p w:rsidR="006F3618" w:rsidRDefault="004B7724">
            <w:pPr>
              <w:spacing w:after="0" w:line="240" w:lineRule="auto"/>
              <w:jc w:val="left"/>
            </w:pPr>
            <w:r>
              <w:rPr>
                <w:sz w:val="18"/>
              </w:rPr>
              <w:t>report_runs / report_deliveries</w:t>
            </w:r>
          </w:p>
        </w:tc>
        <w:tc>
          <w:tcPr>
            <w:tcW w:w="6473" w:type="dxa"/>
            <w:shd w:val="clear" w:color="auto" w:fill="EAF2F8"/>
            <w:vAlign w:val="center"/>
          </w:tcPr>
          <w:p w:rsidR="006F3618" w:rsidRPr="004B7724" w:rsidRDefault="004B7724">
            <w:pPr>
              <w:spacing w:after="0" w:line="240" w:lineRule="auto"/>
              <w:jc w:val="left"/>
              <w:rPr>
                <w:lang w:val="es-AR"/>
              </w:rPr>
            </w:pPr>
            <w:r w:rsidRPr="004B7724">
              <w:rPr>
                <w:sz w:val="18"/>
                <w:lang w:val="es-AR"/>
              </w:rPr>
              <w:t>Conserva reportes periódicos y su entrega o descarga.</w:t>
            </w:r>
          </w:p>
        </w:tc>
      </w:tr>
      <w:tr w:rsidR="006F3618" w:rsidRPr="00E663D9" w:rsidTr="004B7724">
        <w:tc>
          <w:tcPr>
            <w:tcW w:w="2736" w:type="dxa"/>
            <w:vAlign w:val="center"/>
          </w:tcPr>
          <w:p w:rsidR="006F3618" w:rsidRDefault="004B7724">
            <w:pPr>
              <w:spacing w:after="0" w:line="240" w:lineRule="auto"/>
              <w:jc w:val="left"/>
            </w:pPr>
            <w:r>
              <w:rPr>
                <w:sz w:val="18"/>
              </w:rPr>
              <w:t>app_users / audit_log</w:t>
            </w:r>
          </w:p>
        </w:tc>
        <w:tc>
          <w:tcPr>
            <w:tcW w:w="6473" w:type="dxa"/>
            <w:vAlign w:val="center"/>
          </w:tcPr>
          <w:p w:rsidR="006F3618" w:rsidRPr="004B7724" w:rsidRDefault="004B7724">
            <w:pPr>
              <w:spacing w:after="0" w:line="240" w:lineRule="auto"/>
              <w:jc w:val="left"/>
              <w:rPr>
                <w:lang w:val="es-AR"/>
              </w:rPr>
            </w:pPr>
            <w:r w:rsidRPr="004B7724">
              <w:rPr>
                <w:sz w:val="18"/>
                <w:lang w:val="es-AR"/>
              </w:rPr>
              <w:t>Soporta identidad, roles, sesión web y trazabilidad de acciones sensibles.</w:t>
            </w:r>
          </w:p>
        </w:tc>
      </w:tr>
    </w:tbl>
    <w:p w:rsidR="006F3618" w:rsidRPr="004B7724" w:rsidRDefault="006F3618">
      <w:pPr>
        <w:rPr>
          <w:lang w:val="es-AR"/>
        </w:rPr>
      </w:pPr>
    </w:p>
    <w:tbl>
      <w:tblPr>
        <w:tblStyle w:val="Tablaconcuadrcula"/>
        <w:tblW w:w="0" w:type="auto"/>
        <w:tblLayout w:type="fixed"/>
        <w:tblLook w:val="04A0" w:firstRow="1" w:lastRow="0" w:firstColumn="1" w:lastColumn="0" w:noHBand="0" w:noVBand="1"/>
      </w:tblPr>
      <w:tblGrid>
        <w:gridCol w:w="2242"/>
        <w:gridCol w:w="6967"/>
      </w:tblGrid>
      <w:tr w:rsidR="006F3618" w:rsidTr="004B7724">
        <w:trPr>
          <w:trHeight w:val="244"/>
        </w:trPr>
        <w:tc>
          <w:tcPr>
            <w:tcW w:w="2242" w:type="dxa"/>
            <w:shd w:val="clear" w:color="auto" w:fill="1F4E79"/>
            <w:vAlign w:val="center"/>
          </w:tcPr>
          <w:p w:rsidR="006F3618" w:rsidRDefault="004B7724">
            <w:pPr>
              <w:spacing w:after="0" w:line="240" w:lineRule="auto"/>
              <w:jc w:val="left"/>
            </w:pPr>
            <w:r>
              <w:rPr>
                <w:b/>
                <w:color w:val="FFFFFF"/>
                <w:sz w:val="18"/>
              </w:rPr>
              <w:t>Migración</w:t>
            </w:r>
          </w:p>
        </w:tc>
        <w:tc>
          <w:tcPr>
            <w:tcW w:w="6967" w:type="dxa"/>
            <w:shd w:val="clear" w:color="auto" w:fill="1F4E79"/>
            <w:vAlign w:val="center"/>
          </w:tcPr>
          <w:p w:rsidR="006F3618" w:rsidRDefault="004B7724">
            <w:pPr>
              <w:spacing w:after="0" w:line="240" w:lineRule="auto"/>
              <w:jc w:val="left"/>
            </w:pPr>
            <w:r>
              <w:rPr>
                <w:b/>
                <w:color w:val="FFFFFF"/>
                <w:sz w:val="18"/>
              </w:rPr>
              <w:t>Cambio principal</w:t>
            </w:r>
          </w:p>
        </w:tc>
      </w:tr>
      <w:tr w:rsidR="006F3618" w:rsidTr="004B7724">
        <w:trPr>
          <w:trHeight w:val="259"/>
        </w:trPr>
        <w:tc>
          <w:tcPr>
            <w:tcW w:w="2242" w:type="dxa"/>
            <w:shd w:val="clear" w:color="auto" w:fill="EAF2F8"/>
            <w:vAlign w:val="center"/>
          </w:tcPr>
          <w:p w:rsidR="006F3618" w:rsidRDefault="004B7724">
            <w:pPr>
              <w:spacing w:after="0" w:line="240" w:lineRule="auto"/>
              <w:jc w:val="left"/>
            </w:pPr>
            <w:r>
              <w:rPr>
                <w:sz w:val="18"/>
              </w:rPr>
              <w:t>0001_initial_schema</w:t>
            </w:r>
          </w:p>
        </w:tc>
        <w:tc>
          <w:tcPr>
            <w:tcW w:w="6967" w:type="dxa"/>
            <w:shd w:val="clear" w:color="auto" w:fill="EAF2F8"/>
            <w:vAlign w:val="center"/>
          </w:tcPr>
          <w:p w:rsidR="006F3618" w:rsidRDefault="004B7724">
            <w:pPr>
              <w:spacing w:after="0" w:line="240" w:lineRule="auto"/>
              <w:jc w:val="left"/>
            </w:pPr>
            <w:r>
              <w:rPr>
                <w:sz w:val="18"/>
              </w:rPr>
              <w:t>Base inicial de eventos.</w:t>
            </w:r>
          </w:p>
        </w:tc>
      </w:tr>
      <w:tr w:rsidR="006F3618" w:rsidRPr="00E663D9" w:rsidTr="004B7724">
        <w:trPr>
          <w:trHeight w:val="244"/>
        </w:trPr>
        <w:tc>
          <w:tcPr>
            <w:tcW w:w="2242" w:type="dxa"/>
            <w:vAlign w:val="center"/>
          </w:tcPr>
          <w:p w:rsidR="006F3618" w:rsidRDefault="004B7724">
            <w:pPr>
              <w:spacing w:after="0" w:line="240" w:lineRule="auto"/>
              <w:jc w:val="left"/>
            </w:pPr>
            <w:r>
              <w:rPr>
                <w:sz w:val="18"/>
              </w:rPr>
              <w:t>0003_pipeline_traceability</w:t>
            </w:r>
          </w:p>
        </w:tc>
        <w:tc>
          <w:tcPr>
            <w:tcW w:w="6967" w:type="dxa"/>
            <w:vAlign w:val="center"/>
          </w:tcPr>
          <w:p w:rsidR="006F3618" w:rsidRPr="004B7724" w:rsidRDefault="004B7724">
            <w:pPr>
              <w:spacing w:after="0" w:line="240" w:lineRule="auto"/>
              <w:jc w:val="left"/>
              <w:rPr>
                <w:lang w:val="es-AR"/>
              </w:rPr>
            </w:pPr>
            <w:r w:rsidRPr="004B7724">
              <w:rPr>
                <w:sz w:val="18"/>
                <w:lang w:val="es-AR"/>
              </w:rPr>
              <w:t>Ejecuciones, errores y trazabilidad del pipeline.</w:t>
            </w:r>
          </w:p>
        </w:tc>
      </w:tr>
      <w:tr w:rsidR="006F3618" w:rsidTr="004B7724">
        <w:trPr>
          <w:trHeight w:val="244"/>
        </w:trPr>
        <w:tc>
          <w:tcPr>
            <w:tcW w:w="2242" w:type="dxa"/>
            <w:shd w:val="clear" w:color="auto" w:fill="EAF2F8"/>
            <w:vAlign w:val="center"/>
          </w:tcPr>
          <w:p w:rsidR="006F3618" w:rsidRDefault="004B7724">
            <w:pPr>
              <w:spacing w:after="0" w:line="240" w:lineRule="auto"/>
              <w:jc w:val="left"/>
            </w:pPr>
            <w:r>
              <w:rPr>
                <w:sz w:val="18"/>
              </w:rPr>
              <w:t>0004_correlated_sessions</w:t>
            </w:r>
          </w:p>
        </w:tc>
        <w:tc>
          <w:tcPr>
            <w:tcW w:w="6967" w:type="dxa"/>
            <w:shd w:val="clear" w:color="auto" w:fill="EAF2F8"/>
            <w:vAlign w:val="center"/>
          </w:tcPr>
          <w:p w:rsidR="006F3618" w:rsidRDefault="004B7724">
            <w:pPr>
              <w:spacing w:after="0" w:line="240" w:lineRule="auto"/>
              <w:jc w:val="left"/>
            </w:pPr>
            <w:r>
              <w:rPr>
                <w:sz w:val="18"/>
              </w:rPr>
              <w:t>Modelo de sesiones correlacionadas.</w:t>
            </w:r>
          </w:p>
        </w:tc>
      </w:tr>
      <w:tr w:rsidR="006F3618" w:rsidRPr="00E663D9" w:rsidTr="004B7724">
        <w:trPr>
          <w:trHeight w:val="259"/>
        </w:trPr>
        <w:tc>
          <w:tcPr>
            <w:tcW w:w="2242" w:type="dxa"/>
            <w:vAlign w:val="center"/>
          </w:tcPr>
          <w:p w:rsidR="006F3618" w:rsidRDefault="004B7724">
            <w:pPr>
              <w:spacing w:after="0" w:line="240" w:lineRule="auto"/>
              <w:jc w:val="left"/>
            </w:pPr>
            <w:r>
              <w:rPr>
                <w:sz w:val="18"/>
              </w:rPr>
              <w:t>0005_session_risk_scores</w:t>
            </w:r>
          </w:p>
        </w:tc>
        <w:tc>
          <w:tcPr>
            <w:tcW w:w="6967" w:type="dxa"/>
            <w:vAlign w:val="center"/>
          </w:tcPr>
          <w:p w:rsidR="006F3618" w:rsidRPr="004B7724" w:rsidRDefault="004B7724">
            <w:pPr>
              <w:spacing w:after="0" w:line="240" w:lineRule="auto"/>
              <w:jc w:val="left"/>
              <w:rPr>
                <w:lang w:val="es-AR"/>
              </w:rPr>
            </w:pPr>
            <w:r w:rsidRPr="004B7724">
              <w:rPr>
                <w:sz w:val="18"/>
                <w:lang w:val="es-AR"/>
              </w:rPr>
              <w:t>Puntaje de riesgo por sesión.</w:t>
            </w:r>
          </w:p>
        </w:tc>
      </w:tr>
      <w:tr w:rsidR="006F3618" w:rsidRPr="00E663D9" w:rsidTr="004B7724">
        <w:trPr>
          <w:trHeight w:val="244"/>
        </w:trPr>
        <w:tc>
          <w:tcPr>
            <w:tcW w:w="2242" w:type="dxa"/>
            <w:shd w:val="clear" w:color="auto" w:fill="EAF2F8"/>
            <w:vAlign w:val="center"/>
          </w:tcPr>
          <w:p w:rsidR="006F3618" w:rsidRDefault="004B7724">
            <w:pPr>
              <w:spacing w:after="0" w:line="240" w:lineRule="auto"/>
              <w:jc w:val="left"/>
            </w:pPr>
            <w:r>
              <w:rPr>
                <w:sz w:val="18"/>
              </w:rPr>
              <w:lastRenderedPageBreak/>
              <w:t>0006_identity_security</w:t>
            </w:r>
          </w:p>
        </w:tc>
        <w:tc>
          <w:tcPr>
            <w:tcW w:w="6967" w:type="dxa"/>
            <w:shd w:val="clear" w:color="auto" w:fill="EAF2F8"/>
            <w:vAlign w:val="center"/>
          </w:tcPr>
          <w:p w:rsidR="006F3618" w:rsidRPr="004B7724" w:rsidRDefault="004B7724">
            <w:pPr>
              <w:spacing w:after="0" w:line="240" w:lineRule="auto"/>
              <w:jc w:val="left"/>
              <w:rPr>
                <w:lang w:val="es-AR"/>
              </w:rPr>
            </w:pPr>
            <w:r w:rsidRPr="004B7724">
              <w:rPr>
                <w:sz w:val="18"/>
                <w:lang w:val="es-AR"/>
              </w:rPr>
              <w:t>Identidad, roles y seguridad de app.</w:t>
            </w:r>
          </w:p>
        </w:tc>
      </w:tr>
      <w:tr w:rsidR="006F3618" w:rsidTr="004B7724">
        <w:trPr>
          <w:trHeight w:val="244"/>
        </w:trPr>
        <w:tc>
          <w:tcPr>
            <w:tcW w:w="2242" w:type="dxa"/>
            <w:vAlign w:val="center"/>
          </w:tcPr>
          <w:p w:rsidR="006F3618" w:rsidRDefault="004B7724">
            <w:pPr>
              <w:spacing w:after="0" w:line="240" w:lineRule="auto"/>
              <w:jc w:val="left"/>
            </w:pPr>
            <w:r>
              <w:rPr>
                <w:sz w:val="18"/>
              </w:rPr>
              <w:t>0013_report_runs</w:t>
            </w:r>
          </w:p>
        </w:tc>
        <w:tc>
          <w:tcPr>
            <w:tcW w:w="6967" w:type="dxa"/>
            <w:vAlign w:val="center"/>
          </w:tcPr>
          <w:p w:rsidR="006F3618" w:rsidRDefault="004B7724">
            <w:pPr>
              <w:spacing w:after="0" w:line="240" w:lineRule="auto"/>
              <w:jc w:val="left"/>
            </w:pPr>
            <w:r>
              <w:rPr>
                <w:sz w:val="18"/>
              </w:rPr>
              <w:t>Reportes periódicos.</w:t>
            </w:r>
          </w:p>
        </w:tc>
      </w:tr>
      <w:tr w:rsidR="006F3618" w:rsidTr="004B7724">
        <w:trPr>
          <w:trHeight w:val="259"/>
        </w:trPr>
        <w:tc>
          <w:tcPr>
            <w:tcW w:w="2242" w:type="dxa"/>
            <w:shd w:val="clear" w:color="auto" w:fill="EAF2F8"/>
            <w:vAlign w:val="center"/>
          </w:tcPr>
          <w:p w:rsidR="006F3618" w:rsidRDefault="004B7724">
            <w:pPr>
              <w:spacing w:after="0" w:line="240" w:lineRule="auto"/>
              <w:jc w:val="left"/>
            </w:pPr>
            <w:r>
              <w:rPr>
                <w:sz w:val="18"/>
              </w:rPr>
              <w:t>0015_lab_runs</w:t>
            </w:r>
          </w:p>
        </w:tc>
        <w:tc>
          <w:tcPr>
            <w:tcW w:w="6967" w:type="dxa"/>
            <w:shd w:val="clear" w:color="auto" w:fill="EAF2F8"/>
            <w:vAlign w:val="center"/>
          </w:tcPr>
          <w:p w:rsidR="006F3618" w:rsidRDefault="004B7724">
            <w:pPr>
              <w:spacing w:after="0" w:line="240" w:lineRule="auto"/>
              <w:jc w:val="left"/>
            </w:pPr>
            <w:r>
              <w:rPr>
                <w:sz w:val="18"/>
              </w:rPr>
              <w:t>Ejecuciones desde consola LAB.</w:t>
            </w:r>
          </w:p>
        </w:tc>
      </w:tr>
      <w:tr w:rsidR="006F3618" w:rsidRPr="00E663D9" w:rsidTr="004B7724">
        <w:trPr>
          <w:trHeight w:val="244"/>
        </w:trPr>
        <w:tc>
          <w:tcPr>
            <w:tcW w:w="2242" w:type="dxa"/>
            <w:vAlign w:val="center"/>
          </w:tcPr>
          <w:p w:rsidR="006F3618" w:rsidRDefault="004B7724">
            <w:pPr>
              <w:spacing w:after="0" w:line="240" w:lineRule="auto"/>
              <w:jc w:val="left"/>
            </w:pPr>
            <w:r>
              <w:rPr>
                <w:sz w:val="18"/>
              </w:rPr>
              <w:t>0016_source_mode</w:t>
            </w:r>
          </w:p>
        </w:tc>
        <w:tc>
          <w:tcPr>
            <w:tcW w:w="6967" w:type="dxa"/>
            <w:vAlign w:val="center"/>
          </w:tcPr>
          <w:p w:rsidR="006F3618" w:rsidRPr="004B7724" w:rsidRDefault="004B7724">
            <w:pPr>
              <w:spacing w:after="0" w:line="240" w:lineRule="auto"/>
              <w:jc w:val="left"/>
              <w:rPr>
                <w:lang w:val="es-AR"/>
              </w:rPr>
            </w:pPr>
            <w:r w:rsidRPr="004B7724">
              <w:rPr>
                <w:sz w:val="18"/>
                <w:lang w:val="es-AR"/>
              </w:rPr>
              <w:t>Separación lab/real en eventos y sesiones.</w:t>
            </w:r>
          </w:p>
        </w:tc>
      </w:tr>
    </w:tbl>
    <w:p w:rsidR="006F3618" w:rsidRPr="004B7724" w:rsidRDefault="006F3618">
      <w:pPr>
        <w:rPr>
          <w:lang w:val="es-AR"/>
        </w:rPr>
      </w:pPr>
    </w:p>
    <w:p w:rsidR="006F3618" w:rsidRPr="004B7724" w:rsidRDefault="004B7724">
      <w:pPr>
        <w:pStyle w:val="Ttulo2"/>
        <w:rPr>
          <w:lang w:val="es-AR"/>
        </w:rPr>
      </w:pPr>
      <w:r w:rsidRPr="004B7724">
        <w:rPr>
          <w:lang w:val="es-AR"/>
        </w:rPr>
        <w:t>Anexo C — Contrato de ejecución del pipeline</w:t>
      </w:r>
    </w:p>
    <w:p w:rsidR="006F3618" w:rsidRPr="004B7724" w:rsidRDefault="004B7724">
      <w:pPr>
        <w:rPr>
          <w:lang w:val="es-AR"/>
        </w:rPr>
      </w:pPr>
      <w:r w:rsidRPr="004B7724">
        <w:rPr>
          <w:lang w:val="es-AR"/>
        </w:rPr>
        <w:t>El contrato entre n8n y pipeline-worker evita que la lógica de negocio quede dispersa en nodos visuales. n8n dispara la ejecución; el worker valida y procesa.</w:t>
      </w:r>
    </w:p>
    <w:tbl>
      <w:tblPr>
        <w:tblStyle w:val="Tablaconcuadrcula"/>
        <w:tblW w:w="9264" w:type="dxa"/>
        <w:tblLayout w:type="fixed"/>
        <w:tblLook w:val="04A0" w:firstRow="1" w:lastRow="0" w:firstColumn="1" w:lastColumn="0" w:noHBand="0" w:noVBand="1"/>
      </w:tblPr>
      <w:tblGrid>
        <w:gridCol w:w="2315"/>
        <w:gridCol w:w="6949"/>
      </w:tblGrid>
      <w:tr w:rsidR="006F3618" w:rsidTr="001B3CCF">
        <w:trPr>
          <w:trHeight w:val="250"/>
        </w:trPr>
        <w:tc>
          <w:tcPr>
            <w:tcW w:w="2315" w:type="dxa"/>
            <w:shd w:val="clear" w:color="auto" w:fill="1F4E79"/>
            <w:vAlign w:val="center"/>
          </w:tcPr>
          <w:p w:rsidR="006F3618" w:rsidRDefault="004B7724">
            <w:pPr>
              <w:spacing w:after="0" w:line="240" w:lineRule="auto"/>
              <w:jc w:val="left"/>
            </w:pPr>
            <w:r>
              <w:rPr>
                <w:b/>
                <w:color w:val="FFFFFF"/>
                <w:sz w:val="18"/>
              </w:rPr>
              <w:t>Campo</w:t>
            </w:r>
          </w:p>
        </w:tc>
        <w:tc>
          <w:tcPr>
            <w:tcW w:w="6949" w:type="dxa"/>
            <w:shd w:val="clear" w:color="auto" w:fill="1F4E79"/>
            <w:vAlign w:val="center"/>
          </w:tcPr>
          <w:p w:rsidR="006F3618" w:rsidRDefault="004B7724">
            <w:pPr>
              <w:spacing w:after="0" w:line="240" w:lineRule="auto"/>
              <w:jc w:val="left"/>
            </w:pPr>
            <w:r>
              <w:rPr>
                <w:b/>
                <w:color w:val="FFFFFF"/>
                <w:sz w:val="18"/>
              </w:rPr>
              <w:t>Valor o regla</w:t>
            </w:r>
          </w:p>
        </w:tc>
      </w:tr>
      <w:tr w:rsidR="006F3618" w:rsidTr="001B3CCF">
        <w:trPr>
          <w:trHeight w:val="267"/>
        </w:trPr>
        <w:tc>
          <w:tcPr>
            <w:tcW w:w="2315" w:type="dxa"/>
            <w:shd w:val="clear" w:color="auto" w:fill="EAF2F8"/>
            <w:vAlign w:val="center"/>
          </w:tcPr>
          <w:p w:rsidR="006F3618" w:rsidRDefault="004B7724">
            <w:pPr>
              <w:spacing w:after="0" w:line="240" w:lineRule="auto"/>
              <w:jc w:val="left"/>
            </w:pPr>
            <w:r>
              <w:rPr>
                <w:sz w:val="18"/>
              </w:rPr>
              <w:t>contract_version</w:t>
            </w:r>
          </w:p>
        </w:tc>
        <w:tc>
          <w:tcPr>
            <w:tcW w:w="6949" w:type="dxa"/>
            <w:shd w:val="clear" w:color="auto" w:fill="EAF2F8"/>
            <w:vAlign w:val="center"/>
          </w:tcPr>
          <w:p w:rsidR="006F3618" w:rsidRDefault="004B7724">
            <w:pPr>
              <w:spacing w:after="0" w:line="240" w:lineRule="auto"/>
              <w:jc w:val="left"/>
            </w:pPr>
            <w:r>
              <w:rPr>
                <w:sz w:val="18"/>
              </w:rPr>
              <w:t>Valor fijo 1.0.</w:t>
            </w:r>
          </w:p>
        </w:tc>
      </w:tr>
      <w:tr w:rsidR="006F3618" w:rsidRPr="00E663D9" w:rsidTr="001B3CCF">
        <w:trPr>
          <w:trHeight w:val="250"/>
        </w:trPr>
        <w:tc>
          <w:tcPr>
            <w:tcW w:w="2315" w:type="dxa"/>
            <w:vAlign w:val="center"/>
          </w:tcPr>
          <w:p w:rsidR="006F3618" w:rsidRDefault="004B7724">
            <w:pPr>
              <w:spacing w:after="0" w:line="240" w:lineRule="auto"/>
              <w:jc w:val="left"/>
            </w:pPr>
            <w:r>
              <w:rPr>
                <w:sz w:val="18"/>
              </w:rPr>
              <w:t>request_id</w:t>
            </w:r>
          </w:p>
        </w:tc>
        <w:tc>
          <w:tcPr>
            <w:tcW w:w="6949" w:type="dxa"/>
            <w:vAlign w:val="center"/>
          </w:tcPr>
          <w:p w:rsidR="006F3618" w:rsidRPr="004B7724" w:rsidRDefault="004B7724">
            <w:pPr>
              <w:spacing w:after="0" w:line="240" w:lineRule="auto"/>
              <w:jc w:val="left"/>
              <w:rPr>
                <w:lang w:val="es-AR"/>
              </w:rPr>
            </w:pPr>
            <w:r w:rsidRPr="004B7724">
              <w:rPr>
                <w:sz w:val="18"/>
                <w:lang w:val="es-AR"/>
              </w:rPr>
              <w:t>UUID de correlación por ejecución.</w:t>
            </w:r>
          </w:p>
        </w:tc>
      </w:tr>
      <w:tr w:rsidR="006F3618" w:rsidTr="001B3CCF">
        <w:trPr>
          <w:trHeight w:val="250"/>
        </w:trPr>
        <w:tc>
          <w:tcPr>
            <w:tcW w:w="2315" w:type="dxa"/>
            <w:shd w:val="clear" w:color="auto" w:fill="EAF2F8"/>
            <w:vAlign w:val="center"/>
          </w:tcPr>
          <w:p w:rsidR="006F3618" w:rsidRDefault="004B7724">
            <w:pPr>
              <w:spacing w:after="0" w:line="240" w:lineRule="auto"/>
              <w:jc w:val="left"/>
            </w:pPr>
            <w:r>
              <w:rPr>
                <w:sz w:val="18"/>
              </w:rPr>
              <w:t>triggered_by</w:t>
            </w:r>
          </w:p>
        </w:tc>
        <w:tc>
          <w:tcPr>
            <w:tcW w:w="6949" w:type="dxa"/>
            <w:shd w:val="clear" w:color="auto" w:fill="EAF2F8"/>
            <w:vAlign w:val="center"/>
          </w:tcPr>
          <w:p w:rsidR="006F3618" w:rsidRDefault="004B7724">
            <w:pPr>
              <w:spacing w:after="0" w:line="240" w:lineRule="auto"/>
              <w:jc w:val="left"/>
            </w:pPr>
            <w:r>
              <w:rPr>
                <w:sz w:val="18"/>
              </w:rPr>
              <w:t>n8n_manual, n8n_schedule o recovery.</w:t>
            </w:r>
          </w:p>
        </w:tc>
      </w:tr>
      <w:tr w:rsidR="006F3618" w:rsidTr="001B3CCF">
        <w:trPr>
          <w:trHeight w:val="267"/>
        </w:trPr>
        <w:tc>
          <w:tcPr>
            <w:tcW w:w="2315" w:type="dxa"/>
            <w:vAlign w:val="center"/>
          </w:tcPr>
          <w:p w:rsidR="006F3618" w:rsidRDefault="004B7724">
            <w:pPr>
              <w:spacing w:after="0" w:line="240" w:lineRule="auto"/>
              <w:jc w:val="left"/>
            </w:pPr>
            <w:r>
              <w:rPr>
                <w:sz w:val="18"/>
              </w:rPr>
              <w:t>mode</w:t>
            </w:r>
          </w:p>
        </w:tc>
        <w:tc>
          <w:tcPr>
            <w:tcW w:w="6949" w:type="dxa"/>
            <w:vAlign w:val="center"/>
          </w:tcPr>
          <w:p w:rsidR="006F3618" w:rsidRDefault="004B7724">
            <w:pPr>
              <w:spacing w:after="0" w:line="240" w:lineRule="auto"/>
              <w:jc w:val="left"/>
            </w:pPr>
            <w:r>
              <w:rPr>
                <w:sz w:val="18"/>
              </w:rPr>
              <w:t>incremental o recovery.</w:t>
            </w:r>
          </w:p>
        </w:tc>
      </w:tr>
      <w:tr w:rsidR="006F3618" w:rsidTr="001B3CCF">
        <w:trPr>
          <w:trHeight w:val="250"/>
        </w:trPr>
        <w:tc>
          <w:tcPr>
            <w:tcW w:w="2315" w:type="dxa"/>
            <w:shd w:val="clear" w:color="auto" w:fill="EAF2F8"/>
            <w:vAlign w:val="center"/>
          </w:tcPr>
          <w:p w:rsidR="006F3618" w:rsidRDefault="004B7724">
            <w:pPr>
              <w:spacing w:after="0" w:line="240" w:lineRule="auto"/>
              <w:jc w:val="left"/>
            </w:pPr>
            <w:r>
              <w:rPr>
                <w:sz w:val="18"/>
              </w:rPr>
              <w:t>source</w:t>
            </w:r>
          </w:p>
        </w:tc>
        <w:tc>
          <w:tcPr>
            <w:tcW w:w="6949" w:type="dxa"/>
            <w:shd w:val="clear" w:color="auto" w:fill="EAF2F8"/>
            <w:vAlign w:val="center"/>
          </w:tcPr>
          <w:p w:rsidR="006F3618" w:rsidRDefault="004B7724">
            <w:pPr>
              <w:spacing w:after="0" w:line="240" w:lineRule="auto"/>
              <w:jc w:val="left"/>
            </w:pPr>
            <w:r>
              <w:rPr>
                <w:sz w:val="18"/>
              </w:rPr>
              <w:t>cowrie_ndjson.</w:t>
            </w:r>
          </w:p>
        </w:tc>
      </w:tr>
      <w:tr w:rsidR="006F3618" w:rsidRPr="00E663D9" w:rsidTr="001B3CCF">
        <w:trPr>
          <w:trHeight w:val="250"/>
        </w:trPr>
        <w:tc>
          <w:tcPr>
            <w:tcW w:w="2315" w:type="dxa"/>
            <w:vAlign w:val="center"/>
          </w:tcPr>
          <w:p w:rsidR="006F3618" w:rsidRDefault="004B7724">
            <w:pPr>
              <w:spacing w:after="0" w:line="240" w:lineRule="auto"/>
              <w:jc w:val="left"/>
            </w:pPr>
            <w:r>
              <w:rPr>
                <w:sz w:val="18"/>
              </w:rPr>
              <w:t>source_mode</w:t>
            </w:r>
          </w:p>
        </w:tc>
        <w:tc>
          <w:tcPr>
            <w:tcW w:w="6949" w:type="dxa"/>
            <w:vAlign w:val="center"/>
          </w:tcPr>
          <w:p w:rsidR="006F3618" w:rsidRPr="004B7724" w:rsidRDefault="004B7724">
            <w:pPr>
              <w:spacing w:after="0" w:line="240" w:lineRule="auto"/>
              <w:jc w:val="left"/>
              <w:rPr>
                <w:lang w:val="es-AR"/>
              </w:rPr>
            </w:pPr>
            <w:r w:rsidRPr="004B7724">
              <w:rPr>
                <w:sz w:val="18"/>
                <w:lang w:val="es-AR"/>
              </w:rPr>
              <w:t>lab o real; por defecto lab.</w:t>
            </w:r>
          </w:p>
        </w:tc>
      </w:tr>
    </w:tbl>
    <w:p w:rsidR="001B3CCF" w:rsidRDefault="001B3CCF" w:rsidP="001B3CCF">
      <w:pPr>
        <w:ind w:left="0"/>
        <w:rPr>
          <w:lang w:val="es-AR"/>
        </w:rPr>
      </w:pPr>
    </w:p>
    <w:p w:rsidR="006F3618" w:rsidRDefault="001B3CCF" w:rsidP="001B3CCF">
      <w:pPr>
        <w:pStyle w:val="CodeBlock"/>
      </w:pPr>
      <w:r>
        <w:rPr>
          <w:lang w:val="es-AR"/>
        </w:rPr>
        <w:t xml:space="preserve">     </w:t>
      </w:r>
      <w:r w:rsidR="004B7724">
        <w:rPr>
          <w:sz w:val="17"/>
        </w:rPr>
        <w:t>{</w:t>
      </w:r>
    </w:p>
    <w:p w:rsidR="006F3618" w:rsidRDefault="004B7724">
      <w:pPr>
        <w:pStyle w:val="CodeBlock"/>
        <w:ind w:left="360"/>
      </w:pPr>
      <w:r>
        <w:rPr>
          <w:sz w:val="17"/>
        </w:rPr>
        <w:t xml:space="preserve">  "contract_version": "1.0",</w:t>
      </w:r>
    </w:p>
    <w:p w:rsidR="006F3618" w:rsidRDefault="004B7724">
      <w:pPr>
        <w:pStyle w:val="CodeBlock"/>
        <w:ind w:left="360"/>
      </w:pPr>
      <w:r>
        <w:rPr>
          <w:sz w:val="17"/>
        </w:rPr>
        <w:t xml:space="preserve">  "request_id": "&lt;uuid&gt;",</w:t>
      </w:r>
    </w:p>
    <w:p w:rsidR="006F3618" w:rsidRDefault="004B7724">
      <w:pPr>
        <w:pStyle w:val="CodeBlock"/>
        <w:ind w:left="360"/>
      </w:pPr>
      <w:r>
        <w:rPr>
          <w:sz w:val="17"/>
        </w:rPr>
        <w:t xml:space="preserve">  "triggered_by": "n8n_manual",</w:t>
      </w:r>
    </w:p>
    <w:p w:rsidR="006F3618" w:rsidRDefault="004B7724">
      <w:pPr>
        <w:pStyle w:val="CodeBlock"/>
        <w:ind w:left="360"/>
      </w:pPr>
      <w:r>
        <w:rPr>
          <w:sz w:val="17"/>
        </w:rPr>
        <w:t xml:space="preserve">  "mode": "incremental",</w:t>
      </w:r>
    </w:p>
    <w:p w:rsidR="006F3618" w:rsidRDefault="004B7724">
      <w:pPr>
        <w:pStyle w:val="CodeBlock"/>
        <w:ind w:left="360"/>
      </w:pPr>
      <w:r>
        <w:rPr>
          <w:sz w:val="17"/>
        </w:rPr>
        <w:t xml:space="preserve">  "source": "cowrie_ndjson",</w:t>
      </w:r>
    </w:p>
    <w:p w:rsidR="006F3618" w:rsidRDefault="004B7724">
      <w:pPr>
        <w:pStyle w:val="CodeBlock"/>
        <w:ind w:left="360"/>
      </w:pPr>
      <w:r>
        <w:rPr>
          <w:sz w:val="17"/>
        </w:rPr>
        <w:t xml:space="preserve">  "source_mode": "lab"</w:t>
      </w:r>
    </w:p>
    <w:p w:rsidR="006F3618" w:rsidRPr="004B7724" w:rsidRDefault="004B7724" w:rsidP="001B3CCF">
      <w:pPr>
        <w:pStyle w:val="CodeBlock"/>
        <w:ind w:left="360"/>
        <w:rPr>
          <w:lang w:val="es-AR"/>
        </w:rPr>
      </w:pPr>
      <w:r w:rsidRPr="004B7724">
        <w:rPr>
          <w:sz w:val="17"/>
          <w:lang w:val="es-AR"/>
        </w:rPr>
        <w:t>}</w:t>
      </w:r>
    </w:p>
    <w:p w:rsidR="006F3618" w:rsidRPr="004B7724" w:rsidRDefault="004B7724">
      <w:pPr>
        <w:pStyle w:val="Ttulo2"/>
        <w:rPr>
          <w:lang w:val="es-AR"/>
        </w:rPr>
      </w:pPr>
      <w:r w:rsidRPr="004B7724">
        <w:rPr>
          <w:lang w:val="es-AR"/>
        </w:rPr>
        <w:t>Anexo D — Scripts operativos y reproducibilidad</w:t>
      </w:r>
    </w:p>
    <w:p w:rsidR="006F3618" w:rsidRPr="004B7724" w:rsidRDefault="004B7724">
      <w:pPr>
        <w:rPr>
          <w:lang w:val="es-AR"/>
        </w:rPr>
      </w:pPr>
      <w:r w:rsidRPr="004B7724">
        <w:rPr>
          <w:lang w:val="es-AR"/>
        </w:rPr>
        <w:t>La operación final se documenta mediante scripts versionados. Estos scripts permiten preparar, validar, respaldar, restaurar y ejecutar los modos LAB y REAL.</w:t>
      </w:r>
    </w:p>
    <w:tbl>
      <w:tblPr>
        <w:tblStyle w:val="Tablaconcuadrcula"/>
        <w:tblW w:w="9216" w:type="dxa"/>
        <w:tblLayout w:type="fixed"/>
        <w:tblLook w:val="04A0" w:firstRow="1" w:lastRow="0" w:firstColumn="1" w:lastColumn="0" w:noHBand="0" w:noVBand="1"/>
      </w:tblPr>
      <w:tblGrid>
        <w:gridCol w:w="2752"/>
        <w:gridCol w:w="6464"/>
      </w:tblGrid>
      <w:tr w:rsidR="006F3618" w:rsidTr="001B3CCF">
        <w:trPr>
          <w:trHeight w:val="244"/>
        </w:trPr>
        <w:tc>
          <w:tcPr>
            <w:tcW w:w="2752" w:type="dxa"/>
            <w:shd w:val="clear" w:color="auto" w:fill="1F4E79"/>
            <w:vAlign w:val="center"/>
          </w:tcPr>
          <w:p w:rsidR="006F3618" w:rsidRDefault="004B7724">
            <w:pPr>
              <w:spacing w:after="0" w:line="240" w:lineRule="auto"/>
              <w:jc w:val="left"/>
            </w:pPr>
            <w:r>
              <w:rPr>
                <w:b/>
                <w:color w:val="FFFFFF"/>
                <w:sz w:val="18"/>
              </w:rPr>
              <w:t>Script</w:t>
            </w:r>
          </w:p>
        </w:tc>
        <w:tc>
          <w:tcPr>
            <w:tcW w:w="6464" w:type="dxa"/>
            <w:shd w:val="clear" w:color="auto" w:fill="1F4E79"/>
            <w:vAlign w:val="center"/>
          </w:tcPr>
          <w:p w:rsidR="006F3618" w:rsidRDefault="004B7724">
            <w:pPr>
              <w:spacing w:after="0" w:line="240" w:lineRule="auto"/>
              <w:jc w:val="left"/>
            </w:pPr>
            <w:r>
              <w:rPr>
                <w:b/>
                <w:color w:val="FFFFFF"/>
                <w:sz w:val="18"/>
              </w:rPr>
              <w:t>Uso principal</w:t>
            </w:r>
          </w:p>
        </w:tc>
      </w:tr>
      <w:tr w:rsidR="006F3618" w:rsidRPr="00E663D9" w:rsidTr="001B3CCF">
        <w:trPr>
          <w:trHeight w:val="260"/>
        </w:trPr>
        <w:tc>
          <w:tcPr>
            <w:tcW w:w="2752" w:type="dxa"/>
            <w:shd w:val="clear" w:color="auto" w:fill="EAF2F8"/>
            <w:vAlign w:val="center"/>
          </w:tcPr>
          <w:p w:rsidR="006F3618" w:rsidRDefault="004B7724">
            <w:pPr>
              <w:spacing w:after="0" w:line="240" w:lineRule="auto"/>
              <w:jc w:val="left"/>
            </w:pPr>
            <w:r>
              <w:rPr>
                <w:sz w:val="18"/>
              </w:rPr>
              <w:t>setup.ps1</w:t>
            </w:r>
          </w:p>
        </w:tc>
        <w:tc>
          <w:tcPr>
            <w:tcW w:w="6464" w:type="dxa"/>
            <w:shd w:val="clear" w:color="auto" w:fill="EAF2F8"/>
            <w:vAlign w:val="center"/>
          </w:tcPr>
          <w:p w:rsidR="006F3618" w:rsidRPr="004B7724" w:rsidRDefault="004B7724">
            <w:pPr>
              <w:spacing w:after="0" w:line="240" w:lineRule="auto"/>
              <w:jc w:val="left"/>
              <w:rPr>
                <w:lang w:val="es-AR"/>
              </w:rPr>
            </w:pPr>
            <w:r w:rsidRPr="004B7724">
              <w:rPr>
                <w:sz w:val="18"/>
                <w:lang w:val="es-AR"/>
              </w:rPr>
              <w:t>Prepara el LAB local, genera secretos de entorno y levanta servicios.</w:t>
            </w:r>
          </w:p>
        </w:tc>
      </w:tr>
      <w:tr w:rsidR="006F3618" w:rsidRPr="00E663D9" w:rsidTr="001B3CCF">
        <w:trPr>
          <w:trHeight w:val="244"/>
        </w:trPr>
        <w:tc>
          <w:tcPr>
            <w:tcW w:w="2752" w:type="dxa"/>
            <w:vAlign w:val="center"/>
          </w:tcPr>
          <w:p w:rsidR="006F3618" w:rsidRDefault="004B7724">
            <w:pPr>
              <w:spacing w:after="0" w:line="240" w:lineRule="auto"/>
              <w:jc w:val="left"/>
            </w:pPr>
            <w:r>
              <w:rPr>
                <w:sz w:val="18"/>
              </w:rPr>
              <w:t>validate_lab.ps1</w:t>
            </w:r>
          </w:p>
        </w:tc>
        <w:tc>
          <w:tcPr>
            <w:tcW w:w="6464" w:type="dxa"/>
            <w:vAlign w:val="center"/>
          </w:tcPr>
          <w:p w:rsidR="006F3618" w:rsidRPr="004B7724" w:rsidRDefault="004B7724">
            <w:pPr>
              <w:spacing w:after="0" w:line="240" w:lineRule="auto"/>
              <w:jc w:val="left"/>
              <w:rPr>
                <w:lang w:val="es-AR"/>
              </w:rPr>
            </w:pPr>
            <w:r w:rsidRPr="004B7724">
              <w:rPr>
                <w:sz w:val="18"/>
                <w:lang w:val="es-AR"/>
              </w:rPr>
              <w:t>Comprueba estado de servicios, ingestión y consistencia básica del LAB.</w:t>
            </w:r>
          </w:p>
        </w:tc>
      </w:tr>
      <w:tr w:rsidR="006F3618" w:rsidRPr="00E663D9" w:rsidTr="001B3CCF">
        <w:trPr>
          <w:trHeight w:val="244"/>
        </w:trPr>
        <w:tc>
          <w:tcPr>
            <w:tcW w:w="2752" w:type="dxa"/>
            <w:shd w:val="clear" w:color="auto" w:fill="EAF2F8"/>
            <w:vAlign w:val="center"/>
          </w:tcPr>
          <w:p w:rsidR="006F3618" w:rsidRDefault="004B7724">
            <w:pPr>
              <w:spacing w:after="0" w:line="240" w:lineRule="auto"/>
              <w:jc w:val="left"/>
            </w:pPr>
            <w:r>
              <w:rPr>
                <w:sz w:val="18"/>
              </w:rPr>
              <w:t>smoke_test.ps1 / run_demo.ps1</w:t>
            </w:r>
          </w:p>
        </w:tc>
        <w:tc>
          <w:tcPr>
            <w:tcW w:w="6464" w:type="dxa"/>
            <w:shd w:val="clear" w:color="auto" w:fill="EAF2F8"/>
            <w:vAlign w:val="center"/>
          </w:tcPr>
          <w:p w:rsidR="006F3618" w:rsidRPr="004B7724" w:rsidRDefault="004B7724">
            <w:pPr>
              <w:spacing w:after="0" w:line="240" w:lineRule="auto"/>
              <w:jc w:val="left"/>
              <w:rPr>
                <w:lang w:val="es-AR"/>
              </w:rPr>
            </w:pPr>
            <w:r w:rsidRPr="004B7724">
              <w:rPr>
                <w:sz w:val="18"/>
                <w:lang w:val="es-AR"/>
              </w:rPr>
              <w:t>Ejecutan recorridos de validación y demostración local.</w:t>
            </w:r>
          </w:p>
        </w:tc>
      </w:tr>
      <w:tr w:rsidR="006F3618" w:rsidRPr="00E663D9" w:rsidTr="001B3CCF">
        <w:trPr>
          <w:trHeight w:val="260"/>
        </w:trPr>
        <w:tc>
          <w:tcPr>
            <w:tcW w:w="2752" w:type="dxa"/>
            <w:vAlign w:val="center"/>
          </w:tcPr>
          <w:p w:rsidR="006F3618" w:rsidRDefault="004B7724">
            <w:pPr>
              <w:spacing w:after="0" w:line="240" w:lineRule="auto"/>
              <w:jc w:val="left"/>
            </w:pPr>
            <w:r>
              <w:rPr>
                <w:sz w:val="18"/>
              </w:rPr>
              <w:t>backup.ps1</w:t>
            </w:r>
          </w:p>
        </w:tc>
        <w:tc>
          <w:tcPr>
            <w:tcW w:w="6464" w:type="dxa"/>
            <w:vAlign w:val="center"/>
          </w:tcPr>
          <w:p w:rsidR="006F3618" w:rsidRPr="004B7724" w:rsidRDefault="004B7724">
            <w:pPr>
              <w:spacing w:after="0" w:line="240" w:lineRule="auto"/>
              <w:jc w:val="left"/>
              <w:rPr>
                <w:lang w:val="es-AR"/>
              </w:rPr>
            </w:pPr>
            <w:r w:rsidRPr="004B7724">
              <w:rPr>
                <w:sz w:val="18"/>
                <w:lang w:val="es-AR"/>
              </w:rPr>
              <w:t>Genera backup con dump SQL auto-suficiente y evidencia asociada.</w:t>
            </w:r>
          </w:p>
        </w:tc>
      </w:tr>
      <w:tr w:rsidR="006F3618" w:rsidRPr="00E663D9" w:rsidTr="001B3CCF">
        <w:trPr>
          <w:trHeight w:val="244"/>
        </w:trPr>
        <w:tc>
          <w:tcPr>
            <w:tcW w:w="2752" w:type="dxa"/>
            <w:shd w:val="clear" w:color="auto" w:fill="EAF2F8"/>
            <w:vAlign w:val="center"/>
          </w:tcPr>
          <w:p w:rsidR="006F3618" w:rsidRDefault="004B7724">
            <w:pPr>
              <w:spacing w:after="0" w:line="240" w:lineRule="auto"/>
              <w:jc w:val="left"/>
            </w:pPr>
            <w:r>
              <w:rPr>
                <w:sz w:val="18"/>
              </w:rPr>
              <w:t>restore.ps1</w:t>
            </w:r>
          </w:p>
        </w:tc>
        <w:tc>
          <w:tcPr>
            <w:tcW w:w="6464" w:type="dxa"/>
            <w:shd w:val="clear" w:color="auto" w:fill="EAF2F8"/>
            <w:vAlign w:val="center"/>
          </w:tcPr>
          <w:p w:rsidR="006F3618" w:rsidRPr="004B7724" w:rsidRDefault="004B7724">
            <w:pPr>
              <w:spacing w:after="0" w:line="240" w:lineRule="auto"/>
              <w:jc w:val="left"/>
              <w:rPr>
                <w:lang w:val="es-AR"/>
              </w:rPr>
            </w:pPr>
            <w:r w:rsidRPr="004B7724">
              <w:rPr>
                <w:sz w:val="18"/>
                <w:lang w:val="es-AR"/>
              </w:rPr>
              <w:t>Restaura PostgreSQL, cowrie.json si existe, reindexa Elasticsearch y valida.</w:t>
            </w:r>
          </w:p>
        </w:tc>
      </w:tr>
      <w:tr w:rsidR="006F3618" w:rsidRPr="00E663D9" w:rsidTr="001B3CCF">
        <w:trPr>
          <w:trHeight w:val="244"/>
        </w:trPr>
        <w:tc>
          <w:tcPr>
            <w:tcW w:w="2752" w:type="dxa"/>
            <w:vAlign w:val="center"/>
          </w:tcPr>
          <w:p w:rsidR="006F3618" w:rsidRDefault="004B7724">
            <w:pPr>
              <w:spacing w:after="0" w:line="240" w:lineRule="auto"/>
              <w:jc w:val="left"/>
            </w:pPr>
            <w:r>
              <w:rPr>
                <w:sz w:val="18"/>
              </w:rPr>
              <w:t>setup_real.ps1</w:t>
            </w:r>
          </w:p>
        </w:tc>
        <w:tc>
          <w:tcPr>
            <w:tcW w:w="6464" w:type="dxa"/>
            <w:vAlign w:val="center"/>
          </w:tcPr>
          <w:p w:rsidR="006F3618" w:rsidRPr="004B7724" w:rsidRDefault="004B7724">
            <w:pPr>
              <w:spacing w:after="0" w:line="240" w:lineRule="auto"/>
              <w:jc w:val="left"/>
              <w:rPr>
                <w:lang w:val="es-AR"/>
              </w:rPr>
            </w:pPr>
            <w:r w:rsidRPr="004B7724">
              <w:rPr>
                <w:sz w:val="18"/>
                <w:lang w:val="es-AR"/>
              </w:rPr>
              <w:t>Prepara el stack local del modo REAL.</w:t>
            </w:r>
          </w:p>
        </w:tc>
      </w:tr>
      <w:tr w:rsidR="006F3618" w:rsidRPr="00E663D9" w:rsidTr="001B3CCF">
        <w:trPr>
          <w:trHeight w:val="260"/>
        </w:trPr>
        <w:tc>
          <w:tcPr>
            <w:tcW w:w="2752" w:type="dxa"/>
            <w:shd w:val="clear" w:color="auto" w:fill="EAF2F8"/>
            <w:vAlign w:val="center"/>
          </w:tcPr>
          <w:p w:rsidR="006F3618" w:rsidRDefault="004B7724">
            <w:pPr>
              <w:spacing w:after="0" w:line="240" w:lineRule="auto"/>
              <w:jc w:val="left"/>
            </w:pPr>
            <w:r>
              <w:rPr>
                <w:sz w:val="18"/>
              </w:rPr>
              <w:t>setup_vps.ps1</w:t>
            </w:r>
          </w:p>
        </w:tc>
        <w:tc>
          <w:tcPr>
            <w:tcW w:w="6464" w:type="dxa"/>
            <w:shd w:val="clear" w:color="auto" w:fill="EAF2F8"/>
            <w:vAlign w:val="center"/>
          </w:tcPr>
          <w:p w:rsidR="006F3618" w:rsidRPr="004B7724" w:rsidRDefault="004B7724">
            <w:pPr>
              <w:spacing w:after="0" w:line="240" w:lineRule="auto"/>
              <w:jc w:val="left"/>
              <w:rPr>
                <w:lang w:val="es-AR"/>
              </w:rPr>
            </w:pPr>
            <w:r w:rsidRPr="004B7724">
              <w:rPr>
                <w:sz w:val="18"/>
                <w:lang w:val="es-AR"/>
              </w:rPr>
              <w:t>Configura la VPS como sensor Cowrie, ejecutado solo por quien posee credenciales.</w:t>
            </w:r>
          </w:p>
        </w:tc>
      </w:tr>
      <w:tr w:rsidR="006F3618" w:rsidRPr="00E663D9" w:rsidTr="001B3CCF">
        <w:trPr>
          <w:trHeight w:val="244"/>
        </w:trPr>
        <w:tc>
          <w:tcPr>
            <w:tcW w:w="2752" w:type="dxa"/>
            <w:vAlign w:val="center"/>
          </w:tcPr>
          <w:p w:rsidR="006F3618" w:rsidRDefault="004B7724">
            <w:pPr>
              <w:spacing w:after="0" w:line="240" w:lineRule="auto"/>
              <w:jc w:val="left"/>
            </w:pPr>
            <w:r>
              <w:rPr>
                <w:sz w:val="18"/>
              </w:rPr>
              <w:t>sync_vps_logs.ps1 / run_real_sync.ps1</w:t>
            </w:r>
          </w:p>
        </w:tc>
        <w:tc>
          <w:tcPr>
            <w:tcW w:w="6464" w:type="dxa"/>
            <w:vAlign w:val="center"/>
          </w:tcPr>
          <w:p w:rsidR="006F3618" w:rsidRPr="004B7724" w:rsidRDefault="004B7724">
            <w:pPr>
              <w:spacing w:after="0" w:line="240" w:lineRule="auto"/>
              <w:jc w:val="left"/>
              <w:rPr>
                <w:lang w:val="es-AR"/>
              </w:rPr>
            </w:pPr>
            <w:r w:rsidRPr="004B7724">
              <w:rPr>
                <w:sz w:val="18"/>
                <w:lang w:val="es-AR"/>
              </w:rPr>
              <w:t>Sincronizan logs de VPS y ejecutan procesamiento real.</w:t>
            </w:r>
          </w:p>
        </w:tc>
      </w:tr>
      <w:tr w:rsidR="006F3618" w:rsidRPr="00E663D9" w:rsidTr="001B3CCF">
        <w:trPr>
          <w:trHeight w:val="244"/>
        </w:trPr>
        <w:tc>
          <w:tcPr>
            <w:tcW w:w="2752" w:type="dxa"/>
            <w:shd w:val="clear" w:color="auto" w:fill="EAF2F8"/>
            <w:vAlign w:val="center"/>
          </w:tcPr>
          <w:p w:rsidR="006F3618" w:rsidRDefault="004B7724">
            <w:pPr>
              <w:spacing w:after="0" w:line="240" w:lineRule="auto"/>
              <w:jc w:val="left"/>
            </w:pPr>
            <w:r>
              <w:rPr>
                <w:sz w:val="18"/>
              </w:rPr>
              <w:t>validate_reproducibility.ps1</w:t>
            </w:r>
          </w:p>
        </w:tc>
        <w:tc>
          <w:tcPr>
            <w:tcW w:w="6464" w:type="dxa"/>
            <w:shd w:val="clear" w:color="auto" w:fill="EAF2F8"/>
            <w:vAlign w:val="center"/>
          </w:tcPr>
          <w:p w:rsidR="006F3618" w:rsidRPr="004B7724" w:rsidRDefault="004B7724">
            <w:pPr>
              <w:spacing w:after="0" w:line="240" w:lineRule="auto"/>
              <w:jc w:val="left"/>
              <w:rPr>
                <w:lang w:val="es-AR"/>
              </w:rPr>
            </w:pPr>
            <w:r w:rsidRPr="004B7724">
              <w:rPr>
                <w:sz w:val="18"/>
                <w:lang w:val="es-AR"/>
              </w:rPr>
              <w:t>Audita secretos, pinning, compose, tests y validación LAB.</w:t>
            </w:r>
          </w:p>
        </w:tc>
      </w:tr>
    </w:tbl>
    <w:p w:rsidR="006F3618" w:rsidRDefault="006F3618">
      <w:pPr>
        <w:rPr>
          <w:lang w:val="es-AR"/>
        </w:rPr>
      </w:pPr>
    </w:p>
    <w:p w:rsidR="00E663D9" w:rsidRPr="004B7724" w:rsidRDefault="00E663D9">
      <w:pPr>
        <w:rPr>
          <w:lang w:val="es-AR"/>
        </w:rPr>
      </w:pPr>
    </w:p>
    <w:p w:rsidR="006F3618" w:rsidRPr="004B7724" w:rsidRDefault="004B7724">
      <w:pPr>
        <w:pStyle w:val="Ttulo2"/>
        <w:rPr>
          <w:lang w:val="es-AR"/>
        </w:rPr>
      </w:pPr>
      <w:r w:rsidRPr="004B7724">
        <w:rPr>
          <w:lang w:val="es-AR"/>
        </w:rPr>
        <w:lastRenderedPageBreak/>
        <w:t>Anexo E — Pruebas, CI y auditoría de seguridad</w:t>
      </w:r>
    </w:p>
    <w:p w:rsidR="006F3618" w:rsidRPr="004B7724" w:rsidRDefault="004B7724">
      <w:pPr>
        <w:rPr>
          <w:lang w:val="es-AR"/>
        </w:rPr>
      </w:pPr>
      <w:r w:rsidRPr="004B7724">
        <w:rPr>
          <w:lang w:val="es-AR"/>
        </w:rPr>
        <w:t>La evidencia de calidad se apoya en pruebas automatizadas y en CI. Las cifras se toman del estado documentado al cierre de Fase 38.</w:t>
      </w:r>
    </w:p>
    <w:tbl>
      <w:tblPr>
        <w:tblStyle w:val="Tablaconcuadrcula"/>
        <w:tblW w:w="0" w:type="auto"/>
        <w:tblLayout w:type="fixed"/>
        <w:tblLook w:val="04A0" w:firstRow="1" w:lastRow="0" w:firstColumn="1" w:lastColumn="0" w:noHBand="0" w:noVBand="1"/>
      </w:tblPr>
      <w:tblGrid>
        <w:gridCol w:w="2680"/>
        <w:gridCol w:w="6509"/>
      </w:tblGrid>
      <w:tr w:rsidR="006F3618" w:rsidTr="001B3CCF">
        <w:trPr>
          <w:trHeight w:val="244"/>
        </w:trPr>
        <w:tc>
          <w:tcPr>
            <w:tcW w:w="2680" w:type="dxa"/>
            <w:shd w:val="clear" w:color="auto" w:fill="1F4E79"/>
            <w:vAlign w:val="center"/>
          </w:tcPr>
          <w:p w:rsidR="006F3618" w:rsidRDefault="004B7724">
            <w:pPr>
              <w:spacing w:after="0" w:line="240" w:lineRule="auto"/>
              <w:jc w:val="left"/>
            </w:pPr>
            <w:r>
              <w:rPr>
                <w:b/>
                <w:color w:val="FFFFFF"/>
                <w:sz w:val="18"/>
              </w:rPr>
              <w:t>Control</w:t>
            </w:r>
          </w:p>
        </w:tc>
        <w:tc>
          <w:tcPr>
            <w:tcW w:w="6509" w:type="dxa"/>
            <w:shd w:val="clear" w:color="auto" w:fill="1F4E79"/>
            <w:vAlign w:val="center"/>
          </w:tcPr>
          <w:p w:rsidR="006F3618" w:rsidRDefault="004B7724">
            <w:pPr>
              <w:spacing w:after="0" w:line="240" w:lineRule="auto"/>
              <w:jc w:val="left"/>
            </w:pPr>
            <w:r>
              <w:rPr>
                <w:b/>
                <w:color w:val="FFFFFF"/>
                <w:sz w:val="18"/>
              </w:rPr>
              <w:t>Evidencia</w:t>
            </w:r>
          </w:p>
        </w:tc>
      </w:tr>
      <w:tr w:rsidR="006F3618" w:rsidTr="001B3CCF">
        <w:trPr>
          <w:trHeight w:val="260"/>
        </w:trPr>
        <w:tc>
          <w:tcPr>
            <w:tcW w:w="2680" w:type="dxa"/>
            <w:shd w:val="clear" w:color="auto" w:fill="EAF2F8"/>
            <w:vAlign w:val="center"/>
          </w:tcPr>
          <w:p w:rsidR="006F3618" w:rsidRDefault="004B7724">
            <w:pPr>
              <w:spacing w:after="0" w:line="240" w:lineRule="auto"/>
              <w:jc w:val="left"/>
            </w:pPr>
            <w:r>
              <w:rPr>
                <w:sz w:val="18"/>
              </w:rPr>
              <w:t>CI GitHub Actions</w:t>
            </w:r>
          </w:p>
        </w:tc>
        <w:tc>
          <w:tcPr>
            <w:tcW w:w="6509" w:type="dxa"/>
            <w:shd w:val="clear" w:color="auto" w:fill="EAF2F8"/>
            <w:vAlign w:val="center"/>
          </w:tcPr>
          <w:p w:rsidR="006F3618" w:rsidRDefault="004B7724">
            <w:pPr>
              <w:spacing w:after="0" w:line="240" w:lineRule="auto"/>
              <w:jc w:val="left"/>
            </w:pPr>
            <w:r>
              <w:rPr>
                <w:sz w:val="18"/>
              </w:rPr>
              <w:t>6 jobs: compose, ruff, type-check, frontend tests, pipeline tests y backend integration tests.</w:t>
            </w:r>
          </w:p>
        </w:tc>
      </w:tr>
      <w:tr w:rsidR="006F3618" w:rsidRPr="00E663D9" w:rsidTr="001B3CCF">
        <w:trPr>
          <w:trHeight w:val="244"/>
        </w:trPr>
        <w:tc>
          <w:tcPr>
            <w:tcW w:w="2680" w:type="dxa"/>
            <w:vAlign w:val="center"/>
          </w:tcPr>
          <w:p w:rsidR="006F3618" w:rsidRDefault="004B7724">
            <w:pPr>
              <w:spacing w:after="0" w:line="240" w:lineRule="auto"/>
              <w:jc w:val="left"/>
            </w:pPr>
            <w:r>
              <w:rPr>
                <w:sz w:val="18"/>
              </w:rPr>
              <w:t>Pipeline</w:t>
            </w:r>
          </w:p>
        </w:tc>
        <w:tc>
          <w:tcPr>
            <w:tcW w:w="6509" w:type="dxa"/>
            <w:vAlign w:val="center"/>
          </w:tcPr>
          <w:p w:rsidR="006F3618" w:rsidRPr="004B7724" w:rsidRDefault="004B7724">
            <w:pPr>
              <w:spacing w:after="0" w:line="240" w:lineRule="auto"/>
              <w:jc w:val="left"/>
              <w:rPr>
                <w:lang w:val="es-AR"/>
              </w:rPr>
            </w:pPr>
            <w:r w:rsidRPr="004B7724">
              <w:rPr>
                <w:sz w:val="18"/>
                <w:lang w:val="es-AR"/>
              </w:rPr>
              <w:t>144 pruebas automatizadas documentadas como OK.</w:t>
            </w:r>
          </w:p>
        </w:tc>
      </w:tr>
      <w:tr w:rsidR="006F3618" w:rsidRPr="00E663D9" w:rsidTr="001B3CCF">
        <w:trPr>
          <w:trHeight w:val="244"/>
        </w:trPr>
        <w:tc>
          <w:tcPr>
            <w:tcW w:w="2680" w:type="dxa"/>
            <w:shd w:val="clear" w:color="auto" w:fill="EAF2F8"/>
            <w:vAlign w:val="center"/>
          </w:tcPr>
          <w:p w:rsidR="006F3618" w:rsidRDefault="004B7724">
            <w:pPr>
              <w:spacing w:after="0" w:line="240" w:lineRule="auto"/>
              <w:jc w:val="left"/>
            </w:pPr>
            <w:r>
              <w:rPr>
                <w:sz w:val="18"/>
              </w:rPr>
              <w:t>Backend</w:t>
            </w:r>
          </w:p>
        </w:tc>
        <w:tc>
          <w:tcPr>
            <w:tcW w:w="6509" w:type="dxa"/>
            <w:shd w:val="clear" w:color="auto" w:fill="EAF2F8"/>
            <w:vAlign w:val="center"/>
          </w:tcPr>
          <w:p w:rsidR="006F3618" w:rsidRPr="004B7724" w:rsidRDefault="004B7724">
            <w:pPr>
              <w:spacing w:after="0" w:line="240" w:lineRule="auto"/>
              <w:jc w:val="left"/>
              <w:rPr>
                <w:lang w:val="es-AR"/>
              </w:rPr>
            </w:pPr>
            <w:r w:rsidRPr="004B7724">
              <w:rPr>
                <w:sz w:val="18"/>
                <w:lang w:val="es-AR"/>
              </w:rPr>
              <w:t>76 pruebas automatizadas documentadas como OK.</w:t>
            </w:r>
          </w:p>
        </w:tc>
      </w:tr>
      <w:tr w:rsidR="006F3618" w:rsidRPr="00E663D9" w:rsidTr="001B3CCF">
        <w:trPr>
          <w:trHeight w:val="260"/>
        </w:trPr>
        <w:tc>
          <w:tcPr>
            <w:tcW w:w="2680" w:type="dxa"/>
            <w:vAlign w:val="center"/>
          </w:tcPr>
          <w:p w:rsidR="006F3618" w:rsidRDefault="004B7724">
            <w:pPr>
              <w:spacing w:after="0" w:line="240" w:lineRule="auto"/>
              <w:jc w:val="left"/>
            </w:pPr>
            <w:r>
              <w:rPr>
                <w:sz w:val="18"/>
              </w:rPr>
              <w:t>Frontend</w:t>
            </w:r>
          </w:p>
        </w:tc>
        <w:tc>
          <w:tcPr>
            <w:tcW w:w="6509" w:type="dxa"/>
            <w:vAlign w:val="center"/>
          </w:tcPr>
          <w:p w:rsidR="006F3618" w:rsidRPr="004B7724" w:rsidRDefault="004B7724">
            <w:pPr>
              <w:spacing w:after="0" w:line="240" w:lineRule="auto"/>
              <w:jc w:val="left"/>
              <w:rPr>
                <w:lang w:val="es-AR"/>
              </w:rPr>
            </w:pPr>
            <w:r w:rsidRPr="004B7724">
              <w:rPr>
                <w:sz w:val="18"/>
                <w:lang w:val="es-AR"/>
              </w:rPr>
              <w:t>23 pruebas Vitest documentadas como OK.</w:t>
            </w:r>
          </w:p>
        </w:tc>
      </w:tr>
      <w:tr w:rsidR="006F3618" w:rsidRPr="00E663D9" w:rsidTr="001B3CCF">
        <w:trPr>
          <w:trHeight w:val="244"/>
        </w:trPr>
        <w:tc>
          <w:tcPr>
            <w:tcW w:w="2680" w:type="dxa"/>
            <w:shd w:val="clear" w:color="auto" w:fill="EAF2F8"/>
            <w:vAlign w:val="center"/>
          </w:tcPr>
          <w:p w:rsidR="006F3618" w:rsidRDefault="004B7724">
            <w:pPr>
              <w:spacing w:after="0" w:line="240" w:lineRule="auto"/>
              <w:jc w:val="left"/>
            </w:pPr>
            <w:r>
              <w:rPr>
                <w:sz w:val="18"/>
              </w:rPr>
              <w:t>Auditoría de seguridad</w:t>
            </w:r>
          </w:p>
        </w:tc>
        <w:tc>
          <w:tcPr>
            <w:tcW w:w="6509" w:type="dxa"/>
            <w:shd w:val="clear" w:color="auto" w:fill="EAF2F8"/>
            <w:vAlign w:val="center"/>
          </w:tcPr>
          <w:p w:rsidR="006F3618" w:rsidRPr="004B7724" w:rsidRDefault="004B7724">
            <w:pPr>
              <w:spacing w:after="0" w:line="240" w:lineRule="auto"/>
              <w:jc w:val="left"/>
              <w:rPr>
                <w:lang w:val="es-AR"/>
              </w:rPr>
            </w:pPr>
            <w:r w:rsidRPr="004B7724">
              <w:rPr>
                <w:sz w:val="18"/>
                <w:lang w:val="es-AR"/>
              </w:rPr>
              <w:t>13/13 pruebas OK sobre secretos, .gitignore, pinning y .env.example.</w:t>
            </w:r>
          </w:p>
        </w:tc>
      </w:tr>
      <w:tr w:rsidR="006F3618" w:rsidRPr="00E663D9" w:rsidTr="001B3CCF">
        <w:trPr>
          <w:trHeight w:val="244"/>
        </w:trPr>
        <w:tc>
          <w:tcPr>
            <w:tcW w:w="2680" w:type="dxa"/>
            <w:vAlign w:val="center"/>
          </w:tcPr>
          <w:p w:rsidR="006F3618" w:rsidRDefault="004B7724">
            <w:pPr>
              <w:spacing w:after="0" w:line="240" w:lineRule="auto"/>
              <w:jc w:val="left"/>
            </w:pPr>
            <w:r>
              <w:rPr>
                <w:sz w:val="18"/>
              </w:rPr>
              <w:t>Backup/restore</w:t>
            </w:r>
          </w:p>
        </w:tc>
        <w:tc>
          <w:tcPr>
            <w:tcW w:w="6509" w:type="dxa"/>
            <w:vAlign w:val="center"/>
          </w:tcPr>
          <w:p w:rsidR="006F3618" w:rsidRPr="004B7724" w:rsidRDefault="004B7724">
            <w:pPr>
              <w:spacing w:after="0" w:line="240" w:lineRule="auto"/>
              <w:jc w:val="left"/>
              <w:rPr>
                <w:lang w:val="es-AR"/>
              </w:rPr>
            </w:pPr>
            <w:r w:rsidRPr="004B7724">
              <w:rPr>
                <w:sz w:val="18"/>
                <w:lang w:val="es-AR"/>
              </w:rPr>
              <w:t>Ciclo validado con 1879 eventos, 331 sesiones y 51 pipeline_runs restaurados.</w:t>
            </w:r>
          </w:p>
        </w:tc>
      </w:tr>
    </w:tbl>
    <w:p w:rsidR="006F3618" w:rsidRPr="004B7724" w:rsidRDefault="006F3618">
      <w:pPr>
        <w:rPr>
          <w:lang w:val="es-AR"/>
        </w:rPr>
      </w:pPr>
    </w:p>
    <w:tbl>
      <w:tblPr>
        <w:tblStyle w:val="Tablaconcuadrcula"/>
        <w:tblW w:w="0" w:type="auto"/>
        <w:tblLayout w:type="fixed"/>
        <w:tblLook w:val="04A0" w:firstRow="1" w:lastRow="0" w:firstColumn="1" w:lastColumn="0" w:noHBand="0" w:noVBand="1"/>
      </w:tblPr>
      <w:tblGrid>
        <w:gridCol w:w="2655"/>
        <w:gridCol w:w="6447"/>
      </w:tblGrid>
      <w:tr w:rsidR="006F3618" w:rsidTr="001B3CCF">
        <w:trPr>
          <w:trHeight w:val="245"/>
        </w:trPr>
        <w:tc>
          <w:tcPr>
            <w:tcW w:w="2655" w:type="dxa"/>
            <w:shd w:val="clear" w:color="auto" w:fill="1F4E79"/>
            <w:vAlign w:val="center"/>
          </w:tcPr>
          <w:p w:rsidR="006F3618" w:rsidRDefault="004B7724">
            <w:pPr>
              <w:spacing w:after="0" w:line="240" w:lineRule="auto"/>
              <w:jc w:val="left"/>
            </w:pPr>
            <w:r>
              <w:rPr>
                <w:b/>
                <w:color w:val="FFFFFF"/>
                <w:sz w:val="18"/>
              </w:rPr>
              <w:t>Riesgo aceptado</w:t>
            </w:r>
          </w:p>
        </w:tc>
        <w:tc>
          <w:tcPr>
            <w:tcW w:w="6447" w:type="dxa"/>
            <w:shd w:val="clear" w:color="auto" w:fill="1F4E79"/>
            <w:vAlign w:val="center"/>
          </w:tcPr>
          <w:p w:rsidR="006F3618" w:rsidRDefault="004B7724">
            <w:pPr>
              <w:spacing w:after="0" w:line="240" w:lineRule="auto"/>
              <w:jc w:val="left"/>
            </w:pPr>
            <w:r>
              <w:rPr>
                <w:b/>
                <w:color w:val="FFFFFF"/>
                <w:sz w:val="18"/>
              </w:rPr>
              <w:t>Criterio</w:t>
            </w:r>
          </w:p>
        </w:tc>
      </w:tr>
      <w:tr w:rsidR="006F3618" w:rsidRPr="00E663D9" w:rsidTr="001B3CCF">
        <w:trPr>
          <w:trHeight w:val="261"/>
        </w:trPr>
        <w:tc>
          <w:tcPr>
            <w:tcW w:w="2655" w:type="dxa"/>
            <w:shd w:val="clear" w:color="auto" w:fill="EAF2F8"/>
            <w:vAlign w:val="center"/>
          </w:tcPr>
          <w:p w:rsidR="006F3618" w:rsidRDefault="004B7724">
            <w:pPr>
              <w:spacing w:after="0" w:line="240" w:lineRule="auto"/>
              <w:jc w:val="left"/>
            </w:pPr>
            <w:r>
              <w:rPr>
                <w:sz w:val="18"/>
              </w:rPr>
              <w:t>Credenciales default LAB</w:t>
            </w:r>
          </w:p>
        </w:tc>
        <w:tc>
          <w:tcPr>
            <w:tcW w:w="6447" w:type="dxa"/>
            <w:shd w:val="clear" w:color="auto" w:fill="EAF2F8"/>
            <w:vAlign w:val="center"/>
          </w:tcPr>
          <w:p w:rsidR="006F3618" w:rsidRPr="004B7724" w:rsidRDefault="004B7724">
            <w:pPr>
              <w:spacing w:after="0" w:line="240" w:lineRule="auto"/>
              <w:jc w:val="left"/>
              <w:rPr>
                <w:lang w:val="es-AR"/>
              </w:rPr>
            </w:pPr>
            <w:r w:rsidRPr="004B7724">
              <w:rPr>
                <w:sz w:val="18"/>
                <w:lang w:val="es-AR"/>
              </w:rPr>
              <w:t>Aceptadas solo para laboratorio local; deben cambiarse en cualquier entorno expuesto.</w:t>
            </w:r>
          </w:p>
        </w:tc>
      </w:tr>
      <w:tr w:rsidR="006F3618" w:rsidRPr="00E663D9" w:rsidTr="001B3CCF">
        <w:trPr>
          <w:trHeight w:val="245"/>
        </w:trPr>
        <w:tc>
          <w:tcPr>
            <w:tcW w:w="2655" w:type="dxa"/>
            <w:vAlign w:val="center"/>
          </w:tcPr>
          <w:p w:rsidR="006F3618" w:rsidRPr="004B7724" w:rsidRDefault="004B7724">
            <w:pPr>
              <w:spacing w:after="0" w:line="240" w:lineRule="auto"/>
              <w:jc w:val="left"/>
              <w:rPr>
                <w:lang w:val="es-AR"/>
              </w:rPr>
            </w:pPr>
            <w:r w:rsidRPr="004B7724">
              <w:rPr>
                <w:sz w:val="18"/>
                <w:lang w:val="es-AR"/>
              </w:rPr>
              <w:t>Servicios internos sin HTTPS en LAB</w:t>
            </w:r>
          </w:p>
        </w:tc>
        <w:tc>
          <w:tcPr>
            <w:tcW w:w="6447" w:type="dxa"/>
            <w:vAlign w:val="center"/>
          </w:tcPr>
          <w:p w:rsidR="006F3618" w:rsidRPr="004B7724" w:rsidRDefault="004B7724">
            <w:pPr>
              <w:spacing w:after="0" w:line="240" w:lineRule="auto"/>
              <w:jc w:val="left"/>
              <w:rPr>
                <w:lang w:val="es-AR"/>
              </w:rPr>
            </w:pPr>
            <w:r w:rsidRPr="004B7724">
              <w:rPr>
                <w:sz w:val="18"/>
                <w:lang w:val="es-AR"/>
              </w:rPr>
              <w:t>Aceptado por alcance local Docker y no exposición pública.</w:t>
            </w:r>
          </w:p>
        </w:tc>
      </w:tr>
      <w:tr w:rsidR="006F3618" w:rsidRPr="00E663D9" w:rsidTr="001B3CCF">
        <w:trPr>
          <w:trHeight w:val="245"/>
        </w:trPr>
        <w:tc>
          <w:tcPr>
            <w:tcW w:w="2655" w:type="dxa"/>
            <w:shd w:val="clear" w:color="auto" w:fill="EAF2F8"/>
            <w:vAlign w:val="center"/>
          </w:tcPr>
          <w:p w:rsidR="006F3618" w:rsidRPr="004B7724" w:rsidRDefault="004B7724">
            <w:pPr>
              <w:spacing w:after="0" w:line="240" w:lineRule="auto"/>
              <w:jc w:val="left"/>
              <w:rPr>
                <w:lang w:val="es-AR"/>
              </w:rPr>
            </w:pPr>
            <w:r w:rsidRPr="004B7724">
              <w:rPr>
                <w:sz w:val="18"/>
                <w:lang w:val="es-AR"/>
              </w:rPr>
              <w:t>VPS expuesta en modo REAL</w:t>
            </w:r>
          </w:p>
        </w:tc>
        <w:tc>
          <w:tcPr>
            <w:tcW w:w="6447" w:type="dxa"/>
            <w:shd w:val="clear" w:color="auto" w:fill="EAF2F8"/>
            <w:vAlign w:val="center"/>
          </w:tcPr>
          <w:p w:rsidR="006F3618" w:rsidRPr="004B7724" w:rsidRDefault="004B7724">
            <w:pPr>
              <w:spacing w:after="0" w:line="240" w:lineRule="auto"/>
              <w:jc w:val="left"/>
              <w:rPr>
                <w:lang w:val="es-AR"/>
              </w:rPr>
            </w:pPr>
            <w:r w:rsidRPr="004B7724">
              <w:rPr>
                <w:sz w:val="18"/>
                <w:lang w:val="es-AR"/>
              </w:rPr>
              <w:t>Tratada como sensor opcional con apagado, retención y hardening documentados.</w:t>
            </w:r>
          </w:p>
        </w:tc>
      </w:tr>
    </w:tbl>
    <w:p w:rsidR="006F3618" w:rsidRPr="004B7724" w:rsidRDefault="006F3618">
      <w:pPr>
        <w:rPr>
          <w:lang w:val="es-AR"/>
        </w:rPr>
      </w:pPr>
    </w:p>
    <w:p w:rsidR="006F3618" w:rsidRPr="004B7724" w:rsidRDefault="004B7724">
      <w:pPr>
        <w:pStyle w:val="Ttulo2"/>
        <w:rPr>
          <w:lang w:val="es-AR"/>
        </w:rPr>
      </w:pPr>
      <w:r w:rsidRPr="004B7724">
        <w:rPr>
          <w:lang w:val="es-AR"/>
        </w:rPr>
        <w:t>Anexo F — Aplicación web y controles de seguridad</w:t>
      </w:r>
    </w:p>
    <w:p w:rsidR="006F3618" w:rsidRDefault="004B7724">
      <w:r w:rsidRPr="004B7724">
        <w:rPr>
          <w:lang w:val="es-AR"/>
        </w:rPr>
        <w:t xml:space="preserve">La aplicación web propia reemplaza a Kibana como interfaz principal de operación. </w:t>
      </w:r>
      <w:r>
        <w:t>Kibana permanece como herramienta analítica complementaria.</w:t>
      </w:r>
    </w:p>
    <w:tbl>
      <w:tblPr>
        <w:tblStyle w:val="Tablaconcuadrcula"/>
        <w:tblW w:w="0" w:type="auto"/>
        <w:tblLayout w:type="fixed"/>
        <w:tblLook w:val="04A0" w:firstRow="1" w:lastRow="0" w:firstColumn="1" w:lastColumn="0" w:noHBand="0" w:noVBand="1"/>
      </w:tblPr>
      <w:tblGrid>
        <w:gridCol w:w="2535"/>
        <w:gridCol w:w="6592"/>
      </w:tblGrid>
      <w:tr w:rsidR="006F3618" w:rsidTr="001B3CCF">
        <w:trPr>
          <w:trHeight w:val="245"/>
        </w:trPr>
        <w:tc>
          <w:tcPr>
            <w:tcW w:w="2535" w:type="dxa"/>
            <w:shd w:val="clear" w:color="auto" w:fill="1F4E79"/>
            <w:vAlign w:val="center"/>
          </w:tcPr>
          <w:p w:rsidR="006F3618" w:rsidRDefault="004B7724">
            <w:pPr>
              <w:spacing w:after="0" w:line="240" w:lineRule="auto"/>
              <w:jc w:val="left"/>
            </w:pPr>
            <w:r>
              <w:rPr>
                <w:b/>
                <w:color w:val="FFFFFF"/>
                <w:sz w:val="18"/>
              </w:rPr>
              <w:t>Vista o endpoint</w:t>
            </w:r>
          </w:p>
        </w:tc>
        <w:tc>
          <w:tcPr>
            <w:tcW w:w="6592" w:type="dxa"/>
            <w:shd w:val="clear" w:color="auto" w:fill="1F4E79"/>
            <w:vAlign w:val="center"/>
          </w:tcPr>
          <w:p w:rsidR="006F3618" w:rsidRDefault="004B7724">
            <w:pPr>
              <w:spacing w:after="0" w:line="240" w:lineRule="auto"/>
              <w:jc w:val="left"/>
            </w:pPr>
            <w:r>
              <w:rPr>
                <w:b/>
                <w:color w:val="FFFFFF"/>
                <w:sz w:val="18"/>
              </w:rPr>
              <w:t>Función</w:t>
            </w:r>
          </w:p>
        </w:tc>
      </w:tr>
      <w:tr w:rsidR="006F3618" w:rsidRPr="00E663D9" w:rsidTr="001B3CCF">
        <w:trPr>
          <w:trHeight w:val="261"/>
        </w:trPr>
        <w:tc>
          <w:tcPr>
            <w:tcW w:w="2535" w:type="dxa"/>
            <w:shd w:val="clear" w:color="auto" w:fill="EAF2F8"/>
            <w:vAlign w:val="center"/>
          </w:tcPr>
          <w:p w:rsidR="006F3618" w:rsidRDefault="004B7724">
            <w:pPr>
              <w:spacing w:after="0" w:line="240" w:lineRule="auto"/>
              <w:jc w:val="left"/>
            </w:pPr>
            <w:r>
              <w:rPr>
                <w:sz w:val="18"/>
              </w:rPr>
              <w:t>/login</w:t>
            </w:r>
          </w:p>
        </w:tc>
        <w:tc>
          <w:tcPr>
            <w:tcW w:w="6592" w:type="dxa"/>
            <w:shd w:val="clear" w:color="auto" w:fill="EAF2F8"/>
            <w:vAlign w:val="center"/>
          </w:tcPr>
          <w:p w:rsidR="006F3618" w:rsidRPr="004B7724" w:rsidRDefault="004B7724">
            <w:pPr>
              <w:spacing w:after="0" w:line="240" w:lineRule="auto"/>
              <w:jc w:val="left"/>
              <w:rPr>
                <w:lang w:val="es-AR"/>
              </w:rPr>
            </w:pPr>
            <w:r w:rsidRPr="004B7724">
              <w:rPr>
                <w:sz w:val="18"/>
                <w:lang w:val="es-AR"/>
              </w:rPr>
              <w:t>Inicio de sesión con cookies y control de sesión.</w:t>
            </w:r>
          </w:p>
        </w:tc>
      </w:tr>
      <w:tr w:rsidR="006F3618" w:rsidRPr="00E663D9" w:rsidTr="001B3CCF">
        <w:trPr>
          <w:trHeight w:val="245"/>
        </w:trPr>
        <w:tc>
          <w:tcPr>
            <w:tcW w:w="2535" w:type="dxa"/>
            <w:vAlign w:val="center"/>
          </w:tcPr>
          <w:p w:rsidR="006F3618" w:rsidRDefault="004B7724">
            <w:pPr>
              <w:spacing w:after="0" w:line="240" w:lineRule="auto"/>
              <w:jc w:val="left"/>
            </w:pPr>
            <w:r>
              <w:rPr>
                <w:sz w:val="18"/>
              </w:rPr>
              <w:t>/dashboard</w:t>
            </w:r>
          </w:p>
        </w:tc>
        <w:tc>
          <w:tcPr>
            <w:tcW w:w="6592" w:type="dxa"/>
            <w:vAlign w:val="center"/>
          </w:tcPr>
          <w:p w:rsidR="006F3618" w:rsidRPr="004B7724" w:rsidRDefault="004B7724">
            <w:pPr>
              <w:spacing w:after="0" w:line="240" w:lineRule="auto"/>
              <w:jc w:val="left"/>
              <w:rPr>
                <w:lang w:val="es-AR"/>
              </w:rPr>
            </w:pPr>
            <w:r w:rsidRPr="004B7724">
              <w:rPr>
                <w:sz w:val="18"/>
                <w:lang w:val="es-AR"/>
              </w:rPr>
              <w:t>Resumen operativo, timeline, riesgo, MTTD, geografía, VirusTotal y alertas.</w:t>
            </w:r>
          </w:p>
        </w:tc>
      </w:tr>
      <w:tr w:rsidR="006F3618" w:rsidRPr="00E663D9" w:rsidTr="001B3CCF">
        <w:trPr>
          <w:trHeight w:val="245"/>
        </w:trPr>
        <w:tc>
          <w:tcPr>
            <w:tcW w:w="2535" w:type="dxa"/>
            <w:shd w:val="clear" w:color="auto" w:fill="EAF2F8"/>
            <w:vAlign w:val="center"/>
          </w:tcPr>
          <w:p w:rsidR="006F3618" w:rsidRDefault="004B7724">
            <w:pPr>
              <w:spacing w:after="0" w:line="240" w:lineRule="auto"/>
              <w:jc w:val="left"/>
            </w:pPr>
            <w:r>
              <w:rPr>
                <w:sz w:val="18"/>
              </w:rPr>
              <w:t>/sessions</w:t>
            </w:r>
          </w:p>
        </w:tc>
        <w:tc>
          <w:tcPr>
            <w:tcW w:w="6592" w:type="dxa"/>
            <w:shd w:val="clear" w:color="auto" w:fill="EAF2F8"/>
            <w:vAlign w:val="center"/>
          </w:tcPr>
          <w:p w:rsidR="006F3618" w:rsidRPr="004B7724" w:rsidRDefault="004B7724">
            <w:pPr>
              <w:spacing w:after="0" w:line="240" w:lineRule="auto"/>
              <w:jc w:val="left"/>
              <w:rPr>
                <w:lang w:val="es-AR"/>
              </w:rPr>
            </w:pPr>
            <w:r w:rsidRPr="004B7724">
              <w:rPr>
                <w:sz w:val="18"/>
                <w:lang w:val="es-AR"/>
              </w:rPr>
              <w:t>Listado filtrable con source_mode, país, usuario, riesgo y estado de revisión.</w:t>
            </w:r>
          </w:p>
        </w:tc>
      </w:tr>
      <w:tr w:rsidR="006F3618" w:rsidRPr="00E663D9" w:rsidTr="001B3CCF">
        <w:trPr>
          <w:trHeight w:val="261"/>
        </w:trPr>
        <w:tc>
          <w:tcPr>
            <w:tcW w:w="2535" w:type="dxa"/>
            <w:vAlign w:val="center"/>
          </w:tcPr>
          <w:p w:rsidR="006F3618" w:rsidRDefault="004B7724">
            <w:pPr>
              <w:spacing w:after="0" w:line="240" w:lineRule="auto"/>
              <w:jc w:val="left"/>
            </w:pPr>
            <w:r>
              <w:rPr>
                <w:sz w:val="18"/>
              </w:rPr>
              <w:t>/sessions/:sessionKey</w:t>
            </w:r>
          </w:p>
        </w:tc>
        <w:tc>
          <w:tcPr>
            <w:tcW w:w="6592" w:type="dxa"/>
            <w:vAlign w:val="center"/>
          </w:tcPr>
          <w:p w:rsidR="006F3618" w:rsidRPr="004B7724" w:rsidRDefault="004B7724">
            <w:pPr>
              <w:spacing w:after="0" w:line="240" w:lineRule="auto"/>
              <w:jc w:val="left"/>
              <w:rPr>
                <w:lang w:val="es-AR"/>
              </w:rPr>
            </w:pPr>
            <w:r w:rsidRPr="004B7724">
              <w:rPr>
                <w:sz w:val="18"/>
                <w:lang w:val="es-AR"/>
              </w:rPr>
              <w:t>Detalle de eventos, riesgo, comandos, descargas y revisión analítica.</w:t>
            </w:r>
          </w:p>
        </w:tc>
      </w:tr>
      <w:tr w:rsidR="006F3618" w:rsidRPr="00E663D9" w:rsidTr="001B3CCF">
        <w:trPr>
          <w:trHeight w:val="245"/>
        </w:trPr>
        <w:tc>
          <w:tcPr>
            <w:tcW w:w="2535" w:type="dxa"/>
            <w:shd w:val="clear" w:color="auto" w:fill="EAF2F8"/>
            <w:vAlign w:val="center"/>
          </w:tcPr>
          <w:p w:rsidR="006F3618" w:rsidRDefault="004B7724">
            <w:pPr>
              <w:spacing w:after="0" w:line="240" w:lineRule="auto"/>
              <w:jc w:val="left"/>
            </w:pPr>
            <w:r>
              <w:rPr>
                <w:sz w:val="18"/>
              </w:rPr>
              <w:t>/lab</w:t>
            </w:r>
          </w:p>
        </w:tc>
        <w:tc>
          <w:tcPr>
            <w:tcW w:w="6592" w:type="dxa"/>
            <w:shd w:val="clear" w:color="auto" w:fill="EAF2F8"/>
            <w:vAlign w:val="center"/>
          </w:tcPr>
          <w:p w:rsidR="006F3618" w:rsidRPr="004B7724" w:rsidRDefault="004B7724">
            <w:pPr>
              <w:spacing w:after="0" w:line="240" w:lineRule="auto"/>
              <w:jc w:val="left"/>
              <w:rPr>
                <w:lang w:val="es-AR"/>
              </w:rPr>
            </w:pPr>
            <w:r w:rsidRPr="004B7724">
              <w:rPr>
                <w:sz w:val="18"/>
                <w:lang w:val="es-AR"/>
              </w:rPr>
              <w:t>Ejecución controlada de escenarios LAB sin exponer Docker socket al backend.</w:t>
            </w:r>
          </w:p>
        </w:tc>
      </w:tr>
      <w:tr w:rsidR="006F3618" w:rsidTr="001B3CCF">
        <w:trPr>
          <w:trHeight w:val="245"/>
        </w:trPr>
        <w:tc>
          <w:tcPr>
            <w:tcW w:w="2535" w:type="dxa"/>
            <w:vAlign w:val="center"/>
          </w:tcPr>
          <w:p w:rsidR="006F3618" w:rsidRDefault="004B7724">
            <w:pPr>
              <w:spacing w:after="0" w:line="240" w:lineRule="auto"/>
              <w:jc w:val="left"/>
            </w:pPr>
            <w:r>
              <w:rPr>
                <w:sz w:val="18"/>
              </w:rPr>
              <w:t>/api/v1/exports</w:t>
            </w:r>
          </w:p>
        </w:tc>
        <w:tc>
          <w:tcPr>
            <w:tcW w:w="6592" w:type="dxa"/>
            <w:vAlign w:val="center"/>
          </w:tcPr>
          <w:p w:rsidR="006F3618" w:rsidRDefault="004B7724">
            <w:pPr>
              <w:spacing w:after="0" w:line="240" w:lineRule="auto"/>
              <w:jc w:val="left"/>
            </w:pPr>
            <w:r>
              <w:rPr>
                <w:sz w:val="18"/>
              </w:rPr>
              <w:t>Exportaciones CSV auditables.</w:t>
            </w:r>
          </w:p>
        </w:tc>
      </w:tr>
      <w:tr w:rsidR="006F3618" w:rsidRPr="00E663D9" w:rsidTr="001B3CCF">
        <w:trPr>
          <w:trHeight w:val="245"/>
        </w:trPr>
        <w:tc>
          <w:tcPr>
            <w:tcW w:w="2535" w:type="dxa"/>
            <w:shd w:val="clear" w:color="auto" w:fill="EAF2F8"/>
            <w:vAlign w:val="center"/>
          </w:tcPr>
          <w:p w:rsidR="006F3618" w:rsidRDefault="004B7724">
            <w:pPr>
              <w:spacing w:after="0" w:line="240" w:lineRule="auto"/>
              <w:jc w:val="left"/>
            </w:pPr>
            <w:r>
              <w:rPr>
                <w:sz w:val="18"/>
              </w:rPr>
              <w:t>/api/v1/reports</w:t>
            </w:r>
          </w:p>
        </w:tc>
        <w:tc>
          <w:tcPr>
            <w:tcW w:w="6592" w:type="dxa"/>
            <w:shd w:val="clear" w:color="auto" w:fill="EAF2F8"/>
            <w:vAlign w:val="center"/>
          </w:tcPr>
          <w:p w:rsidR="006F3618" w:rsidRPr="004B7724" w:rsidRDefault="004B7724">
            <w:pPr>
              <w:spacing w:after="0" w:line="240" w:lineRule="auto"/>
              <w:jc w:val="left"/>
              <w:rPr>
                <w:lang w:val="es-AR"/>
              </w:rPr>
            </w:pPr>
            <w:r w:rsidRPr="004B7724">
              <w:rPr>
                <w:sz w:val="18"/>
                <w:lang w:val="es-AR"/>
              </w:rPr>
              <w:t>Reportes daily/weekly en HTML/CSV y envío opcional por Telegram.</w:t>
            </w:r>
          </w:p>
        </w:tc>
      </w:tr>
    </w:tbl>
    <w:p w:rsidR="006F3618" w:rsidRPr="004B7724" w:rsidRDefault="006F3618" w:rsidP="00E663D9">
      <w:pPr>
        <w:ind w:left="0" w:firstLine="0"/>
        <w:rPr>
          <w:lang w:val="es-AR"/>
        </w:rPr>
      </w:pPr>
    </w:p>
    <w:tbl>
      <w:tblPr>
        <w:tblStyle w:val="Tablaconcuadrcula"/>
        <w:tblW w:w="0" w:type="auto"/>
        <w:tblLayout w:type="fixed"/>
        <w:tblLook w:val="04A0" w:firstRow="1" w:lastRow="0" w:firstColumn="1" w:lastColumn="0" w:noHBand="0" w:noVBand="1"/>
      </w:tblPr>
      <w:tblGrid>
        <w:gridCol w:w="2542"/>
        <w:gridCol w:w="6610"/>
      </w:tblGrid>
      <w:tr w:rsidR="006F3618" w:rsidTr="001B3CCF">
        <w:trPr>
          <w:trHeight w:val="244"/>
        </w:trPr>
        <w:tc>
          <w:tcPr>
            <w:tcW w:w="2542" w:type="dxa"/>
            <w:shd w:val="clear" w:color="auto" w:fill="1F4E79"/>
            <w:vAlign w:val="center"/>
          </w:tcPr>
          <w:p w:rsidR="006F3618" w:rsidRDefault="004B7724">
            <w:pPr>
              <w:spacing w:after="0" w:line="240" w:lineRule="auto"/>
              <w:jc w:val="left"/>
            </w:pPr>
            <w:r>
              <w:rPr>
                <w:b/>
                <w:color w:val="FFFFFF"/>
                <w:sz w:val="18"/>
              </w:rPr>
              <w:t>Control</w:t>
            </w:r>
          </w:p>
        </w:tc>
        <w:tc>
          <w:tcPr>
            <w:tcW w:w="6610" w:type="dxa"/>
            <w:shd w:val="clear" w:color="auto" w:fill="1F4E79"/>
            <w:vAlign w:val="center"/>
          </w:tcPr>
          <w:p w:rsidR="006F3618" w:rsidRDefault="004B7724">
            <w:pPr>
              <w:spacing w:after="0" w:line="240" w:lineRule="auto"/>
              <w:jc w:val="left"/>
            </w:pPr>
            <w:r>
              <w:rPr>
                <w:b/>
                <w:color w:val="FFFFFF"/>
                <w:sz w:val="18"/>
              </w:rPr>
              <w:t>Implementación</w:t>
            </w:r>
          </w:p>
        </w:tc>
      </w:tr>
      <w:tr w:rsidR="006F3618" w:rsidTr="001B3CCF">
        <w:trPr>
          <w:trHeight w:val="259"/>
        </w:trPr>
        <w:tc>
          <w:tcPr>
            <w:tcW w:w="2542" w:type="dxa"/>
            <w:shd w:val="clear" w:color="auto" w:fill="EAF2F8"/>
            <w:vAlign w:val="center"/>
          </w:tcPr>
          <w:p w:rsidR="006F3618" w:rsidRDefault="004B7724">
            <w:pPr>
              <w:spacing w:after="0" w:line="240" w:lineRule="auto"/>
              <w:jc w:val="left"/>
            </w:pPr>
            <w:r>
              <w:rPr>
                <w:sz w:val="18"/>
              </w:rPr>
              <w:t>Roles</w:t>
            </w:r>
          </w:p>
        </w:tc>
        <w:tc>
          <w:tcPr>
            <w:tcW w:w="6610" w:type="dxa"/>
            <w:shd w:val="clear" w:color="auto" w:fill="EAF2F8"/>
            <w:vAlign w:val="center"/>
          </w:tcPr>
          <w:p w:rsidR="006F3618" w:rsidRDefault="004B7724">
            <w:pPr>
              <w:spacing w:after="0" w:line="240" w:lineRule="auto"/>
              <w:jc w:val="left"/>
            </w:pPr>
            <w:r>
              <w:rPr>
                <w:sz w:val="18"/>
              </w:rPr>
              <w:t>viewer, analyst y admin.</w:t>
            </w:r>
          </w:p>
        </w:tc>
      </w:tr>
      <w:tr w:rsidR="006F3618" w:rsidRPr="00E663D9" w:rsidTr="001B3CCF">
        <w:trPr>
          <w:trHeight w:val="244"/>
        </w:trPr>
        <w:tc>
          <w:tcPr>
            <w:tcW w:w="2542" w:type="dxa"/>
            <w:vAlign w:val="center"/>
          </w:tcPr>
          <w:p w:rsidR="006F3618" w:rsidRDefault="004B7724">
            <w:pPr>
              <w:spacing w:after="0" w:line="240" w:lineRule="auto"/>
              <w:jc w:val="left"/>
            </w:pPr>
            <w:r>
              <w:rPr>
                <w:sz w:val="18"/>
              </w:rPr>
              <w:t>CSRF</w:t>
            </w:r>
          </w:p>
        </w:tc>
        <w:tc>
          <w:tcPr>
            <w:tcW w:w="6610" w:type="dxa"/>
            <w:vAlign w:val="center"/>
          </w:tcPr>
          <w:p w:rsidR="006F3618" w:rsidRPr="004B7724" w:rsidRDefault="004B7724">
            <w:pPr>
              <w:spacing w:after="0" w:line="240" w:lineRule="auto"/>
              <w:jc w:val="left"/>
              <w:rPr>
                <w:lang w:val="es-AR"/>
              </w:rPr>
            </w:pPr>
            <w:r w:rsidRPr="004B7724">
              <w:rPr>
                <w:sz w:val="18"/>
                <w:lang w:val="es-AR"/>
              </w:rPr>
              <w:t>Cookie/token separado para operaciones sensibles.</w:t>
            </w:r>
          </w:p>
        </w:tc>
      </w:tr>
      <w:tr w:rsidR="006F3618" w:rsidRPr="00E663D9" w:rsidTr="001B3CCF">
        <w:trPr>
          <w:trHeight w:val="244"/>
        </w:trPr>
        <w:tc>
          <w:tcPr>
            <w:tcW w:w="2542" w:type="dxa"/>
            <w:shd w:val="clear" w:color="auto" w:fill="EAF2F8"/>
            <w:vAlign w:val="center"/>
          </w:tcPr>
          <w:p w:rsidR="006F3618" w:rsidRDefault="004B7724">
            <w:pPr>
              <w:spacing w:after="0" w:line="240" w:lineRule="auto"/>
              <w:jc w:val="left"/>
            </w:pPr>
            <w:r>
              <w:rPr>
                <w:sz w:val="18"/>
              </w:rPr>
              <w:t>Auditoría</w:t>
            </w:r>
          </w:p>
        </w:tc>
        <w:tc>
          <w:tcPr>
            <w:tcW w:w="6610" w:type="dxa"/>
            <w:shd w:val="clear" w:color="auto" w:fill="EAF2F8"/>
            <w:vAlign w:val="center"/>
          </w:tcPr>
          <w:p w:rsidR="006F3618" w:rsidRPr="004B7724" w:rsidRDefault="004B7724">
            <w:pPr>
              <w:spacing w:after="0" w:line="240" w:lineRule="auto"/>
              <w:jc w:val="left"/>
              <w:rPr>
                <w:lang w:val="es-AR"/>
              </w:rPr>
            </w:pPr>
            <w:r w:rsidRPr="004B7724">
              <w:rPr>
                <w:sz w:val="18"/>
                <w:lang w:val="es-AR"/>
              </w:rPr>
              <w:t>Registro de acciones relevantes en la base.</w:t>
            </w:r>
          </w:p>
        </w:tc>
      </w:tr>
      <w:tr w:rsidR="006F3618" w:rsidRPr="00E663D9" w:rsidTr="001B3CCF">
        <w:trPr>
          <w:trHeight w:val="259"/>
        </w:trPr>
        <w:tc>
          <w:tcPr>
            <w:tcW w:w="2542" w:type="dxa"/>
            <w:vAlign w:val="center"/>
          </w:tcPr>
          <w:p w:rsidR="006F3618" w:rsidRDefault="004B7724">
            <w:pPr>
              <w:spacing w:after="0" w:line="240" w:lineRule="auto"/>
              <w:jc w:val="left"/>
            </w:pPr>
            <w:r>
              <w:rPr>
                <w:sz w:val="18"/>
              </w:rPr>
              <w:t>Rate limiting login</w:t>
            </w:r>
          </w:p>
        </w:tc>
        <w:tc>
          <w:tcPr>
            <w:tcW w:w="6610" w:type="dxa"/>
            <w:vAlign w:val="center"/>
          </w:tcPr>
          <w:p w:rsidR="006F3618" w:rsidRPr="004B7724" w:rsidRDefault="004B7724">
            <w:pPr>
              <w:spacing w:after="0" w:line="240" w:lineRule="auto"/>
              <w:jc w:val="left"/>
              <w:rPr>
                <w:lang w:val="es-AR"/>
              </w:rPr>
            </w:pPr>
            <w:r w:rsidRPr="004B7724">
              <w:rPr>
                <w:sz w:val="18"/>
                <w:lang w:val="es-AR"/>
              </w:rPr>
              <w:t>Bloqueo temporal ante intentos fallidos.</w:t>
            </w:r>
          </w:p>
        </w:tc>
      </w:tr>
      <w:tr w:rsidR="006F3618" w:rsidTr="001B3CCF">
        <w:trPr>
          <w:trHeight w:val="244"/>
        </w:trPr>
        <w:tc>
          <w:tcPr>
            <w:tcW w:w="2542" w:type="dxa"/>
            <w:shd w:val="clear" w:color="auto" w:fill="EAF2F8"/>
            <w:vAlign w:val="center"/>
          </w:tcPr>
          <w:p w:rsidR="006F3618" w:rsidRDefault="004B7724">
            <w:pPr>
              <w:spacing w:after="0" w:line="240" w:lineRule="auto"/>
              <w:jc w:val="left"/>
            </w:pPr>
            <w:r>
              <w:rPr>
                <w:sz w:val="18"/>
              </w:rPr>
              <w:t>No Docker socket</w:t>
            </w:r>
          </w:p>
        </w:tc>
        <w:tc>
          <w:tcPr>
            <w:tcW w:w="6610" w:type="dxa"/>
            <w:shd w:val="clear" w:color="auto" w:fill="EAF2F8"/>
            <w:vAlign w:val="center"/>
          </w:tcPr>
          <w:p w:rsidR="006F3618" w:rsidRDefault="004B7724">
            <w:pPr>
              <w:spacing w:after="0" w:line="240" w:lineRule="auto"/>
              <w:jc w:val="left"/>
            </w:pPr>
            <w:r>
              <w:rPr>
                <w:sz w:val="18"/>
              </w:rPr>
              <w:t>El backend llama al lab-runner HTTP interno en attacker-sim.</w:t>
            </w:r>
          </w:p>
        </w:tc>
      </w:tr>
    </w:tbl>
    <w:p w:rsidR="006F3618" w:rsidRDefault="006F3618"/>
    <w:p w:rsidR="00E663D9" w:rsidRDefault="00E663D9"/>
    <w:p w:rsidR="006F3618" w:rsidRPr="004B7724" w:rsidRDefault="004B7724">
      <w:pPr>
        <w:pStyle w:val="Ttulo2"/>
        <w:rPr>
          <w:lang w:val="es-AR"/>
        </w:rPr>
      </w:pPr>
      <w:r w:rsidRPr="004B7724">
        <w:rPr>
          <w:lang w:val="es-AR"/>
        </w:rPr>
        <w:lastRenderedPageBreak/>
        <w:t>Anexo G — Kibana y visualización complementaria</w:t>
      </w:r>
    </w:p>
    <w:p w:rsidR="006F3618" w:rsidRPr="004B7724" w:rsidRDefault="004B7724">
      <w:pPr>
        <w:rPr>
          <w:lang w:val="es-AR"/>
        </w:rPr>
      </w:pPr>
      <w:r w:rsidRPr="004B7724">
        <w:rPr>
          <w:lang w:val="es-AR"/>
        </w:rPr>
        <w:t>Kibana se conserva para exploración analítica sobre Elasticsearch, no como interfaz principal del sistema.</w:t>
      </w:r>
    </w:p>
    <w:tbl>
      <w:tblPr>
        <w:tblStyle w:val="Tablaconcuadrcula"/>
        <w:tblW w:w="0" w:type="auto"/>
        <w:tblLayout w:type="fixed"/>
        <w:tblLook w:val="04A0" w:firstRow="1" w:lastRow="0" w:firstColumn="1" w:lastColumn="0" w:noHBand="0" w:noVBand="1"/>
      </w:tblPr>
      <w:tblGrid>
        <w:gridCol w:w="2542"/>
        <w:gridCol w:w="6610"/>
      </w:tblGrid>
      <w:tr w:rsidR="006F3618" w:rsidTr="001B3CCF">
        <w:trPr>
          <w:trHeight w:val="243"/>
        </w:trPr>
        <w:tc>
          <w:tcPr>
            <w:tcW w:w="2542" w:type="dxa"/>
            <w:shd w:val="clear" w:color="auto" w:fill="1F4E79"/>
            <w:vAlign w:val="center"/>
          </w:tcPr>
          <w:p w:rsidR="006F3618" w:rsidRDefault="004B7724">
            <w:pPr>
              <w:spacing w:after="0" w:line="240" w:lineRule="auto"/>
              <w:jc w:val="left"/>
            </w:pPr>
            <w:r>
              <w:rPr>
                <w:b/>
                <w:color w:val="FFFFFF"/>
                <w:sz w:val="18"/>
              </w:rPr>
              <w:t>Elemento</w:t>
            </w:r>
          </w:p>
        </w:tc>
        <w:tc>
          <w:tcPr>
            <w:tcW w:w="6610" w:type="dxa"/>
            <w:shd w:val="clear" w:color="auto" w:fill="1F4E79"/>
            <w:vAlign w:val="center"/>
          </w:tcPr>
          <w:p w:rsidR="006F3618" w:rsidRDefault="004B7724">
            <w:pPr>
              <w:spacing w:after="0" w:line="240" w:lineRule="auto"/>
              <w:jc w:val="left"/>
            </w:pPr>
            <w:r>
              <w:rPr>
                <w:b/>
                <w:color w:val="FFFFFF"/>
                <w:sz w:val="18"/>
              </w:rPr>
              <w:t>Estado</w:t>
            </w:r>
          </w:p>
        </w:tc>
      </w:tr>
      <w:tr w:rsidR="006F3618" w:rsidRPr="00E663D9" w:rsidTr="001B3CCF">
        <w:trPr>
          <w:trHeight w:val="259"/>
        </w:trPr>
        <w:tc>
          <w:tcPr>
            <w:tcW w:w="2542" w:type="dxa"/>
            <w:shd w:val="clear" w:color="auto" w:fill="EAF2F8"/>
            <w:vAlign w:val="center"/>
          </w:tcPr>
          <w:p w:rsidR="006F3618" w:rsidRDefault="004B7724">
            <w:pPr>
              <w:spacing w:after="0" w:line="240" w:lineRule="auto"/>
              <w:jc w:val="left"/>
            </w:pPr>
            <w:r>
              <w:rPr>
                <w:sz w:val="18"/>
              </w:rPr>
              <w:t>Índice cowrie-events</w:t>
            </w:r>
          </w:p>
        </w:tc>
        <w:tc>
          <w:tcPr>
            <w:tcW w:w="6610" w:type="dxa"/>
            <w:shd w:val="clear" w:color="auto" w:fill="EAF2F8"/>
            <w:vAlign w:val="center"/>
          </w:tcPr>
          <w:p w:rsidR="006F3618" w:rsidRPr="004B7724" w:rsidRDefault="004B7724">
            <w:pPr>
              <w:spacing w:after="0" w:line="240" w:lineRule="auto"/>
              <w:jc w:val="left"/>
              <w:rPr>
                <w:lang w:val="es-AR"/>
              </w:rPr>
            </w:pPr>
            <w:r w:rsidRPr="004B7724">
              <w:rPr>
                <w:sz w:val="18"/>
                <w:lang w:val="es-AR"/>
              </w:rPr>
              <w:t>Almacena eventos indexados por el pipeline.</w:t>
            </w:r>
          </w:p>
        </w:tc>
      </w:tr>
      <w:tr w:rsidR="006F3618" w:rsidRPr="00E663D9" w:rsidTr="001B3CCF">
        <w:trPr>
          <w:trHeight w:val="243"/>
        </w:trPr>
        <w:tc>
          <w:tcPr>
            <w:tcW w:w="2542" w:type="dxa"/>
            <w:vAlign w:val="center"/>
          </w:tcPr>
          <w:p w:rsidR="006F3618" w:rsidRDefault="004B7724">
            <w:pPr>
              <w:spacing w:after="0" w:line="240" w:lineRule="auto"/>
              <w:jc w:val="left"/>
            </w:pPr>
            <w:r>
              <w:rPr>
                <w:sz w:val="18"/>
              </w:rPr>
              <w:t>src_location</w:t>
            </w:r>
          </w:p>
        </w:tc>
        <w:tc>
          <w:tcPr>
            <w:tcW w:w="6610" w:type="dxa"/>
            <w:vAlign w:val="center"/>
          </w:tcPr>
          <w:p w:rsidR="006F3618" w:rsidRPr="004B7724" w:rsidRDefault="004B7724">
            <w:pPr>
              <w:spacing w:after="0" w:line="240" w:lineRule="auto"/>
              <w:jc w:val="left"/>
              <w:rPr>
                <w:lang w:val="es-AR"/>
              </w:rPr>
            </w:pPr>
            <w:r w:rsidRPr="004B7724">
              <w:rPr>
                <w:sz w:val="18"/>
                <w:lang w:val="es-AR"/>
              </w:rPr>
              <w:t>Campo geo_point disponible para mapas.</w:t>
            </w:r>
          </w:p>
        </w:tc>
      </w:tr>
      <w:tr w:rsidR="006F3618" w:rsidRPr="00E663D9" w:rsidTr="001B3CCF">
        <w:trPr>
          <w:trHeight w:val="243"/>
        </w:trPr>
        <w:tc>
          <w:tcPr>
            <w:tcW w:w="2542" w:type="dxa"/>
            <w:shd w:val="clear" w:color="auto" w:fill="EAF2F8"/>
            <w:vAlign w:val="center"/>
          </w:tcPr>
          <w:p w:rsidR="006F3618" w:rsidRDefault="004B7724">
            <w:pPr>
              <w:spacing w:after="0" w:line="240" w:lineRule="auto"/>
              <w:jc w:val="left"/>
            </w:pPr>
            <w:r>
              <w:rPr>
                <w:sz w:val="18"/>
              </w:rPr>
              <w:t>Dashboards operativos</w:t>
            </w:r>
          </w:p>
        </w:tc>
        <w:tc>
          <w:tcPr>
            <w:tcW w:w="6610" w:type="dxa"/>
            <w:shd w:val="clear" w:color="auto" w:fill="EAF2F8"/>
            <w:vAlign w:val="center"/>
          </w:tcPr>
          <w:p w:rsidR="006F3618" w:rsidRPr="004B7724" w:rsidRDefault="004B7724">
            <w:pPr>
              <w:spacing w:after="0" w:line="240" w:lineRule="auto"/>
              <w:jc w:val="left"/>
              <w:rPr>
                <w:lang w:val="es-AR"/>
              </w:rPr>
            </w:pPr>
            <w:r w:rsidRPr="004B7724">
              <w:rPr>
                <w:sz w:val="18"/>
                <w:lang w:val="es-AR"/>
              </w:rPr>
              <w:t>Configurados por scripts de Fase 32.</w:t>
            </w:r>
          </w:p>
        </w:tc>
      </w:tr>
      <w:tr w:rsidR="006F3618" w:rsidRPr="00E663D9" w:rsidTr="001B3CCF">
        <w:trPr>
          <w:trHeight w:val="259"/>
        </w:trPr>
        <w:tc>
          <w:tcPr>
            <w:tcW w:w="2542" w:type="dxa"/>
            <w:vAlign w:val="center"/>
          </w:tcPr>
          <w:p w:rsidR="006F3618" w:rsidRDefault="004B7724">
            <w:pPr>
              <w:spacing w:after="0" w:line="240" w:lineRule="auto"/>
              <w:jc w:val="left"/>
            </w:pPr>
            <w:r>
              <w:rPr>
                <w:sz w:val="18"/>
              </w:rPr>
              <w:t>Dashboards analíticos</w:t>
            </w:r>
          </w:p>
        </w:tc>
        <w:tc>
          <w:tcPr>
            <w:tcW w:w="6610" w:type="dxa"/>
            <w:vAlign w:val="center"/>
          </w:tcPr>
          <w:p w:rsidR="006F3618" w:rsidRPr="004B7724" w:rsidRDefault="004B7724">
            <w:pPr>
              <w:spacing w:after="0" w:line="240" w:lineRule="auto"/>
              <w:jc w:val="left"/>
              <w:rPr>
                <w:lang w:val="es-AR"/>
              </w:rPr>
            </w:pPr>
            <w:r w:rsidRPr="004B7724">
              <w:rPr>
                <w:sz w:val="18"/>
                <w:lang w:val="es-AR"/>
              </w:rPr>
              <w:t>Versionados/importables por scripts de Fase 33.</w:t>
            </w:r>
          </w:p>
        </w:tc>
      </w:tr>
      <w:tr w:rsidR="006F3618" w:rsidRPr="00E663D9" w:rsidTr="001B3CCF">
        <w:trPr>
          <w:trHeight w:val="243"/>
        </w:trPr>
        <w:tc>
          <w:tcPr>
            <w:tcW w:w="2542" w:type="dxa"/>
            <w:shd w:val="clear" w:color="auto" w:fill="EAF2F8"/>
            <w:vAlign w:val="center"/>
          </w:tcPr>
          <w:p w:rsidR="006F3618" w:rsidRDefault="004B7724">
            <w:pPr>
              <w:spacing w:after="0" w:line="240" w:lineRule="auto"/>
              <w:jc w:val="left"/>
            </w:pPr>
            <w:r>
              <w:rPr>
                <w:sz w:val="18"/>
              </w:rPr>
              <w:t>Uso recomendado</w:t>
            </w:r>
          </w:p>
        </w:tc>
        <w:tc>
          <w:tcPr>
            <w:tcW w:w="6610" w:type="dxa"/>
            <w:shd w:val="clear" w:color="auto" w:fill="EAF2F8"/>
            <w:vAlign w:val="center"/>
          </w:tcPr>
          <w:p w:rsidR="006F3618" w:rsidRPr="004B7724" w:rsidRDefault="004B7724">
            <w:pPr>
              <w:spacing w:after="0" w:line="240" w:lineRule="auto"/>
              <w:jc w:val="left"/>
              <w:rPr>
                <w:lang w:val="es-AR"/>
              </w:rPr>
            </w:pPr>
            <w:r w:rsidRPr="004B7724">
              <w:rPr>
                <w:sz w:val="18"/>
                <w:lang w:val="es-AR"/>
              </w:rPr>
              <w:t>Apoyo visual para análisis temporal, origen geográfico y distribución de eventos.</w:t>
            </w:r>
          </w:p>
        </w:tc>
      </w:tr>
    </w:tbl>
    <w:p w:rsidR="006F3618" w:rsidRPr="004B7724" w:rsidRDefault="006F3618">
      <w:pPr>
        <w:rPr>
          <w:lang w:val="es-AR"/>
        </w:rPr>
      </w:pPr>
    </w:p>
    <w:p w:rsidR="006F3618" w:rsidRPr="004B7724" w:rsidRDefault="004B7724">
      <w:pPr>
        <w:pStyle w:val="Ttulo2"/>
        <w:rPr>
          <w:lang w:val="es-AR"/>
        </w:rPr>
      </w:pPr>
      <w:r w:rsidRPr="004B7724">
        <w:rPr>
          <w:lang w:val="es-AR"/>
        </w:rPr>
        <w:t>Anexo H — Modo REAL/VPS como sensor opcional</w:t>
      </w:r>
    </w:p>
    <w:p w:rsidR="006F3618" w:rsidRPr="004B7724" w:rsidRDefault="004B7724">
      <w:pPr>
        <w:rPr>
          <w:lang w:val="es-AR"/>
        </w:rPr>
      </w:pPr>
      <w:r w:rsidRPr="004B7724">
        <w:rPr>
          <w:lang w:val="es-AR"/>
        </w:rPr>
        <w:t>El modo REAL permite recibir tráfico externo sin mezclarlo con el LAB. No se documentan IPs, claves ni rutas privadas en la tesis final.</w:t>
      </w:r>
    </w:p>
    <w:tbl>
      <w:tblPr>
        <w:tblStyle w:val="Tablaconcuadrcula"/>
        <w:tblW w:w="0" w:type="auto"/>
        <w:tblLayout w:type="fixed"/>
        <w:tblLook w:val="04A0" w:firstRow="1" w:lastRow="0" w:firstColumn="1" w:lastColumn="0" w:noHBand="0" w:noVBand="1"/>
      </w:tblPr>
      <w:tblGrid>
        <w:gridCol w:w="2541"/>
        <w:gridCol w:w="6609"/>
      </w:tblGrid>
      <w:tr w:rsidR="006F3618" w:rsidTr="001B3CCF">
        <w:trPr>
          <w:trHeight w:val="362"/>
        </w:trPr>
        <w:tc>
          <w:tcPr>
            <w:tcW w:w="2541" w:type="dxa"/>
            <w:shd w:val="clear" w:color="auto" w:fill="1F4E79"/>
            <w:vAlign w:val="center"/>
          </w:tcPr>
          <w:p w:rsidR="006F3618" w:rsidRDefault="004B7724">
            <w:pPr>
              <w:spacing w:after="0" w:line="240" w:lineRule="auto"/>
              <w:jc w:val="left"/>
            </w:pPr>
            <w:r>
              <w:rPr>
                <w:b/>
                <w:color w:val="FFFFFF"/>
                <w:sz w:val="18"/>
              </w:rPr>
              <w:t>Aspecto</w:t>
            </w:r>
          </w:p>
        </w:tc>
        <w:tc>
          <w:tcPr>
            <w:tcW w:w="6609" w:type="dxa"/>
            <w:shd w:val="clear" w:color="auto" w:fill="1F4E79"/>
            <w:vAlign w:val="center"/>
          </w:tcPr>
          <w:p w:rsidR="006F3618" w:rsidRDefault="004B7724">
            <w:pPr>
              <w:spacing w:after="0" w:line="240" w:lineRule="auto"/>
              <w:jc w:val="left"/>
            </w:pPr>
            <w:r>
              <w:rPr>
                <w:b/>
                <w:color w:val="FFFFFF"/>
                <w:sz w:val="18"/>
              </w:rPr>
              <w:t>Decisión final</w:t>
            </w:r>
          </w:p>
        </w:tc>
      </w:tr>
      <w:tr w:rsidR="006F3618" w:rsidRPr="00E663D9" w:rsidTr="001B3CCF">
        <w:trPr>
          <w:trHeight w:val="386"/>
        </w:trPr>
        <w:tc>
          <w:tcPr>
            <w:tcW w:w="2541" w:type="dxa"/>
            <w:shd w:val="clear" w:color="auto" w:fill="EAF2F8"/>
            <w:vAlign w:val="center"/>
          </w:tcPr>
          <w:p w:rsidR="006F3618" w:rsidRDefault="004B7724">
            <w:pPr>
              <w:spacing w:after="0" w:line="240" w:lineRule="auto"/>
              <w:jc w:val="left"/>
            </w:pPr>
            <w:r>
              <w:rPr>
                <w:sz w:val="18"/>
              </w:rPr>
              <w:t>Rol de la VPS</w:t>
            </w:r>
          </w:p>
        </w:tc>
        <w:tc>
          <w:tcPr>
            <w:tcW w:w="6609" w:type="dxa"/>
            <w:shd w:val="clear" w:color="auto" w:fill="EAF2F8"/>
            <w:vAlign w:val="center"/>
          </w:tcPr>
          <w:p w:rsidR="006F3618" w:rsidRPr="004B7724" w:rsidRDefault="004B7724">
            <w:pPr>
              <w:spacing w:after="0" w:line="240" w:lineRule="auto"/>
              <w:jc w:val="left"/>
              <w:rPr>
                <w:lang w:val="es-AR"/>
              </w:rPr>
            </w:pPr>
            <w:r w:rsidRPr="004B7724">
              <w:rPr>
                <w:sz w:val="18"/>
                <w:lang w:val="es-AR"/>
              </w:rPr>
              <w:t>Sensor Cowrie expuesto; el procesamiento queda local.</w:t>
            </w:r>
          </w:p>
        </w:tc>
      </w:tr>
      <w:tr w:rsidR="006F3618" w:rsidRPr="00E663D9" w:rsidTr="001B3CCF">
        <w:trPr>
          <w:trHeight w:val="362"/>
        </w:trPr>
        <w:tc>
          <w:tcPr>
            <w:tcW w:w="2541" w:type="dxa"/>
            <w:vAlign w:val="center"/>
          </w:tcPr>
          <w:p w:rsidR="006F3618" w:rsidRDefault="004B7724">
            <w:pPr>
              <w:spacing w:after="0" w:line="240" w:lineRule="auto"/>
              <w:jc w:val="left"/>
            </w:pPr>
            <w:r>
              <w:rPr>
                <w:sz w:val="18"/>
              </w:rPr>
              <w:t>Credenciales</w:t>
            </w:r>
          </w:p>
        </w:tc>
        <w:tc>
          <w:tcPr>
            <w:tcW w:w="6609" w:type="dxa"/>
            <w:vAlign w:val="center"/>
          </w:tcPr>
          <w:p w:rsidR="006F3618" w:rsidRPr="004B7724" w:rsidRDefault="004B7724">
            <w:pPr>
              <w:spacing w:after="0" w:line="240" w:lineRule="auto"/>
              <w:jc w:val="left"/>
              <w:rPr>
                <w:lang w:val="es-AR"/>
              </w:rPr>
            </w:pPr>
            <w:r w:rsidRPr="004B7724">
              <w:rPr>
                <w:sz w:val="18"/>
                <w:lang w:val="es-AR"/>
              </w:rPr>
              <w:t>No se versionan passwords ni claves privadas; OpenSSH maneja la autenticación.</w:t>
            </w:r>
          </w:p>
        </w:tc>
      </w:tr>
      <w:tr w:rsidR="006F3618" w:rsidTr="001B3CCF">
        <w:trPr>
          <w:trHeight w:val="362"/>
        </w:trPr>
        <w:tc>
          <w:tcPr>
            <w:tcW w:w="2541" w:type="dxa"/>
            <w:shd w:val="clear" w:color="auto" w:fill="EAF2F8"/>
            <w:vAlign w:val="center"/>
          </w:tcPr>
          <w:p w:rsidR="006F3618" w:rsidRDefault="004B7724">
            <w:pPr>
              <w:spacing w:after="0" w:line="240" w:lineRule="auto"/>
              <w:jc w:val="left"/>
            </w:pPr>
            <w:r>
              <w:rPr>
                <w:sz w:val="18"/>
              </w:rPr>
              <w:t>Sincronización</w:t>
            </w:r>
          </w:p>
        </w:tc>
        <w:tc>
          <w:tcPr>
            <w:tcW w:w="6609" w:type="dxa"/>
            <w:shd w:val="clear" w:color="auto" w:fill="EAF2F8"/>
            <w:vAlign w:val="center"/>
          </w:tcPr>
          <w:p w:rsidR="006F3618" w:rsidRDefault="004B7724">
            <w:pPr>
              <w:spacing w:after="0" w:line="240" w:lineRule="auto"/>
              <w:jc w:val="left"/>
            </w:pPr>
            <w:r>
              <w:rPr>
                <w:sz w:val="18"/>
              </w:rPr>
              <w:t>sync_vps_logs.ps1 copia cowrie.json hacia cowrie/logs/cowrie.json.</w:t>
            </w:r>
          </w:p>
        </w:tc>
      </w:tr>
      <w:tr w:rsidR="006F3618" w:rsidRPr="00E663D9" w:rsidTr="001B3CCF">
        <w:trPr>
          <w:trHeight w:val="362"/>
        </w:trPr>
        <w:tc>
          <w:tcPr>
            <w:tcW w:w="2541" w:type="dxa"/>
            <w:vAlign w:val="center"/>
          </w:tcPr>
          <w:p w:rsidR="006F3618" w:rsidRDefault="004B7724">
            <w:pPr>
              <w:spacing w:after="0" w:line="240" w:lineRule="auto"/>
              <w:jc w:val="left"/>
            </w:pPr>
            <w:r>
              <w:rPr>
                <w:sz w:val="18"/>
              </w:rPr>
              <w:t>Procesamiento</w:t>
            </w:r>
          </w:p>
        </w:tc>
        <w:tc>
          <w:tcPr>
            <w:tcW w:w="6609" w:type="dxa"/>
            <w:vAlign w:val="center"/>
          </w:tcPr>
          <w:p w:rsidR="006F3618" w:rsidRPr="004B7724" w:rsidRDefault="004B7724">
            <w:pPr>
              <w:spacing w:after="0" w:line="240" w:lineRule="auto"/>
              <w:jc w:val="left"/>
              <w:rPr>
                <w:lang w:val="es-AR"/>
              </w:rPr>
            </w:pPr>
            <w:r w:rsidRPr="004B7724">
              <w:rPr>
                <w:sz w:val="18"/>
                <w:lang w:val="es-AR"/>
              </w:rPr>
              <w:t>run_n8n_pipeline.ps1 -Profile real ejecuta el mismo pipeline con source_mode=real.</w:t>
            </w:r>
          </w:p>
        </w:tc>
      </w:tr>
      <w:tr w:rsidR="006F3618" w:rsidRPr="00E663D9" w:rsidTr="001B3CCF">
        <w:trPr>
          <w:trHeight w:val="751"/>
        </w:trPr>
        <w:tc>
          <w:tcPr>
            <w:tcW w:w="2541" w:type="dxa"/>
            <w:shd w:val="clear" w:color="auto" w:fill="EAF2F8"/>
            <w:vAlign w:val="center"/>
          </w:tcPr>
          <w:p w:rsidR="006F3618" w:rsidRDefault="004B7724">
            <w:pPr>
              <w:spacing w:after="0" w:line="240" w:lineRule="auto"/>
              <w:jc w:val="left"/>
            </w:pPr>
            <w:r>
              <w:rPr>
                <w:sz w:val="18"/>
              </w:rPr>
              <w:t>Retención</w:t>
            </w:r>
          </w:p>
        </w:tc>
        <w:tc>
          <w:tcPr>
            <w:tcW w:w="6609" w:type="dxa"/>
            <w:shd w:val="clear" w:color="auto" w:fill="EAF2F8"/>
            <w:vAlign w:val="center"/>
          </w:tcPr>
          <w:p w:rsidR="006F3618" w:rsidRPr="004B7724" w:rsidRDefault="004B7724">
            <w:pPr>
              <w:spacing w:after="0" w:line="240" w:lineRule="auto"/>
              <w:jc w:val="left"/>
              <w:rPr>
                <w:lang w:val="es-AR"/>
              </w:rPr>
            </w:pPr>
            <w:r w:rsidRPr="004B7724">
              <w:rPr>
                <w:sz w:val="18"/>
                <w:lang w:val="es-AR"/>
              </w:rPr>
              <w:t>Logs remotos por período limitado; evidencia durable mediante PostgreSQL, Elasticsearch, reportes o backups.</w:t>
            </w:r>
          </w:p>
        </w:tc>
      </w:tr>
      <w:tr w:rsidR="006F3618" w:rsidRPr="00E663D9" w:rsidTr="001B3CCF">
        <w:trPr>
          <w:trHeight w:val="362"/>
        </w:trPr>
        <w:tc>
          <w:tcPr>
            <w:tcW w:w="2541" w:type="dxa"/>
            <w:vAlign w:val="center"/>
          </w:tcPr>
          <w:p w:rsidR="006F3618" w:rsidRDefault="004B7724">
            <w:pPr>
              <w:spacing w:after="0" w:line="240" w:lineRule="auto"/>
              <w:jc w:val="left"/>
            </w:pPr>
            <w:r>
              <w:rPr>
                <w:sz w:val="18"/>
              </w:rPr>
              <w:t>Apagado</w:t>
            </w:r>
          </w:p>
        </w:tc>
        <w:tc>
          <w:tcPr>
            <w:tcW w:w="6609" w:type="dxa"/>
            <w:vAlign w:val="center"/>
          </w:tcPr>
          <w:p w:rsidR="006F3618" w:rsidRPr="004B7724" w:rsidRDefault="004B7724">
            <w:pPr>
              <w:spacing w:after="0" w:line="240" w:lineRule="auto"/>
              <w:jc w:val="left"/>
              <w:rPr>
                <w:lang w:val="es-AR"/>
              </w:rPr>
            </w:pPr>
            <w:r w:rsidRPr="004B7724">
              <w:rPr>
                <w:sz w:val="18"/>
                <w:lang w:val="es-AR"/>
              </w:rPr>
              <w:t>Sincronizar/procesar antes de docker compose down o destrucción de la VPS.</w:t>
            </w:r>
          </w:p>
        </w:tc>
      </w:tr>
    </w:tbl>
    <w:p w:rsidR="006F3618" w:rsidRPr="004B7724" w:rsidRDefault="006F3618">
      <w:pPr>
        <w:rPr>
          <w:lang w:val="es-AR"/>
        </w:rPr>
      </w:pPr>
    </w:p>
    <w:p w:rsidR="006F3618" w:rsidRPr="004B7724" w:rsidRDefault="004B7724">
      <w:pPr>
        <w:pStyle w:val="Ttulo2"/>
        <w:rPr>
          <w:lang w:val="es-AR"/>
        </w:rPr>
      </w:pPr>
      <w:r w:rsidRPr="004B7724">
        <w:rPr>
          <w:lang w:val="es-AR"/>
        </w:rPr>
        <w:t>Anexo I - Capturas de evidencia para la defensa</w:t>
      </w:r>
    </w:p>
    <w:p w:rsidR="006F3618" w:rsidRPr="004B7724" w:rsidRDefault="004B7724">
      <w:pPr>
        <w:rPr>
          <w:lang w:val="es-AR"/>
        </w:rPr>
      </w:pPr>
      <w:r w:rsidRPr="004B7724">
        <w:rPr>
          <w:lang w:val="es-AR"/>
        </w:rPr>
        <w:t>Las capturas de evidencia fortalecen la defensa porque muestran el sistema operando. Se incorporan desde ejecuciones verificables del LAB, del modo REAL cuando corresponda o desde CI, sin exponer secretos, IPs privadas, tokens ni claves.</w:t>
      </w:r>
    </w:p>
    <w:tbl>
      <w:tblPr>
        <w:tblStyle w:val="Tablaconcuadrcula"/>
        <w:tblW w:w="9090" w:type="dxa"/>
        <w:tblLayout w:type="fixed"/>
        <w:tblLook w:val="04A0" w:firstRow="1" w:lastRow="0" w:firstColumn="1" w:lastColumn="0" w:noHBand="0" w:noVBand="1"/>
      </w:tblPr>
      <w:tblGrid>
        <w:gridCol w:w="3093"/>
        <w:gridCol w:w="5997"/>
      </w:tblGrid>
      <w:tr w:rsidR="006F3618" w:rsidTr="001B3CCF">
        <w:trPr>
          <w:trHeight w:val="221"/>
        </w:trPr>
        <w:tc>
          <w:tcPr>
            <w:tcW w:w="3093" w:type="dxa"/>
            <w:shd w:val="clear" w:color="auto" w:fill="1F4E79"/>
            <w:vAlign w:val="center"/>
          </w:tcPr>
          <w:p w:rsidR="006F3618" w:rsidRDefault="004B7724">
            <w:pPr>
              <w:spacing w:after="0" w:line="240" w:lineRule="auto"/>
              <w:jc w:val="left"/>
            </w:pPr>
            <w:r>
              <w:rPr>
                <w:b/>
                <w:color w:val="FFFFFF"/>
                <w:sz w:val="18"/>
              </w:rPr>
              <w:t>Captura</w:t>
            </w:r>
          </w:p>
        </w:tc>
        <w:tc>
          <w:tcPr>
            <w:tcW w:w="5997" w:type="dxa"/>
            <w:shd w:val="clear" w:color="auto" w:fill="1F4E79"/>
            <w:vAlign w:val="center"/>
          </w:tcPr>
          <w:p w:rsidR="006F3618" w:rsidRDefault="004B7724">
            <w:pPr>
              <w:spacing w:after="0" w:line="240" w:lineRule="auto"/>
              <w:jc w:val="left"/>
            </w:pPr>
            <w:r>
              <w:rPr>
                <w:b/>
                <w:color w:val="FFFFFF"/>
                <w:sz w:val="18"/>
              </w:rPr>
              <w:t>Por qué conviene incluirla</w:t>
            </w:r>
          </w:p>
        </w:tc>
      </w:tr>
      <w:tr w:rsidR="006F3618" w:rsidRPr="00E663D9" w:rsidTr="001B3CCF">
        <w:trPr>
          <w:trHeight w:val="235"/>
        </w:trPr>
        <w:tc>
          <w:tcPr>
            <w:tcW w:w="3093" w:type="dxa"/>
            <w:shd w:val="clear" w:color="auto" w:fill="EAF2F8"/>
            <w:vAlign w:val="center"/>
          </w:tcPr>
          <w:p w:rsidR="006F3618" w:rsidRDefault="004B7724">
            <w:pPr>
              <w:spacing w:after="0" w:line="240" w:lineRule="auto"/>
              <w:jc w:val="left"/>
            </w:pPr>
            <w:r>
              <w:rPr>
                <w:sz w:val="18"/>
              </w:rPr>
              <w:t>Dashboard web</w:t>
            </w:r>
          </w:p>
        </w:tc>
        <w:tc>
          <w:tcPr>
            <w:tcW w:w="5997" w:type="dxa"/>
            <w:shd w:val="clear" w:color="auto" w:fill="EAF2F8"/>
            <w:vAlign w:val="center"/>
          </w:tcPr>
          <w:p w:rsidR="006F3618" w:rsidRPr="004B7724" w:rsidRDefault="004B7724">
            <w:pPr>
              <w:spacing w:after="0" w:line="240" w:lineRule="auto"/>
              <w:jc w:val="left"/>
              <w:rPr>
                <w:lang w:val="es-AR"/>
              </w:rPr>
            </w:pPr>
            <w:r w:rsidRPr="004B7724">
              <w:rPr>
                <w:sz w:val="18"/>
                <w:lang w:val="es-AR"/>
              </w:rPr>
              <w:t>Demuestra que la app propia es la interfaz principal.</w:t>
            </w:r>
          </w:p>
        </w:tc>
      </w:tr>
      <w:tr w:rsidR="006F3618" w:rsidRPr="00E663D9" w:rsidTr="001B3CCF">
        <w:trPr>
          <w:trHeight w:val="221"/>
        </w:trPr>
        <w:tc>
          <w:tcPr>
            <w:tcW w:w="3093" w:type="dxa"/>
            <w:vAlign w:val="center"/>
          </w:tcPr>
          <w:p w:rsidR="006F3618" w:rsidRPr="004B7724" w:rsidRDefault="004B7724">
            <w:pPr>
              <w:spacing w:after="0" w:line="240" w:lineRule="auto"/>
              <w:jc w:val="left"/>
              <w:rPr>
                <w:lang w:val="es-AR"/>
              </w:rPr>
            </w:pPr>
            <w:r w:rsidRPr="004B7724">
              <w:rPr>
                <w:sz w:val="18"/>
                <w:lang w:val="es-AR"/>
              </w:rPr>
              <w:t>Listado de sesiones con filtro LAB/REAL</w:t>
            </w:r>
          </w:p>
        </w:tc>
        <w:tc>
          <w:tcPr>
            <w:tcW w:w="5997" w:type="dxa"/>
            <w:vAlign w:val="center"/>
          </w:tcPr>
          <w:p w:rsidR="006F3618" w:rsidRPr="004B7724" w:rsidRDefault="004B7724">
            <w:pPr>
              <w:spacing w:after="0" w:line="240" w:lineRule="auto"/>
              <w:jc w:val="left"/>
              <w:rPr>
                <w:lang w:val="es-AR"/>
              </w:rPr>
            </w:pPr>
            <w:r w:rsidRPr="004B7724">
              <w:rPr>
                <w:sz w:val="18"/>
                <w:lang w:val="es-AR"/>
              </w:rPr>
              <w:t>Evidencia source_mode y separación de origen.</w:t>
            </w:r>
          </w:p>
        </w:tc>
      </w:tr>
      <w:tr w:rsidR="006F3618" w:rsidRPr="00E663D9" w:rsidTr="001B3CCF">
        <w:trPr>
          <w:trHeight w:val="221"/>
        </w:trPr>
        <w:tc>
          <w:tcPr>
            <w:tcW w:w="3093" w:type="dxa"/>
            <w:shd w:val="clear" w:color="auto" w:fill="EAF2F8"/>
            <w:vAlign w:val="center"/>
          </w:tcPr>
          <w:p w:rsidR="006F3618" w:rsidRDefault="004B7724">
            <w:pPr>
              <w:spacing w:after="0" w:line="240" w:lineRule="auto"/>
              <w:jc w:val="left"/>
            </w:pPr>
            <w:r>
              <w:rPr>
                <w:sz w:val="18"/>
              </w:rPr>
              <w:t>Detalle de sesión</w:t>
            </w:r>
          </w:p>
        </w:tc>
        <w:tc>
          <w:tcPr>
            <w:tcW w:w="5997" w:type="dxa"/>
            <w:shd w:val="clear" w:color="auto" w:fill="EAF2F8"/>
            <w:vAlign w:val="center"/>
          </w:tcPr>
          <w:p w:rsidR="006F3618" w:rsidRPr="004B7724" w:rsidRDefault="004B7724">
            <w:pPr>
              <w:spacing w:after="0" w:line="240" w:lineRule="auto"/>
              <w:jc w:val="left"/>
              <w:rPr>
                <w:lang w:val="es-AR"/>
              </w:rPr>
            </w:pPr>
            <w:r w:rsidRPr="004B7724">
              <w:rPr>
                <w:sz w:val="18"/>
                <w:lang w:val="es-AR"/>
              </w:rPr>
              <w:t>Muestra eventos, risk score, comandos, descargas y revisión.</w:t>
            </w:r>
          </w:p>
        </w:tc>
      </w:tr>
      <w:tr w:rsidR="006F3618" w:rsidRPr="00E663D9" w:rsidTr="001B3CCF">
        <w:trPr>
          <w:trHeight w:val="235"/>
        </w:trPr>
        <w:tc>
          <w:tcPr>
            <w:tcW w:w="3093" w:type="dxa"/>
            <w:vAlign w:val="center"/>
          </w:tcPr>
          <w:p w:rsidR="006F3618" w:rsidRPr="004B7724" w:rsidRDefault="004B7724">
            <w:pPr>
              <w:spacing w:after="0" w:line="240" w:lineRule="auto"/>
              <w:jc w:val="left"/>
              <w:rPr>
                <w:lang w:val="es-AR"/>
              </w:rPr>
            </w:pPr>
            <w:r w:rsidRPr="004B7724">
              <w:rPr>
                <w:sz w:val="18"/>
                <w:lang w:val="es-AR"/>
              </w:rPr>
              <w:t>Consola LAB ejecutando un escenario</w:t>
            </w:r>
          </w:p>
        </w:tc>
        <w:tc>
          <w:tcPr>
            <w:tcW w:w="5997" w:type="dxa"/>
            <w:vAlign w:val="center"/>
          </w:tcPr>
          <w:p w:rsidR="006F3618" w:rsidRPr="004B7724" w:rsidRDefault="004B7724">
            <w:pPr>
              <w:spacing w:after="0" w:line="240" w:lineRule="auto"/>
              <w:jc w:val="left"/>
              <w:rPr>
                <w:lang w:val="es-AR"/>
              </w:rPr>
            </w:pPr>
            <w:r w:rsidRPr="004B7724">
              <w:rPr>
                <w:sz w:val="18"/>
                <w:lang w:val="es-AR"/>
              </w:rPr>
              <w:t>Demuestra operación reproducible sin VPS.</w:t>
            </w:r>
          </w:p>
        </w:tc>
      </w:tr>
      <w:tr w:rsidR="006F3618" w:rsidTr="001B3CCF">
        <w:trPr>
          <w:trHeight w:val="221"/>
        </w:trPr>
        <w:tc>
          <w:tcPr>
            <w:tcW w:w="3093" w:type="dxa"/>
            <w:shd w:val="clear" w:color="auto" w:fill="EAF2F8"/>
            <w:vAlign w:val="center"/>
          </w:tcPr>
          <w:p w:rsidR="006F3618" w:rsidRDefault="004B7724">
            <w:pPr>
              <w:spacing w:after="0" w:line="240" w:lineRule="auto"/>
              <w:jc w:val="left"/>
            </w:pPr>
            <w:r>
              <w:rPr>
                <w:sz w:val="18"/>
              </w:rPr>
              <w:t>Reporte daily/weekly o descarga CSV</w:t>
            </w:r>
          </w:p>
        </w:tc>
        <w:tc>
          <w:tcPr>
            <w:tcW w:w="5997" w:type="dxa"/>
            <w:shd w:val="clear" w:color="auto" w:fill="EAF2F8"/>
            <w:vAlign w:val="center"/>
          </w:tcPr>
          <w:p w:rsidR="006F3618" w:rsidRDefault="004B7724">
            <w:pPr>
              <w:spacing w:after="0" w:line="240" w:lineRule="auto"/>
              <w:jc w:val="left"/>
            </w:pPr>
            <w:r>
              <w:rPr>
                <w:sz w:val="18"/>
              </w:rPr>
              <w:t>Evidencia reportes y exportaciones.</w:t>
            </w:r>
          </w:p>
        </w:tc>
      </w:tr>
      <w:tr w:rsidR="006F3618" w:rsidTr="001B3CCF">
        <w:trPr>
          <w:trHeight w:val="221"/>
        </w:trPr>
        <w:tc>
          <w:tcPr>
            <w:tcW w:w="3093" w:type="dxa"/>
            <w:vAlign w:val="center"/>
          </w:tcPr>
          <w:p w:rsidR="006F3618" w:rsidRPr="004B7724" w:rsidRDefault="004B7724">
            <w:pPr>
              <w:spacing w:after="0" w:line="240" w:lineRule="auto"/>
              <w:jc w:val="left"/>
              <w:rPr>
                <w:lang w:val="es-AR"/>
              </w:rPr>
            </w:pPr>
            <w:r w:rsidRPr="004B7724">
              <w:rPr>
                <w:sz w:val="18"/>
                <w:lang w:val="es-AR"/>
              </w:rPr>
              <w:t>Kibana con mapa o dashboard</w:t>
            </w:r>
          </w:p>
        </w:tc>
        <w:tc>
          <w:tcPr>
            <w:tcW w:w="5997" w:type="dxa"/>
            <w:vAlign w:val="center"/>
          </w:tcPr>
          <w:p w:rsidR="006F3618" w:rsidRDefault="004B7724">
            <w:pPr>
              <w:spacing w:after="0" w:line="240" w:lineRule="auto"/>
              <w:jc w:val="left"/>
            </w:pPr>
            <w:r>
              <w:rPr>
                <w:sz w:val="18"/>
              </w:rPr>
              <w:t>Apoya la visualización complementaria.</w:t>
            </w:r>
          </w:p>
        </w:tc>
      </w:tr>
      <w:tr w:rsidR="000B2F68" w:rsidRPr="00E663D9" w:rsidTr="000B2F68">
        <w:trPr>
          <w:trHeight w:val="349"/>
        </w:trPr>
        <w:tc>
          <w:tcPr>
            <w:tcW w:w="3093" w:type="dxa"/>
            <w:vAlign w:val="center"/>
          </w:tcPr>
          <w:p w:rsidR="000B2F68" w:rsidRPr="000B2F68" w:rsidRDefault="000B2F68">
            <w:pPr>
              <w:spacing w:after="0" w:line="240" w:lineRule="auto"/>
              <w:jc w:val="left"/>
              <w:rPr>
                <w:lang w:val="es-AR"/>
              </w:rPr>
            </w:pPr>
            <w:r w:rsidRPr="004B7724">
              <w:rPr>
                <w:sz w:val="18"/>
                <w:lang w:val="es-AR"/>
              </w:rPr>
              <w:t>Resultado de backup/restore o validate_reproducibility.ps1</w:t>
            </w:r>
          </w:p>
        </w:tc>
        <w:tc>
          <w:tcPr>
            <w:tcW w:w="5997" w:type="dxa"/>
            <w:vAlign w:val="center"/>
          </w:tcPr>
          <w:p w:rsidR="000B2F68" w:rsidRPr="004B7724" w:rsidRDefault="000B2F68">
            <w:pPr>
              <w:spacing w:after="0" w:line="240" w:lineRule="auto"/>
              <w:jc w:val="left"/>
              <w:rPr>
                <w:lang w:val="es-AR"/>
              </w:rPr>
            </w:pPr>
            <w:r>
              <w:rPr>
                <w:sz w:val="18"/>
              </w:rPr>
              <w:t>Refuerza reproducibilidad y recuperación.</w:t>
            </w:r>
          </w:p>
        </w:tc>
      </w:tr>
    </w:tbl>
    <w:p w:rsidR="006F3618" w:rsidRPr="000B2F68" w:rsidRDefault="006F3618">
      <w:pPr>
        <w:rPr>
          <w:lang w:val="es-AR"/>
        </w:rPr>
      </w:pPr>
    </w:p>
    <w:sectPr w:rsidR="006F3618" w:rsidRPr="000B2F6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B9C" w:rsidRDefault="00725B9C">
      <w:pPr>
        <w:spacing w:after="0" w:line="240" w:lineRule="auto"/>
      </w:pPr>
      <w:r>
        <w:separator/>
      </w:r>
    </w:p>
  </w:endnote>
  <w:endnote w:type="continuationSeparator" w:id="0">
    <w:p w:rsidR="00725B9C" w:rsidRDefault="00725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3D9" w:rsidRPr="00267666" w:rsidRDefault="00E663D9">
    <w:pPr>
      <w:spacing w:after="0" w:line="239" w:lineRule="auto"/>
      <w:ind w:left="924" w:firstLine="8022"/>
      <w:jc w:val="left"/>
      <w:rPr>
        <w:lang w:val="es-AR"/>
      </w:rPr>
    </w:pPr>
    <w:r>
      <w:fldChar w:fldCharType="begin"/>
    </w:r>
    <w:r w:rsidRPr="00267666">
      <w:rPr>
        <w:lang w:val="es-AR"/>
      </w:rPr>
      <w:instrText xml:space="preserve"> PAGE   \* MERGEFORMAT </w:instrText>
    </w:r>
    <w:r>
      <w:fldChar w:fldCharType="separate"/>
    </w:r>
    <w:r w:rsidR="000B2F68">
      <w:rPr>
        <w:noProof/>
        <w:lang w:val="es-AR"/>
      </w:rPr>
      <w:t>20</w:t>
    </w:r>
    <w:r>
      <w:fldChar w:fldCharType="end"/>
    </w:r>
    <w:r w:rsidRPr="00267666">
      <w:rPr>
        <w:lang w:val="es-AR"/>
      </w:rPr>
      <w:t xml:space="preserve"> </w:t>
    </w:r>
    <w:r w:rsidRPr="00267666">
      <w:rPr>
        <w:sz w:val="18"/>
        <w:lang w:val="es-AR"/>
      </w:rPr>
      <w:t>López, Santiago — Morato, Elizabeth | Tecnicatura Universitaria en Programación | Mendoza, 2026</w:t>
    </w:r>
    <w:r w:rsidRPr="00267666">
      <w:rPr>
        <w:lang w:val="es-AR"/>
      </w:rPr>
      <w:t xml:space="preserve"> </w:t>
    </w:r>
  </w:p>
  <w:p w:rsidR="00E663D9" w:rsidRPr="00267666" w:rsidRDefault="00E663D9">
    <w:pPr>
      <w:spacing w:after="0" w:line="259" w:lineRule="auto"/>
      <w:ind w:left="0" w:right="468" w:firstLine="0"/>
      <w:jc w:val="center"/>
      <w:rPr>
        <w:lang w:val="es-AR"/>
      </w:rPr>
    </w:pPr>
    <w:r w:rsidRPr="00267666">
      <w:rPr>
        <w:lang w:val="es-AR"/>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3D9" w:rsidRPr="00267666" w:rsidRDefault="00E663D9">
    <w:pPr>
      <w:spacing w:after="0" w:line="239" w:lineRule="auto"/>
      <w:ind w:left="924" w:firstLine="8022"/>
      <w:jc w:val="left"/>
      <w:rPr>
        <w:lang w:val="es-AR"/>
      </w:rPr>
    </w:pPr>
    <w:r>
      <w:fldChar w:fldCharType="begin"/>
    </w:r>
    <w:r w:rsidRPr="00267666">
      <w:rPr>
        <w:lang w:val="es-AR"/>
      </w:rPr>
      <w:instrText xml:space="preserve"> PAGE   \* MERGEFORMAT </w:instrText>
    </w:r>
    <w:r>
      <w:fldChar w:fldCharType="separate"/>
    </w:r>
    <w:r w:rsidR="000B2F68">
      <w:rPr>
        <w:noProof/>
        <w:lang w:val="es-AR"/>
      </w:rPr>
      <w:t>1</w:t>
    </w:r>
    <w:r>
      <w:fldChar w:fldCharType="end"/>
    </w:r>
    <w:r w:rsidRPr="00267666">
      <w:rPr>
        <w:lang w:val="es-AR"/>
      </w:rPr>
      <w:t xml:space="preserve"> </w:t>
    </w:r>
    <w:r w:rsidRPr="00267666">
      <w:rPr>
        <w:sz w:val="18"/>
        <w:lang w:val="es-AR"/>
      </w:rPr>
      <w:t>López, Santiago — Morato, Elizabeth | Tecnicatura Universitaria en Programación | Mendoza, 2026</w:t>
    </w:r>
    <w:r w:rsidRPr="00267666">
      <w:rPr>
        <w:lang w:val="es-AR"/>
      </w:rPr>
      <w:t xml:space="preserve"> </w:t>
    </w:r>
  </w:p>
  <w:p w:rsidR="00E663D9" w:rsidRPr="00267666" w:rsidRDefault="00E663D9">
    <w:pPr>
      <w:spacing w:after="0" w:line="259" w:lineRule="auto"/>
      <w:ind w:left="0" w:right="468" w:firstLine="0"/>
      <w:jc w:val="center"/>
      <w:rPr>
        <w:lang w:val="es-AR"/>
      </w:rPr>
    </w:pPr>
    <w:r w:rsidRPr="00267666">
      <w:rPr>
        <w:lang w:val="es-AR"/>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3D9" w:rsidRPr="00267666" w:rsidRDefault="00E663D9">
    <w:pPr>
      <w:spacing w:after="0" w:line="239" w:lineRule="auto"/>
      <w:ind w:left="924" w:firstLine="8022"/>
      <w:jc w:val="left"/>
      <w:rPr>
        <w:lang w:val="es-AR"/>
      </w:rPr>
    </w:pPr>
    <w:r>
      <w:fldChar w:fldCharType="begin"/>
    </w:r>
    <w:r w:rsidRPr="00267666">
      <w:rPr>
        <w:lang w:val="es-AR"/>
      </w:rPr>
      <w:instrText xml:space="preserve"> PAGE   \* MERGEFORMAT </w:instrText>
    </w:r>
    <w:r>
      <w:fldChar w:fldCharType="separate"/>
    </w:r>
    <w:r w:rsidRPr="00267666">
      <w:rPr>
        <w:lang w:val="es-AR"/>
      </w:rPr>
      <w:t>1</w:t>
    </w:r>
    <w:r>
      <w:fldChar w:fldCharType="end"/>
    </w:r>
    <w:r w:rsidRPr="00267666">
      <w:rPr>
        <w:lang w:val="es-AR"/>
      </w:rPr>
      <w:t xml:space="preserve"> </w:t>
    </w:r>
    <w:r w:rsidRPr="00267666">
      <w:rPr>
        <w:sz w:val="18"/>
        <w:lang w:val="es-AR"/>
      </w:rPr>
      <w:t>López, Santiago — Morato, Elizabeth | Tecnicatura Universitaria en Programación | Mendoza, 2026</w:t>
    </w:r>
    <w:r w:rsidRPr="00267666">
      <w:rPr>
        <w:lang w:val="es-AR"/>
      </w:rPr>
      <w:t xml:space="preserve"> </w:t>
    </w:r>
  </w:p>
  <w:p w:rsidR="00E663D9" w:rsidRPr="00267666" w:rsidRDefault="00E663D9">
    <w:pPr>
      <w:spacing w:after="0" w:line="259" w:lineRule="auto"/>
      <w:ind w:left="0" w:right="468" w:firstLine="0"/>
      <w:jc w:val="center"/>
      <w:rPr>
        <w:lang w:val="es-AR"/>
      </w:rPr>
    </w:pPr>
    <w:r w:rsidRPr="00267666">
      <w:rPr>
        <w:lang w:val="es-AR"/>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B9C" w:rsidRDefault="00725B9C">
      <w:pPr>
        <w:spacing w:after="0" w:line="240" w:lineRule="auto"/>
      </w:pPr>
      <w:r>
        <w:separator/>
      </w:r>
    </w:p>
  </w:footnote>
  <w:footnote w:type="continuationSeparator" w:id="0">
    <w:p w:rsidR="00725B9C" w:rsidRDefault="00725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3D9" w:rsidRPr="00267666" w:rsidRDefault="00E663D9">
    <w:pPr>
      <w:spacing w:after="0" w:line="259" w:lineRule="auto"/>
      <w:ind w:left="0" w:right="533" w:firstLine="0"/>
      <w:jc w:val="center"/>
      <w:rPr>
        <w:lang w:val="es-AR"/>
      </w:rPr>
    </w:pPr>
    <w:r w:rsidRPr="00267666">
      <w:rPr>
        <w:i/>
        <w:sz w:val="18"/>
        <w:lang w:val="es-AR"/>
      </w:rPr>
      <w:t>OSCORP — Implementación y Monitoreo Automatizado de Honeypots SSH | UTN FRM 2026</w:t>
    </w:r>
    <w:r w:rsidRPr="00267666">
      <w:rPr>
        <w:lang w:val="es-AR"/>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3D9" w:rsidRPr="00267666" w:rsidRDefault="00E663D9">
    <w:pPr>
      <w:spacing w:after="0" w:line="259" w:lineRule="auto"/>
      <w:ind w:left="0" w:right="533" w:firstLine="0"/>
      <w:jc w:val="center"/>
      <w:rPr>
        <w:lang w:val="es-AR"/>
      </w:rPr>
    </w:pPr>
    <w:r w:rsidRPr="00267666">
      <w:rPr>
        <w:i/>
        <w:sz w:val="18"/>
        <w:lang w:val="es-AR"/>
      </w:rPr>
      <w:t>OSCORP — Implementación y Monitoreo Automatizado de Honeypots SSH | UTN FRM 2026</w:t>
    </w:r>
    <w:r w:rsidRPr="00267666">
      <w:rPr>
        <w:lang w:val="es-AR"/>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3D9" w:rsidRPr="00267666" w:rsidRDefault="00E663D9">
    <w:pPr>
      <w:spacing w:after="0" w:line="259" w:lineRule="auto"/>
      <w:ind w:left="0" w:right="533" w:firstLine="0"/>
      <w:jc w:val="center"/>
      <w:rPr>
        <w:lang w:val="es-AR"/>
      </w:rPr>
    </w:pPr>
    <w:r w:rsidRPr="00267666">
      <w:rPr>
        <w:i/>
        <w:sz w:val="18"/>
        <w:lang w:val="es-AR"/>
      </w:rPr>
      <w:t>OSCORP — Implementación y Monitoreo Automatizado de Honeypots SSH | UTN FRM 2026</w:t>
    </w:r>
    <w:r w:rsidRPr="00267666">
      <w:rPr>
        <w:lang w:val="es-AR"/>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20C5B"/>
    <w:multiLevelType w:val="hybridMultilevel"/>
    <w:tmpl w:val="6F440970"/>
    <w:lvl w:ilvl="0" w:tplc="73A60126">
      <w:start w:val="1"/>
      <w:numFmt w:val="decimal"/>
      <w:lvlText w:val="%1"/>
      <w:lvlJc w:val="left"/>
      <w:pPr>
        <w:ind w:left="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94126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CE28D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9CA8F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4475D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3AAF8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96481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1CEC8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0BE53D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EA870F0"/>
    <w:multiLevelType w:val="hybridMultilevel"/>
    <w:tmpl w:val="0AD4BC84"/>
    <w:lvl w:ilvl="0" w:tplc="941C5FCE">
      <w:start w:val="15"/>
      <w:numFmt w:val="lowerLetter"/>
      <w:lvlText w:val="-%1"/>
      <w:lvlJc w:val="left"/>
      <w:pPr>
        <w:ind w:left="0"/>
      </w:pPr>
      <w:rPr>
        <w:rFonts w:ascii="Courier New" w:eastAsia="Courier New" w:hAnsi="Courier New" w:cs="Courier New"/>
        <w:b w:val="0"/>
        <w:i w:val="0"/>
        <w:strike w:val="0"/>
        <w:dstrike w:val="0"/>
        <w:color w:val="1A1A1A"/>
        <w:sz w:val="22"/>
        <w:szCs w:val="22"/>
        <w:u w:val="none" w:color="000000"/>
        <w:bdr w:val="none" w:sz="0" w:space="0" w:color="auto"/>
        <w:shd w:val="clear" w:color="auto" w:fill="auto"/>
        <w:vertAlign w:val="baseline"/>
      </w:rPr>
    </w:lvl>
    <w:lvl w:ilvl="1" w:tplc="DA98B198">
      <w:start w:val="1"/>
      <w:numFmt w:val="lowerLetter"/>
      <w:lvlText w:val="%2"/>
      <w:lvlJc w:val="left"/>
      <w:pPr>
        <w:ind w:left="1637"/>
      </w:pPr>
      <w:rPr>
        <w:rFonts w:ascii="Courier New" w:eastAsia="Courier New" w:hAnsi="Courier New" w:cs="Courier New"/>
        <w:b w:val="0"/>
        <w:i w:val="0"/>
        <w:strike w:val="0"/>
        <w:dstrike w:val="0"/>
        <w:color w:val="1A1A1A"/>
        <w:sz w:val="22"/>
        <w:szCs w:val="22"/>
        <w:u w:val="none" w:color="000000"/>
        <w:bdr w:val="none" w:sz="0" w:space="0" w:color="auto"/>
        <w:shd w:val="clear" w:color="auto" w:fill="auto"/>
        <w:vertAlign w:val="baseline"/>
      </w:rPr>
    </w:lvl>
    <w:lvl w:ilvl="2" w:tplc="B30C6C10">
      <w:start w:val="1"/>
      <w:numFmt w:val="lowerRoman"/>
      <w:lvlText w:val="%3"/>
      <w:lvlJc w:val="left"/>
      <w:pPr>
        <w:ind w:left="2357"/>
      </w:pPr>
      <w:rPr>
        <w:rFonts w:ascii="Courier New" w:eastAsia="Courier New" w:hAnsi="Courier New" w:cs="Courier New"/>
        <w:b w:val="0"/>
        <w:i w:val="0"/>
        <w:strike w:val="0"/>
        <w:dstrike w:val="0"/>
        <w:color w:val="1A1A1A"/>
        <w:sz w:val="22"/>
        <w:szCs w:val="22"/>
        <w:u w:val="none" w:color="000000"/>
        <w:bdr w:val="none" w:sz="0" w:space="0" w:color="auto"/>
        <w:shd w:val="clear" w:color="auto" w:fill="auto"/>
        <w:vertAlign w:val="baseline"/>
      </w:rPr>
    </w:lvl>
    <w:lvl w:ilvl="3" w:tplc="1F124682">
      <w:start w:val="1"/>
      <w:numFmt w:val="decimal"/>
      <w:lvlText w:val="%4"/>
      <w:lvlJc w:val="left"/>
      <w:pPr>
        <w:ind w:left="3077"/>
      </w:pPr>
      <w:rPr>
        <w:rFonts w:ascii="Courier New" w:eastAsia="Courier New" w:hAnsi="Courier New" w:cs="Courier New"/>
        <w:b w:val="0"/>
        <w:i w:val="0"/>
        <w:strike w:val="0"/>
        <w:dstrike w:val="0"/>
        <w:color w:val="1A1A1A"/>
        <w:sz w:val="22"/>
        <w:szCs w:val="22"/>
        <w:u w:val="none" w:color="000000"/>
        <w:bdr w:val="none" w:sz="0" w:space="0" w:color="auto"/>
        <w:shd w:val="clear" w:color="auto" w:fill="auto"/>
        <w:vertAlign w:val="baseline"/>
      </w:rPr>
    </w:lvl>
    <w:lvl w:ilvl="4" w:tplc="63D69EA4">
      <w:start w:val="1"/>
      <w:numFmt w:val="lowerLetter"/>
      <w:lvlText w:val="%5"/>
      <w:lvlJc w:val="left"/>
      <w:pPr>
        <w:ind w:left="3797"/>
      </w:pPr>
      <w:rPr>
        <w:rFonts w:ascii="Courier New" w:eastAsia="Courier New" w:hAnsi="Courier New" w:cs="Courier New"/>
        <w:b w:val="0"/>
        <w:i w:val="0"/>
        <w:strike w:val="0"/>
        <w:dstrike w:val="0"/>
        <w:color w:val="1A1A1A"/>
        <w:sz w:val="22"/>
        <w:szCs w:val="22"/>
        <w:u w:val="none" w:color="000000"/>
        <w:bdr w:val="none" w:sz="0" w:space="0" w:color="auto"/>
        <w:shd w:val="clear" w:color="auto" w:fill="auto"/>
        <w:vertAlign w:val="baseline"/>
      </w:rPr>
    </w:lvl>
    <w:lvl w:ilvl="5" w:tplc="8C1C914A">
      <w:start w:val="1"/>
      <w:numFmt w:val="lowerRoman"/>
      <w:lvlText w:val="%6"/>
      <w:lvlJc w:val="left"/>
      <w:pPr>
        <w:ind w:left="4517"/>
      </w:pPr>
      <w:rPr>
        <w:rFonts w:ascii="Courier New" w:eastAsia="Courier New" w:hAnsi="Courier New" w:cs="Courier New"/>
        <w:b w:val="0"/>
        <w:i w:val="0"/>
        <w:strike w:val="0"/>
        <w:dstrike w:val="0"/>
        <w:color w:val="1A1A1A"/>
        <w:sz w:val="22"/>
        <w:szCs w:val="22"/>
        <w:u w:val="none" w:color="000000"/>
        <w:bdr w:val="none" w:sz="0" w:space="0" w:color="auto"/>
        <w:shd w:val="clear" w:color="auto" w:fill="auto"/>
        <w:vertAlign w:val="baseline"/>
      </w:rPr>
    </w:lvl>
    <w:lvl w:ilvl="6" w:tplc="63D42B44">
      <w:start w:val="1"/>
      <w:numFmt w:val="decimal"/>
      <w:lvlText w:val="%7"/>
      <w:lvlJc w:val="left"/>
      <w:pPr>
        <w:ind w:left="5237"/>
      </w:pPr>
      <w:rPr>
        <w:rFonts w:ascii="Courier New" w:eastAsia="Courier New" w:hAnsi="Courier New" w:cs="Courier New"/>
        <w:b w:val="0"/>
        <w:i w:val="0"/>
        <w:strike w:val="0"/>
        <w:dstrike w:val="0"/>
        <w:color w:val="1A1A1A"/>
        <w:sz w:val="22"/>
        <w:szCs w:val="22"/>
        <w:u w:val="none" w:color="000000"/>
        <w:bdr w:val="none" w:sz="0" w:space="0" w:color="auto"/>
        <w:shd w:val="clear" w:color="auto" w:fill="auto"/>
        <w:vertAlign w:val="baseline"/>
      </w:rPr>
    </w:lvl>
    <w:lvl w:ilvl="7" w:tplc="55CABEE4">
      <w:start w:val="1"/>
      <w:numFmt w:val="lowerLetter"/>
      <w:lvlText w:val="%8"/>
      <w:lvlJc w:val="left"/>
      <w:pPr>
        <w:ind w:left="5957"/>
      </w:pPr>
      <w:rPr>
        <w:rFonts w:ascii="Courier New" w:eastAsia="Courier New" w:hAnsi="Courier New" w:cs="Courier New"/>
        <w:b w:val="0"/>
        <w:i w:val="0"/>
        <w:strike w:val="0"/>
        <w:dstrike w:val="0"/>
        <w:color w:val="1A1A1A"/>
        <w:sz w:val="22"/>
        <w:szCs w:val="22"/>
        <w:u w:val="none" w:color="000000"/>
        <w:bdr w:val="none" w:sz="0" w:space="0" w:color="auto"/>
        <w:shd w:val="clear" w:color="auto" w:fill="auto"/>
        <w:vertAlign w:val="baseline"/>
      </w:rPr>
    </w:lvl>
    <w:lvl w:ilvl="8" w:tplc="ACAA8E36">
      <w:start w:val="1"/>
      <w:numFmt w:val="lowerRoman"/>
      <w:lvlText w:val="%9"/>
      <w:lvlJc w:val="left"/>
      <w:pPr>
        <w:ind w:left="6677"/>
      </w:pPr>
      <w:rPr>
        <w:rFonts w:ascii="Courier New" w:eastAsia="Courier New" w:hAnsi="Courier New" w:cs="Courier New"/>
        <w:b w:val="0"/>
        <w:i w:val="0"/>
        <w:strike w:val="0"/>
        <w:dstrike w:val="0"/>
        <w:color w:val="1A1A1A"/>
        <w:sz w:val="22"/>
        <w:szCs w:val="22"/>
        <w:u w:val="none" w:color="000000"/>
        <w:bdr w:val="none" w:sz="0" w:space="0" w:color="auto"/>
        <w:shd w:val="clear" w:color="auto" w:fill="auto"/>
        <w:vertAlign w:val="baseline"/>
      </w:rPr>
    </w:lvl>
  </w:abstractNum>
  <w:abstractNum w:abstractNumId="2" w15:restartNumberingAfterBreak="0">
    <w:nsid w:val="69B809A4"/>
    <w:multiLevelType w:val="hybridMultilevel"/>
    <w:tmpl w:val="297A7A58"/>
    <w:lvl w:ilvl="0" w:tplc="130CFC54">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403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292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C3C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8029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B822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C4D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E55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4F7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B9E"/>
    <w:rsid w:val="000B2F68"/>
    <w:rsid w:val="001B3CCF"/>
    <w:rsid w:val="00267666"/>
    <w:rsid w:val="003002D7"/>
    <w:rsid w:val="003610B0"/>
    <w:rsid w:val="003F04BF"/>
    <w:rsid w:val="00441893"/>
    <w:rsid w:val="004B7724"/>
    <w:rsid w:val="00693C44"/>
    <w:rsid w:val="006F3618"/>
    <w:rsid w:val="00725B9C"/>
    <w:rsid w:val="007B6AA8"/>
    <w:rsid w:val="00833719"/>
    <w:rsid w:val="00843AA8"/>
    <w:rsid w:val="008A72B8"/>
    <w:rsid w:val="00973B9E"/>
    <w:rsid w:val="009D315B"/>
    <w:rsid w:val="00AD6BFE"/>
    <w:rsid w:val="00BB6973"/>
    <w:rsid w:val="00C91B8F"/>
    <w:rsid w:val="00CA5E92"/>
    <w:rsid w:val="00E663D9"/>
    <w:rsid w:val="00EE1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3D82C"/>
  <w15:docId w15:val="{ECD16566-E345-45AC-B875-B5536BF0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00" w:lineRule="auto"/>
      <w:ind w:left="18" w:hanging="10"/>
      <w:jc w:val="both"/>
    </w:pPr>
    <w:rPr>
      <w:rFonts w:ascii="Calibri" w:eastAsia="Times New Roman" w:hAnsi="Calibri" w:cs="Times New Roman"/>
      <w:color w:val="000000"/>
    </w:rPr>
  </w:style>
  <w:style w:type="paragraph" w:styleId="Ttulo1">
    <w:name w:val="heading 1"/>
    <w:next w:val="Normal"/>
    <w:link w:val="Ttulo1Car"/>
    <w:uiPriority w:val="9"/>
    <w:unhideWhenUsed/>
    <w:qFormat/>
    <w:pPr>
      <w:keepNext/>
      <w:keepLines/>
      <w:spacing w:before="360" w:after="200"/>
      <w:ind w:left="1114"/>
      <w:outlineLvl w:val="0"/>
    </w:pPr>
    <w:rPr>
      <w:rFonts w:ascii="Calibri" w:eastAsia="Calibri" w:hAnsi="Calibri" w:cs="Calibri"/>
      <w:b/>
      <w:color w:val="1F4D78"/>
      <w:sz w:val="32"/>
    </w:rPr>
  </w:style>
  <w:style w:type="paragraph" w:styleId="Ttulo2">
    <w:name w:val="heading 2"/>
    <w:next w:val="Normal"/>
    <w:link w:val="Ttulo2Car"/>
    <w:uiPriority w:val="9"/>
    <w:unhideWhenUsed/>
    <w:qFormat/>
    <w:pPr>
      <w:keepNext/>
      <w:keepLines/>
      <w:spacing w:before="240" w:after="120" w:line="262" w:lineRule="auto"/>
      <w:ind w:left="29" w:hanging="10"/>
      <w:outlineLvl w:val="1"/>
    </w:pPr>
    <w:rPr>
      <w:rFonts w:ascii="Calibri" w:eastAsia="Calibri" w:hAnsi="Calibri" w:cs="Calibri"/>
      <w:b/>
      <w:color w:val="2E74B5"/>
      <w:sz w:val="26"/>
    </w:rPr>
  </w:style>
  <w:style w:type="paragraph" w:styleId="Ttulo3">
    <w:name w:val="heading 3"/>
    <w:next w:val="Normal"/>
    <w:link w:val="Ttulo3Car"/>
    <w:uiPriority w:val="9"/>
    <w:unhideWhenUsed/>
    <w:qFormat/>
    <w:pPr>
      <w:keepNext/>
      <w:keepLines/>
      <w:spacing w:before="160" w:after="80" w:line="267" w:lineRule="auto"/>
      <w:ind w:left="29" w:hanging="10"/>
      <w:outlineLvl w:val="2"/>
    </w:pPr>
    <w:rPr>
      <w:rFonts w:ascii="Calibri" w:eastAsia="Calibri" w:hAnsi="Calibri" w:cs="Calibri"/>
      <w:b/>
      <w:color w:val="1F4D78"/>
      <w:sz w:val="24"/>
    </w:rPr>
  </w:style>
  <w:style w:type="paragraph" w:styleId="Ttulo4">
    <w:name w:val="heading 4"/>
    <w:next w:val="Normal"/>
    <w:link w:val="Ttulo4Car"/>
    <w:uiPriority w:val="9"/>
    <w:unhideWhenUsed/>
    <w:qFormat/>
    <w:pPr>
      <w:keepNext/>
      <w:keepLines/>
      <w:spacing w:before="120" w:after="60"/>
      <w:ind w:left="29" w:hanging="10"/>
      <w:outlineLvl w:val="3"/>
    </w:pPr>
    <w:rPr>
      <w:rFonts w:ascii="Calibri" w:eastAsia="Calibri" w:hAnsi="Calibri" w:cs="Calibri"/>
      <w:b/>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1F4E79"/>
      <w:sz w:val="24"/>
    </w:rPr>
  </w:style>
  <w:style w:type="character" w:customStyle="1" w:styleId="Ttulo2Car">
    <w:name w:val="Título 2 Car"/>
    <w:link w:val="Ttulo2"/>
    <w:rPr>
      <w:rFonts w:ascii="Calibri" w:eastAsia="Calibri" w:hAnsi="Calibri" w:cs="Calibri"/>
      <w:b/>
      <w:color w:val="1F4E79"/>
      <w:sz w:val="32"/>
    </w:rPr>
  </w:style>
  <w:style w:type="character" w:customStyle="1" w:styleId="Ttulo1Car">
    <w:name w:val="Título 1 Car"/>
    <w:link w:val="Ttulo1"/>
    <w:rPr>
      <w:rFonts w:ascii="Calibri" w:eastAsia="Calibri" w:hAnsi="Calibri" w:cs="Calibri"/>
      <w:b/>
      <w:color w:val="1F4E79"/>
      <w:sz w:val="48"/>
    </w:rPr>
  </w:style>
  <w:style w:type="character" w:customStyle="1" w:styleId="Ttulo3Car">
    <w:name w:val="Título 3 Car"/>
    <w:link w:val="Ttulo3"/>
    <w:rPr>
      <w:rFonts w:ascii="Calibri" w:eastAsia="Calibri" w:hAnsi="Calibri" w:cs="Calibri"/>
      <w:b/>
      <w:color w:val="1F4E79"/>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843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7724"/>
    <w:rPr>
      <w:color w:val="0563C1" w:themeColor="hyperlink"/>
      <w:u w:val="single"/>
    </w:rPr>
  </w:style>
  <w:style w:type="paragraph" w:customStyle="1" w:styleId="CodeBlock">
    <w:name w:val="CodeBlock"/>
    <w:pPr>
      <w:spacing w:after="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virustotal.com/reference/overview"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7D3A0-72B7-4D9E-A61C-58600832E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40</Pages>
  <Words>12444</Words>
  <Characters>70937</Characters>
  <Application>Microsoft Office Word</Application>
  <DocSecurity>0</DocSecurity>
  <Lines>591</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GAMER</cp:lastModifiedBy>
  <cp:revision>11</cp:revision>
  <dcterms:created xsi:type="dcterms:W3CDTF">2026-06-27T23:57:00Z</dcterms:created>
  <dcterms:modified xsi:type="dcterms:W3CDTF">2026-06-28T08:09:00Z</dcterms:modified>
</cp:coreProperties>
</file>