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3999328613281" w:right="0" w:firstLine="0"/>
        <w:jc w:val="left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1. Què és un Proxy?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Un Servidor Proxy és un element que es situa entre un client i un servidor. Fa de portaveu intermediari i s’encarrega d’acceptar peticions del client, simulant que es el servidor destí i després, les reenvia al servidor real on respondrà al Proxy i aquest li enviarà la resposta al client.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3999328613281" w:right="0" w:firstLine="0"/>
        <w:jc w:val="left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3999328613281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212529"/>
          <w:highlight w:val="white"/>
          <w:rtl w:val="0"/>
        </w:rPr>
        <w:t xml:space="preserve">2. Quines són els avantatges i els desavantatges d'u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n Proxy? Explica mínim 3 de cada.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3999328613281" w:right="0" w:firstLine="0"/>
        <w:jc w:val="left"/>
        <w:rPr>
          <w:rFonts w:ascii="Georgia" w:cs="Georgia" w:eastAsia="Georgia" w:hAnsi="Georgia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3999328613281" w:right="0" w:firstLine="0"/>
        <w:jc w:val="left"/>
        <w:rPr>
          <w:rFonts w:ascii="Georgia" w:cs="Georgia" w:eastAsia="Georgia" w:hAnsi="Georgia"/>
          <w:b w:val="1"/>
          <w:color w:val="212529"/>
          <w:highlight w:val="green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highlight w:val="green"/>
          <w:u w:val="none"/>
          <w:vertAlign w:val="baseline"/>
          <w:rtl w:val="0"/>
        </w:rPr>
        <w:t xml:space="preserve">Avantatges: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3999328613281" w:right="0" w:firstLine="0"/>
        <w:jc w:val="left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1. Recerca segura, ja que es navega amb un intermediari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3999328613281" w:right="0" w:firstLine="0"/>
        <w:jc w:val="left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2. Utilitza polítiques d’accés a continguts específics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3999328613281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3. Accelera els recursos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1868896484375" w:line="240" w:lineRule="auto"/>
        <w:ind w:left="0" w:right="0" w:firstLine="0"/>
        <w:jc w:val="left"/>
        <w:rPr>
          <w:rFonts w:ascii="Georgia" w:cs="Georgia" w:eastAsia="Georgia" w:hAnsi="Georgia"/>
          <w:b w:val="1"/>
          <w:color w:val="212529"/>
          <w:highlight w:val="red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highlight w:val="red"/>
          <w:u w:val="none"/>
          <w:vertAlign w:val="baseline"/>
          <w:rtl w:val="0"/>
        </w:rPr>
        <w:t xml:space="preserve">Desavantatges: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3999328613281" w:right="0" w:firstLine="0"/>
        <w:jc w:val="left"/>
        <w:rPr>
          <w:rFonts w:ascii="Georgia" w:cs="Georgia" w:eastAsia="Georgia" w:hAnsi="Georgia"/>
          <w:color w:val="212529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12529"/>
          <w:sz w:val="20"/>
          <w:szCs w:val="20"/>
          <w:rtl w:val="0"/>
        </w:rPr>
        <w:t xml:space="preserve">1. La nostre privacitat pot ser vulnerada</w:t>
      </w:r>
      <w:r w:rsidDel="00000000" w:rsidR="00000000" w:rsidRPr="00000000">
        <w:rPr>
          <w:rFonts w:ascii="Georgia" w:cs="Georgia" w:eastAsia="Georgia" w:hAnsi="Georgia"/>
          <w:color w:val="21252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3999328613281" w:right="0" w:firstLine="0"/>
        <w:jc w:val="left"/>
        <w:rPr>
          <w:rFonts w:ascii="Georgia" w:cs="Georgia" w:eastAsia="Georgia" w:hAnsi="Georgia"/>
          <w:color w:val="212529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12529"/>
          <w:sz w:val="20"/>
          <w:szCs w:val="20"/>
          <w:rtl w:val="0"/>
        </w:rPr>
        <w:t xml:space="preserve">2. Limitacions de ports</w:t>
      </w:r>
      <w:r w:rsidDel="00000000" w:rsidR="00000000" w:rsidRPr="00000000">
        <w:rPr>
          <w:rFonts w:ascii="Georgia" w:cs="Georgia" w:eastAsia="Georgia" w:hAnsi="Georgia"/>
          <w:color w:val="21252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3999328613281" w:right="0" w:firstLine="0"/>
        <w:jc w:val="left"/>
        <w:rPr>
          <w:rFonts w:ascii="Georgia" w:cs="Georgia" w:eastAsia="Georgia" w:hAnsi="Georgia"/>
          <w:color w:val="212529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12529"/>
          <w:sz w:val="20"/>
          <w:szCs w:val="20"/>
          <w:rtl w:val="0"/>
        </w:rPr>
        <w:t xml:space="preserve">3. Dificultat a la connexió de pàgines web que sol estiguin disponibles en España.</w:t>
      </w:r>
      <w:r w:rsidDel="00000000" w:rsidR="00000000" w:rsidRPr="00000000">
        <w:rPr>
          <w:rFonts w:ascii="Georgia" w:cs="Georgia" w:eastAsia="Georgia" w:hAnsi="Georgia"/>
          <w:color w:val="21252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3999328613281" w:right="0" w:firstLine="0"/>
        <w:jc w:val="left"/>
        <w:rPr>
          <w:rFonts w:ascii="Georgia" w:cs="Georgia" w:eastAsia="Georgia" w:hAnsi="Georgia"/>
          <w:b w:val="1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53999328613281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3. Dibuixa l'esquema d'una xarxa local on s'utilitzi un proxy.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ind w:right="142"/>
        <w:jc w:val="center"/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</w:rPr>
      </w:pPr>
      <w:bookmarkStart w:colFirst="0" w:colLast="0" w:name="_3whwml4" w:id="0"/>
      <w:bookmarkEnd w:id="0"/>
      <w:r w:rsidDel="00000000" w:rsidR="00000000" w:rsidRPr="00000000">
        <w:rPr>
          <w:color w:val="212529"/>
          <w:sz w:val="24"/>
          <w:szCs w:val="24"/>
        </w:rPr>
        <w:drawing>
          <wp:inline distB="114300" distT="114300" distL="114300" distR="114300">
            <wp:extent cx="6153143" cy="170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43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280014038085938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4. Quin és el software més conegut per instal·lar un servidor Proxy en Linux?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919677734375" w:line="227.15519428253174" w:lineRule="auto"/>
        <w:ind w:left="27.20001220703125" w:right="24.140625" w:firstLine="5.1999664306640625"/>
        <w:jc w:val="left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El software Proxy Squid.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919677734375" w:line="227.15519428253174" w:lineRule="auto"/>
        <w:ind w:left="27.20001220703125" w:right="24.140625" w:firstLine="5.1999664306640625"/>
        <w:jc w:val="left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887939453125" w:line="240" w:lineRule="auto"/>
        <w:ind w:left="29.9400329589843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5. Explica les 3 funcions que pot fer un servidor Proxy?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919677734375" w:line="227.15519428253174" w:lineRule="auto"/>
        <w:ind w:left="27.20001220703125" w:right="24.140625" w:firstLine="5.1999664306640625"/>
        <w:jc w:val="left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1. Ocultar la ip i servir com a pont les connexions entre el client i el servidor destí.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919677734375" w:line="227.15519428253174" w:lineRule="auto"/>
        <w:ind w:left="27.20001220703125" w:right="24.140625" w:firstLine="5.1999664306640625"/>
        <w:jc w:val="left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2. Imposar restriccions d'accés a internet i Filtrar contingut en pàgines web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919677734375" w:line="227.15519428253174" w:lineRule="auto"/>
        <w:ind w:left="27.20001220703125" w:right="24.140625" w:firstLine="5.1999664306640625"/>
        <w:jc w:val="left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3. Funcionar com a cache, per permetre emmagatzemar el contingut d'una pàgina, evitant que les sol·licituds posteriors es 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processin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 a la xarxa.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39519691467285" w:lineRule="auto"/>
        <w:ind w:left="0" w:right="374.74365234375" w:firstLine="0"/>
        <w:jc w:val="left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39519691467285" w:lineRule="auto"/>
        <w:ind w:left="33.600006103515625" w:right="374.74365234375" w:firstLine="0"/>
        <w:jc w:val="center"/>
        <w:rPr>
          <w:rFonts w:ascii="Georgia" w:cs="Georgia" w:eastAsia="Georgia" w:hAnsi="Georgia"/>
          <w:b w:val="1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39519691467285" w:lineRule="auto"/>
        <w:ind w:left="33.600006103515625" w:right="374.74365234375" w:firstLine="0"/>
        <w:rPr>
          <w:rFonts w:ascii="Georgia" w:cs="Georgia" w:eastAsia="Georgia" w:hAnsi="Georgia"/>
          <w:b w:val="1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39519691467285" w:lineRule="auto"/>
        <w:ind w:left="33.600006103515625" w:right="374.74365234375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6. Per què s'utilitzen les directives ACL en la configuració d'un servidor Proxy?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39519691467285" w:lineRule="auto"/>
        <w:ind w:left="33.600006103515625" w:right="374.74365234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Per permetre o denegar el tràfic de la xarxa segons alguna condició.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46000671386719" w:right="0" w:firstLine="0"/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7. Per què s'utilitza la regla url_regex?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91357421875" w:line="240" w:lineRule="auto"/>
        <w:ind w:left="33.600006103515625" w:right="0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Per d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enegar l’accés a pàgines específiques que l’usuari li determina.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91357421875" w:line="240" w:lineRule="auto"/>
        <w:ind w:left="33.600006103515625" w:right="0" w:firstLine="0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186279296875" w:line="240" w:lineRule="auto"/>
        <w:ind w:left="35.22003173828125" w:right="0" w:firstLine="0"/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8. Per què s'utilitzen les directives http_access?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91357421875" w:line="345.44772148132324" w:lineRule="auto"/>
        <w:ind w:left="33.02001953125" w:right="798.707275390625" w:firstLine="0.579986572265625"/>
        <w:rPr>
          <w:rFonts w:ascii="Georgia" w:cs="Georgia" w:eastAsia="Georgia" w:hAnsi="Georgia"/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er denegar o permetre a un navegador l’accés al servidor proxy.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91357421875" w:line="345.44772148132324" w:lineRule="auto"/>
        <w:ind w:left="33.02001953125" w:right="798.707275390625" w:firstLine="0.579986572265625"/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9. Què significa la directiva http_access deny plabras_prohibidas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57666015625" w:line="227.15519428253174" w:lineRule="auto"/>
        <w:ind w:left="30.999984741210938" w:right="17.33154296875" w:firstLine="2.6000213623046875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erveix per denegar la navegació on hi hagin paraules prohibides que l’usuari li determina.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900146484375" w:line="227.15519428253174" w:lineRule="auto"/>
        <w:ind w:left="30.82000732421875" w:right="0" w:firstLine="5.7199859619140625"/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10. Què s'ha de configurar en el navegador d'un client per poder navegar a través del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Servidor Proxy?. Mostra una captura de la configuració en "Internet Explorer" i en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"Firefox.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900146484375" w:line="227.15519428253174" w:lineRule="auto"/>
        <w:ind w:left="30.82000732421875" w:right="0" w:firstLine="5.7199859619140625"/>
        <w:rPr>
          <w:rFonts w:ascii="Georgia" w:cs="Georgia" w:eastAsia="Georgia" w:hAnsi="Georgia"/>
          <w:b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57666015625" w:line="227.15519428253174" w:lineRule="auto"/>
        <w:ind w:left="30.999984741210938" w:right="17.33154296875" w:firstLine="2.6000213623046875"/>
        <w:jc w:val="left"/>
        <w:rPr>
          <w:color w:val="212529"/>
          <w:sz w:val="20"/>
          <w:szCs w:val="20"/>
          <w:highlight w:val="white"/>
        </w:rPr>
      </w:pPr>
      <w:r w:rsidDel="00000000" w:rsidR="00000000" w:rsidRPr="00000000">
        <w:rPr>
          <w:color w:val="212529"/>
          <w:sz w:val="20"/>
          <w:szCs w:val="20"/>
          <w:highlight w:val="white"/>
          <w:rtl w:val="0"/>
        </w:rPr>
        <w:t xml:space="preserve">Internet Explorer:</w:t>
        <w:tab/>
        <w:tab/>
        <w:tab/>
        <w:tab/>
        <w:tab/>
        <w:tab/>
        <w:tab/>
        <w:tab/>
        <w:tab/>
        <w:t xml:space="preserve">Firefox: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9169921875" w:line="240" w:lineRule="auto"/>
        <w:ind w:left="54.00001525878906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295275</wp:posOffset>
            </wp:positionV>
            <wp:extent cx="3864769" cy="2576513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4769" cy="2576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3552825</wp:posOffset>
            </wp:positionH>
            <wp:positionV relativeFrom="paragraph">
              <wp:posOffset>180975</wp:posOffset>
            </wp:positionV>
            <wp:extent cx="3187173" cy="2809875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56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173" cy="2809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pgSz w:h="16840" w:w="11920" w:orient="portrait"/>
      <w:pgMar w:bottom="1638.33740234375" w:top="1029.998779296875" w:left="1109.9999237060547" w:right="1105.52368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0"/>
      <w:rPr/>
    </w:pPr>
    <w:r w:rsidDel="00000000" w:rsidR="00000000" w:rsidRPr="00000000">
      <w:rPr>
        <w:rtl w:val="0"/>
      </w:rPr>
    </w:r>
  </w:p>
  <w:tbl>
    <w:tblPr>
      <w:tblStyle w:val="Table1"/>
      <w:tblW w:w="9500.000076293945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500.000076293945"/>
      <w:tblGridChange w:id="0">
        <w:tblGrid>
          <w:gridCol w:w="9500.000076293945"/>
        </w:tblGrid>
      </w:tblGridChange>
    </w:tblGrid>
    <w:tr>
      <w:trPr>
        <w:cantSplit w:val="0"/>
        <w:trHeight w:val="160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ind w:left="1947.7979278564453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M07 SERVEIS DE XARXA </w:t>
          </w:r>
        </w:p>
        <w:p w:rsidR="00000000" w:rsidDel="00000000" w:rsidP="00000000" w:rsidRDefault="00000000" w:rsidRPr="00000000" w14:paraId="0000002B">
          <w:pPr>
            <w:widowControl w:val="0"/>
            <w:spacing w:line="240" w:lineRule="auto"/>
            <w:ind w:left="2147.934036254883" w:firstLine="0"/>
            <w:rPr>
              <w:sz w:val="21"/>
              <w:szCs w:val="21"/>
            </w:rPr>
          </w:pPr>
          <w:r w:rsidDel="00000000" w:rsidR="00000000" w:rsidRPr="00000000">
            <w:rPr>
              <w:sz w:val="21"/>
              <w:szCs w:val="21"/>
              <w:rtl w:val="0"/>
            </w:rPr>
            <w:t xml:space="preserve">Departament d’Informàtica 2</w:t>
          </w:r>
          <w:r w:rsidDel="00000000" w:rsidR="00000000" w:rsidRPr="00000000">
            <w:rPr>
              <w:sz w:val="20.999999046325684"/>
              <w:szCs w:val="20.999999046325684"/>
              <w:vertAlign w:val="superscript"/>
              <w:rtl w:val="0"/>
            </w:rPr>
            <w:t xml:space="preserve">n </w:t>
          </w:r>
          <w:r w:rsidDel="00000000" w:rsidR="00000000" w:rsidRPr="00000000">
            <w:rPr>
              <w:sz w:val="21"/>
              <w:szCs w:val="21"/>
              <w:rtl w:val="0"/>
            </w:rPr>
            <w:t xml:space="preserve">SMX A2</w:t>
          </w:r>
        </w:p>
      </w:tc>
    </w:tr>
    <w:tr>
      <w:trPr>
        <w:cantSplit w:val="0"/>
        <w:trHeight w:val="38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ind w:left="99.12002563476562" w:firstLine="0"/>
            <w:rPr>
              <w:b w:val="1"/>
              <w:color w:val="1f497d"/>
              <w:sz w:val="21"/>
              <w:szCs w:val="21"/>
            </w:rPr>
          </w:pPr>
          <w:r w:rsidDel="00000000" w:rsidR="00000000" w:rsidRPr="00000000">
            <w:rPr>
              <w:b w:val="1"/>
              <w:color w:val="1f497d"/>
              <w:sz w:val="21"/>
              <w:szCs w:val="21"/>
              <w:rtl w:val="0"/>
            </w:rPr>
            <w:t xml:space="preserve">Activitat 1. UF3 NF2 . </w:t>
          </w:r>
        </w:p>
      </w:tc>
    </w:tr>
    <w:tr>
      <w:trPr>
        <w:cantSplit w:val="0"/>
        <w:trHeight w:val="38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D">
          <w:pPr>
            <w:widowControl w:val="0"/>
            <w:spacing w:line="240" w:lineRule="auto"/>
            <w:ind w:left="95.55000305175781" w:firstLine="0"/>
            <w:rPr>
              <w:sz w:val="21"/>
              <w:szCs w:val="21"/>
            </w:rPr>
          </w:pPr>
          <w:r w:rsidDel="00000000" w:rsidR="00000000" w:rsidRPr="00000000">
            <w:rPr>
              <w:sz w:val="21"/>
              <w:szCs w:val="21"/>
              <w:rtl w:val="0"/>
            </w:rPr>
            <w:t xml:space="preserve">&lt;Treball de recerca Servidor Proxy GRUP A2 (Ri2)&gt;</w:t>
          </w:r>
        </w:p>
      </w:tc>
    </w:tr>
    <w:tr>
      <w:trPr>
        <w:cantSplit w:val="0"/>
        <w:trHeight w:val="36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E">
          <w:pPr>
            <w:widowControl w:val="0"/>
            <w:spacing w:line="240" w:lineRule="auto"/>
            <w:ind w:left="95.55000305175781" w:firstLine="0"/>
            <w:rPr>
              <w:sz w:val="21"/>
              <w:szCs w:val="21"/>
            </w:rPr>
          </w:pPr>
          <w:r w:rsidDel="00000000" w:rsidR="00000000" w:rsidRPr="00000000">
            <w:rPr>
              <w:sz w:val="21"/>
              <w:szCs w:val="21"/>
              <w:rtl w:val="0"/>
            </w:rPr>
            <w:t xml:space="preserve">&lt;Òscar Rodríguez&gt;</w:t>
          </w:r>
        </w:p>
      </w:tc>
    </w:tr>
  </w:tbl>
  <w:p w:rsidR="00000000" w:rsidDel="00000000" w:rsidP="00000000" w:rsidRDefault="00000000" w:rsidRPr="00000000" w14:paraId="0000002F">
    <w:pPr>
      <w:widowControl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