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509" w:after="0"/>
        <w:ind w:left="0" w:right="0" w:hanging="0"/>
        <w:rPr>
          <w:rFonts w:ascii="Open Sans" w:hAnsi="Open Sans" w:eastAsia="Open Sans" w:cs="Open Sans"/>
          <w:b/>
          <w:b/>
          <w:color w:val="565656"/>
          <w:sz w:val="31"/>
          <w:szCs w:val="31"/>
        </w:rPr>
      </w:pPr>
      <w:r>
        <w:rPr>
          <w:rFonts w:eastAsia="Open Sans" w:cs="Open Sans" w:ascii="Open Sans" w:hAnsi="Open Sans"/>
          <w:b/>
          <w:color w:val="565656"/>
          <w:sz w:val="31"/>
          <w:szCs w:val="3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-390525</wp:posOffset>
            </wp:positionV>
            <wp:extent cx="1828165" cy="182816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509" w:after="0"/>
        <w:ind w:left="0" w:right="0" w:hanging="0"/>
        <w:rPr>
          <w:rFonts w:ascii="Open Sans" w:hAnsi="Open Sans" w:eastAsia="Open Sans" w:cs="Open Sans"/>
          <w:b/>
          <w:b/>
          <w:color w:val="565656"/>
          <w:sz w:val="31"/>
          <w:szCs w:val="31"/>
        </w:rPr>
      </w:pPr>
      <w:r>
        <w:rPr>
          <w:rFonts w:eastAsia="Open Sans" w:cs="Open Sans" w:ascii="Open Sans" w:hAnsi="Open Sans"/>
          <w:b/>
          <w:color w:val="565656"/>
          <w:sz w:val="31"/>
          <w:szCs w:val="31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509" w:after="0"/>
        <w:ind w:left="0" w:right="0" w:hanging="0"/>
        <w:rPr>
          <w:rFonts w:ascii="Open Sans" w:hAnsi="Open Sans" w:eastAsia="Open Sans" w:cs="Open Sans"/>
          <w:b/>
          <w:b/>
          <w:color w:val="565656"/>
          <w:sz w:val="31"/>
          <w:szCs w:val="31"/>
        </w:rPr>
      </w:pPr>
      <w:r>
        <w:rPr>
          <w:rFonts w:eastAsia="Open Sans" w:cs="Open Sans" w:ascii="Open Sans" w:hAnsi="Open Sans"/>
          <w:b/>
          <w:color w:val="565656"/>
          <w:sz w:val="31"/>
          <w:szCs w:val="31"/>
        </w:rPr>
      </w:r>
    </w:p>
    <w:p>
      <w:pPr>
        <w:sectPr>
          <w:footerReference w:type="default" r:id="rId3"/>
          <w:type w:val="nextPage"/>
          <w:pgSz w:w="11906" w:h="16821"/>
          <w:pgMar w:left="293" w:right="1569" w:gutter="0" w:header="0" w:top="1130" w:footer="799" w:bottom="1372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509" w:after="0"/>
        <w:ind w:left="0" w:right="0" w:hanging="0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31"/>
          <w:sz w:val="31"/>
          <w:szCs w:val="31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31"/>
          <w:sz w:val="31"/>
          <w:szCs w:val="31"/>
          <w:u w:val="none"/>
          <w:shd w:fill="auto" w:val="clear"/>
          <w:vertAlign w:val="baseline"/>
        </w:rPr>
        <w:t xml:space="preserve">Óscar Martinez Cabrera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312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Fecha de nacimiento: 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01/02/2007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849" w:before="156" w:after="0"/>
        <w:ind w:left="0" w:right="0" w:hanging="0"/>
        <w:rPr>
          <w:rFonts w:ascii="Open Sans" w:hAnsi="Open Sans" w:eastAsia="Open Sans" w:cs="Open Sans"/>
          <w:b/>
          <w:b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Nacionalidad: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Española  </w:t>
      </w: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CONTACTO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EXPERIENCIA LABORAL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9" w:after="0"/>
        <w:ind w:left="0" w:right="0" w:hanging="0"/>
        <w:rPr>
          <w:rFonts w:ascii="Open Sans" w:hAnsi="Open Sans" w:eastAsia="Open Sans" w:cs="Open Sans"/>
          <w:color w:val="214493"/>
          <w:sz w:val="21"/>
          <w:szCs w:val="21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21449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01/07/2023 – 10/08/2023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21449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Maon, España  </w:t>
      </w:r>
    </w:p>
    <w:p>
      <w:pPr>
        <w:pStyle w:val="LOnormal"/>
        <w:widowControl w:val="false"/>
        <w:shd w:val="clear" w:fill="auto"/>
        <w:spacing w:lineRule="auto" w:line="240" w:before="99" w:after="0"/>
        <w:ind w:left="0" w:right="0" w:hanging="0"/>
        <w:rPr>
          <w:rFonts w:ascii="Open Sans" w:hAnsi="Open Sans" w:eastAsia="Open Sans" w:cs="Open Sans"/>
          <w:color w:val="214493"/>
          <w:sz w:val="21"/>
          <w:szCs w:val="21"/>
        </w:rPr>
      </w:pPr>
      <w:r>
        <w:rPr>
          <w:rFonts w:eastAsia="Open Sans" w:cs="Open Sans" w:ascii="Open Sans" w:hAnsi="Open Sans"/>
          <w:color w:val="214493"/>
          <w:sz w:val="21"/>
          <w:szCs w:val="21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Monitor de actividades al aire libre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CD Menorca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5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  <w:t>EDUCACIÓN Y FORMACIÓN</w:t>
      </w:r>
    </w:p>
    <w:p>
      <w:pPr>
        <w:pStyle w:val="LOnormal"/>
        <w:widowControl w:val="false"/>
        <w:spacing w:lineRule="auto" w:line="240" w:before="315" w:after="0"/>
        <w:rPr>
          <w:rFonts w:ascii="Open Sans" w:hAnsi="Open Sans" w:eastAsia="Open Sans" w:cs="Open Sans"/>
          <w:color w:val="565656"/>
          <w:sz w:val="27"/>
          <w:szCs w:val="27"/>
        </w:rPr>
      </w:pPr>
      <w:r>
        <w:rPr>
          <w:rFonts w:eastAsia="Open Sans" w:cs="Open Sans" w:ascii="Open Sans" w:hAnsi="Open Sans"/>
          <w:color w:val="565656"/>
          <w:sz w:val="27"/>
          <w:szCs w:val="27"/>
        </w:rPr>
        <w:t>Domicilio: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15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9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4493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21449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01/05/2018 – 13/05/2022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214493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Mahon, España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20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Experiencia laboral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3"/>
          <w:sz w:val="23"/>
          <w:szCs w:val="23"/>
          <w:u w:val="none"/>
          <w:shd w:fill="auto" w:val="clear"/>
          <w:vertAlign w:val="baseline"/>
        </w:rPr>
        <w:t xml:space="preserve">ESO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57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4494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/>
          <w:i w:val="false"/>
          <w:caps w:val="false"/>
          <w:smallCaps w:val="false"/>
          <w:strike w:val="false"/>
          <w:dstrike w:val="false"/>
          <w:color w:val="565656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Web 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4494"/>
          <w:position w:val="0"/>
          <w:sz w:val="17"/>
          <w:sz w:val="17"/>
          <w:szCs w:val="17"/>
          <w:u w:val="single"/>
          <w:shd w:fill="auto" w:val="clear"/>
          <w:vertAlign w:val="baseline"/>
        </w:rPr>
        <w:t>www.iespasqualcalbo.cat</w:t>
      </w: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004494"/>
          <w:position w:val="0"/>
          <w:sz w:val="17"/>
          <w:sz w:val="17"/>
          <w:szCs w:val="17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35" w:after="0"/>
        <w:ind w:left="0" w:right="0" w:hanging="0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b w:val="false"/>
          <w:i w:val="false"/>
          <w:caps w:val="false"/>
          <w:smallCaps w:val="false"/>
          <w:strike w:val="false"/>
          <w:dstrike w:val="false"/>
          <w:color w:val="565656"/>
          <w:position w:val="0"/>
          <w:sz w:val="27"/>
          <w:sz w:val="27"/>
          <w:szCs w:val="27"/>
          <w:u w:val="none"/>
          <w:shd w:fill="auto" w:val="clear"/>
          <w:vertAlign w:val="baseline"/>
        </w:rPr>
        <w:t xml:space="preserve">COMPETENCIAS DE IDIOMAS </w:t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LENGUA(S) MATERNA(S): Castellano Catalan</w:t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Otro(s) idioma(s):</w:t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InglComprensión auditiva A2 Interacción oral B1</w:t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35" w:after="0"/>
        <w:ind w:left="0" w:right="0" w:hanging="0"/>
        <w:rPr>
          <w:rFonts w:ascii="Open Sans" w:hAnsi="Open Sans" w:eastAsia="Open Sans" w:cs="Open Sans"/>
          <w:i w:val="false"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Open Sans" w:cs="Open Sans" w:ascii="Open Sans" w:hAnsi="Open Sans"/>
          <w:sz w:val="21"/>
          <w:szCs w:val="21"/>
        </w:rPr>
        <w:t>Expresión escrita B1</w:t>
      </w:r>
      <w:r>
        <w:rPr>
          <w:rFonts w:eastAsia="Open Sans" w:cs="Open Sans" w:ascii="Open Sans" w:hAnsi="Open Sans"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Niveles: A1 y A2 (usuario básico), B1 y B2 (usuario independiente), C1 y C2</w:t>
      </w:r>
    </w:p>
    <w:p>
      <w:pPr>
        <w:sectPr>
          <w:type w:val="continuous"/>
          <w:pgSz w:w="11906" w:h="16821"/>
          <w:pgMar w:left="293" w:right="1569" w:gutter="0" w:header="0" w:top="1130" w:footer="799" w:bottom="1372"/>
          <w:cols w:num="2" w:space="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widowControl w:val="false"/>
        <w:spacing w:lineRule="auto" w:line="240" w:before="235" w:after="0"/>
        <w:rPr>
          <w:u w:val="single"/>
        </w:rPr>
      </w:pPr>
      <w:r>
        <w:rPr>
          <w:u w:val="single"/>
        </w:rPr>
      </w:r>
    </w:p>
    <w:p>
      <w:pPr>
        <w:pStyle w:val="LOnormal"/>
        <w:widowControl w:val="false"/>
        <w:spacing w:lineRule="auto" w:line="240" w:before="235" w:after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COMPETENCIAS DIGITALES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35" w:after="0"/>
        <w:ind w:left="0" w:right="0" w:hanging="0"/>
        <w:rPr>
          <w:rFonts w:ascii="Open Sans" w:hAnsi="Open Sans" w:eastAsia="Open Sans" w:cs="Open Sans"/>
          <w:sz w:val="21"/>
          <w:szCs w:val="21"/>
        </w:rPr>
      </w:pPr>
      <w:r>
        <w:rPr>
          <w:rFonts w:eastAsia="Open Sans" w:cs="Open Sans" w:ascii="Open Sans" w:hAnsi="Open Sans"/>
          <w:sz w:val="21"/>
          <w:szCs w:val="21"/>
        </w:rPr>
        <w:t>Gmail Redes Sociales Trabajo en equipo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64" w:after="0"/>
        <w:ind w:left="0" w:right="0" w:hanging="0"/>
        <w:rPr>
          <w:sz w:val="27"/>
          <w:szCs w:val="27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7"/>
          <w:sz w:val="27"/>
          <w:szCs w:val="27"/>
          <w:u w:val="none"/>
          <w:vertAlign w:val="baseline"/>
        </w:rPr>
        <w:t xml:space="preserve"> </w:t>
      </w:r>
      <w:r>
        <w:rPr>
          <w:sz w:val="27"/>
          <w:szCs w:val="27"/>
        </w:rPr>
        <w:t>Calle Fernandez de Angulo nº 10, 2-2.</w:t>
      </w:r>
    </w:p>
    <w:p>
      <w:pPr>
        <w:pStyle w:val="LOnormal"/>
        <w:widowControl w:val="false"/>
        <w:spacing w:lineRule="auto" w:line="240" w:before="16" w:after="0"/>
        <w:rPr>
          <w:rFonts w:ascii="Open Sans" w:hAnsi="Open Sans" w:eastAsia="Open Sans" w:cs="Open Sans"/>
          <w:sz w:val="19"/>
          <w:szCs w:val="19"/>
        </w:rPr>
      </w:pPr>
      <w:r>
        <w:rPr>
          <w:rFonts w:eastAsia="Open Sans" w:cs="Open Sans" w:ascii="Open Sans" w:hAnsi="Open Sans"/>
          <w:sz w:val="19"/>
          <w:szCs w:val="19"/>
        </w:rPr>
        <w:t xml:space="preserve">007702 Mao, España  </w:t>
      </w:r>
    </w:p>
    <w:p>
      <w:pPr>
        <w:pStyle w:val="LOnormal"/>
        <w:widowControl w:val="false"/>
        <w:spacing w:lineRule="auto" w:line="240" w:before="16" w:after="0"/>
        <w:rPr>
          <w:rFonts w:ascii="Open Sans" w:hAnsi="Open Sans" w:eastAsia="Open Sans" w:cs="Open Sans"/>
          <w:sz w:val="19"/>
          <w:szCs w:val="19"/>
        </w:rPr>
      </w:pPr>
      <w:r>
        <w:rPr>
          <w:rFonts w:eastAsia="Open Sans" w:cs="Open Sans" w:ascii="Open Sans" w:hAnsi="Open Sans"/>
          <w:sz w:val="19"/>
          <w:szCs w:val="19"/>
        </w:rPr>
      </w:r>
    </w:p>
    <w:p>
      <w:pPr>
        <w:pStyle w:val="LOnormal"/>
        <w:widowControl w:val="false"/>
        <w:spacing w:lineRule="auto" w:line="240" w:before="16" w:after="0"/>
        <w:rPr>
          <w:rFonts w:ascii="Open Sans" w:hAnsi="Open Sans" w:eastAsia="Open Sans" w:cs="Open Sans"/>
          <w:color w:val="565656"/>
          <w:sz w:val="19"/>
          <w:szCs w:val="19"/>
        </w:rPr>
      </w:pPr>
      <w:r>
        <w:rPr>
          <w:rFonts w:eastAsia="Open Sans" w:cs="Open Sans" w:ascii="Open Sans" w:hAnsi="Open Sans"/>
          <w:sz w:val="19"/>
          <w:szCs w:val="19"/>
        </w:rPr>
        <w:t>Numero (telef) : 611003373</w:t>
      </w:r>
    </w:p>
    <w:p>
      <w:pPr>
        <w:pStyle w:val="LOnormal"/>
        <w:widowControl w:val="false"/>
        <w:spacing w:lineRule="auto" w:line="295"/>
        <w:rPr>
          <w:rFonts w:ascii="Open Sans" w:hAnsi="Open Sans" w:eastAsia="Open Sans" w:cs="Open Sans"/>
          <w:color w:val="565656"/>
          <w:sz w:val="19"/>
          <w:szCs w:val="19"/>
        </w:rPr>
      </w:pPr>
      <w:r>
        <w:rPr>
          <w:rFonts w:eastAsia="Open Sans" w:cs="Open Sans" w:ascii="Open Sans" w:hAnsi="Open Sans"/>
          <w:color w:val="565656"/>
          <w:sz w:val="19"/>
          <w:szCs w:val="19"/>
        </w:rPr>
        <w:t xml:space="preserve">Calle Fernandez de angulo nº10 </w:t>
      </w:r>
    </w:p>
    <w:sectPr>
      <w:type w:val="continuous"/>
      <w:pgSz w:w="11906" w:h="16821"/>
      <w:pgMar w:left="293" w:right="1569" w:gutter="0" w:header="0" w:top="1130" w:footer="799" w:bottom="1372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022" w:leader="none"/>
        <w:tab w:val="right" w:pos="10044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96</Words>
  <Characters>623</Characters>
  <CharactersWithSpaces>722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2023-12-01T09:11:30Z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