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70"/>
          <w:szCs w:val="70"/>
        </w:rPr>
      </w:pPr>
      <w:hyperlink r:id="rId6">
        <w:r w:rsidDel="00000000" w:rsidR="00000000" w:rsidRPr="00000000">
          <w:rPr>
            <w:b w:val="1"/>
            <w:color w:val="1155cc"/>
            <w:sz w:val="70"/>
            <w:szCs w:val="70"/>
            <w:u w:val="single"/>
            <w:rtl w:val="0"/>
          </w:rPr>
          <w:t xml:space="preserve">PRESENTACIÓN DE ZOHO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w.zohopublic.eu/publish/e8drw1e6cdd7ebbb94b6791ecfb390bd8abf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