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u w:val="single"/>
        </w:rPr>
      </w:pPr>
      <w:r w:rsidDel="00000000" w:rsidR="00000000" w:rsidRPr="00000000">
        <w:rPr>
          <w:sz w:val="24"/>
          <w:szCs w:val="24"/>
          <w:u w:val="single"/>
          <w:rtl w:val="0"/>
        </w:rPr>
        <w:t xml:space="preserve">Retour sur expérience:</w:t>
      </w:r>
    </w:p>
    <w:p w:rsidR="00000000" w:rsidDel="00000000" w:rsidP="00000000" w:rsidRDefault="00000000" w:rsidRPr="00000000" w14:paraId="00000001">
      <w:pPr>
        <w:contextualSpacing w:val="0"/>
        <w:jc w:val="both"/>
        <w:rPr>
          <w:sz w:val="24"/>
          <w:szCs w:val="24"/>
        </w:rPr>
      </w:pPr>
      <w:bookmarkStart w:colFirst="0" w:colLast="0" w:name="_x9cyimkthpuk" w:id="0"/>
      <w:bookmarkEnd w:id="0"/>
      <w:r w:rsidDel="00000000" w:rsidR="00000000" w:rsidRPr="00000000">
        <w:rPr>
          <w:sz w:val="24"/>
          <w:szCs w:val="24"/>
          <w:rtl w:val="0"/>
        </w:rPr>
        <w:t xml:space="preserve">Dans le cadre de nos études nous avons été amenés à travailler en groupe de 4 sur un projet proposé par une entreprise ou association. Cette première expérience avec un véritable client nous a appris à améliorer notre communication. Nous avons dû faire un cahier des charges en commun avec notre client et aussi lui communiquer notre avancement régulièrement. Pour pouvoir respecter ce cahier des charges nous avons appris à répartir les tâches, calculer le temps de travaille en jour/homme, à utiliser Gantt pour faire notre planning et créer une matrice des risques pour faire un plan d’action.</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Côté technique, nous avons été sollicités sur les parties électroniques et informatiques. Nous avons travaillé avec des nouveaux composants (les différents capteurs) et nous les avons adaptés pour qu'ils fonctionnent dans le cadre de notre projet. Cette adaptation s'est faite électroniquement mais aussi informatiquement, où par exemple avec le choix d'une résistance et un code adapté, on a pu se servir d'une photorésistance comme d'un luxmètre. </w:t>
      </w:r>
    </w:p>
    <w:p w:rsidR="00000000" w:rsidDel="00000000" w:rsidP="00000000" w:rsidRDefault="00000000" w:rsidRPr="00000000" w14:paraId="00000003">
      <w:pPr>
        <w:contextualSpacing w:val="0"/>
        <w:jc w:val="both"/>
        <w:rPr>
          <w:sz w:val="24"/>
          <w:szCs w:val="24"/>
        </w:rPr>
      </w:pPr>
      <w:r w:rsidDel="00000000" w:rsidR="00000000" w:rsidRPr="00000000">
        <w:rPr>
          <w:sz w:val="24"/>
          <w:szCs w:val="24"/>
          <w:rtl w:val="0"/>
        </w:rPr>
        <w:t xml:space="preserve">Pour le côté informatique, nous avons codé sur Arduino et avons développé les différents modules constituant le système entier, puis nous les avons intégrés un à un.</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