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F172A" w:val="clear"/>
            <w:tcMar>
              <w:top w:type="dxa" w:w="400"/>
              <w:left w:type="dxa" w:w="360"/>
              <w:bottom w:type="dxa" w:w="400"/>
              <w:right w:type="dxa" w:w="360"/>
            </w:tcMar>
          </w:tcPr>
          <w:p>
            <w:pPr>
              <w:spacing w:after="120"/>
            </w:pPr>
            <w:r>
              <w:rPr>
                <w:b/>
                <w:bCs/>
                <w:color w:val="5EEAD4"/>
                <w:sz w:val="56"/>
                <w:szCs w:val="56"/>
                <w:rFonts w:ascii="Calibri" w:cs="Calibri" w:eastAsia="Calibri" w:hAnsi="Calibri"/>
              </w:rPr>
              <w:t xml:space="preserve">MESMS</w:t>
            </w:r>
          </w:p>
          <w:p>
            <w:pPr>
              <w:spacing w:after="200"/>
            </w:pPr>
            <w:r>
              <w:rPr>
                <w:b/>
                <w:bCs/>
                <w:color w:val="FFFFFF"/>
                <w:sz w:val="32"/>
                <w:szCs w:val="32"/>
                <w:rFonts w:ascii="Calibri" w:cs="Calibri" w:eastAsia="Calibri" w:hAnsi="Calibri"/>
              </w:rPr>
              <w:t xml:space="preserve">Complete Client User Guide</w:t>
            </w:r>
          </w:p>
          <w:p>
            <w:pPr>
              <w:spacing w:after="80"/>
            </w:pPr>
            <w:r>
              <w:rPr>
                <w:color w:val="A8C5D8"/>
                <w:sz w:val="20"/>
                <w:szCs w:val="20"/>
                <w:rFonts w:ascii="Calibri" w:cs="Calibri" w:eastAsia="Calibri" w:hAnsi="Calibri"/>
              </w:rPr>
              <w:t xml:space="preserve">Features · pages · permissions · workflows · mobile use · administration</w:t>
            </w:r>
          </w:p>
          <w:p>
            <w:r>
              <w:rPr>
                <w:b/>
                <w:bCs/>
                <w:color w:val="5EEAD4"/>
                <w:sz w:val="18"/>
                <w:szCs w:val="18"/>
                <w:rFonts w:ascii="Calibri" w:cs="Calibri" w:eastAsia="Calibri" w:hAnsi="Calibri"/>
              </w:rPr>
              <w:t xml:space="preserve">Audience:  </w:t>
            </w:r>
            <w:r>
              <w:rPr>
                <w:color w:val="FFFFFF"/>
                <w:sz w:val="18"/>
                <w:szCs w:val="18"/>
                <w:rFonts w:ascii="Calibri" w:cs="Calibri" w:eastAsia="Calibri" w:hAnsi="Calibri"/>
              </w:rPr>
              <w:t xml:space="preserve">Clients · Owners · Administrators · Coordinators · All staff roles</w:t>
            </w:r>
          </w:p>
          <w:p>
            <w:pPr>
              <w:spacing w:before="80"/>
            </w:pPr>
            <w:r>
              <w:rPr>
                <w:b/>
                <w:bCs/>
                <w:color w:val="5EEAD4"/>
                <w:sz w:val="18"/>
                <w:szCs w:val="18"/>
                <w:rFonts w:ascii="Calibri" w:cs="Calibri" w:eastAsia="Calibri" w:hAnsi="Calibri"/>
              </w:rPr>
              <w:t xml:space="preserve">Updated:  </w:t>
            </w:r>
            <w:r>
              <w:rPr>
                <w:color w:val="FFFFFF"/>
                <w:sz w:val="18"/>
                <w:szCs w:val="18"/>
                <w:rFonts w:ascii="Calibri" w:cs="Calibri" w:eastAsia="Calibri" w:hAnsi="Calibri"/>
              </w:rPr>
              <w:t xml:space="preserve">22 September 2026  ·  Verified against the current application</w:t>
            </w:r>
          </w:p>
        </w:tc>
      </w:tr>
    </w:tbl>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0F2F1" w:val="clear"/>
            <w:tcMar>
              <w:top w:type="dxa" w:w="120"/>
              <w:left w:type="dxa" w:w="180"/>
              <w:bottom w:type="dxa" w:w="120"/>
              <w:right w:type="dxa" w:w="180"/>
            </w:tcMar>
          </w:tcPr>
          <w:p>
            <w:pPr>
              <w:spacing w:after="50"/>
            </w:pPr>
            <w:r>
              <w:rPr>
                <w:b/>
                <w:bCs/>
                <w:color w:val="0D9488"/>
                <w:sz w:val="19"/>
                <w:szCs w:val="19"/>
                <w:rFonts w:ascii="Calibri" w:cs="Calibri" w:eastAsia="Calibri" w:hAnsi="Calibri"/>
              </w:rPr>
              <w:t xml:space="preserve">How to use this handbook</w:t>
            </w:r>
          </w:p>
          <w:p>
            <w:pPr>
              <w:spacing w:after="0" w:line="276"/>
            </w:pPr>
            <w:r>
              <w:rPr>
                <w:color w:val="243447"/>
                <w:sz w:val="18"/>
                <w:szCs w:val="18"/>
                <w:rFonts w:ascii="Calibri" w:cs="Calibri" w:eastAsia="Calibri" w:hAnsi="Calibri"/>
              </w:rPr>
              <w:t xml:space="preserve">Start with Sections 1–2 for orientation, Section 5 for permissions, and Section 6 for every page. Use the arrow workflows for training, then give each employee the daily playbook for their role.</w:t>
            </w:r>
          </w:p>
        </w:tc>
      </w:tr>
    </w:tbl>
    <w:p>
      <w:pPr>
        <w:spacing w:after="160"/>
      </w:pPr>
    </w:p>
    <w:p>
      <w:pPr>
        <w:pStyle w:val="Heading1"/>
        <w:pBdr>
          <w:bottom w:val="single" w:color="0D9488" w:sz="12" w:space="8"/>
        </w:pBdr>
        <w:spacing w:before="360" w:after="160"/>
      </w:pPr>
      <w:r>
        <w:rPr>
          <w:b/>
          <w:bCs/>
          <w:color w:val="0F172A"/>
          <w:sz w:val="28"/>
          <w:szCs w:val="28"/>
          <w:rFonts w:ascii="Calibri" w:cs="Calibri" w:eastAsia="Calibri" w:hAnsi="Calibri"/>
        </w:rPr>
        <w:t xml:space="preserve">Contents</w:t>
      </w:r>
    </w:p>
    <w:p>
      <w:pPr>
        <w:pStyle w:val="ListParagraph"/>
        <w:numPr>
          <w:ilvl w:val="0"/>
          <w:numId w:val="2"/>
        </w:numPr>
        <w:spacing w:after="70" w:line="276"/>
      </w:pPr>
      <w:r>
        <w:rPr>
          <w:color w:val="243447"/>
          <w:sz w:val="19"/>
          <w:szCs w:val="19"/>
          <w:rFonts w:ascii="Calibri" w:cs="Calibri" w:eastAsia="Calibri" w:hAnsi="Calibri"/>
        </w:rPr>
        <w:t xml:space="preserve">1. What MESMS does &amp; login areas</w:t>
      </w:r>
    </w:p>
    <w:p>
      <w:pPr>
        <w:pStyle w:val="ListParagraph"/>
        <w:numPr>
          <w:ilvl w:val="0"/>
          <w:numId w:val="2"/>
        </w:numPr>
        <w:spacing w:after="70" w:line="276"/>
      </w:pPr>
      <w:r>
        <w:rPr>
          <w:color w:val="243447"/>
          <w:sz w:val="19"/>
          <w:szCs w:val="19"/>
          <w:rFonts w:ascii="Calibri" w:cs="Calibri" w:eastAsia="Calibri" w:hAnsi="Calibri"/>
        </w:rPr>
        <w:t xml:space="preserve">2. Complete service workflow (ticket → job → invoice)</w:t>
      </w:r>
    </w:p>
    <w:p>
      <w:pPr>
        <w:pStyle w:val="ListParagraph"/>
        <w:numPr>
          <w:ilvl w:val="0"/>
          <w:numId w:val="2"/>
        </w:numPr>
        <w:spacing w:after="70" w:line="276"/>
      </w:pPr>
      <w:r>
        <w:rPr>
          <w:color w:val="243447"/>
          <w:sz w:val="19"/>
          <w:szCs w:val="19"/>
          <w:rFonts w:ascii="Calibri" w:cs="Calibri" w:eastAsia="Calibri" w:hAnsi="Calibri"/>
        </w:rPr>
        <w:t xml:space="preserve">3. Fields &amp; statuses at each stage</w:t>
      </w:r>
    </w:p>
    <w:p>
      <w:pPr>
        <w:pStyle w:val="ListParagraph"/>
        <w:numPr>
          <w:ilvl w:val="0"/>
          <w:numId w:val="2"/>
        </w:numPr>
        <w:spacing w:after="70" w:line="276"/>
      </w:pPr>
      <w:r>
        <w:rPr>
          <w:color w:val="243447"/>
          <w:sz w:val="19"/>
          <w:szCs w:val="19"/>
          <w:rFonts w:ascii="Calibri" w:cs="Calibri" w:eastAsia="Calibri" w:hAnsi="Calibri"/>
        </w:rPr>
        <w:t xml:space="preserve">4. Work assignment (required vs optional) — which pages</w:t>
      </w:r>
    </w:p>
    <w:p>
      <w:pPr>
        <w:pStyle w:val="ListParagraph"/>
        <w:numPr>
          <w:ilvl w:val="0"/>
          <w:numId w:val="2"/>
        </w:numPr>
        <w:spacing w:after="70" w:line="276"/>
      </w:pPr>
      <w:r>
        <w:rPr>
          <w:color w:val="243447"/>
          <w:sz w:val="19"/>
          <w:szCs w:val="19"/>
          <w:rFonts w:ascii="Calibri" w:cs="Calibri" w:eastAsia="Calibri" w:hAnsi="Calibri"/>
        </w:rPr>
        <w:t xml:space="preserve">5. Roles, module permissions &amp; action rights</w:t>
      </w:r>
    </w:p>
    <w:p>
      <w:pPr>
        <w:pStyle w:val="ListParagraph"/>
        <w:numPr>
          <w:ilvl w:val="0"/>
          <w:numId w:val="2"/>
        </w:numPr>
        <w:spacing w:after="70" w:line="276"/>
      </w:pPr>
      <w:r>
        <w:rPr>
          <w:color w:val="243447"/>
          <w:sz w:val="19"/>
          <w:szCs w:val="19"/>
          <w:rFonts w:ascii="Calibri" w:cs="Calibri" w:eastAsia="Calibri" w:hAnsi="Calibri"/>
        </w:rPr>
        <w:t xml:space="preserve">6. Page-by-page actions (full list)</w:t>
      </w:r>
    </w:p>
    <w:p>
      <w:pPr>
        <w:pStyle w:val="ListParagraph"/>
        <w:numPr>
          <w:ilvl w:val="0"/>
          <w:numId w:val="2"/>
        </w:numPr>
        <w:spacing w:after="70" w:line="276"/>
      </w:pPr>
      <w:r>
        <w:rPr>
          <w:color w:val="243447"/>
          <w:sz w:val="19"/>
          <w:szCs w:val="19"/>
          <w:rFonts w:ascii="Calibri" w:cs="Calibri" w:eastAsia="Calibri" w:hAnsi="Calibri"/>
        </w:rPr>
        <w:t xml:space="preserve">7. Sales, inventory, billing workflows</w:t>
      </w:r>
    </w:p>
    <w:p>
      <w:pPr>
        <w:pStyle w:val="ListParagraph"/>
        <w:numPr>
          <w:ilvl w:val="0"/>
          <w:numId w:val="2"/>
        </w:numPr>
        <w:spacing w:after="70" w:line="276"/>
      </w:pPr>
      <w:r>
        <w:rPr>
          <w:color w:val="243447"/>
          <w:sz w:val="19"/>
          <w:szCs w:val="19"/>
          <w:rFonts w:ascii="Calibri" w:cs="Calibri" w:eastAsia="Calibri" w:hAnsi="Calibri"/>
        </w:rPr>
        <w:t xml:space="preserve">8. Roles &amp; daily playbooks</w:t>
      </w:r>
    </w:p>
    <w:p>
      <w:pPr>
        <w:pStyle w:val="ListParagraph"/>
        <w:numPr>
          <w:ilvl w:val="0"/>
          <w:numId w:val="2"/>
        </w:numPr>
        <w:spacing w:after="70" w:line="276"/>
      </w:pPr>
      <w:r>
        <w:rPr>
          <w:color w:val="243447"/>
          <w:sz w:val="19"/>
          <w:szCs w:val="19"/>
          <w:rFonts w:ascii="Calibri" w:cs="Calibri" w:eastAsia="Calibri" w:hAnsi="Calibri"/>
        </w:rPr>
        <w:t xml:space="preserve">9. Mobile use &amp; customer portal status</w:t>
      </w:r>
    </w:p>
    <w:p>
      <w:pPr>
        <w:pStyle w:val="ListParagraph"/>
        <w:numPr>
          <w:ilvl w:val="0"/>
          <w:numId w:val="2"/>
        </w:numPr>
        <w:spacing w:after="70" w:line="276"/>
      </w:pPr>
      <w:r>
        <w:rPr>
          <w:color w:val="243447"/>
          <w:sz w:val="19"/>
          <w:szCs w:val="19"/>
          <w:rFonts w:ascii="Calibri" w:cs="Calibri" w:eastAsia="Calibri" w:hAnsi="Calibri"/>
        </w:rPr>
        <w:t xml:space="preserve">10. Setup, onboarding, support &amp; glossary</w:t>
      </w:r>
    </w:p>
    <w:p>
      <w:pPr>
        <w:pStyle w:val="Heading1"/>
        <w:pBdr>
          <w:bottom w:val="single" w:color="0D9488" w:sz="12" w:space="8"/>
        </w:pBdr>
        <w:spacing w:before="360" w:after="160"/>
      </w:pPr>
      <w:r>
        <w:rPr>
          <w:b/>
          <w:bCs/>
          <w:color w:val="0F172A"/>
          <w:sz w:val="28"/>
          <w:szCs w:val="28"/>
          <w:rFonts w:ascii="Calibri" w:cs="Calibri" w:eastAsia="Calibri" w:hAnsi="Calibri"/>
        </w:rPr>
        <w:t xml:space="preserve">1. What MESMS does &amp; login areas</w:t>
      </w:r>
    </w:p>
    <w:p>
      <w:pPr>
        <w:spacing w:after="120" w:line="276"/>
      </w:pPr>
      <w:r>
        <w:rPr>
          <w:b w:val="false"/>
          <w:bCs w:val="false"/>
          <w:i w:val="false"/>
          <w:iCs w:val="false"/>
          <w:color w:val="243447"/>
          <w:sz w:val="20"/>
          <w:szCs w:val="20"/>
          <w:rFonts w:ascii="Calibri" w:cs="Calibri" w:eastAsia="Calibri" w:hAnsi="Calibri"/>
        </w:rPr>
        <w:t xml:space="preserve">MESMS runs a medical-equipment service company in one place: customer and equipment records, service tickets, inspections, estimates, field jobs, product sales, inventory, purchasing, billing, reporting, and administration.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0D8E0" w:sz="4"/>
              <w:left w:val="single" w:color="D0D8E0" w:sz="4"/>
              <w:bottom w:val="single" w:color="D0D8E0" w:sz="4"/>
              <w:right w:val="single" w:color="D0D8E0" w:sz="4"/>
            </w:tcBorders>
            <w:shd w:fill="0F172A" w:val="clear"/>
            <w:tcMar>
              <w:top w:type="dxa" w:w="70"/>
              <w:left w:type="dxa" w:w="100"/>
              <w:bottom w:type="dxa" w:w="70"/>
              <w:right w:type="dxa" w:w="100"/>
            </w:tcMar>
          </w:tcPr>
          <w:p>
            <w:pPr>
              <w:jc w:val="left"/>
            </w:pPr>
            <w:r>
              <w:rPr>
                <w:b/>
                <w:bCs/>
                <w:color w:val="FFFFFF"/>
                <w:sz w:val="16"/>
                <w:szCs w:val="16"/>
                <w:rFonts w:ascii="Calibri" w:cs="Calibri" w:eastAsia="Calibri" w:hAnsi="Calibri"/>
              </w:rPr>
              <w:t xml:space="preserve">Area</w:t>
            </w:r>
          </w:p>
        </w:tc>
        <w:tc>
          <w:tcPr>
            <w:tcW w:type="dxa" w:w="6560"/>
            <w:tcBorders>
              <w:top w:val="single" w:color="D0D8E0" w:sz="4"/>
              <w:left w:val="single" w:color="D0D8E0" w:sz="4"/>
              <w:bottom w:val="single" w:color="D0D8E0" w:sz="4"/>
              <w:right w:val="single" w:color="D0D8E0" w:sz="4"/>
            </w:tcBorders>
            <w:shd w:fill="0D9488" w:val="clear"/>
            <w:tcMar>
              <w:top w:type="dxa" w:w="70"/>
              <w:left w:type="dxa" w:w="100"/>
              <w:bottom w:type="dxa" w:w="70"/>
              <w:right w:type="dxa" w:w="100"/>
            </w:tcMar>
          </w:tcPr>
          <w:p>
            <w:pPr>
              <w:jc w:val="left"/>
            </w:pPr>
            <w:r>
              <w:rPr>
                <w:b/>
                <w:bCs/>
                <w:color w:val="FFFFFF"/>
                <w:sz w:val="16"/>
                <w:szCs w:val="16"/>
                <w:rFonts w:ascii="Calibri" w:cs="Calibri" w:eastAsia="Calibri" w:hAnsi="Calibri"/>
              </w:rPr>
              <w:t xml:space="preserve">Business purpose</w:t>
            </w:r>
          </w:p>
        </w:tc>
      </w:tr>
      <w:tr>
        <w:tc>
          <w:tcPr>
            <w:tcW w:type="dxa" w:w="2800"/>
            <w:tcBorders>
              <w:top w:val="single" w:color="D0D8E0" w:sz="4"/>
              <w:left w:val="single" w:color="D0D8E0" w:sz="4"/>
              <w:bottom w:val="single" w:color="D0D8E0" w:sz="4"/>
              <w:right w:val="single" w:color="D0D8E0" w:sz="4"/>
            </w:tcBorders>
            <w:shd w:fill="FFFFFF" w:val="clear"/>
            <w:tcMar>
              <w:top w:type="dxa" w:w="70"/>
              <w:left w:type="dxa" w:w="100"/>
              <w:bottom w:type="dxa" w:w="70"/>
              <w:right w:type="dxa" w:w="100"/>
            </w:tcMar>
          </w:tcPr>
          <w:p>
            <w:pPr>
              <w:jc w:val="left"/>
            </w:pPr>
            <w:r>
              <w:rPr>
                <w:b/>
                <w:bCs/>
                <w:color w:val="0F172A"/>
                <w:sz w:val="16"/>
                <w:szCs w:val="16"/>
                <w:rFonts w:ascii="Calibri" w:cs="Calibri" w:eastAsia="Calibri" w:hAnsi="Calibri"/>
              </w:rPr>
              <w:t xml:space="preserve">Service</w:t>
            </w:r>
          </w:p>
        </w:tc>
        <w:tc>
          <w:tcPr>
            <w:tcW w:type="dxa" w:w="6560"/>
            <w:tcBorders>
              <w:top w:val="single" w:color="D0D8E0" w:sz="4"/>
              <w:left w:val="single" w:color="D0D8E0" w:sz="4"/>
              <w:bottom w:val="single" w:color="D0D8E0" w:sz="4"/>
              <w:right w:val="single" w:color="D0D8E0" w:sz="4"/>
            </w:tcBorders>
            <w:shd w:fill="FFFFFF" w:val="clear"/>
            <w:tcMar>
              <w:top w:type="dxa" w:w="70"/>
              <w:left w:type="dxa" w:w="100"/>
              <w:bottom w:type="dxa" w:w="70"/>
              <w:right w:type="dxa" w:w="100"/>
            </w:tcMar>
          </w:tcPr>
          <w:p>
            <w:pPr>
              <w:jc w:val="left"/>
            </w:pPr>
            <w:r>
              <w:rPr>
                <w:b w:val="false"/>
                <w:bCs w:val="false"/>
                <w:color w:val="0F172A"/>
                <w:sz w:val="16"/>
                <w:szCs w:val="16"/>
                <w:rFonts w:ascii="Calibri" w:cs="Calibri" w:eastAsia="Calibri" w:hAnsi="Calibri"/>
              </w:rPr>
              <w:t xml:space="preserve">Repair / maintenance: inspect → quote → approve → Repair → QA → Delivery → invoice</w:t>
            </w:r>
          </w:p>
        </w:tc>
      </w:tr>
      <w:tr>
        <w:tc>
          <w:tcPr>
            <w:tcW w:type="dxa" w:w="2800"/>
            <w:tcBorders>
              <w:top w:val="single" w:color="D0D8E0" w:sz="4"/>
              <w:left w:val="single" w:color="D0D8E0" w:sz="4"/>
              <w:bottom w:val="single" w:color="D0D8E0" w:sz="4"/>
              <w:right w:val="single" w:color="D0D8E0" w:sz="4"/>
            </w:tcBorders>
            <w:shd w:fill="F8FAFC" w:val="clear"/>
            <w:tcMar>
              <w:top w:type="dxa" w:w="70"/>
              <w:left w:type="dxa" w:w="100"/>
              <w:bottom w:type="dxa" w:w="70"/>
              <w:right w:type="dxa" w:w="100"/>
            </w:tcMar>
          </w:tcPr>
          <w:p>
            <w:pPr>
              <w:jc w:val="left"/>
            </w:pPr>
            <w:r>
              <w:rPr>
                <w:b/>
                <w:bCs/>
                <w:color w:val="0F172A"/>
                <w:sz w:val="16"/>
                <w:szCs w:val="16"/>
                <w:rFonts w:ascii="Calibri" w:cs="Calibri" w:eastAsia="Calibri" w:hAnsi="Calibri"/>
              </w:rPr>
              <w:t xml:space="preserve">Sales</w:t>
            </w:r>
          </w:p>
        </w:tc>
        <w:tc>
          <w:tcPr>
            <w:tcW w:type="dxa" w:w="6560"/>
            <w:tcBorders>
              <w:top w:val="single" w:color="D0D8E0" w:sz="4"/>
              <w:left w:val="single" w:color="D0D8E0" w:sz="4"/>
              <w:bottom w:val="single" w:color="D0D8E0" w:sz="4"/>
              <w:right w:val="single" w:color="D0D8E0" w:sz="4"/>
            </w:tcBorders>
            <w:shd w:fill="F8FAFC" w:val="clear"/>
            <w:tcMar>
              <w:top w:type="dxa" w:w="70"/>
              <w:left w:type="dxa" w:w="100"/>
              <w:bottom w:type="dxa" w:w="70"/>
              <w:right w:type="dxa" w:w="100"/>
            </w:tcMar>
          </w:tcPr>
          <w:p>
            <w:pPr>
              <w:jc w:val="left"/>
            </w:pPr>
            <w:r>
              <w:rPr>
                <w:b w:val="false"/>
                <w:bCs w:val="false"/>
                <w:color w:val="0F172A"/>
                <w:sz w:val="16"/>
                <w:szCs w:val="16"/>
                <w:rFonts w:ascii="Calibri" w:cs="Calibri" w:eastAsia="Calibri" w:hAnsi="Calibri"/>
              </w:rPr>
              <w:t xml:space="preserve">Product / spare counter sales: order → deliver stock → invoice</w:t>
            </w:r>
          </w:p>
        </w:tc>
      </w:tr>
      <w:tr>
        <w:tc>
          <w:tcPr>
            <w:tcW w:type="dxa" w:w="2800"/>
            <w:tcBorders>
              <w:top w:val="single" w:color="D0D8E0" w:sz="4"/>
              <w:left w:val="single" w:color="D0D8E0" w:sz="4"/>
              <w:bottom w:val="single" w:color="D0D8E0" w:sz="4"/>
              <w:right w:val="single" w:color="D0D8E0" w:sz="4"/>
            </w:tcBorders>
            <w:shd w:fill="FFFFFF" w:val="clear"/>
            <w:tcMar>
              <w:top w:type="dxa" w:w="70"/>
              <w:left w:type="dxa" w:w="100"/>
              <w:bottom w:type="dxa" w:w="70"/>
              <w:right w:type="dxa" w:w="100"/>
            </w:tcMar>
          </w:tcPr>
          <w:p>
            <w:pPr>
              <w:jc w:val="left"/>
            </w:pPr>
            <w:r>
              <w:rPr>
                <w:b/>
                <w:bCs/>
                <w:color w:val="0F172A"/>
                <w:sz w:val="16"/>
                <w:szCs w:val="16"/>
                <w:rFonts w:ascii="Calibri" w:cs="Calibri" w:eastAsia="Calibri" w:hAnsi="Calibri"/>
              </w:rPr>
              <w:t xml:space="preserve">Supply chain</w:t>
            </w:r>
          </w:p>
        </w:tc>
        <w:tc>
          <w:tcPr>
            <w:tcW w:type="dxa" w:w="6560"/>
            <w:tcBorders>
              <w:top w:val="single" w:color="D0D8E0" w:sz="4"/>
              <w:left w:val="single" w:color="D0D8E0" w:sz="4"/>
              <w:bottom w:val="single" w:color="D0D8E0" w:sz="4"/>
              <w:right w:val="single" w:color="D0D8E0" w:sz="4"/>
            </w:tcBorders>
            <w:shd w:fill="FFFFFF" w:val="clear"/>
            <w:tcMar>
              <w:top w:type="dxa" w:w="70"/>
              <w:left w:type="dxa" w:w="100"/>
              <w:bottom w:type="dxa" w:w="70"/>
              <w:right w:type="dxa" w:w="100"/>
            </w:tcMar>
          </w:tcPr>
          <w:p>
            <w:pPr>
              <w:jc w:val="left"/>
            </w:pPr>
            <w:r>
              <w:rPr>
                <w:b w:val="false"/>
                <w:bCs w:val="false"/>
                <w:color w:val="0F172A"/>
                <w:sz w:val="16"/>
                <w:szCs w:val="16"/>
                <w:rFonts w:ascii="Calibri" w:cs="Calibri" w:eastAsia="Calibri" w:hAnsi="Calibri"/>
              </w:rPr>
              <w:t xml:space="preserve">Inventory, suppliers, POs, transfers, returns, ledger</w:t>
            </w:r>
          </w:p>
        </w:tc>
      </w:tr>
      <w:tr>
        <w:tc>
          <w:tcPr>
            <w:tcW w:type="dxa" w:w="2800"/>
            <w:tcBorders>
              <w:top w:val="single" w:color="D0D8E0" w:sz="4"/>
              <w:left w:val="single" w:color="D0D8E0" w:sz="4"/>
              <w:bottom w:val="single" w:color="D0D8E0" w:sz="4"/>
              <w:right w:val="single" w:color="D0D8E0" w:sz="4"/>
            </w:tcBorders>
            <w:shd w:fill="F8FAFC" w:val="clear"/>
            <w:tcMar>
              <w:top w:type="dxa" w:w="70"/>
              <w:left w:type="dxa" w:w="100"/>
              <w:bottom w:type="dxa" w:w="70"/>
              <w:right w:type="dxa" w:w="100"/>
            </w:tcMar>
          </w:tcPr>
          <w:p>
            <w:pPr>
              <w:jc w:val="left"/>
            </w:pPr>
            <w:r>
              <w:rPr>
                <w:b/>
                <w:bCs/>
                <w:color w:val="0F172A"/>
                <w:sz w:val="16"/>
                <w:szCs w:val="16"/>
                <w:rFonts w:ascii="Calibri" w:cs="Calibri" w:eastAsia="Calibri" w:hAnsi="Calibri"/>
              </w:rPr>
              <w:t xml:space="preserve">Admin</w:t>
            </w:r>
          </w:p>
        </w:tc>
        <w:tc>
          <w:tcPr>
            <w:tcW w:type="dxa" w:w="6560"/>
            <w:tcBorders>
              <w:top w:val="single" w:color="D0D8E0" w:sz="4"/>
              <w:left w:val="single" w:color="D0D8E0" w:sz="4"/>
              <w:bottom w:val="single" w:color="D0D8E0" w:sz="4"/>
              <w:right w:val="single" w:color="D0D8E0" w:sz="4"/>
            </w:tcBorders>
            <w:shd w:fill="F8FAFC" w:val="clear"/>
            <w:tcMar>
              <w:top w:type="dxa" w:w="70"/>
              <w:left w:type="dxa" w:w="100"/>
              <w:bottom w:type="dxa" w:w="70"/>
              <w:right w:type="dxa" w:w="100"/>
            </w:tcMar>
          </w:tcPr>
          <w:p>
            <w:pPr>
              <w:jc w:val="left"/>
            </w:pPr>
            <w:r>
              <w:rPr>
                <w:b w:val="false"/>
                <w:bCs w:val="false"/>
                <w:color w:val="0F172A"/>
                <w:sz w:val="16"/>
                <w:szCs w:val="16"/>
                <w:rFonts w:ascii="Calibri" w:cs="Calibri" w:eastAsia="Calibri" w:hAnsi="Calibri"/>
              </w:rPr>
              <w:t xml:space="preserve">Users, settings, auto-assign, RBAC menus, audit, master data</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gridCol w:w="4160"/>
      </w:tblGrid>
      <w:tr>
        <w:tc>
          <w:tcPr>
            <w:tcW w:type="dxa" w:w="2400"/>
            <w:tcBorders>
              <w:top w:val="single" w:color="D0D8E0" w:sz="4"/>
              <w:left w:val="single" w:color="D0D8E0" w:sz="4"/>
              <w:bottom w:val="single" w:color="D0D8E0" w:sz="4"/>
              <w:right w:val="single" w:color="D0D8E0" w:sz="4"/>
            </w:tcBorders>
            <w:shd w:fill="0F172A" w:val="clear"/>
            <w:tcMar>
              <w:top w:type="dxa" w:w="70"/>
              <w:left w:type="dxa" w:w="100"/>
              <w:bottom w:type="dxa" w:w="70"/>
              <w:right w:type="dxa" w:w="100"/>
            </w:tcMar>
          </w:tcPr>
          <w:p>
            <w:pPr>
              <w:jc w:val="left"/>
            </w:pPr>
            <w:r>
              <w:rPr>
                <w:b/>
                <w:bCs/>
                <w:color w:val="FFFFFF"/>
                <w:sz w:val="16"/>
                <w:szCs w:val="16"/>
                <w:rFonts w:ascii="Calibri" w:cs="Calibri" w:eastAsia="Calibri" w:hAnsi="Calibri"/>
              </w:rPr>
              <w:t xml:space="preserve">Login</w:t>
            </w:r>
          </w:p>
        </w:tc>
        <w:tc>
          <w:tcPr>
            <w:tcW w:type="dxa" w:w="2800"/>
            <w:tcBorders>
              <w:top w:val="single" w:color="D0D8E0" w:sz="4"/>
              <w:left w:val="single" w:color="D0D8E0" w:sz="4"/>
              <w:bottom w:val="single" w:color="D0D8E0" w:sz="4"/>
              <w:right w:val="single" w:color="D0D8E0" w:sz="4"/>
            </w:tcBorders>
            <w:shd w:fill="0D9488" w:val="clear"/>
            <w:tcMar>
              <w:top w:type="dxa" w:w="70"/>
              <w:left w:type="dxa" w:w="100"/>
              <w:bottom w:type="dxa" w:w="70"/>
              <w:right w:type="dxa" w:w="100"/>
            </w:tcMar>
          </w:tcPr>
          <w:p>
            <w:pPr>
              <w:jc w:val="left"/>
            </w:pPr>
            <w:r>
              <w:rPr>
                <w:b/>
                <w:bCs/>
                <w:color w:val="FFFFFF"/>
                <w:sz w:val="16"/>
                <w:szCs w:val="16"/>
                <w:rFonts w:ascii="Calibri" w:cs="Calibri" w:eastAsia="Calibri" w:hAnsi="Calibri"/>
              </w:rPr>
              <w:t xml:space="preserve">Path</w:t>
            </w:r>
          </w:p>
        </w:tc>
        <w:tc>
          <w:tcPr>
            <w:tcW w:type="dxa" w:w="4160"/>
            <w:tcBorders>
              <w:top w:val="single" w:color="D0D8E0" w:sz="4"/>
              <w:left w:val="single" w:color="D0D8E0" w:sz="4"/>
              <w:bottom w:val="single" w:color="D0D8E0" w:sz="4"/>
              <w:right w:val="single" w:color="D0D8E0" w:sz="4"/>
            </w:tcBorders>
            <w:shd w:fill="0D9488" w:val="clear"/>
            <w:tcMar>
              <w:top w:type="dxa" w:w="70"/>
              <w:left w:type="dxa" w:w="100"/>
              <w:bottom w:type="dxa" w:w="70"/>
              <w:right w:type="dxa" w:w="100"/>
            </w:tcMar>
          </w:tcPr>
          <w:p>
            <w:pPr>
              <w:jc w:val="left"/>
            </w:pPr>
            <w:r>
              <w:rPr>
                <w:b/>
                <w:bCs/>
                <w:color w:val="FFFFFF"/>
                <w:sz w:val="16"/>
                <w:szCs w:val="16"/>
                <w:rFonts w:ascii="Calibri" w:cs="Calibri" w:eastAsia="Calibri" w:hAnsi="Calibri"/>
              </w:rPr>
              <w:t xml:space="preserve">Who</w:t>
            </w:r>
          </w:p>
        </w:tc>
      </w:tr>
      <w:tr>
        <w:tc>
          <w:tcPr>
            <w:tcW w:type="dxa" w:w="2400"/>
            <w:tcBorders>
              <w:top w:val="single" w:color="D0D8E0" w:sz="4"/>
              <w:left w:val="single" w:color="D0D8E0" w:sz="4"/>
              <w:bottom w:val="single" w:color="D0D8E0" w:sz="4"/>
              <w:right w:val="single" w:color="D0D8E0" w:sz="4"/>
            </w:tcBorders>
            <w:shd w:fill="FFFFFF" w:val="clear"/>
            <w:tcMar>
              <w:top w:type="dxa" w:w="70"/>
              <w:left w:type="dxa" w:w="100"/>
              <w:bottom w:type="dxa" w:w="70"/>
              <w:right w:type="dxa" w:w="100"/>
            </w:tcMar>
          </w:tcPr>
          <w:p>
            <w:pPr>
              <w:jc w:val="left"/>
            </w:pPr>
            <w:r>
              <w:rPr>
                <w:b/>
                <w:bCs/>
                <w:color w:val="0F172A"/>
                <w:sz w:val="16"/>
                <w:szCs w:val="16"/>
                <w:rFonts w:ascii="Calibri" w:cs="Calibri" w:eastAsia="Calibri" w:hAnsi="Calibri"/>
              </w:rPr>
              <w:t xml:space="preserve">Staff app</w:t>
            </w:r>
          </w:p>
        </w:tc>
        <w:tc>
          <w:tcPr>
            <w:tcW w:type="dxa" w:w="2800"/>
            <w:tcBorders>
              <w:top w:val="single" w:color="D0D8E0" w:sz="4"/>
              <w:left w:val="single" w:color="D0D8E0" w:sz="4"/>
              <w:bottom w:val="single" w:color="D0D8E0" w:sz="4"/>
              <w:right w:val="single" w:color="D0D8E0" w:sz="4"/>
            </w:tcBorders>
            <w:shd w:fill="FFFFFF" w:val="clear"/>
            <w:tcMar>
              <w:top w:type="dxa" w:w="70"/>
              <w:left w:type="dxa" w:w="100"/>
              <w:bottom w:type="dxa" w:w="70"/>
              <w:right w:type="dxa" w:w="100"/>
            </w:tcMar>
          </w:tcPr>
          <w:p>
            <w:pPr>
              <w:jc w:val="left"/>
            </w:pPr>
            <w:r>
              <w:rPr>
                <w:b w:val="false"/>
                <w:bCs w:val="false"/>
                <w:color w:val="0F172A"/>
                <w:sz w:val="16"/>
                <w:szCs w:val="16"/>
                <w:rFonts w:ascii="Calibri" w:cs="Calibri" w:eastAsia="Calibri" w:hAnsi="Calibri"/>
              </w:rPr>
              <w:t xml:space="preserve">/app</w:t>
            </w:r>
          </w:p>
        </w:tc>
        <w:tc>
          <w:tcPr>
            <w:tcW w:type="dxa" w:w="4160"/>
            <w:tcBorders>
              <w:top w:val="single" w:color="D0D8E0" w:sz="4"/>
              <w:left w:val="single" w:color="D0D8E0" w:sz="4"/>
              <w:bottom w:val="single" w:color="D0D8E0" w:sz="4"/>
              <w:right w:val="single" w:color="D0D8E0" w:sz="4"/>
            </w:tcBorders>
            <w:shd w:fill="FFFFFF" w:val="clear"/>
            <w:tcMar>
              <w:top w:type="dxa" w:w="70"/>
              <w:left w:type="dxa" w:w="100"/>
              <w:bottom w:type="dxa" w:w="70"/>
              <w:right w:type="dxa" w:w="100"/>
            </w:tcMar>
          </w:tcPr>
          <w:p>
            <w:pPr>
              <w:jc w:val="left"/>
            </w:pPr>
            <w:r>
              <w:rPr>
                <w:b w:val="false"/>
                <w:bCs w:val="false"/>
                <w:color w:val="0F172A"/>
                <w:sz w:val="16"/>
                <w:szCs w:val="16"/>
                <w:rFonts w:ascii="Calibri" w:cs="Calibri" w:eastAsia="Calibri" w:hAnsi="Calibri"/>
              </w:rPr>
              <w:t xml:space="preserve">All staff roles</w:t>
            </w:r>
          </w:p>
        </w:tc>
      </w:tr>
      <w:tr>
        <w:tc>
          <w:tcPr>
            <w:tcW w:type="dxa" w:w="2400"/>
            <w:tcBorders>
              <w:top w:val="single" w:color="D0D8E0" w:sz="4"/>
              <w:left w:val="single" w:color="D0D8E0" w:sz="4"/>
              <w:bottom w:val="single" w:color="D0D8E0" w:sz="4"/>
              <w:right w:val="single" w:color="D0D8E0" w:sz="4"/>
            </w:tcBorders>
            <w:shd w:fill="F8FAFC" w:val="clear"/>
            <w:tcMar>
              <w:top w:type="dxa" w:w="70"/>
              <w:left w:type="dxa" w:w="100"/>
              <w:bottom w:type="dxa" w:w="70"/>
              <w:right w:type="dxa" w:w="100"/>
            </w:tcMar>
          </w:tcPr>
          <w:p>
            <w:pPr>
              <w:jc w:val="left"/>
            </w:pPr>
            <w:r>
              <w:rPr>
                <w:b/>
                <w:bCs/>
                <w:color w:val="0F172A"/>
                <w:sz w:val="16"/>
                <w:szCs w:val="16"/>
                <w:rFonts w:ascii="Calibri" w:cs="Calibri" w:eastAsia="Calibri" w:hAnsi="Calibri"/>
              </w:rPr>
              <w:t xml:space="preserve">Customer portal</w:t>
            </w:r>
          </w:p>
        </w:tc>
        <w:tc>
          <w:tcPr>
            <w:tcW w:type="dxa" w:w="2800"/>
            <w:tcBorders>
              <w:top w:val="single" w:color="D0D8E0" w:sz="4"/>
              <w:left w:val="single" w:color="D0D8E0" w:sz="4"/>
              <w:bottom w:val="single" w:color="D0D8E0" w:sz="4"/>
              <w:right w:val="single" w:color="D0D8E0" w:sz="4"/>
            </w:tcBorders>
            <w:shd w:fill="F8FAFC" w:val="clear"/>
            <w:tcMar>
              <w:top w:type="dxa" w:w="70"/>
              <w:left w:type="dxa" w:w="100"/>
              <w:bottom w:type="dxa" w:w="70"/>
              <w:right w:type="dxa" w:w="100"/>
            </w:tcMar>
          </w:tcPr>
          <w:p>
            <w:pPr>
              <w:jc w:val="left"/>
            </w:pPr>
            <w:r>
              <w:rPr>
                <w:b w:val="false"/>
                <w:bCs w:val="false"/>
                <w:color w:val="0F172A"/>
                <w:sz w:val="16"/>
                <w:szCs w:val="16"/>
                <w:rFonts w:ascii="Calibri" w:cs="Calibri" w:eastAsia="Calibri" w:hAnsi="Calibri"/>
              </w:rPr>
              <w:t xml:space="preserve">/portal</w:t>
            </w:r>
          </w:p>
        </w:tc>
        <w:tc>
          <w:tcPr>
            <w:tcW w:type="dxa" w:w="4160"/>
            <w:tcBorders>
              <w:top w:val="single" w:color="D0D8E0" w:sz="4"/>
              <w:left w:val="single" w:color="D0D8E0" w:sz="4"/>
              <w:bottom w:val="single" w:color="D0D8E0" w:sz="4"/>
              <w:right w:val="single" w:color="D0D8E0" w:sz="4"/>
            </w:tcBorders>
            <w:shd w:fill="F8FAFC" w:val="clear"/>
            <w:tcMar>
              <w:top w:type="dxa" w:w="70"/>
              <w:left w:type="dxa" w:w="100"/>
              <w:bottom w:type="dxa" w:w="70"/>
              <w:right w:type="dxa" w:w="100"/>
            </w:tcMar>
          </w:tcPr>
          <w:p>
            <w:pPr>
              <w:jc w:val="left"/>
            </w:pPr>
            <w:r>
              <w:rPr>
                <w:b w:val="false"/>
                <w:bCs w:val="false"/>
                <w:color w:val="0F172A"/>
                <w:sz w:val="16"/>
                <w:szCs w:val="16"/>
                <w:rFonts w:ascii="Calibri" w:cs="Calibri" w:eastAsia="Calibri" w:hAnsi="Calibri"/>
              </w:rPr>
              <w:t xml:space="preserve">Future use — currently disabled</w:t>
            </w:r>
          </w:p>
        </w:tc>
      </w:tr>
    </w:tbl>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FF4DF" w:val="clear"/>
            <w:tcMar>
              <w:top w:type="dxa" w:w="120"/>
              <w:left w:type="dxa" w:w="180"/>
              <w:bottom w:type="dxa" w:w="120"/>
              <w:right w:type="dxa" w:w="180"/>
            </w:tcMar>
          </w:tcPr>
          <w:p>
            <w:pPr>
              <w:spacing w:after="50"/>
            </w:pPr>
            <w:r>
              <w:rPr>
                <w:b/>
                <w:bCs/>
                <w:color w:val="8A5A00"/>
                <w:sz w:val="19"/>
                <w:szCs w:val="19"/>
                <w:rFonts w:ascii="Calibri" w:cs="Calibri" w:eastAsia="Calibri" w:hAnsi="Calibri"/>
              </w:rPr>
              <w:t xml:space="preserve">Rule</w:t>
            </w:r>
          </w:p>
          <w:p>
            <w:pPr>
              <w:spacing w:after="0" w:line="276"/>
            </w:pPr>
            <w:r>
              <w:rPr>
                <w:color w:val="243447"/>
                <w:sz w:val="18"/>
                <w:szCs w:val="18"/>
                <w:rFonts w:ascii="Calibri" w:cs="Calibri" w:eastAsia="Calibri" w:hAnsi="Calibri"/>
              </w:rPr>
              <w:t xml:space="preserve">Staff use /app. The Customer Portal is currently disabled: /portal redirects to login and customer-role sign-in is rejected. One person may hold several staff roles; the primary role sets the dashboard layout.</w:t>
            </w:r>
          </w:p>
        </w:tc>
      </w:tr>
    </w:tbl>
    <w:p>
      <w:pPr>
        <w:pStyle w:val="Heading1"/>
        <w:pBdr>
          <w:bottom w:val="single" w:color="0D9488" w:sz="12" w:space="8"/>
        </w:pBdr>
        <w:spacing w:before="360" w:after="160"/>
      </w:pPr>
      <w:r>
        <w:rPr>
          <w:b/>
          <w:bCs/>
          <w:color w:val="0F172A"/>
          <w:sz w:val="28"/>
          <w:szCs w:val="28"/>
          <w:rFonts w:ascii="Calibri" w:cs="Calibri" w:eastAsia="Calibri" w:hAnsi="Calibri"/>
        </w:rPr>
        <w:t xml:space="preserve">2. Complete service workflow</w:t>
      </w:r>
    </w:p>
    <w:p>
      <w:pPr>
        <w:spacing w:after="120" w:line="276"/>
      </w:pPr>
      <w:r>
        <w:rPr>
          <w:b w:val="false"/>
          <w:bCs w:val="false"/>
          <w:i w:val="false"/>
          <w:iCs w:val="false"/>
          <w:color w:val="243447"/>
          <w:sz w:val="20"/>
          <w:szCs w:val="20"/>
          <w:rFonts w:ascii="Calibri" w:cs="Calibri" w:eastAsia="Calibri" w:hAnsi="Calibri"/>
        </w:rPr>
        <w:t xml:space="preserve">Nobody skips a stage. Create Request may optionally assign an Inspection Technician only — not engineer or estimator. Later stages use Assign / Reassign, estimate approval, or auto-assign.</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8460"/>
      </w:tblGrid>
      <w:tr>
        <w:tc>
          <w:tcPr>
            <w:tcW w:type="dxa" w:w="900"/>
            <w:tcBorders>
              <w:top w:val="none" w:color="FFFFFF" w:sz="0"/>
              <w:left w:val="none" w:color="FFFFFF" w:sz="0"/>
              <w:bottom w:val="none" w:color="FFFFFF" w:sz="0"/>
              <w:right w:val="none" w:color="FFFFFF" w:sz="0"/>
            </w:tcBorders>
            <w:shd w:fill="1A4A8A" w:val="clear"/>
            <w:tcMar>
              <w:top w:type="dxa" w:w="100"/>
              <w:left w:type="dxa" w:w="80"/>
              <w:bottom w:type="dxa" w:w="100"/>
              <w:right w:type="dxa" w:w="80"/>
            </w:tcMar>
          </w:tcPr>
          <w:p>
            <w:pPr>
              <w:jc w:val="center"/>
            </w:pPr>
            <w:r>
              <w:rPr>
                <w:b/>
                <w:bCs/>
                <w:color w:val="FFFFFF"/>
                <w:sz w:val="28"/>
                <w:szCs w:val="28"/>
                <w:rFonts w:ascii="Calibri" w:cs="Calibri" w:eastAsia="Calibri" w:hAnsi="Calibri"/>
              </w:rPr>
              <w:t xml:space="preserve">1</w:t>
            </w:r>
          </w:p>
        </w:tc>
        <w:tc>
          <w:tcPr>
            <w:tcW w:type="dxa" w:w="8460"/>
            <w:tcBorders>
              <w:top w:val="none" w:color="FFFFFF" w:sz="0"/>
              <w:left w:val="none" w:color="FFFFFF" w:sz="0"/>
              <w:bottom w:val="none" w:color="FFFFFF" w:sz="0"/>
              <w:right w:val="none" w:color="FFFFFF" w:sz="0"/>
            </w:tcBorders>
            <w:shd w:fill="F8FAFC" w:val="clear"/>
            <w:tcMar>
              <w:top w:type="dxa" w:w="100"/>
              <w:left w:type="dxa" w:w="160"/>
              <w:bottom w:type="dxa" w:w="100"/>
              <w:right w:type="dxa" w:w="160"/>
            </w:tcMar>
          </w:tcPr>
          <w:p>
            <w:pPr>
              <w:spacing w:after="20"/>
            </w:pPr>
            <w:r>
              <w:rPr>
                <w:b/>
                <w:bCs/>
                <w:color w:val="0F172A"/>
                <w:sz w:val="22"/>
                <w:szCs w:val="22"/>
                <w:rFonts w:ascii="Calibri" w:cs="Calibri" w:eastAsia="Calibri" w:hAnsi="Calibri"/>
              </w:rPr>
              <w:t xml:space="preserve">NEW TICKET (Intake)</w:t>
            </w:r>
          </w:p>
          <w:p>
            <w:r>
              <w:rPr>
                <w:color w:val="5A6A7A"/>
                <w:sz w:val="17"/>
                <w:szCs w:val="17"/>
                <w:rFonts w:ascii="Calibri" w:cs="Calibri" w:eastAsia="Calibri" w:hAnsi="Calibri"/>
              </w:rPr>
              <w:t xml:space="preserve">Page: Service Tickets → Create Request  ·  Owner: Coordinator / Admin</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8460"/>
      </w:tblGrid>
      <w:tr>
        <w:tc>
          <w:tcPr>
            <w:tcW w:type="dxa" w:w="900"/>
            <w:tcBorders>
              <w:top w:val="none" w:color="FFFFFF" w:sz="0"/>
              <w:left w:val="none" w:color="FFFFFF" w:sz="0"/>
              <w:bottom w:val="none" w:color="FFFFFF" w:sz="0"/>
              <w:right w:val="none" w:color="FFFFFF" w:sz="0"/>
            </w:tcBorders>
            <w:shd w:fill="B45309" w:val="clear"/>
            <w:tcMar>
              <w:top w:type="dxa" w:w="100"/>
              <w:left w:type="dxa" w:w="80"/>
              <w:bottom w:type="dxa" w:w="100"/>
              <w:right w:type="dxa" w:w="80"/>
            </w:tcMar>
          </w:tcPr>
          <w:p>
            <w:pPr>
              <w:jc w:val="center"/>
            </w:pPr>
            <w:r>
              <w:rPr>
                <w:b/>
                <w:bCs/>
                <w:color w:val="FFFFFF"/>
                <w:sz w:val="28"/>
                <w:szCs w:val="28"/>
                <w:rFonts w:ascii="Calibri" w:cs="Calibri" w:eastAsia="Calibri" w:hAnsi="Calibri"/>
              </w:rPr>
              <w:t xml:space="preserve">2</w:t>
            </w:r>
          </w:p>
        </w:tc>
        <w:tc>
          <w:tcPr>
            <w:tcW w:type="dxa" w:w="8460"/>
            <w:tcBorders>
              <w:top w:val="none" w:color="FFFFFF" w:sz="0"/>
              <w:left w:val="none" w:color="FFFFFF" w:sz="0"/>
              <w:bottom w:val="none" w:color="FFFFFF" w:sz="0"/>
              <w:right w:val="none" w:color="FFFFFF" w:sz="0"/>
            </w:tcBorders>
            <w:shd w:fill="F8FAFC" w:val="clear"/>
            <w:tcMar>
              <w:top w:type="dxa" w:w="100"/>
              <w:left w:type="dxa" w:w="160"/>
              <w:bottom w:type="dxa" w:w="100"/>
              <w:right w:type="dxa" w:w="160"/>
            </w:tcMar>
          </w:tcPr>
          <w:p>
            <w:pPr>
              <w:spacing w:after="20"/>
            </w:pPr>
            <w:r>
              <w:rPr>
                <w:b/>
                <w:bCs/>
                <w:color w:val="0F172A"/>
                <w:sz w:val="22"/>
                <w:szCs w:val="22"/>
                <w:rFonts w:ascii="Calibri" w:cs="Calibri" w:eastAsia="Calibri" w:hAnsi="Calibri"/>
              </w:rPr>
              <w:t xml:space="preserve">INSPECTION</w:t>
            </w:r>
          </w:p>
          <w:p>
            <w:r>
              <w:rPr>
                <w:color w:val="5A6A7A"/>
                <w:sz w:val="17"/>
                <w:szCs w:val="17"/>
                <w:rFonts w:ascii="Calibri" w:cs="Calibri" w:eastAsia="Calibri" w:hAnsi="Calibri"/>
              </w:rPr>
              <w:t xml:space="preserve">Page: Inspections / Ticket  ·  Owner: assigned Inspector</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8460"/>
      </w:tblGrid>
      <w:tr>
        <w:tc>
          <w:tcPr>
            <w:tcW w:type="dxa" w:w="900"/>
            <w:tcBorders>
              <w:top w:val="none" w:color="FFFFFF" w:sz="0"/>
              <w:left w:val="none" w:color="FFFFFF" w:sz="0"/>
              <w:bottom w:val="none" w:color="FFFFFF" w:sz="0"/>
              <w:right w:val="none" w:color="FFFFFF" w:sz="0"/>
            </w:tcBorders>
            <w:shd w:fill="5B21B6" w:val="clear"/>
            <w:tcMar>
              <w:top w:type="dxa" w:w="100"/>
              <w:left w:type="dxa" w:w="80"/>
              <w:bottom w:type="dxa" w:w="100"/>
              <w:right w:type="dxa" w:w="80"/>
            </w:tcMar>
          </w:tcPr>
          <w:p>
            <w:pPr>
              <w:jc w:val="center"/>
            </w:pPr>
            <w:r>
              <w:rPr>
                <w:b/>
                <w:bCs/>
                <w:color w:val="FFFFFF"/>
                <w:sz w:val="28"/>
                <w:szCs w:val="28"/>
                <w:rFonts w:ascii="Calibri" w:cs="Calibri" w:eastAsia="Calibri" w:hAnsi="Calibri"/>
              </w:rPr>
              <w:t xml:space="preserve">3</w:t>
            </w:r>
          </w:p>
        </w:tc>
        <w:tc>
          <w:tcPr>
            <w:tcW w:type="dxa" w:w="8460"/>
            <w:tcBorders>
              <w:top w:val="none" w:color="FFFFFF" w:sz="0"/>
              <w:left w:val="none" w:color="FFFFFF" w:sz="0"/>
              <w:bottom w:val="none" w:color="FFFFFF" w:sz="0"/>
              <w:right w:val="none" w:color="FFFFFF" w:sz="0"/>
            </w:tcBorders>
            <w:shd w:fill="F8FAFC" w:val="clear"/>
            <w:tcMar>
              <w:top w:type="dxa" w:w="100"/>
              <w:left w:type="dxa" w:w="160"/>
              <w:bottom w:type="dxa" w:w="100"/>
              <w:right w:type="dxa" w:w="160"/>
            </w:tcMar>
          </w:tcPr>
          <w:p>
            <w:pPr>
              <w:spacing w:after="20"/>
            </w:pPr>
            <w:r>
              <w:rPr>
                <w:b/>
                <w:bCs/>
                <w:color w:val="0F172A"/>
                <w:sz w:val="22"/>
                <w:szCs w:val="22"/>
                <w:rFonts w:ascii="Calibri" w:cs="Calibri" w:eastAsia="Calibri" w:hAnsi="Calibri"/>
              </w:rPr>
              <w:t xml:space="preserve">ESTIMATE</w:t>
            </w:r>
          </w:p>
          <w:p>
            <w:r>
              <w:rPr>
                <w:color w:val="5A6A7A"/>
                <w:sz w:val="17"/>
                <w:szCs w:val="17"/>
                <w:rFonts w:ascii="Calibri" w:cs="Calibri" w:eastAsia="Calibri" w:hAnsi="Calibri"/>
              </w:rPr>
              <w:t xml:space="preserve">Page: Estimates / Builder  ·  Owner: Estimate Staff</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8460"/>
      </w:tblGrid>
      <w:tr>
        <w:tc>
          <w:tcPr>
            <w:tcW w:type="dxa" w:w="900"/>
            <w:tcBorders>
              <w:top w:val="none" w:color="FFFFFF" w:sz="0"/>
              <w:left w:val="none" w:color="FFFFFF" w:sz="0"/>
              <w:bottom w:val="none" w:color="FFFFFF" w:sz="0"/>
              <w:right w:val="none" w:color="FFFFFF" w:sz="0"/>
            </w:tcBorders>
            <w:shd w:fill="0284C7" w:val="clear"/>
            <w:tcMar>
              <w:top w:type="dxa" w:w="100"/>
              <w:left w:type="dxa" w:w="80"/>
              <w:bottom w:type="dxa" w:w="100"/>
              <w:right w:type="dxa" w:w="80"/>
            </w:tcMar>
          </w:tcPr>
          <w:p>
            <w:pPr>
              <w:jc w:val="center"/>
            </w:pPr>
            <w:r>
              <w:rPr>
                <w:b/>
                <w:bCs/>
                <w:color w:val="FFFFFF"/>
                <w:sz w:val="28"/>
                <w:szCs w:val="28"/>
                <w:rFonts w:ascii="Calibri" w:cs="Calibri" w:eastAsia="Calibri" w:hAnsi="Calibri"/>
              </w:rPr>
              <w:t xml:space="preserve">4</w:t>
            </w:r>
          </w:p>
        </w:tc>
        <w:tc>
          <w:tcPr>
            <w:tcW w:type="dxa" w:w="8460"/>
            <w:tcBorders>
              <w:top w:val="none" w:color="FFFFFF" w:sz="0"/>
              <w:left w:val="none" w:color="FFFFFF" w:sz="0"/>
              <w:bottom w:val="none" w:color="FFFFFF" w:sz="0"/>
              <w:right w:val="none" w:color="FFFFFF" w:sz="0"/>
            </w:tcBorders>
            <w:shd w:fill="F8FAFC" w:val="clear"/>
            <w:tcMar>
              <w:top w:type="dxa" w:w="100"/>
              <w:left w:type="dxa" w:w="160"/>
              <w:bottom w:type="dxa" w:w="100"/>
              <w:right w:type="dxa" w:w="160"/>
            </w:tcMar>
          </w:tcPr>
          <w:p>
            <w:pPr>
              <w:spacing w:after="20"/>
            </w:pPr>
            <w:r>
              <w:rPr>
                <w:b/>
                <w:bCs/>
                <w:color w:val="0F172A"/>
                <w:sz w:val="22"/>
                <w:szCs w:val="22"/>
                <w:rFonts w:ascii="Calibri" w:cs="Calibri" w:eastAsia="Calibri" w:hAnsi="Calibri"/>
              </w:rPr>
              <w:t xml:space="preserve">PENDING APPROVAL</w:t>
            </w:r>
          </w:p>
          <w:p>
            <w:r>
              <w:rPr>
                <w:color w:val="5A6A7A"/>
                <w:sz w:val="17"/>
                <w:szCs w:val="17"/>
                <w:rFonts w:ascii="Calibri" w:cs="Calibri" w:eastAsia="Calibri" w:hAnsi="Calibri"/>
              </w:rPr>
              <w:t xml:space="preserve">Page: Estimate detail / Ticket  ·  Owner: Admin / Coordinator</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8460"/>
      </w:tblGrid>
      <w:tr>
        <w:tc>
          <w:tcPr>
            <w:tcW w:type="dxa" w:w="900"/>
            <w:tcBorders>
              <w:top w:val="none" w:color="FFFFFF" w:sz="0"/>
              <w:left w:val="none" w:color="FFFFFF" w:sz="0"/>
              <w:bottom w:val="none" w:color="FFFFFF" w:sz="0"/>
              <w:right w:val="none" w:color="FFFFFF" w:sz="0"/>
            </w:tcBorders>
            <w:shd w:fill="0D9488" w:val="clear"/>
            <w:tcMar>
              <w:top w:type="dxa" w:w="100"/>
              <w:left w:type="dxa" w:w="80"/>
              <w:bottom w:type="dxa" w:w="100"/>
              <w:right w:type="dxa" w:w="80"/>
            </w:tcMar>
          </w:tcPr>
          <w:p>
            <w:pPr>
              <w:jc w:val="center"/>
            </w:pPr>
            <w:r>
              <w:rPr>
                <w:b/>
                <w:bCs/>
                <w:color w:val="FFFFFF"/>
                <w:sz w:val="28"/>
                <w:szCs w:val="28"/>
                <w:rFonts w:ascii="Calibri" w:cs="Calibri" w:eastAsia="Calibri" w:hAnsi="Calibri"/>
              </w:rPr>
              <w:t xml:space="preserve">5</w:t>
            </w:r>
          </w:p>
        </w:tc>
        <w:tc>
          <w:tcPr>
            <w:tcW w:type="dxa" w:w="8460"/>
            <w:tcBorders>
              <w:top w:val="none" w:color="FFFFFF" w:sz="0"/>
              <w:left w:val="none" w:color="FFFFFF" w:sz="0"/>
              <w:bottom w:val="none" w:color="FFFFFF" w:sz="0"/>
              <w:right w:val="none" w:color="FFFFFF" w:sz="0"/>
            </w:tcBorders>
            <w:shd w:fill="F8FAFC" w:val="clear"/>
            <w:tcMar>
              <w:top w:type="dxa" w:w="100"/>
              <w:left w:type="dxa" w:w="160"/>
              <w:bottom w:type="dxa" w:w="100"/>
              <w:right w:type="dxa" w:w="160"/>
            </w:tcMar>
          </w:tcPr>
          <w:p>
            <w:pPr>
              <w:spacing w:after="20"/>
            </w:pPr>
            <w:r>
              <w:rPr>
                <w:b/>
                <w:bCs/>
                <w:color w:val="0F172A"/>
                <w:sz w:val="22"/>
                <w:szCs w:val="22"/>
                <w:rFonts w:ascii="Calibri" w:cs="Calibri" w:eastAsia="Calibri" w:hAnsi="Calibri"/>
              </w:rPr>
              <w:t xml:space="preserve">ASSIGNED ENGINEER → JOB</w:t>
            </w:r>
          </w:p>
          <w:p>
            <w:r>
              <w:rPr>
                <w:color w:val="5A6A7A"/>
                <w:sz w:val="17"/>
                <w:szCs w:val="17"/>
                <w:rFonts w:ascii="Calibri" w:cs="Calibri" w:eastAsia="Calibri" w:hAnsi="Calibri"/>
              </w:rPr>
              <w:t xml:space="preserve">Page: Service Jobs  ·  Repair → QA → Delivery</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8460"/>
      </w:tblGrid>
      <w:tr>
        <w:tc>
          <w:tcPr>
            <w:tcW w:type="dxa" w:w="900"/>
            <w:tcBorders>
              <w:top w:val="none" w:color="FFFFFF" w:sz="0"/>
              <w:left w:val="none" w:color="FFFFFF" w:sz="0"/>
              <w:bottom w:val="none" w:color="FFFFFF" w:sz="0"/>
              <w:right w:val="none" w:color="FFFFFF" w:sz="0"/>
            </w:tcBorders>
            <w:shd w:fill="047857" w:val="clear"/>
            <w:tcMar>
              <w:top w:type="dxa" w:w="100"/>
              <w:left w:type="dxa" w:w="80"/>
              <w:bottom w:type="dxa" w:w="100"/>
              <w:right w:type="dxa" w:w="80"/>
            </w:tcMar>
          </w:tcPr>
          <w:p>
            <w:pPr>
              <w:jc w:val="center"/>
            </w:pPr>
            <w:r>
              <w:rPr>
                <w:b/>
                <w:bCs/>
                <w:color w:val="FFFFFF"/>
                <w:sz w:val="28"/>
                <w:szCs w:val="28"/>
                <w:rFonts w:ascii="Calibri" w:cs="Calibri" w:eastAsia="Calibri" w:hAnsi="Calibri"/>
              </w:rPr>
              <w:t xml:space="preserve">6</w:t>
            </w:r>
          </w:p>
        </w:tc>
        <w:tc>
          <w:tcPr>
            <w:tcW w:type="dxa" w:w="8460"/>
            <w:tcBorders>
              <w:top w:val="none" w:color="FFFFFF" w:sz="0"/>
              <w:left w:val="none" w:color="FFFFFF" w:sz="0"/>
              <w:bottom w:val="none" w:color="FFFFFF" w:sz="0"/>
              <w:right w:val="none" w:color="FFFFFF" w:sz="0"/>
            </w:tcBorders>
            <w:shd w:fill="F8FAFC" w:val="clear"/>
            <w:tcMar>
              <w:top w:type="dxa" w:w="100"/>
              <w:left w:type="dxa" w:w="160"/>
              <w:bottom w:type="dxa" w:w="100"/>
              <w:right w:type="dxa" w:w="160"/>
            </w:tcMar>
          </w:tcPr>
          <w:p>
            <w:pPr>
              <w:spacing w:after="20"/>
            </w:pPr>
            <w:r>
              <w:rPr>
                <w:b/>
                <w:bCs/>
                <w:color w:val="0F172A"/>
                <w:sz w:val="22"/>
                <w:szCs w:val="22"/>
                <w:rFonts w:ascii="Calibri" w:cs="Calibri" w:eastAsia="Calibri" w:hAnsi="Calibri"/>
              </w:rPr>
              <w:t xml:space="preserve">BILLING → CLOSED</w:t>
            </w:r>
          </w:p>
          <w:p>
            <w:r>
              <w:rPr>
                <w:color w:val="5A6A7A"/>
                <w:sz w:val="17"/>
                <w:szCs w:val="17"/>
                <w:rFonts w:ascii="Calibri" w:cs="Calibri" w:eastAsia="Calibri" w:hAnsi="Calibri"/>
              </w:rPr>
              <w:t xml:space="preserve">Page: Billing  ·  Owner: Billing / Admin</w:t>
            </w:r>
          </w:p>
        </w:tc>
      </w:tr>
    </w:tbl>
    <w:p>
      <w:pPr>
        <w:spacing w:after="140"/>
      </w:pPr>
    </w:p>
    <w:p>
      <w:pPr>
        <w:pStyle w:val="Heading2"/>
        <w:spacing w:before="280" w:after="120"/>
      </w:pPr>
      <w:r>
        <w:rPr>
          <w:b/>
          <w:bCs/>
          <w:color w:val="0D9488"/>
          <w:sz w:val="24"/>
          <w:szCs w:val="24"/>
          <w:rFonts w:ascii="Calibri" w:cs="Calibri" w:eastAsia="Calibri" w:hAnsi="Calibri"/>
        </w:rPr>
        <w:t xml:space="preserve">2.1 Ticket status chain (canonical)</w:t>
      </w:r>
    </w:p>
    <w:p>
      <w:pPr>
        <w:spacing w:after="120" w:line="276"/>
      </w:pPr>
      <w:r>
        <w:rPr>
          <w:b/>
          <w:bCs/>
          <w:i w:val="false"/>
          <w:iCs w:val="false"/>
          <w:color w:val="243447"/>
          <w:sz w:val="18"/>
          <w:szCs w:val="18"/>
          <w:rFonts w:ascii="Calibri" w:cs="Calibri" w:eastAsia="Calibri" w:hAnsi="Calibri"/>
        </w:rPr>
        <w:t xml:space="preserve">new → inspection → estimate → pending_approval → assigned_engineer ↔ change_pending_approval → pending_final_approval → pending_invoice → invoiced → closed</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3960"/>
      </w:tblGrid>
      <w:tr>
        <w:tc>
          <w:tcPr>
            <w:tcW w:type="dxa" w:w="2200"/>
            <w:tcBorders>
              <w:top w:val="single" w:color="D0D8E0" w:sz="4"/>
              <w:left w:val="single" w:color="D0D8E0" w:sz="4"/>
              <w:bottom w:val="single" w:color="D0D8E0" w:sz="4"/>
              <w:right w:val="single" w:color="D0D8E0" w:sz="4"/>
            </w:tcBorders>
            <w:shd w:fill="0F172A" w:val="clear"/>
            <w:tcMar>
              <w:top w:type="dxa" w:w="70"/>
              <w:left w:type="dxa" w:w="100"/>
              <w:bottom w:type="dxa" w:w="70"/>
              <w:right w:type="dxa" w:w="100"/>
            </w:tcMar>
          </w:tcPr>
          <w:p>
            <w:pPr>
              <w:jc w:val="left"/>
            </w:pPr>
            <w:r>
              <w:rPr>
                <w:b/>
                <w:bCs/>
                <w:color w:val="FFFFFF"/>
                <w:sz w:val="16"/>
                <w:szCs w:val="16"/>
                <w:rFonts w:ascii="Calibri" w:cs="Calibri" w:eastAsia="Calibri" w:hAnsi="Calibri"/>
              </w:rPr>
              <w:t xml:space="preserve">From</w:t>
            </w:r>
          </w:p>
        </w:tc>
        <w:tc>
          <w:tcPr>
            <w:tcW w:type="dxa" w:w="3200"/>
            <w:tcBorders>
              <w:top w:val="single" w:color="D0D8E0" w:sz="4"/>
              <w:left w:val="single" w:color="D0D8E0" w:sz="4"/>
              <w:bottom w:val="single" w:color="D0D8E0" w:sz="4"/>
              <w:right w:val="single" w:color="D0D8E0" w:sz="4"/>
            </w:tcBorders>
            <w:shd w:fill="0D9488" w:val="clear"/>
            <w:tcMar>
              <w:top w:type="dxa" w:w="70"/>
              <w:left w:type="dxa" w:w="100"/>
              <w:bottom w:type="dxa" w:w="70"/>
              <w:right w:type="dxa" w:w="100"/>
            </w:tcMar>
          </w:tcPr>
          <w:p>
            <w:pPr>
              <w:jc w:val="left"/>
            </w:pPr>
            <w:r>
              <w:rPr>
                <w:b/>
                <w:bCs/>
                <w:color w:val="FFFFFF"/>
                <w:sz w:val="16"/>
                <w:szCs w:val="16"/>
                <w:rFonts w:ascii="Calibri" w:cs="Calibri" w:eastAsia="Calibri" w:hAnsi="Calibri"/>
              </w:rPr>
              <w:t xml:space="preserve">To</w:t>
            </w:r>
          </w:p>
        </w:tc>
        <w:tc>
          <w:tcPr>
            <w:tcW w:type="dxa" w:w="3960"/>
            <w:tcBorders>
              <w:top w:val="single" w:color="D0D8E0" w:sz="4"/>
              <w:left w:val="single" w:color="D0D8E0" w:sz="4"/>
              <w:bottom w:val="single" w:color="D0D8E0" w:sz="4"/>
              <w:right w:val="single" w:color="D0D8E0" w:sz="4"/>
            </w:tcBorders>
            <w:shd w:fill="0D9488" w:val="clear"/>
            <w:tcMar>
              <w:top w:type="dxa" w:w="70"/>
              <w:left w:type="dxa" w:w="100"/>
              <w:bottom w:type="dxa" w:w="70"/>
              <w:right w:type="dxa" w:w="100"/>
            </w:tcMar>
          </w:tcPr>
          <w:p>
            <w:pPr>
              <w:jc w:val="left"/>
            </w:pPr>
            <w:r>
              <w:rPr>
                <w:b/>
                <w:bCs/>
                <w:color w:val="FFFFFF"/>
                <w:sz w:val="16"/>
                <w:szCs w:val="16"/>
                <w:rFonts w:ascii="Calibri" w:cs="Calibri" w:eastAsia="Calibri" w:hAnsi="Calibri"/>
              </w:rPr>
              <w:t xml:space="preserve">Who may move</w:t>
            </w:r>
          </w:p>
        </w:tc>
      </w:tr>
      <w:tr>
        <w:tc>
          <w:tcPr>
            <w:tcW w:type="dxa" w:w="2200"/>
            <w:tcBorders>
              <w:top w:val="single" w:color="D0D8E0" w:sz="4"/>
              <w:left w:val="single" w:color="D0D8E0" w:sz="4"/>
              <w:bottom w:val="single" w:color="D0D8E0" w:sz="4"/>
              <w:right w:val="single" w:color="D0D8E0" w:sz="4"/>
            </w:tcBorders>
            <w:shd w:fill="FFFFFF" w:val="clear"/>
            <w:tcMar>
              <w:top w:type="dxa" w:w="70"/>
              <w:left w:type="dxa" w:w="100"/>
              <w:bottom w:type="dxa" w:w="70"/>
              <w:right w:type="dxa" w:w="100"/>
            </w:tcMar>
          </w:tcPr>
          <w:p>
            <w:pPr>
              <w:jc w:val="left"/>
            </w:pPr>
            <w:r>
              <w:rPr>
                <w:b/>
                <w:bCs/>
                <w:color w:val="0F172A"/>
                <w:sz w:val="16"/>
                <w:szCs w:val="16"/>
                <w:rFonts w:ascii="Calibri" w:cs="Calibri" w:eastAsia="Calibri" w:hAnsi="Calibri"/>
              </w:rPr>
              <w:t xml:space="preserve">new</w:t>
            </w:r>
          </w:p>
        </w:tc>
        <w:tc>
          <w:tcPr>
            <w:tcW w:type="dxa" w:w="3200"/>
            <w:tcBorders>
              <w:top w:val="single" w:color="D0D8E0" w:sz="4"/>
              <w:left w:val="single" w:color="D0D8E0" w:sz="4"/>
              <w:bottom w:val="single" w:color="D0D8E0" w:sz="4"/>
              <w:right w:val="single" w:color="D0D8E0" w:sz="4"/>
            </w:tcBorders>
            <w:shd w:fill="FFFFFF" w:val="clear"/>
            <w:tcMar>
              <w:top w:type="dxa" w:w="70"/>
              <w:left w:type="dxa" w:w="100"/>
              <w:bottom w:type="dxa" w:w="70"/>
              <w:right w:type="dxa" w:w="100"/>
            </w:tcMar>
          </w:tcPr>
          <w:p>
            <w:pPr>
              <w:jc w:val="left"/>
            </w:pPr>
            <w:r>
              <w:rPr>
                <w:b w:val="false"/>
                <w:bCs w:val="false"/>
                <w:color w:val="0F172A"/>
                <w:sz w:val="16"/>
                <w:szCs w:val="16"/>
                <w:rFonts w:ascii="Calibri" w:cs="Calibri" w:eastAsia="Calibri" w:hAnsi="Calibri"/>
              </w:rPr>
              <w:t xml:space="preserve">inspection</w:t>
            </w:r>
          </w:p>
        </w:tc>
        <w:tc>
          <w:tcPr>
            <w:tcW w:type="dxa" w:w="3960"/>
            <w:tcBorders>
              <w:top w:val="single" w:color="D0D8E0" w:sz="4"/>
              <w:left w:val="single" w:color="D0D8E0" w:sz="4"/>
              <w:bottom w:val="single" w:color="D0D8E0" w:sz="4"/>
              <w:right w:val="single" w:color="D0D8E0" w:sz="4"/>
            </w:tcBorders>
            <w:shd w:fill="FFFFFF" w:val="clear"/>
            <w:tcMar>
              <w:top w:type="dxa" w:w="70"/>
              <w:left w:type="dxa" w:w="100"/>
              <w:bottom w:type="dxa" w:w="70"/>
              <w:right w:type="dxa" w:w="100"/>
            </w:tcMar>
          </w:tcPr>
          <w:p>
            <w:pPr>
              <w:jc w:val="left"/>
            </w:pPr>
            <w:r>
              <w:rPr>
                <w:b w:val="false"/>
                <w:bCs w:val="false"/>
                <w:color w:val="0F172A"/>
                <w:sz w:val="16"/>
                <w:szCs w:val="16"/>
                <w:rFonts w:ascii="Calibri" w:cs="Calibri" w:eastAsia="Calibri" w:hAnsi="Calibri"/>
              </w:rPr>
              <w:t xml:space="preserve">Admin, Coordinator, Inspector</w:t>
            </w:r>
          </w:p>
        </w:tc>
      </w:tr>
      <w:tr>
        <w:tc>
          <w:tcPr>
            <w:tcW w:type="dxa" w:w="2200"/>
            <w:tcBorders>
              <w:top w:val="single" w:color="D0D8E0" w:sz="4"/>
              <w:left w:val="single" w:color="D0D8E0" w:sz="4"/>
              <w:bottom w:val="single" w:color="D0D8E0" w:sz="4"/>
              <w:right w:val="single" w:color="D0D8E0" w:sz="4"/>
            </w:tcBorders>
            <w:shd w:fill="F8FAFC" w:val="clear"/>
            <w:tcMar>
              <w:top w:type="dxa" w:w="70"/>
              <w:left w:type="dxa" w:w="100"/>
              <w:bottom w:type="dxa" w:w="70"/>
              <w:right w:type="dxa" w:w="100"/>
            </w:tcMar>
          </w:tcPr>
          <w:p>
            <w:pPr>
              <w:jc w:val="left"/>
            </w:pPr>
            <w:r>
              <w:rPr>
                <w:b/>
                <w:bCs/>
                <w:color w:val="0F172A"/>
                <w:sz w:val="16"/>
                <w:szCs w:val="16"/>
                <w:rFonts w:ascii="Calibri" w:cs="Calibri" w:eastAsia="Calibri" w:hAnsi="Calibri"/>
              </w:rPr>
              <w:t xml:space="preserve">inspection</w:t>
            </w:r>
          </w:p>
        </w:tc>
        <w:tc>
          <w:tcPr>
            <w:tcW w:type="dxa" w:w="3200"/>
            <w:tcBorders>
              <w:top w:val="single" w:color="D0D8E0" w:sz="4"/>
              <w:left w:val="single" w:color="D0D8E0" w:sz="4"/>
              <w:bottom w:val="single" w:color="D0D8E0" w:sz="4"/>
              <w:right w:val="single" w:color="D0D8E0" w:sz="4"/>
            </w:tcBorders>
            <w:shd w:fill="F8FAFC" w:val="clear"/>
            <w:tcMar>
              <w:top w:type="dxa" w:w="70"/>
              <w:left w:type="dxa" w:w="100"/>
              <w:bottom w:type="dxa" w:w="70"/>
              <w:right w:type="dxa" w:w="100"/>
            </w:tcMar>
          </w:tcPr>
          <w:p>
            <w:pPr>
              <w:jc w:val="left"/>
            </w:pPr>
            <w:r>
              <w:rPr>
                <w:b w:val="false"/>
                <w:bCs w:val="false"/>
                <w:color w:val="0F172A"/>
                <w:sz w:val="16"/>
                <w:szCs w:val="16"/>
                <w:rFonts w:ascii="Calibri" w:cs="Calibri" w:eastAsia="Calibri" w:hAnsi="Calibri"/>
              </w:rPr>
              <w:t xml:space="preserve">estimate</w:t>
            </w:r>
          </w:p>
        </w:tc>
        <w:tc>
          <w:tcPr>
            <w:tcW w:type="dxa" w:w="3960"/>
            <w:tcBorders>
              <w:top w:val="single" w:color="D0D8E0" w:sz="4"/>
              <w:left w:val="single" w:color="D0D8E0" w:sz="4"/>
              <w:bottom w:val="single" w:color="D0D8E0" w:sz="4"/>
              <w:right w:val="single" w:color="D0D8E0" w:sz="4"/>
            </w:tcBorders>
            <w:shd w:fill="F8FAFC" w:val="clear"/>
            <w:tcMar>
              <w:top w:type="dxa" w:w="70"/>
              <w:left w:type="dxa" w:w="100"/>
              <w:bottom w:type="dxa" w:w="70"/>
              <w:right w:type="dxa" w:w="100"/>
            </w:tcMar>
          </w:tcPr>
          <w:p>
            <w:pPr>
              <w:jc w:val="left"/>
            </w:pPr>
            <w:r>
              <w:rPr>
                <w:b w:val="false"/>
                <w:bCs w:val="false"/>
                <w:color w:val="0F172A"/>
                <w:sz w:val="16"/>
                <w:szCs w:val="16"/>
                <w:rFonts w:ascii="Calibri" w:cs="Calibri" w:eastAsia="Calibri" w:hAnsi="Calibri"/>
              </w:rPr>
              <w:t xml:space="preserve">Admin, Coordinator, Inspector (submit report)</w:t>
            </w:r>
          </w:p>
        </w:tc>
      </w:tr>
      <w:tr>
        <w:tc>
          <w:tcPr>
            <w:tcW w:type="dxa" w:w="2200"/>
            <w:tcBorders>
              <w:top w:val="single" w:color="D0D8E0" w:sz="4"/>
              <w:left w:val="single" w:color="D0D8E0" w:sz="4"/>
              <w:bottom w:val="single" w:color="D0D8E0" w:sz="4"/>
              <w:right w:val="single" w:color="D0D8E0" w:sz="4"/>
            </w:tcBorders>
            <w:shd w:fill="FFFFFF" w:val="clear"/>
            <w:tcMar>
              <w:top w:type="dxa" w:w="70"/>
              <w:left w:type="dxa" w:w="100"/>
              <w:bottom w:type="dxa" w:w="70"/>
              <w:right w:type="dxa" w:w="100"/>
            </w:tcMar>
          </w:tcPr>
          <w:p>
            <w:pPr>
              <w:jc w:val="left"/>
            </w:pPr>
            <w:r>
              <w:rPr>
                <w:b/>
                <w:bCs/>
                <w:color w:val="0F172A"/>
                <w:sz w:val="16"/>
                <w:szCs w:val="16"/>
                <w:rFonts w:ascii="Calibri" w:cs="Calibri" w:eastAsia="Calibri" w:hAnsi="Calibri"/>
              </w:rPr>
              <w:t xml:space="preserve">estimate</w:t>
            </w:r>
          </w:p>
        </w:tc>
        <w:tc>
          <w:tcPr>
            <w:tcW w:type="dxa" w:w="3200"/>
            <w:tcBorders>
              <w:top w:val="single" w:color="D0D8E0" w:sz="4"/>
              <w:left w:val="single" w:color="D0D8E0" w:sz="4"/>
              <w:bottom w:val="single" w:color="D0D8E0" w:sz="4"/>
              <w:right w:val="single" w:color="D0D8E0" w:sz="4"/>
            </w:tcBorders>
            <w:shd w:fill="FFFFFF" w:val="clear"/>
            <w:tcMar>
              <w:top w:type="dxa" w:w="70"/>
              <w:left w:type="dxa" w:w="100"/>
              <w:bottom w:type="dxa" w:w="70"/>
              <w:right w:type="dxa" w:w="100"/>
            </w:tcMar>
          </w:tcPr>
          <w:p>
            <w:pPr>
              <w:jc w:val="left"/>
            </w:pPr>
            <w:r>
              <w:rPr>
                <w:b w:val="false"/>
                <w:bCs w:val="false"/>
                <w:color w:val="0F172A"/>
                <w:sz w:val="16"/>
                <w:szCs w:val="16"/>
                <w:rFonts w:ascii="Calibri" w:cs="Calibri" w:eastAsia="Calibri" w:hAnsi="Calibri"/>
              </w:rPr>
              <w:t xml:space="preserve">pending_approval</w:t>
            </w:r>
          </w:p>
        </w:tc>
        <w:tc>
          <w:tcPr>
            <w:tcW w:type="dxa" w:w="3960"/>
            <w:tcBorders>
              <w:top w:val="single" w:color="D0D8E0" w:sz="4"/>
              <w:left w:val="single" w:color="D0D8E0" w:sz="4"/>
              <w:bottom w:val="single" w:color="D0D8E0" w:sz="4"/>
              <w:right w:val="single" w:color="D0D8E0" w:sz="4"/>
            </w:tcBorders>
            <w:shd w:fill="FFFFFF" w:val="clear"/>
            <w:tcMar>
              <w:top w:type="dxa" w:w="70"/>
              <w:left w:type="dxa" w:w="100"/>
              <w:bottom w:type="dxa" w:w="70"/>
              <w:right w:type="dxa" w:w="100"/>
            </w:tcMar>
          </w:tcPr>
          <w:p>
            <w:pPr>
              <w:jc w:val="left"/>
            </w:pPr>
            <w:r>
              <w:rPr>
                <w:b w:val="false"/>
                <w:bCs w:val="false"/>
                <w:color w:val="0F172A"/>
                <w:sz w:val="16"/>
                <w:szCs w:val="16"/>
                <w:rFonts w:ascii="Calibri" w:cs="Calibri" w:eastAsia="Calibri" w:hAnsi="Calibri"/>
              </w:rPr>
              <w:t xml:space="preserve">Admin, Coordinator, Estimator (send estimate)</w:t>
            </w:r>
          </w:p>
        </w:tc>
      </w:tr>
      <w:tr>
        <w:tc>
          <w:tcPr>
            <w:tcW w:type="dxa" w:w="2200"/>
            <w:tcBorders>
              <w:top w:val="single" w:color="D0D8E0" w:sz="4"/>
              <w:left w:val="single" w:color="D0D8E0" w:sz="4"/>
              <w:bottom w:val="single" w:color="D0D8E0" w:sz="4"/>
              <w:right w:val="single" w:color="D0D8E0" w:sz="4"/>
            </w:tcBorders>
            <w:shd w:fill="F8FAFC" w:val="clear"/>
            <w:tcMar>
              <w:top w:type="dxa" w:w="70"/>
              <w:left w:type="dxa" w:w="100"/>
              <w:bottom w:type="dxa" w:w="70"/>
              <w:right w:type="dxa" w:w="100"/>
            </w:tcMar>
          </w:tcPr>
          <w:p>
            <w:pPr>
              <w:jc w:val="left"/>
            </w:pPr>
            <w:r>
              <w:rPr>
                <w:b/>
                <w:bCs/>
                <w:color w:val="0F172A"/>
                <w:sz w:val="16"/>
                <w:szCs w:val="16"/>
                <w:rFonts w:ascii="Calibri" w:cs="Calibri" w:eastAsia="Calibri" w:hAnsi="Calibri"/>
              </w:rPr>
              <w:t xml:space="preserve">pending_approval</w:t>
            </w:r>
          </w:p>
        </w:tc>
        <w:tc>
          <w:tcPr>
            <w:tcW w:type="dxa" w:w="3200"/>
            <w:tcBorders>
              <w:top w:val="single" w:color="D0D8E0" w:sz="4"/>
              <w:left w:val="single" w:color="D0D8E0" w:sz="4"/>
              <w:bottom w:val="single" w:color="D0D8E0" w:sz="4"/>
              <w:right w:val="single" w:color="D0D8E0" w:sz="4"/>
            </w:tcBorders>
            <w:shd w:fill="F8FAFC" w:val="clear"/>
            <w:tcMar>
              <w:top w:type="dxa" w:w="70"/>
              <w:left w:type="dxa" w:w="100"/>
              <w:bottom w:type="dxa" w:w="70"/>
              <w:right w:type="dxa" w:w="100"/>
            </w:tcMar>
          </w:tcPr>
          <w:p>
            <w:pPr>
              <w:jc w:val="left"/>
            </w:pPr>
            <w:r>
              <w:rPr>
                <w:b w:val="false"/>
                <w:bCs w:val="false"/>
                <w:color w:val="0F172A"/>
                <w:sz w:val="16"/>
                <w:szCs w:val="16"/>
                <w:rFonts w:ascii="Calibri" w:cs="Calibri" w:eastAsia="Calibri" w:hAnsi="Calibri"/>
              </w:rPr>
              <w:t xml:space="preserve">assigned_engineer</w:t>
            </w:r>
          </w:p>
        </w:tc>
        <w:tc>
          <w:tcPr>
            <w:tcW w:type="dxa" w:w="3960"/>
            <w:tcBorders>
              <w:top w:val="single" w:color="D0D8E0" w:sz="4"/>
              <w:left w:val="single" w:color="D0D8E0" w:sz="4"/>
              <w:bottom w:val="single" w:color="D0D8E0" w:sz="4"/>
              <w:right w:val="single" w:color="D0D8E0" w:sz="4"/>
            </w:tcBorders>
            <w:shd w:fill="F8FAFC" w:val="clear"/>
            <w:tcMar>
              <w:top w:type="dxa" w:w="70"/>
              <w:left w:type="dxa" w:w="100"/>
              <w:bottom w:type="dxa" w:w="70"/>
              <w:right w:type="dxa" w:w="100"/>
            </w:tcMar>
          </w:tcPr>
          <w:p>
            <w:pPr>
              <w:jc w:val="left"/>
            </w:pPr>
            <w:r>
              <w:rPr>
                <w:b w:val="false"/>
                <w:bCs w:val="false"/>
                <w:color w:val="0F172A"/>
                <w:sz w:val="16"/>
                <w:szCs w:val="16"/>
                <w:rFonts w:ascii="Calibri" w:cs="Calibri" w:eastAsia="Calibri" w:hAnsi="Calibri"/>
              </w:rPr>
              <w:t xml:space="preserve">Admin, Coordinator (approve + engineer)</w:t>
            </w:r>
          </w:p>
        </w:tc>
      </w:tr>
      <w:tr>
        <w:tc>
          <w:tcPr>
            <w:tcW w:type="dxa" w:w="2200"/>
            <w:tcBorders>
              <w:top w:val="single" w:color="D0D8E0" w:sz="4"/>
              <w:left w:val="single" w:color="D0D8E0" w:sz="4"/>
              <w:bottom w:val="single" w:color="D0D8E0" w:sz="4"/>
              <w:right w:val="single" w:color="D0D8E0" w:sz="4"/>
            </w:tcBorders>
            <w:shd w:fill="FFFFFF" w:val="clear"/>
            <w:tcMar>
              <w:top w:type="dxa" w:w="70"/>
              <w:left w:type="dxa" w:w="100"/>
              <w:bottom w:type="dxa" w:w="70"/>
              <w:right w:type="dxa" w:w="100"/>
            </w:tcMar>
          </w:tcPr>
          <w:p>
            <w:pPr>
              <w:jc w:val="left"/>
            </w:pPr>
            <w:r>
              <w:rPr>
                <w:b/>
                <w:bCs/>
                <w:color w:val="0F172A"/>
                <w:sz w:val="16"/>
                <w:szCs w:val="16"/>
                <w:rFonts w:ascii="Calibri" w:cs="Calibri" w:eastAsia="Calibri" w:hAnsi="Calibri"/>
              </w:rPr>
              <w:t xml:space="preserve">assigned_engineer</w:t>
            </w:r>
          </w:p>
        </w:tc>
        <w:tc>
          <w:tcPr>
            <w:tcW w:type="dxa" w:w="3200"/>
            <w:tcBorders>
              <w:top w:val="single" w:color="D0D8E0" w:sz="4"/>
              <w:left w:val="single" w:color="D0D8E0" w:sz="4"/>
              <w:bottom w:val="single" w:color="D0D8E0" w:sz="4"/>
              <w:right w:val="single" w:color="D0D8E0" w:sz="4"/>
            </w:tcBorders>
            <w:shd w:fill="FFFFFF" w:val="clear"/>
            <w:tcMar>
              <w:top w:type="dxa" w:w="70"/>
              <w:left w:type="dxa" w:w="100"/>
              <w:bottom w:type="dxa" w:w="70"/>
              <w:right w:type="dxa" w:w="100"/>
            </w:tcMar>
          </w:tcPr>
          <w:p>
            <w:pPr>
              <w:jc w:val="left"/>
            </w:pPr>
            <w:r>
              <w:rPr>
                <w:b w:val="false"/>
                <w:bCs w:val="false"/>
                <w:color w:val="0F172A"/>
                <w:sz w:val="16"/>
                <w:szCs w:val="16"/>
                <w:rFonts w:ascii="Calibri" w:cs="Calibri" w:eastAsia="Calibri" w:hAnsi="Calibri"/>
              </w:rPr>
              <w:t xml:space="preserve">change_pending / final approval</w:t>
            </w:r>
          </w:p>
        </w:tc>
        <w:tc>
          <w:tcPr>
            <w:tcW w:type="dxa" w:w="3960"/>
            <w:tcBorders>
              <w:top w:val="single" w:color="D0D8E0" w:sz="4"/>
              <w:left w:val="single" w:color="D0D8E0" w:sz="4"/>
              <w:bottom w:val="single" w:color="D0D8E0" w:sz="4"/>
              <w:right w:val="single" w:color="D0D8E0" w:sz="4"/>
            </w:tcBorders>
            <w:shd w:fill="FFFFFF" w:val="clear"/>
            <w:tcMar>
              <w:top w:type="dxa" w:w="70"/>
              <w:left w:type="dxa" w:w="100"/>
              <w:bottom w:type="dxa" w:w="70"/>
              <w:right w:type="dxa" w:w="100"/>
            </w:tcMar>
          </w:tcPr>
          <w:p>
            <w:pPr>
              <w:jc w:val="left"/>
            </w:pPr>
            <w:r>
              <w:rPr>
                <w:b w:val="false"/>
                <w:bCs w:val="false"/>
                <w:color w:val="0F172A"/>
                <w:sz w:val="16"/>
                <w:szCs w:val="16"/>
                <w:rFonts w:ascii="Calibri" w:cs="Calibri" w:eastAsia="Calibri" w:hAnsi="Calibri"/>
              </w:rPr>
              <w:t xml:space="preserve">Admin, Coordinator, Engineer</w:t>
            </w:r>
          </w:p>
        </w:tc>
      </w:tr>
      <w:tr>
        <w:tc>
          <w:tcPr>
            <w:tcW w:type="dxa" w:w="2200"/>
            <w:tcBorders>
              <w:top w:val="single" w:color="D0D8E0" w:sz="4"/>
              <w:left w:val="single" w:color="D0D8E0" w:sz="4"/>
              <w:bottom w:val="single" w:color="D0D8E0" w:sz="4"/>
              <w:right w:val="single" w:color="D0D8E0" w:sz="4"/>
            </w:tcBorders>
            <w:shd w:fill="F8FAFC" w:val="clear"/>
            <w:tcMar>
              <w:top w:type="dxa" w:w="70"/>
              <w:left w:type="dxa" w:w="100"/>
              <w:bottom w:type="dxa" w:w="70"/>
              <w:right w:type="dxa" w:w="100"/>
            </w:tcMar>
          </w:tcPr>
          <w:p>
            <w:pPr>
              <w:jc w:val="left"/>
            </w:pPr>
            <w:r>
              <w:rPr>
                <w:b/>
                <w:bCs/>
                <w:color w:val="0F172A"/>
                <w:sz w:val="16"/>
                <w:szCs w:val="16"/>
                <w:rFonts w:ascii="Calibri" w:cs="Calibri" w:eastAsia="Calibri" w:hAnsi="Calibri"/>
              </w:rPr>
              <w:t xml:space="preserve">pending_final_approval</w:t>
            </w:r>
          </w:p>
        </w:tc>
        <w:tc>
          <w:tcPr>
            <w:tcW w:type="dxa" w:w="3200"/>
            <w:tcBorders>
              <w:top w:val="single" w:color="D0D8E0" w:sz="4"/>
              <w:left w:val="single" w:color="D0D8E0" w:sz="4"/>
              <w:bottom w:val="single" w:color="D0D8E0" w:sz="4"/>
              <w:right w:val="single" w:color="D0D8E0" w:sz="4"/>
            </w:tcBorders>
            <w:shd w:fill="F8FAFC" w:val="clear"/>
            <w:tcMar>
              <w:top w:type="dxa" w:w="70"/>
              <w:left w:type="dxa" w:w="100"/>
              <w:bottom w:type="dxa" w:w="70"/>
              <w:right w:type="dxa" w:w="100"/>
            </w:tcMar>
          </w:tcPr>
          <w:p>
            <w:pPr>
              <w:jc w:val="left"/>
            </w:pPr>
            <w:r>
              <w:rPr>
                <w:b w:val="false"/>
                <w:bCs w:val="false"/>
                <w:color w:val="0F172A"/>
                <w:sz w:val="16"/>
                <w:szCs w:val="16"/>
                <w:rFonts w:ascii="Calibri" w:cs="Calibri" w:eastAsia="Calibri" w:hAnsi="Calibri"/>
              </w:rPr>
              <w:t xml:space="preserve">pending_invoice</w:t>
            </w:r>
          </w:p>
        </w:tc>
        <w:tc>
          <w:tcPr>
            <w:tcW w:type="dxa" w:w="3960"/>
            <w:tcBorders>
              <w:top w:val="single" w:color="D0D8E0" w:sz="4"/>
              <w:left w:val="single" w:color="D0D8E0" w:sz="4"/>
              <w:bottom w:val="single" w:color="D0D8E0" w:sz="4"/>
              <w:right w:val="single" w:color="D0D8E0" w:sz="4"/>
            </w:tcBorders>
            <w:shd w:fill="F8FAFC" w:val="clear"/>
            <w:tcMar>
              <w:top w:type="dxa" w:w="70"/>
              <w:left w:type="dxa" w:w="100"/>
              <w:bottom w:type="dxa" w:w="70"/>
              <w:right w:type="dxa" w:w="100"/>
            </w:tcMar>
          </w:tcPr>
          <w:p>
            <w:pPr>
              <w:jc w:val="left"/>
            </w:pPr>
            <w:r>
              <w:rPr>
                <w:b w:val="false"/>
                <w:bCs w:val="false"/>
                <w:color w:val="0F172A"/>
                <w:sz w:val="16"/>
                <w:szCs w:val="16"/>
                <w:rFonts w:ascii="Calibri" w:cs="Calibri" w:eastAsia="Calibri" w:hAnsi="Calibri"/>
              </w:rPr>
              <w:t xml:space="preserve">Admin, Billing (confirm work)</w:t>
            </w:r>
          </w:p>
        </w:tc>
      </w:tr>
      <w:tr>
        <w:tc>
          <w:tcPr>
            <w:tcW w:type="dxa" w:w="2200"/>
            <w:tcBorders>
              <w:top w:val="single" w:color="D0D8E0" w:sz="4"/>
              <w:left w:val="single" w:color="D0D8E0" w:sz="4"/>
              <w:bottom w:val="single" w:color="D0D8E0" w:sz="4"/>
              <w:right w:val="single" w:color="D0D8E0" w:sz="4"/>
            </w:tcBorders>
            <w:shd w:fill="FFFFFF" w:val="clear"/>
            <w:tcMar>
              <w:top w:type="dxa" w:w="70"/>
              <w:left w:type="dxa" w:w="100"/>
              <w:bottom w:type="dxa" w:w="70"/>
              <w:right w:type="dxa" w:w="100"/>
            </w:tcMar>
          </w:tcPr>
          <w:p>
            <w:pPr>
              <w:jc w:val="left"/>
            </w:pPr>
            <w:r>
              <w:rPr>
                <w:b/>
                <w:bCs/>
                <w:color w:val="0F172A"/>
                <w:sz w:val="16"/>
                <w:szCs w:val="16"/>
                <w:rFonts w:ascii="Calibri" w:cs="Calibri" w:eastAsia="Calibri" w:hAnsi="Calibri"/>
              </w:rPr>
              <w:t xml:space="preserve">pending_invoice</w:t>
            </w:r>
          </w:p>
        </w:tc>
        <w:tc>
          <w:tcPr>
            <w:tcW w:type="dxa" w:w="3200"/>
            <w:tcBorders>
              <w:top w:val="single" w:color="D0D8E0" w:sz="4"/>
              <w:left w:val="single" w:color="D0D8E0" w:sz="4"/>
              <w:bottom w:val="single" w:color="D0D8E0" w:sz="4"/>
              <w:right w:val="single" w:color="D0D8E0" w:sz="4"/>
            </w:tcBorders>
            <w:shd w:fill="FFFFFF" w:val="clear"/>
            <w:tcMar>
              <w:top w:type="dxa" w:w="70"/>
              <w:left w:type="dxa" w:w="100"/>
              <w:bottom w:type="dxa" w:w="70"/>
              <w:right w:type="dxa" w:w="100"/>
            </w:tcMar>
          </w:tcPr>
          <w:p>
            <w:pPr>
              <w:jc w:val="left"/>
            </w:pPr>
            <w:r>
              <w:rPr>
                <w:b w:val="false"/>
                <w:bCs w:val="false"/>
                <w:color w:val="0F172A"/>
                <w:sz w:val="16"/>
                <w:szCs w:val="16"/>
                <w:rFonts w:ascii="Calibri" w:cs="Calibri" w:eastAsia="Calibri" w:hAnsi="Calibri"/>
              </w:rPr>
              <w:t xml:space="preserve">invoiced</w:t>
            </w:r>
          </w:p>
        </w:tc>
        <w:tc>
          <w:tcPr>
            <w:tcW w:type="dxa" w:w="3960"/>
            <w:tcBorders>
              <w:top w:val="single" w:color="D0D8E0" w:sz="4"/>
              <w:left w:val="single" w:color="D0D8E0" w:sz="4"/>
              <w:bottom w:val="single" w:color="D0D8E0" w:sz="4"/>
              <w:right w:val="single" w:color="D0D8E0" w:sz="4"/>
            </w:tcBorders>
            <w:shd w:fill="FFFFFF" w:val="clear"/>
            <w:tcMar>
              <w:top w:type="dxa" w:w="70"/>
              <w:left w:type="dxa" w:w="100"/>
              <w:bottom w:type="dxa" w:w="70"/>
              <w:right w:type="dxa" w:w="100"/>
            </w:tcMar>
          </w:tcPr>
          <w:p>
            <w:pPr>
              <w:jc w:val="left"/>
            </w:pPr>
            <w:r>
              <w:rPr>
                <w:b w:val="false"/>
                <w:bCs w:val="false"/>
                <w:color w:val="0F172A"/>
                <w:sz w:val="16"/>
                <w:szCs w:val="16"/>
                <w:rFonts w:ascii="Calibri" w:cs="Calibri" w:eastAsia="Calibri" w:hAnsi="Calibri"/>
              </w:rPr>
              <w:t xml:space="preserve">Admin, Billing</w:t>
            </w:r>
          </w:p>
        </w:tc>
      </w:tr>
      <w:tr>
        <w:tc>
          <w:tcPr>
            <w:tcW w:type="dxa" w:w="2200"/>
            <w:tcBorders>
              <w:top w:val="single" w:color="D0D8E0" w:sz="4"/>
              <w:left w:val="single" w:color="D0D8E0" w:sz="4"/>
              <w:bottom w:val="single" w:color="D0D8E0" w:sz="4"/>
              <w:right w:val="single" w:color="D0D8E0" w:sz="4"/>
            </w:tcBorders>
            <w:shd w:fill="F8FAFC" w:val="clear"/>
            <w:tcMar>
              <w:top w:type="dxa" w:w="70"/>
              <w:left w:type="dxa" w:w="100"/>
              <w:bottom w:type="dxa" w:w="70"/>
              <w:right w:type="dxa" w:w="100"/>
            </w:tcMar>
          </w:tcPr>
          <w:p>
            <w:pPr>
              <w:jc w:val="left"/>
            </w:pPr>
            <w:r>
              <w:rPr>
                <w:b/>
                <w:bCs/>
                <w:color w:val="0F172A"/>
                <w:sz w:val="16"/>
                <w:szCs w:val="16"/>
                <w:rFonts w:ascii="Calibri" w:cs="Calibri" w:eastAsia="Calibri" w:hAnsi="Calibri"/>
              </w:rPr>
              <w:t xml:space="preserve">invoiced</w:t>
            </w:r>
          </w:p>
        </w:tc>
        <w:tc>
          <w:tcPr>
            <w:tcW w:type="dxa" w:w="3200"/>
            <w:tcBorders>
              <w:top w:val="single" w:color="D0D8E0" w:sz="4"/>
              <w:left w:val="single" w:color="D0D8E0" w:sz="4"/>
              <w:bottom w:val="single" w:color="D0D8E0" w:sz="4"/>
              <w:right w:val="single" w:color="D0D8E0" w:sz="4"/>
            </w:tcBorders>
            <w:shd w:fill="F8FAFC" w:val="clear"/>
            <w:tcMar>
              <w:top w:type="dxa" w:w="70"/>
              <w:left w:type="dxa" w:w="100"/>
              <w:bottom w:type="dxa" w:w="70"/>
              <w:right w:type="dxa" w:w="100"/>
            </w:tcMar>
          </w:tcPr>
          <w:p>
            <w:pPr>
              <w:jc w:val="left"/>
            </w:pPr>
            <w:r>
              <w:rPr>
                <w:b w:val="false"/>
                <w:bCs w:val="false"/>
                <w:color w:val="0F172A"/>
                <w:sz w:val="16"/>
                <w:szCs w:val="16"/>
                <w:rFonts w:ascii="Calibri" w:cs="Calibri" w:eastAsia="Calibri" w:hAnsi="Calibri"/>
              </w:rPr>
              <w:t xml:space="preserve">closed</w:t>
            </w:r>
          </w:p>
        </w:tc>
        <w:tc>
          <w:tcPr>
            <w:tcW w:type="dxa" w:w="3960"/>
            <w:tcBorders>
              <w:top w:val="single" w:color="D0D8E0" w:sz="4"/>
              <w:left w:val="single" w:color="D0D8E0" w:sz="4"/>
              <w:bottom w:val="single" w:color="D0D8E0" w:sz="4"/>
              <w:right w:val="single" w:color="D0D8E0" w:sz="4"/>
            </w:tcBorders>
            <w:shd w:fill="F8FAFC" w:val="clear"/>
            <w:tcMar>
              <w:top w:type="dxa" w:w="70"/>
              <w:left w:type="dxa" w:w="100"/>
              <w:bottom w:type="dxa" w:w="70"/>
              <w:right w:type="dxa" w:w="100"/>
            </w:tcMar>
          </w:tcPr>
          <w:p>
            <w:pPr>
              <w:jc w:val="left"/>
            </w:pPr>
            <w:r>
              <w:rPr>
                <w:b w:val="false"/>
                <w:bCs w:val="false"/>
                <w:color w:val="0F172A"/>
                <w:sz w:val="16"/>
                <w:szCs w:val="16"/>
                <w:rFonts w:ascii="Calibri" w:cs="Calibri" w:eastAsia="Calibri" w:hAnsi="Calibri"/>
              </w:rPr>
              <w:t xml:space="preserve">Admin, Coordinator, Billing</w:t>
            </w:r>
          </w:p>
        </w:tc>
      </w:tr>
    </w:tbl>
    <w:p>
      <w:pPr>
        <w:spacing w:after="120"/>
      </w:pPr>
    </w:p>
    <w:p>
      <w:pPr>
        <w:pStyle w:val="Heading2"/>
        <w:spacing w:before="280" w:after="120"/>
      </w:pPr>
      <w:r>
        <w:rPr>
          <w:b/>
          <w:bCs/>
          <w:color w:val="0D9488"/>
          <w:sz w:val="24"/>
          <w:szCs w:val="24"/>
          <w:rFonts w:ascii="Calibri" w:cs="Calibri" w:eastAsia="Calibri" w:hAnsi="Calibri"/>
        </w:rPr>
        <w:t xml:space="preserve">2.2 Job workflow (after estimate approved)</w:t>
      </w:r>
    </w:p>
    <w:p>
      <w:pPr>
        <w:spacing w:after="120" w:line="276"/>
      </w:pPr>
      <w:r>
        <w:rPr>
          <w:b w:val="false"/>
          <w:bCs w:val="false"/>
          <w:i w:val="false"/>
          <w:iCs w:val="false"/>
          <w:color w:val="243447"/>
          <w:sz w:val="20"/>
          <w:szCs w:val="20"/>
          <w:rFonts w:ascii="Calibri" w:cs="Calibri" w:eastAsia="Calibri" w:hAnsi="Calibri"/>
        </w:rPr>
        <w:t xml:space="preserve">Inside the Service Job, work follows three field stages before billing:</w:t>
      </w:r>
    </w:p>
    <w:p>
      <w:pPr>
        <w:pStyle w:val="ListParagraph"/>
        <w:numPr>
          <w:ilvl w:val="0"/>
          <w:numId w:val="2"/>
        </w:numPr>
        <w:spacing w:after="70" w:line="276"/>
      </w:pPr>
      <w:r>
        <w:rPr>
          <w:color w:val="243447"/>
          <w:sz w:val="19"/>
          <w:szCs w:val="19"/>
          <w:rFonts w:ascii="Calibri" w:cs="Calibri" w:eastAsia="Calibri" w:hAnsi="Calibri"/>
        </w:rPr>
        <w:t xml:space="preserve">Repair — engineer field work, parts, work report, photos</w:t>
      </w:r>
    </w:p>
    <w:p>
      <w:pPr>
        <w:pStyle w:val="ListParagraph"/>
        <w:numPr>
          <w:ilvl w:val="0"/>
          <w:numId w:val="2"/>
        </w:numPr>
        <w:spacing w:after="70" w:line="276"/>
      </w:pPr>
      <w:r>
        <w:rPr>
          <w:color w:val="243447"/>
          <w:sz w:val="19"/>
          <w:szCs w:val="19"/>
          <w:rFonts w:ascii="Calibri" w:cs="Calibri" w:eastAsia="Calibri" w:hAnsi="Calibri"/>
        </w:rPr>
        <w:t xml:space="preserve">QA — coordinator/admin quality check (pass → Delivery; fail → back to Repair)</w:t>
      </w:r>
    </w:p>
    <w:p>
      <w:pPr>
        <w:pStyle w:val="ListParagraph"/>
        <w:numPr>
          <w:ilvl w:val="0"/>
          <w:numId w:val="2"/>
        </w:numPr>
        <w:spacing w:after="70" w:line="276"/>
      </w:pPr>
      <w:r>
        <w:rPr>
          <w:color w:val="243447"/>
          <w:sz w:val="19"/>
          <w:szCs w:val="19"/>
          <w:rFonts w:ascii="Calibri" w:cs="Calibri" w:eastAsia="Calibri" w:hAnsi="Calibri"/>
        </w:rPr>
        <w:t xml:space="preserve">Delivery — confirm handoff to customer → job Completed → Billing</w:t>
      </w:r>
    </w:p>
    <w:p>
      <w:pPr>
        <w:spacing w:after="80"/>
      </w:pPr>
    </w:p>
    <w:p>
      <w:pPr>
        <w:spacing w:after="120"/>
        <w:jc w:val="center"/>
      </w:pPr>
      <w:r>
        <w:drawing>
          <wp:inline distT="0" distB="0" distL="0" distR="0">
            <wp:extent cx="5143500" cy="2667000"/>
            <wp:effectExtent t="0" r="0" b="0" l="0"/>
            <wp:docPr id="1" name="workflow" descr="Repair QA Delivery" title="Job work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143500" cy="2667000"/>
                    </a:xfrm>
                    <a:prstGeom prst="rect">
                      <a:avLst/>
                    </a:prstGeom>
                  </pic:spPr>
                </pic:pic>
              </a:graphicData>
            </a:graphic>
          </wp:inline>
        </w:drawing>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5360"/>
      </w:tblGrid>
      <w:tr>
        <w:tc>
          <w:tcPr>
            <w:tcW w:type="dxa" w:w="2200"/>
            <w:tcBorders>
              <w:top w:val="single" w:color="D0D8E0" w:sz="4"/>
              <w:left w:val="single" w:color="D0D8E0" w:sz="4"/>
              <w:bottom w:val="single" w:color="D0D8E0" w:sz="4"/>
              <w:right w:val="single" w:color="D0D8E0" w:sz="4"/>
            </w:tcBorders>
            <w:shd w:fill="0F172A" w:val="clear"/>
            <w:tcMar>
              <w:top w:type="dxa" w:w="70"/>
              <w:left w:type="dxa" w:w="100"/>
              <w:bottom w:type="dxa" w:w="70"/>
              <w:right w:type="dxa" w:w="100"/>
            </w:tcMar>
          </w:tcPr>
          <w:p>
            <w:pPr>
              <w:jc w:val="left"/>
            </w:pPr>
            <w:r>
              <w:rPr>
                <w:b/>
                <w:bCs/>
                <w:color w:val="FFFFFF"/>
                <w:sz w:val="16"/>
                <w:szCs w:val="16"/>
                <w:rFonts w:ascii="Calibri" w:cs="Calibri" w:eastAsia="Calibri" w:hAnsi="Calibri"/>
              </w:rPr>
              <w:t xml:space="preserve">Job status</w:t>
            </w:r>
          </w:p>
        </w:tc>
        <w:tc>
          <w:tcPr>
            <w:tcW w:type="dxa" w:w="1800"/>
            <w:tcBorders>
              <w:top w:val="single" w:color="D0D8E0" w:sz="4"/>
              <w:left w:val="single" w:color="D0D8E0" w:sz="4"/>
              <w:bottom w:val="single" w:color="D0D8E0" w:sz="4"/>
              <w:right w:val="single" w:color="D0D8E0" w:sz="4"/>
            </w:tcBorders>
            <w:shd w:fill="0D9488" w:val="clear"/>
            <w:tcMar>
              <w:top w:type="dxa" w:w="70"/>
              <w:left w:type="dxa" w:w="100"/>
              <w:bottom w:type="dxa" w:w="70"/>
              <w:right w:type="dxa" w:w="100"/>
            </w:tcMar>
          </w:tcPr>
          <w:p>
            <w:pPr>
              <w:jc w:val="left"/>
            </w:pPr>
            <w:r>
              <w:rPr>
                <w:b/>
                <w:bCs/>
                <w:color w:val="FFFFFF"/>
                <w:sz w:val="16"/>
                <w:szCs w:val="16"/>
                <w:rFonts w:ascii="Calibri" w:cs="Calibri" w:eastAsia="Calibri" w:hAnsi="Calibri"/>
              </w:rPr>
              <w:t xml:space="preserve">Stage</w:t>
            </w:r>
          </w:p>
        </w:tc>
        <w:tc>
          <w:tcPr>
            <w:tcW w:type="dxa" w:w="5360"/>
            <w:tcBorders>
              <w:top w:val="single" w:color="D0D8E0" w:sz="4"/>
              <w:left w:val="single" w:color="D0D8E0" w:sz="4"/>
              <w:bottom w:val="single" w:color="D0D8E0" w:sz="4"/>
              <w:right w:val="single" w:color="D0D8E0" w:sz="4"/>
            </w:tcBorders>
            <w:shd w:fill="0D9488" w:val="clear"/>
            <w:tcMar>
              <w:top w:type="dxa" w:w="70"/>
              <w:left w:type="dxa" w:w="100"/>
              <w:bottom w:type="dxa" w:w="70"/>
              <w:right w:type="dxa" w:w="100"/>
            </w:tcMar>
          </w:tcPr>
          <w:p>
            <w:pPr>
              <w:jc w:val="left"/>
            </w:pPr>
            <w:r>
              <w:rPr>
                <w:b/>
                <w:bCs/>
                <w:color w:val="FFFFFF"/>
                <w:sz w:val="16"/>
                <w:szCs w:val="16"/>
                <w:rFonts w:ascii="Calibri" w:cs="Calibri" w:eastAsia="Calibri" w:hAnsi="Calibri"/>
              </w:rPr>
              <w:t xml:space="preserve">Meaning</w:t>
            </w:r>
          </w:p>
        </w:tc>
      </w:tr>
      <w:tr>
        <w:tc>
          <w:tcPr>
            <w:tcW w:type="dxa" w:w="2200"/>
            <w:tcBorders>
              <w:top w:val="single" w:color="D0D8E0" w:sz="4"/>
              <w:left w:val="single" w:color="D0D8E0" w:sz="4"/>
              <w:bottom w:val="single" w:color="D0D8E0" w:sz="4"/>
              <w:right w:val="single" w:color="D0D8E0" w:sz="4"/>
            </w:tcBorders>
            <w:shd w:fill="FFFFFF" w:val="clear"/>
            <w:tcMar>
              <w:top w:type="dxa" w:w="70"/>
              <w:left w:type="dxa" w:w="100"/>
              <w:bottom w:type="dxa" w:w="70"/>
              <w:right w:type="dxa" w:w="100"/>
            </w:tcMar>
          </w:tcPr>
          <w:p>
            <w:pPr>
              <w:jc w:val="left"/>
            </w:pPr>
            <w:r>
              <w:rPr>
                <w:b/>
                <w:bCs/>
                <w:color w:val="0F172A"/>
                <w:sz w:val="16"/>
                <w:szCs w:val="16"/>
                <w:rFonts w:ascii="Calibri" w:cs="Calibri" w:eastAsia="Calibri" w:hAnsi="Calibri"/>
              </w:rPr>
              <w:t xml:space="preserve">scheduled</w:t>
            </w:r>
          </w:p>
        </w:tc>
        <w:tc>
          <w:tcPr>
            <w:tcW w:type="dxa" w:w="1800"/>
            <w:tcBorders>
              <w:top w:val="single" w:color="D0D8E0" w:sz="4"/>
              <w:left w:val="single" w:color="D0D8E0" w:sz="4"/>
              <w:bottom w:val="single" w:color="D0D8E0" w:sz="4"/>
              <w:right w:val="single" w:color="D0D8E0" w:sz="4"/>
            </w:tcBorders>
            <w:shd w:fill="FFFFFF" w:val="clear"/>
            <w:tcMar>
              <w:top w:type="dxa" w:w="70"/>
              <w:left w:type="dxa" w:w="100"/>
              <w:bottom w:type="dxa" w:w="70"/>
              <w:right w:type="dxa" w:w="100"/>
            </w:tcMar>
          </w:tcPr>
          <w:p>
            <w:pPr>
              <w:jc w:val="left"/>
            </w:pPr>
            <w:r>
              <w:rPr>
                <w:b w:val="false"/>
                <w:bCs w:val="false"/>
                <w:color w:val="0F172A"/>
                <w:sz w:val="16"/>
                <w:szCs w:val="16"/>
                <w:rFonts w:ascii="Calibri" w:cs="Calibri" w:eastAsia="Calibri" w:hAnsi="Calibri"/>
              </w:rPr>
              <w:t xml:space="preserve">Repair</w:t>
            </w:r>
          </w:p>
        </w:tc>
        <w:tc>
          <w:tcPr>
            <w:tcW w:type="dxa" w:w="5360"/>
            <w:tcBorders>
              <w:top w:val="single" w:color="D0D8E0" w:sz="4"/>
              <w:left w:val="single" w:color="D0D8E0" w:sz="4"/>
              <w:bottom w:val="single" w:color="D0D8E0" w:sz="4"/>
              <w:right w:val="single" w:color="D0D8E0" w:sz="4"/>
            </w:tcBorders>
            <w:shd w:fill="FFFFFF" w:val="clear"/>
            <w:tcMar>
              <w:top w:type="dxa" w:w="70"/>
              <w:left w:type="dxa" w:w="100"/>
              <w:bottom w:type="dxa" w:w="70"/>
              <w:right w:type="dxa" w:w="100"/>
            </w:tcMar>
          </w:tcPr>
          <w:p>
            <w:pPr>
              <w:jc w:val="left"/>
            </w:pPr>
            <w:r>
              <w:rPr>
                <w:b w:val="false"/>
                <w:bCs w:val="false"/>
                <w:color w:val="0F172A"/>
                <w:sz w:val="16"/>
                <w:szCs w:val="16"/>
                <w:rFonts w:ascii="Calibri" w:cs="Calibri" w:eastAsia="Calibri" w:hAnsi="Calibri"/>
              </w:rPr>
              <w:t xml:space="preserve">Engineer has the job; not started</w:t>
            </w:r>
          </w:p>
        </w:tc>
      </w:tr>
      <w:tr>
        <w:tc>
          <w:tcPr>
            <w:tcW w:type="dxa" w:w="2200"/>
            <w:tcBorders>
              <w:top w:val="single" w:color="D0D8E0" w:sz="4"/>
              <w:left w:val="single" w:color="D0D8E0" w:sz="4"/>
              <w:bottom w:val="single" w:color="D0D8E0" w:sz="4"/>
              <w:right w:val="single" w:color="D0D8E0" w:sz="4"/>
            </w:tcBorders>
            <w:shd w:fill="F8FAFC" w:val="clear"/>
            <w:tcMar>
              <w:top w:type="dxa" w:w="70"/>
              <w:left w:type="dxa" w:w="100"/>
              <w:bottom w:type="dxa" w:w="70"/>
              <w:right w:type="dxa" w:w="100"/>
            </w:tcMar>
          </w:tcPr>
          <w:p>
            <w:pPr>
              <w:jc w:val="left"/>
            </w:pPr>
            <w:r>
              <w:rPr>
                <w:b/>
                <w:bCs/>
                <w:color w:val="0F172A"/>
                <w:sz w:val="16"/>
                <w:szCs w:val="16"/>
                <w:rFonts w:ascii="Calibri" w:cs="Calibri" w:eastAsia="Calibri" w:hAnsi="Calibri"/>
              </w:rPr>
              <w:t xml:space="preserve">inProgress</w:t>
            </w:r>
          </w:p>
        </w:tc>
        <w:tc>
          <w:tcPr>
            <w:tcW w:type="dxa" w:w="1800"/>
            <w:tcBorders>
              <w:top w:val="single" w:color="D0D8E0" w:sz="4"/>
              <w:left w:val="single" w:color="D0D8E0" w:sz="4"/>
              <w:bottom w:val="single" w:color="D0D8E0" w:sz="4"/>
              <w:right w:val="single" w:color="D0D8E0" w:sz="4"/>
            </w:tcBorders>
            <w:shd w:fill="F8FAFC" w:val="clear"/>
            <w:tcMar>
              <w:top w:type="dxa" w:w="70"/>
              <w:left w:type="dxa" w:w="100"/>
              <w:bottom w:type="dxa" w:w="70"/>
              <w:right w:type="dxa" w:w="100"/>
            </w:tcMar>
          </w:tcPr>
          <w:p>
            <w:pPr>
              <w:jc w:val="left"/>
            </w:pPr>
            <w:r>
              <w:rPr>
                <w:b w:val="false"/>
                <w:bCs w:val="false"/>
                <w:color w:val="0F172A"/>
                <w:sz w:val="16"/>
                <w:szCs w:val="16"/>
                <w:rFonts w:ascii="Calibri" w:cs="Calibri" w:eastAsia="Calibri" w:hAnsi="Calibri"/>
              </w:rPr>
              <w:t xml:space="preserve">Repair</w:t>
            </w:r>
          </w:p>
        </w:tc>
        <w:tc>
          <w:tcPr>
            <w:tcW w:type="dxa" w:w="5360"/>
            <w:tcBorders>
              <w:top w:val="single" w:color="D0D8E0" w:sz="4"/>
              <w:left w:val="single" w:color="D0D8E0" w:sz="4"/>
              <w:bottom w:val="single" w:color="D0D8E0" w:sz="4"/>
              <w:right w:val="single" w:color="D0D8E0" w:sz="4"/>
            </w:tcBorders>
            <w:shd w:fill="F8FAFC" w:val="clear"/>
            <w:tcMar>
              <w:top w:type="dxa" w:w="70"/>
              <w:left w:type="dxa" w:w="100"/>
              <w:bottom w:type="dxa" w:w="70"/>
              <w:right w:type="dxa" w:w="100"/>
            </w:tcMar>
          </w:tcPr>
          <w:p>
            <w:pPr>
              <w:jc w:val="left"/>
            </w:pPr>
            <w:r>
              <w:rPr>
                <w:b w:val="false"/>
                <w:bCs w:val="false"/>
                <w:color w:val="0F172A"/>
                <w:sz w:val="16"/>
                <w:szCs w:val="16"/>
                <w:rFonts w:ascii="Calibri" w:cs="Calibri" w:eastAsia="Calibri" w:hAnsi="Calibri"/>
              </w:rPr>
              <w:t xml:space="preserve">Work underway</w:t>
            </w:r>
          </w:p>
        </w:tc>
      </w:tr>
      <w:tr>
        <w:tc>
          <w:tcPr>
            <w:tcW w:type="dxa" w:w="2200"/>
            <w:tcBorders>
              <w:top w:val="single" w:color="D0D8E0" w:sz="4"/>
              <w:left w:val="single" w:color="D0D8E0" w:sz="4"/>
              <w:bottom w:val="single" w:color="D0D8E0" w:sz="4"/>
              <w:right w:val="single" w:color="D0D8E0" w:sz="4"/>
            </w:tcBorders>
            <w:shd w:fill="FFFFFF" w:val="clear"/>
            <w:tcMar>
              <w:top w:type="dxa" w:w="70"/>
              <w:left w:type="dxa" w:w="100"/>
              <w:bottom w:type="dxa" w:w="70"/>
              <w:right w:type="dxa" w:w="100"/>
            </w:tcMar>
          </w:tcPr>
          <w:p>
            <w:pPr>
              <w:jc w:val="left"/>
            </w:pPr>
            <w:r>
              <w:rPr>
                <w:b/>
                <w:bCs/>
                <w:color w:val="0F172A"/>
                <w:sz w:val="16"/>
                <w:szCs w:val="16"/>
                <w:rFonts w:ascii="Calibri" w:cs="Calibri" w:eastAsia="Calibri" w:hAnsi="Calibri"/>
              </w:rPr>
              <w:t xml:space="preserve">partsPending</w:t>
            </w:r>
          </w:p>
        </w:tc>
        <w:tc>
          <w:tcPr>
            <w:tcW w:type="dxa" w:w="1800"/>
            <w:tcBorders>
              <w:top w:val="single" w:color="D0D8E0" w:sz="4"/>
              <w:left w:val="single" w:color="D0D8E0" w:sz="4"/>
              <w:bottom w:val="single" w:color="D0D8E0" w:sz="4"/>
              <w:right w:val="single" w:color="D0D8E0" w:sz="4"/>
            </w:tcBorders>
            <w:shd w:fill="FFFFFF" w:val="clear"/>
            <w:tcMar>
              <w:top w:type="dxa" w:w="70"/>
              <w:left w:type="dxa" w:w="100"/>
              <w:bottom w:type="dxa" w:w="70"/>
              <w:right w:type="dxa" w:w="100"/>
            </w:tcMar>
          </w:tcPr>
          <w:p>
            <w:pPr>
              <w:jc w:val="left"/>
            </w:pPr>
            <w:r>
              <w:rPr>
                <w:b w:val="false"/>
                <w:bCs w:val="false"/>
                <w:color w:val="0F172A"/>
                <w:sz w:val="16"/>
                <w:szCs w:val="16"/>
                <w:rFonts w:ascii="Calibri" w:cs="Calibri" w:eastAsia="Calibri" w:hAnsi="Calibri"/>
              </w:rPr>
              <w:t xml:space="preserve">Repair</w:t>
            </w:r>
          </w:p>
        </w:tc>
        <w:tc>
          <w:tcPr>
            <w:tcW w:type="dxa" w:w="5360"/>
            <w:tcBorders>
              <w:top w:val="single" w:color="D0D8E0" w:sz="4"/>
              <w:left w:val="single" w:color="D0D8E0" w:sz="4"/>
              <w:bottom w:val="single" w:color="D0D8E0" w:sz="4"/>
              <w:right w:val="single" w:color="D0D8E0" w:sz="4"/>
            </w:tcBorders>
            <w:shd w:fill="FFFFFF" w:val="clear"/>
            <w:tcMar>
              <w:top w:type="dxa" w:w="70"/>
              <w:left w:type="dxa" w:w="100"/>
              <w:bottom w:type="dxa" w:w="70"/>
              <w:right w:type="dxa" w:w="100"/>
            </w:tcMar>
          </w:tcPr>
          <w:p>
            <w:pPr>
              <w:jc w:val="left"/>
            </w:pPr>
            <w:r>
              <w:rPr>
                <w:b w:val="false"/>
                <w:bCs w:val="false"/>
                <w:color w:val="0F172A"/>
                <w:sz w:val="16"/>
                <w:szCs w:val="16"/>
                <w:rFonts w:ascii="Calibri" w:cs="Calibri" w:eastAsia="Calibri" w:hAnsi="Calibri"/>
              </w:rPr>
              <w:t xml:space="preserve">Blocked waiting for parts</w:t>
            </w:r>
          </w:p>
        </w:tc>
      </w:tr>
      <w:tr>
        <w:tc>
          <w:tcPr>
            <w:tcW w:type="dxa" w:w="2200"/>
            <w:tcBorders>
              <w:top w:val="single" w:color="D0D8E0" w:sz="4"/>
              <w:left w:val="single" w:color="D0D8E0" w:sz="4"/>
              <w:bottom w:val="single" w:color="D0D8E0" w:sz="4"/>
              <w:right w:val="single" w:color="D0D8E0" w:sz="4"/>
            </w:tcBorders>
            <w:shd w:fill="F8FAFC" w:val="clear"/>
            <w:tcMar>
              <w:top w:type="dxa" w:w="70"/>
              <w:left w:type="dxa" w:w="100"/>
              <w:bottom w:type="dxa" w:w="70"/>
              <w:right w:type="dxa" w:w="100"/>
            </w:tcMar>
          </w:tcPr>
          <w:p>
            <w:pPr>
              <w:jc w:val="left"/>
            </w:pPr>
            <w:r>
              <w:rPr>
                <w:b/>
                <w:bCs/>
                <w:color w:val="0F172A"/>
                <w:sz w:val="16"/>
                <w:szCs w:val="16"/>
                <w:rFonts w:ascii="Calibri" w:cs="Calibri" w:eastAsia="Calibri" w:hAnsi="Calibri"/>
              </w:rPr>
              <w:t xml:space="preserve">review</w:t>
            </w:r>
          </w:p>
        </w:tc>
        <w:tc>
          <w:tcPr>
            <w:tcW w:type="dxa" w:w="1800"/>
            <w:tcBorders>
              <w:top w:val="single" w:color="D0D8E0" w:sz="4"/>
              <w:left w:val="single" w:color="D0D8E0" w:sz="4"/>
              <w:bottom w:val="single" w:color="D0D8E0" w:sz="4"/>
              <w:right w:val="single" w:color="D0D8E0" w:sz="4"/>
            </w:tcBorders>
            <w:shd w:fill="F8FAFC" w:val="clear"/>
            <w:tcMar>
              <w:top w:type="dxa" w:w="70"/>
              <w:left w:type="dxa" w:w="100"/>
              <w:bottom w:type="dxa" w:w="70"/>
              <w:right w:type="dxa" w:w="100"/>
            </w:tcMar>
          </w:tcPr>
          <w:p>
            <w:pPr>
              <w:jc w:val="left"/>
            </w:pPr>
            <w:r>
              <w:rPr>
                <w:b w:val="false"/>
                <w:bCs w:val="false"/>
                <w:color w:val="0F172A"/>
                <w:sz w:val="16"/>
                <w:szCs w:val="16"/>
                <w:rFonts w:ascii="Calibri" w:cs="Calibri" w:eastAsia="Calibri" w:hAnsi="Calibri"/>
              </w:rPr>
              <w:t xml:space="preserve">QA</w:t>
            </w:r>
          </w:p>
        </w:tc>
        <w:tc>
          <w:tcPr>
            <w:tcW w:type="dxa" w:w="5360"/>
            <w:tcBorders>
              <w:top w:val="single" w:color="D0D8E0" w:sz="4"/>
              <w:left w:val="single" w:color="D0D8E0" w:sz="4"/>
              <w:bottom w:val="single" w:color="D0D8E0" w:sz="4"/>
              <w:right w:val="single" w:color="D0D8E0" w:sz="4"/>
            </w:tcBorders>
            <w:shd w:fill="F8FAFC" w:val="clear"/>
            <w:tcMar>
              <w:top w:type="dxa" w:w="70"/>
              <w:left w:type="dxa" w:w="100"/>
              <w:bottom w:type="dxa" w:w="70"/>
              <w:right w:type="dxa" w:w="100"/>
            </w:tcMar>
          </w:tcPr>
          <w:p>
            <w:pPr>
              <w:jc w:val="left"/>
            </w:pPr>
            <w:r>
              <w:rPr>
                <w:b w:val="false"/>
                <w:bCs w:val="false"/>
                <w:color w:val="0F172A"/>
                <w:sz w:val="16"/>
                <w:szCs w:val="16"/>
                <w:rFonts w:ascii="Calibri" w:cs="Calibri" w:eastAsia="Calibri" w:hAnsi="Calibri"/>
              </w:rPr>
              <w:t xml:space="preserve">Work submitted; waiting coordinator/admin QA</w:t>
            </w:r>
          </w:p>
        </w:tc>
      </w:tr>
      <w:tr>
        <w:tc>
          <w:tcPr>
            <w:tcW w:type="dxa" w:w="2200"/>
            <w:tcBorders>
              <w:top w:val="single" w:color="D0D8E0" w:sz="4"/>
              <w:left w:val="single" w:color="D0D8E0" w:sz="4"/>
              <w:bottom w:val="single" w:color="D0D8E0" w:sz="4"/>
              <w:right w:val="single" w:color="D0D8E0" w:sz="4"/>
            </w:tcBorders>
            <w:shd w:fill="FFFFFF" w:val="clear"/>
            <w:tcMar>
              <w:top w:type="dxa" w:w="70"/>
              <w:left w:type="dxa" w:w="100"/>
              <w:bottom w:type="dxa" w:w="70"/>
              <w:right w:type="dxa" w:w="100"/>
            </w:tcMar>
          </w:tcPr>
          <w:p>
            <w:pPr>
              <w:jc w:val="left"/>
            </w:pPr>
            <w:r>
              <w:rPr>
                <w:b/>
                <w:bCs/>
                <w:color w:val="0F172A"/>
                <w:sz w:val="16"/>
                <w:szCs w:val="16"/>
                <w:rFonts w:ascii="Calibri" w:cs="Calibri" w:eastAsia="Calibri" w:hAnsi="Calibri"/>
              </w:rPr>
              <w:t xml:space="preserve">delivery</w:t>
            </w:r>
          </w:p>
        </w:tc>
        <w:tc>
          <w:tcPr>
            <w:tcW w:type="dxa" w:w="1800"/>
            <w:tcBorders>
              <w:top w:val="single" w:color="D0D8E0" w:sz="4"/>
              <w:left w:val="single" w:color="D0D8E0" w:sz="4"/>
              <w:bottom w:val="single" w:color="D0D8E0" w:sz="4"/>
              <w:right w:val="single" w:color="D0D8E0" w:sz="4"/>
            </w:tcBorders>
            <w:shd w:fill="FFFFFF" w:val="clear"/>
            <w:tcMar>
              <w:top w:type="dxa" w:w="70"/>
              <w:left w:type="dxa" w:w="100"/>
              <w:bottom w:type="dxa" w:w="70"/>
              <w:right w:type="dxa" w:w="100"/>
            </w:tcMar>
          </w:tcPr>
          <w:p>
            <w:pPr>
              <w:jc w:val="left"/>
            </w:pPr>
            <w:r>
              <w:rPr>
                <w:b w:val="false"/>
                <w:bCs w:val="false"/>
                <w:color w:val="0F172A"/>
                <w:sz w:val="16"/>
                <w:szCs w:val="16"/>
                <w:rFonts w:ascii="Calibri" w:cs="Calibri" w:eastAsia="Calibri" w:hAnsi="Calibri"/>
              </w:rPr>
              <w:t xml:space="preserve">Delivery</w:t>
            </w:r>
          </w:p>
        </w:tc>
        <w:tc>
          <w:tcPr>
            <w:tcW w:type="dxa" w:w="5360"/>
            <w:tcBorders>
              <w:top w:val="single" w:color="D0D8E0" w:sz="4"/>
              <w:left w:val="single" w:color="D0D8E0" w:sz="4"/>
              <w:bottom w:val="single" w:color="D0D8E0" w:sz="4"/>
              <w:right w:val="single" w:color="D0D8E0" w:sz="4"/>
            </w:tcBorders>
            <w:shd w:fill="FFFFFF" w:val="clear"/>
            <w:tcMar>
              <w:top w:type="dxa" w:w="70"/>
              <w:left w:type="dxa" w:w="100"/>
              <w:bottom w:type="dxa" w:w="70"/>
              <w:right w:type="dxa" w:w="100"/>
            </w:tcMar>
          </w:tcPr>
          <w:p>
            <w:pPr>
              <w:jc w:val="left"/>
            </w:pPr>
            <w:r>
              <w:rPr>
                <w:b w:val="false"/>
                <w:bCs w:val="false"/>
                <w:color w:val="0F172A"/>
                <w:sz w:val="16"/>
                <w:szCs w:val="16"/>
                <w:rFonts w:ascii="Calibri" w:cs="Calibri" w:eastAsia="Calibri" w:hAnsi="Calibri"/>
              </w:rPr>
              <w:t xml:space="preserve">QA passed; confirm customer handoff</w:t>
            </w:r>
          </w:p>
        </w:tc>
      </w:tr>
      <w:tr>
        <w:tc>
          <w:tcPr>
            <w:tcW w:type="dxa" w:w="2200"/>
            <w:tcBorders>
              <w:top w:val="single" w:color="D0D8E0" w:sz="4"/>
              <w:left w:val="single" w:color="D0D8E0" w:sz="4"/>
              <w:bottom w:val="single" w:color="D0D8E0" w:sz="4"/>
              <w:right w:val="single" w:color="D0D8E0" w:sz="4"/>
            </w:tcBorders>
            <w:shd w:fill="F8FAFC" w:val="clear"/>
            <w:tcMar>
              <w:top w:type="dxa" w:w="70"/>
              <w:left w:type="dxa" w:w="100"/>
              <w:bottom w:type="dxa" w:w="70"/>
              <w:right w:type="dxa" w:w="100"/>
            </w:tcMar>
          </w:tcPr>
          <w:p>
            <w:pPr>
              <w:jc w:val="left"/>
            </w:pPr>
            <w:r>
              <w:rPr>
                <w:b/>
                <w:bCs/>
                <w:color w:val="0F172A"/>
                <w:sz w:val="16"/>
                <w:szCs w:val="16"/>
                <w:rFonts w:ascii="Calibri" w:cs="Calibri" w:eastAsia="Calibri" w:hAnsi="Calibri"/>
              </w:rPr>
              <w:t xml:space="preserve">completed</w:t>
            </w:r>
          </w:p>
        </w:tc>
        <w:tc>
          <w:tcPr>
            <w:tcW w:type="dxa" w:w="1800"/>
            <w:tcBorders>
              <w:top w:val="single" w:color="D0D8E0" w:sz="4"/>
              <w:left w:val="single" w:color="D0D8E0" w:sz="4"/>
              <w:bottom w:val="single" w:color="D0D8E0" w:sz="4"/>
              <w:right w:val="single" w:color="D0D8E0" w:sz="4"/>
            </w:tcBorders>
            <w:shd w:fill="F8FAFC" w:val="clear"/>
            <w:tcMar>
              <w:top w:type="dxa" w:w="70"/>
              <w:left w:type="dxa" w:w="100"/>
              <w:bottom w:type="dxa" w:w="70"/>
              <w:right w:type="dxa" w:w="100"/>
            </w:tcMar>
          </w:tcPr>
          <w:p>
            <w:pPr>
              <w:jc w:val="left"/>
            </w:pPr>
            <w:r>
              <w:rPr>
                <w:b w:val="false"/>
                <w:bCs w:val="false"/>
                <w:color w:val="0F172A"/>
                <w:sz w:val="16"/>
                <w:szCs w:val="16"/>
                <w:rFonts w:ascii="Calibri" w:cs="Calibri" w:eastAsia="Calibri" w:hAnsi="Calibri"/>
              </w:rPr>
              <w:t xml:space="preserve">Done</w:t>
            </w:r>
          </w:p>
        </w:tc>
        <w:tc>
          <w:tcPr>
            <w:tcW w:type="dxa" w:w="5360"/>
            <w:tcBorders>
              <w:top w:val="single" w:color="D0D8E0" w:sz="4"/>
              <w:left w:val="single" w:color="D0D8E0" w:sz="4"/>
              <w:bottom w:val="single" w:color="D0D8E0" w:sz="4"/>
              <w:right w:val="single" w:color="D0D8E0" w:sz="4"/>
            </w:tcBorders>
            <w:shd w:fill="F8FAFC" w:val="clear"/>
            <w:tcMar>
              <w:top w:type="dxa" w:w="70"/>
              <w:left w:type="dxa" w:w="100"/>
              <w:bottom w:type="dxa" w:w="70"/>
              <w:right w:type="dxa" w:w="100"/>
            </w:tcMar>
          </w:tcPr>
          <w:p>
            <w:pPr>
              <w:jc w:val="left"/>
            </w:pPr>
            <w:r>
              <w:rPr>
                <w:b w:val="false"/>
                <w:bCs w:val="false"/>
                <w:color w:val="0F172A"/>
                <w:sz w:val="16"/>
                <w:szCs w:val="16"/>
                <w:rFonts w:ascii="Calibri" w:cs="Calibri" w:eastAsia="Calibri" w:hAnsi="Calibri"/>
              </w:rPr>
              <w:t xml:space="preserve">Job finished; ready for billing</w:t>
            </w:r>
          </w:p>
        </w:tc>
      </w:tr>
    </w:tbl>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3E8FF" w:val="clear"/>
            <w:tcMar>
              <w:top w:type="dxa" w:w="120"/>
              <w:left w:type="dxa" w:w="180"/>
              <w:bottom w:type="dxa" w:w="120"/>
              <w:right w:type="dxa" w:w="180"/>
            </w:tcMar>
          </w:tcPr>
          <w:p>
            <w:pPr>
              <w:spacing w:after="50"/>
            </w:pPr>
            <w:r>
              <w:rPr>
                <w:b/>
                <w:bCs/>
                <w:color w:val="5B21B6"/>
                <w:sz w:val="19"/>
                <w:szCs w:val="19"/>
                <w:rFonts w:ascii="Calibri" w:cs="Calibri" w:eastAsia="Calibri" w:hAnsi="Calibri"/>
              </w:rPr>
              <w:t xml:space="preserve">Change request loop</w:t>
            </w:r>
          </w:p>
          <w:p>
            <w:pPr>
              <w:spacing w:after="0" w:line="276"/>
            </w:pPr>
            <w:r>
              <w:rPr>
                <w:color w:val="243447"/>
                <w:sz w:val="18"/>
                <w:szCs w:val="18"/>
                <w:rFonts w:ascii="Calibri" w:cs="Calibri" w:eastAsia="Calibri" w:hAnsi="Calibri"/>
              </w:rPr>
              <w:t xml:space="preserve">If the approved estimate is not enough, the engineer requests extra products/equipment. Ticket → change_pending_approval. Admin/Coordinator approve or reject → back to assigned_engineer. Then engineer continues Repair → QA → Delivery.</w:t>
            </w:r>
          </w:p>
        </w:tc>
      </w:tr>
    </w:tbl>
    <w:p>
      <w:pPr>
        <w:pStyle w:val="Heading1"/>
        <w:pBdr>
          <w:bottom w:val="single" w:color="0D9488" w:sz="12" w:space="8"/>
        </w:pBdr>
        <w:spacing w:before="360" w:after="160"/>
      </w:pPr>
      <w:r>
        <w:rPr>
          <w:b/>
          <w:bCs/>
          <w:color w:val="0F172A"/>
          <w:sz w:val="28"/>
          <w:szCs w:val="28"/>
          <w:rFonts w:ascii="Calibri" w:cs="Calibri" w:eastAsia="Calibri" w:hAnsi="Calibri"/>
        </w:rPr>
        <w:t xml:space="preserve">3. Fields &amp; statuses at each stage</w:t>
      </w:r>
    </w:p>
    <w:p>
      <w:pPr>
        <w:pStyle w:val="Heading2"/>
        <w:spacing w:before="280" w:after="120"/>
      </w:pPr>
      <w:r>
        <w:rPr>
          <w:b/>
          <w:bCs/>
          <w:color w:val="0D9488"/>
          <w:sz w:val="24"/>
          <w:szCs w:val="24"/>
          <w:rFonts w:ascii="Calibri" w:cs="Calibri" w:eastAsia="Calibri" w:hAnsi="Calibri"/>
        </w:rPr>
        <w:t xml:space="preserve">3.1 Create Request 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600"/>
        <w:gridCol w:w="4960"/>
      </w:tblGrid>
      <w:tr>
        <w:tc>
          <w:tcPr>
            <w:tcW w:type="dxa" w:w="2800"/>
            <w:tcBorders>
              <w:top w:val="single" w:color="D0D8E0" w:sz="4"/>
              <w:left w:val="single" w:color="D0D8E0" w:sz="4"/>
              <w:bottom w:val="single" w:color="D0D8E0" w:sz="4"/>
              <w:right w:val="single" w:color="D0D8E0" w:sz="4"/>
            </w:tcBorders>
            <w:shd w:fill="0F172A" w:val="clear"/>
            <w:tcMar>
              <w:top w:type="dxa" w:w="70"/>
              <w:left w:type="dxa" w:w="100"/>
              <w:bottom w:type="dxa" w:w="70"/>
              <w:right w:type="dxa" w:w="100"/>
            </w:tcMar>
          </w:tcPr>
          <w:p>
            <w:pPr>
              <w:jc w:val="left"/>
            </w:pPr>
            <w:r>
              <w:rPr>
                <w:b/>
                <w:bCs/>
                <w:color w:val="FFFFFF"/>
                <w:sz w:val="16"/>
                <w:szCs w:val="16"/>
                <w:rFonts w:ascii="Calibri" w:cs="Calibri" w:eastAsia="Calibri" w:hAnsi="Calibri"/>
              </w:rPr>
              <w:t xml:space="preserve">Field</w:t>
            </w:r>
          </w:p>
        </w:tc>
        <w:tc>
          <w:tcPr>
            <w:tcW w:type="dxa" w:w="1600"/>
            <w:tcBorders>
              <w:top w:val="single" w:color="D0D8E0" w:sz="4"/>
              <w:left w:val="single" w:color="D0D8E0" w:sz="4"/>
              <w:bottom w:val="single" w:color="D0D8E0" w:sz="4"/>
              <w:right w:val="single" w:color="D0D8E0" w:sz="4"/>
            </w:tcBorders>
            <w:shd w:fill="0D9488" w:val="clear"/>
            <w:tcMar>
              <w:top w:type="dxa" w:w="70"/>
              <w:left w:type="dxa" w:w="100"/>
              <w:bottom w:type="dxa" w:w="70"/>
              <w:right w:type="dxa" w:w="100"/>
            </w:tcMar>
          </w:tcPr>
          <w:p>
            <w:pPr>
              <w:jc w:val="left"/>
            </w:pPr>
            <w:r>
              <w:rPr>
                <w:b/>
                <w:bCs/>
                <w:color w:val="FFFFFF"/>
                <w:sz w:val="16"/>
                <w:szCs w:val="16"/>
                <w:rFonts w:ascii="Calibri" w:cs="Calibri" w:eastAsia="Calibri" w:hAnsi="Calibri"/>
              </w:rPr>
              <w:t xml:space="preserve">Required?</w:t>
            </w:r>
          </w:p>
        </w:tc>
        <w:tc>
          <w:tcPr>
            <w:tcW w:type="dxa" w:w="4960"/>
            <w:tcBorders>
              <w:top w:val="single" w:color="D0D8E0" w:sz="4"/>
              <w:left w:val="single" w:color="D0D8E0" w:sz="4"/>
              <w:bottom w:val="single" w:color="D0D8E0" w:sz="4"/>
              <w:right w:val="single" w:color="D0D8E0" w:sz="4"/>
            </w:tcBorders>
            <w:shd w:fill="0D9488" w:val="clear"/>
            <w:tcMar>
              <w:top w:type="dxa" w:w="70"/>
              <w:left w:type="dxa" w:w="100"/>
              <w:bottom w:type="dxa" w:w="70"/>
              <w:right w:type="dxa" w:w="100"/>
            </w:tcMar>
          </w:tcPr>
          <w:p>
            <w:pPr>
              <w:jc w:val="left"/>
            </w:pPr>
            <w:r>
              <w:rPr>
                <w:b/>
                <w:bCs/>
                <w:color w:val="FFFFFF"/>
                <w:sz w:val="16"/>
                <w:szCs w:val="16"/>
                <w:rFonts w:ascii="Calibri" w:cs="Calibri" w:eastAsia="Calibri" w:hAnsi="Calibri"/>
              </w:rPr>
              <w:t xml:space="preserve">Notes</w:t>
            </w:r>
          </w:p>
        </w:tc>
      </w:tr>
      <w:tr>
        <w:tc>
          <w:tcPr>
            <w:tcW w:type="dxa" w:w="2800"/>
            <w:tcBorders>
              <w:top w:val="single" w:color="D0D8E0" w:sz="4"/>
              <w:left w:val="single" w:color="D0D8E0" w:sz="4"/>
              <w:bottom w:val="single" w:color="D0D8E0" w:sz="4"/>
              <w:right w:val="single" w:color="D0D8E0" w:sz="4"/>
            </w:tcBorders>
            <w:shd w:fill="FFFFFF" w:val="clear"/>
            <w:tcMar>
              <w:top w:type="dxa" w:w="70"/>
              <w:left w:type="dxa" w:w="100"/>
              <w:bottom w:type="dxa" w:w="70"/>
              <w:right w:type="dxa" w:w="100"/>
            </w:tcMar>
          </w:tcPr>
          <w:p>
            <w:pPr>
              <w:jc w:val="left"/>
            </w:pPr>
            <w:r>
              <w:rPr>
                <w:b/>
                <w:bCs/>
                <w:color w:val="0F172A"/>
                <w:sz w:val="16"/>
                <w:szCs w:val="16"/>
                <w:rFonts w:ascii="Calibri" w:cs="Calibri" w:eastAsia="Calibri" w:hAnsi="Calibri"/>
              </w:rPr>
              <w:t xml:space="preserve">Customer</w:t>
            </w:r>
          </w:p>
        </w:tc>
        <w:tc>
          <w:tcPr>
            <w:tcW w:type="dxa" w:w="1600"/>
            <w:tcBorders>
              <w:top w:val="single" w:color="D0D8E0" w:sz="4"/>
              <w:left w:val="single" w:color="D0D8E0" w:sz="4"/>
              <w:bottom w:val="single" w:color="D0D8E0" w:sz="4"/>
              <w:right w:val="single" w:color="D0D8E0" w:sz="4"/>
            </w:tcBorders>
            <w:shd w:fill="FFFFFF" w:val="clear"/>
            <w:tcMar>
              <w:top w:type="dxa" w:w="70"/>
              <w:left w:type="dxa" w:w="100"/>
              <w:bottom w:type="dxa" w:w="70"/>
              <w:right w:type="dxa" w:w="100"/>
            </w:tcMar>
          </w:tcPr>
          <w:p>
            <w:pPr>
              <w:jc w:val="left"/>
            </w:pPr>
            <w:r>
              <w:rPr>
                <w:b w:val="false"/>
                <w:bCs w:val="false"/>
                <w:color w:val="0F172A"/>
                <w:sz w:val="16"/>
                <w:szCs w:val="16"/>
                <w:rFonts w:ascii="Calibri" w:cs="Calibri" w:eastAsia="Calibri" w:hAnsi="Calibri"/>
              </w:rPr>
              <w:t xml:space="preserve">Required</w:t>
            </w:r>
          </w:p>
        </w:tc>
        <w:tc>
          <w:tcPr>
            <w:tcW w:type="dxa" w:w="4960"/>
            <w:tcBorders>
              <w:top w:val="single" w:color="D0D8E0" w:sz="4"/>
              <w:left w:val="single" w:color="D0D8E0" w:sz="4"/>
              <w:bottom w:val="single" w:color="D0D8E0" w:sz="4"/>
              <w:right w:val="single" w:color="D0D8E0" w:sz="4"/>
            </w:tcBorders>
            <w:shd w:fill="FFFFFF" w:val="clear"/>
            <w:tcMar>
              <w:top w:type="dxa" w:w="70"/>
              <w:left w:type="dxa" w:w="100"/>
              <w:bottom w:type="dxa" w:w="70"/>
              <w:right w:type="dxa" w:w="100"/>
            </w:tcMar>
          </w:tcPr>
          <w:p>
            <w:pPr>
              <w:jc w:val="left"/>
            </w:pPr>
            <w:r>
              <w:rPr>
                <w:b w:val="false"/>
                <w:bCs w:val="false"/>
                <w:color w:val="0F172A"/>
                <w:sz w:val="16"/>
                <w:szCs w:val="16"/>
                <w:rFonts w:ascii="Calibri" w:cs="Calibri" w:eastAsia="Calibri" w:hAnsi="Calibri"/>
              </w:rPr>
              <w:t xml:space="preserve">Must exist first (Customers)</w:t>
            </w:r>
          </w:p>
        </w:tc>
      </w:tr>
      <w:tr>
        <w:tc>
          <w:tcPr>
            <w:tcW w:type="dxa" w:w="2800"/>
            <w:tcBorders>
              <w:top w:val="single" w:color="D0D8E0" w:sz="4"/>
              <w:left w:val="single" w:color="D0D8E0" w:sz="4"/>
              <w:bottom w:val="single" w:color="D0D8E0" w:sz="4"/>
              <w:right w:val="single" w:color="D0D8E0" w:sz="4"/>
            </w:tcBorders>
            <w:shd w:fill="F8FAFC" w:val="clear"/>
            <w:tcMar>
              <w:top w:type="dxa" w:w="70"/>
              <w:left w:type="dxa" w:w="100"/>
              <w:bottom w:type="dxa" w:w="70"/>
              <w:right w:type="dxa" w:w="100"/>
            </w:tcMar>
          </w:tcPr>
          <w:p>
            <w:pPr>
              <w:jc w:val="left"/>
            </w:pPr>
            <w:r>
              <w:rPr>
                <w:b/>
                <w:bCs/>
                <w:color w:val="0F172A"/>
                <w:sz w:val="16"/>
                <w:szCs w:val="16"/>
                <w:rFonts w:ascii="Calibri" w:cs="Calibri" w:eastAsia="Calibri" w:hAnsi="Calibri"/>
              </w:rPr>
              <w:t xml:space="preserve">Equipment (1 or more)</w:t>
            </w:r>
          </w:p>
        </w:tc>
        <w:tc>
          <w:tcPr>
            <w:tcW w:type="dxa" w:w="1600"/>
            <w:tcBorders>
              <w:top w:val="single" w:color="D0D8E0" w:sz="4"/>
              <w:left w:val="single" w:color="D0D8E0" w:sz="4"/>
              <w:bottom w:val="single" w:color="D0D8E0" w:sz="4"/>
              <w:right w:val="single" w:color="D0D8E0" w:sz="4"/>
            </w:tcBorders>
            <w:shd w:fill="F8FAFC" w:val="clear"/>
            <w:tcMar>
              <w:top w:type="dxa" w:w="70"/>
              <w:left w:type="dxa" w:w="100"/>
              <w:bottom w:type="dxa" w:w="70"/>
              <w:right w:type="dxa" w:w="100"/>
            </w:tcMar>
          </w:tcPr>
          <w:p>
            <w:pPr>
              <w:jc w:val="left"/>
            </w:pPr>
            <w:r>
              <w:rPr>
                <w:b w:val="false"/>
                <w:bCs w:val="false"/>
                <w:color w:val="0F172A"/>
                <w:sz w:val="16"/>
                <w:szCs w:val="16"/>
                <w:rFonts w:ascii="Calibri" w:cs="Calibri" w:eastAsia="Calibri" w:hAnsi="Calibri"/>
              </w:rPr>
              <w:t xml:space="preserve">Required</w:t>
            </w:r>
          </w:p>
        </w:tc>
        <w:tc>
          <w:tcPr>
            <w:tcW w:type="dxa" w:w="4960"/>
            <w:tcBorders>
              <w:top w:val="single" w:color="D0D8E0" w:sz="4"/>
              <w:left w:val="single" w:color="D0D8E0" w:sz="4"/>
              <w:bottom w:val="single" w:color="D0D8E0" w:sz="4"/>
              <w:right w:val="single" w:color="D0D8E0" w:sz="4"/>
            </w:tcBorders>
            <w:shd w:fill="F8FAFC" w:val="clear"/>
            <w:tcMar>
              <w:top w:type="dxa" w:w="70"/>
              <w:left w:type="dxa" w:w="100"/>
              <w:bottom w:type="dxa" w:w="70"/>
              <w:right w:type="dxa" w:w="100"/>
            </w:tcMar>
          </w:tcPr>
          <w:p>
            <w:pPr>
              <w:jc w:val="left"/>
            </w:pPr>
            <w:r>
              <w:rPr>
                <w:b w:val="false"/>
                <w:bCs w:val="false"/>
                <w:color w:val="0F172A"/>
                <w:sz w:val="16"/>
                <w:szCs w:val="16"/>
                <w:rFonts w:ascii="Calibri" w:cs="Calibri" w:eastAsia="Calibri" w:hAnsi="Calibri"/>
              </w:rPr>
              <w:t xml:space="preserve">Registered to that customer</w:t>
            </w:r>
          </w:p>
        </w:tc>
      </w:tr>
      <w:tr>
        <w:tc>
          <w:tcPr>
            <w:tcW w:type="dxa" w:w="2800"/>
            <w:tcBorders>
              <w:top w:val="single" w:color="D0D8E0" w:sz="4"/>
              <w:left w:val="single" w:color="D0D8E0" w:sz="4"/>
              <w:bottom w:val="single" w:color="D0D8E0" w:sz="4"/>
              <w:right w:val="single" w:color="D0D8E0" w:sz="4"/>
            </w:tcBorders>
            <w:shd w:fill="FFFFFF" w:val="clear"/>
            <w:tcMar>
              <w:top w:type="dxa" w:w="70"/>
              <w:left w:type="dxa" w:w="100"/>
              <w:bottom w:type="dxa" w:w="70"/>
              <w:right w:type="dxa" w:w="100"/>
            </w:tcMar>
          </w:tcPr>
          <w:p>
            <w:pPr>
              <w:jc w:val="left"/>
            </w:pPr>
            <w:r>
              <w:rPr>
                <w:b/>
                <w:bCs/>
                <w:color w:val="0F172A"/>
                <w:sz w:val="16"/>
                <w:szCs w:val="16"/>
                <w:rFonts w:ascii="Calibri" w:cs="Calibri" w:eastAsia="Calibri" w:hAnsi="Calibri"/>
              </w:rPr>
              <w:t xml:space="preserve">Type</w:t>
            </w:r>
          </w:p>
        </w:tc>
        <w:tc>
          <w:tcPr>
            <w:tcW w:type="dxa" w:w="1600"/>
            <w:tcBorders>
              <w:top w:val="single" w:color="D0D8E0" w:sz="4"/>
              <w:left w:val="single" w:color="D0D8E0" w:sz="4"/>
              <w:bottom w:val="single" w:color="D0D8E0" w:sz="4"/>
              <w:right w:val="single" w:color="D0D8E0" w:sz="4"/>
            </w:tcBorders>
            <w:shd w:fill="FFFFFF" w:val="clear"/>
            <w:tcMar>
              <w:top w:type="dxa" w:w="70"/>
              <w:left w:type="dxa" w:w="100"/>
              <w:bottom w:type="dxa" w:w="70"/>
              <w:right w:type="dxa" w:w="100"/>
            </w:tcMar>
          </w:tcPr>
          <w:p>
            <w:pPr>
              <w:jc w:val="left"/>
            </w:pPr>
            <w:r>
              <w:rPr>
                <w:b w:val="false"/>
                <w:bCs w:val="false"/>
                <w:color w:val="0F172A"/>
                <w:sz w:val="16"/>
                <w:szCs w:val="16"/>
                <w:rFonts w:ascii="Calibri" w:cs="Calibri" w:eastAsia="Calibri" w:hAnsi="Calibri"/>
              </w:rPr>
              <w:t xml:space="preserve">Required</w:t>
            </w:r>
          </w:p>
        </w:tc>
        <w:tc>
          <w:tcPr>
            <w:tcW w:type="dxa" w:w="4960"/>
            <w:tcBorders>
              <w:top w:val="single" w:color="D0D8E0" w:sz="4"/>
              <w:left w:val="single" w:color="D0D8E0" w:sz="4"/>
              <w:bottom w:val="single" w:color="D0D8E0" w:sz="4"/>
              <w:right w:val="single" w:color="D0D8E0" w:sz="4"/>
            </w:tcBorders>
            <w:shd w:fill="FFFFFF" w:val="clear"/>
            <w:tcMar>
              <w:top w:type="dxa" w:w="70"/>
              <w:left w:type="dxa" w:w="100"/>
              <w:bottom w:type="dxa" w:w="70"/>
              <w:right w:type="dxa" w:w="100"/>
            </w:tcMar>
          </w:tcPr>
          <w:p>
            <w:pPr>
              <w:jc w:val="left"/>
            </w:pPr>
            <w:r>
              <w:rPr>
                <w:b w:val="false"/>
                <w:bCs w:val="false"/>
                <w:color w:val="0F172A"/>
                <w:sz w:val="16"/>
                <w:szCs w:val="16"/>
                <w:rFonts w:ascii="Calibri" w:cs="Calibri" w:eastAsia="Calibri" w:hAnsi="Calibri"/>
              </w:rPr>
              <w:t xml:space="preserve">Repair / Maintenance / Calibration / Inspection / Installation / Other</w:t>
            </w:r>
          </w:p>
        </w:tc>
      </w:tr>
      <w:tr>
        <w:tc>
          <w:tcPr>
            <w:tcW w:type="dxa" w:w="2800"/>
            <w:tcBorders>
              <w:top w:val="single" w:color="D0D8E0" w:sz="4"/>
              <w:left w:val="single" w:color="D0D8E0" w:sz="4"/>
              <w:bottom w:val="single" w:color="D0D8E0" w:sz="4"/>
              <w:right w:val="single" w:color="D0D8E0" w:sz="4"/>
            </w:tcBorders>
            <w:shd w:fill="F8FAFC" w:val="clear"/>
            <w:tcMar>
              <w:top w:type="dxa" w:w="70"/>
              <w:left w:type="dxa" w:w="100"/>
              <w:bottom w:type="dxa" w:w="70"/>
              <w:right w:type="dxa" w:w="100"/>
            </w:tcMar>
          </w:tcPr>
          <w:p>
            <w:pPr>
              <w:jc w:val="left"/>
            </w:pPr>
            <w:r>
              <w:rPr>
                <w:b/>
                <w:bCs/>
                <w:color w:val="0F172A"/>
                <w:sz w:val="16"/>
                <w:szCs w:val="16"/>
                <w:rFonts w:ascii="Calibri" w:cs="Calibri" w:eastAsia="Calibri" w:hAnsi="Calibri"/>
              </w:rPr>
              <w:t xml:space="preserve">Priority</w:t>
            </w:r>
          </w:p>
        </w:tc>
        <w:tc>
          <w:tcPr>
            <w:tcW w:type="dxa" w:w="1600"/>
            <w:tcBorders>
              <w:top w:val="single" w:color="D0D8E0" w:sz="4"/>
              <w:left w:val="single" w:color="D0D8E0" w:sz="4"/>
              <w:bottom w:val="single" w:color="D0D8E0" w:sz="4"/>
              <w:right w:val="single" w:color="D0D8E0" w:sz="4"/>
            </w:tcBorders>
            <w:shd w:fill="F8FAFC" w:val="clear"/>
            <w:tcMar>
              <w:top w:type="dxa" w:w="70"/>
              <w:left w:type="dxa" w:w="100"/>
              <w:bottom w:type="dxa" w:w="70"/>
              <w:right w:type="dxa" w:w="100"/>
            </w:tcMar>
          </w:tcPr>
          <w:p>
            <w:pPr>
              <w:jc w:val="left"/>
            </w:pPr>
            <w:r>
              <w:rPr>
                <w:b w:val="false"/>
                <w:bCs w:val="false"/>
                <w:color w:val="0F172A"/>
                <w:sz w:val="16"/>
                <w:szCs w:val="16"/>
                <w:rFonts w:ascii="Calibri" w:cs="Calibri" w:eastAsia="Calibri" w:hAnsi="Calibri"/>
              </w:rPr>
              <w:t xml:space="preserve">Required</w:t>
            </w:r>
          </w:p>
        </w:tc>
        <w:tc>
          <w:tcPr>
            <w:tcW w:type="dxa" w:w="4960"/>
            <w:tcBorders>
              <w:top w:val="single" w:color="D0D8E0" w:sz="4"/>
              <w:left w:val="single" w:color="D0D8E0" w:sz="4"/>
              <w:bottom w:val="single" w:color="D0D8E0" w:sz="4"/>
              <w:right w:val="single" w:color="D0D8E0" w:sz="4"/>
            </w:tcBorders>
            <w:shd w:fill="F8FAFC" w:val="clear"/>
            <w:tcMar>
              <w:top w:type="dxa" w:w="70"/>
              <w:left w:type="dxa" w:w="100"/>
              <w:bottom w:type="dxa" w:w="70"/>
              <w:right w:type="dxa" w:w="100"/>
            </w:tcMar>
          </w:tcPr>
          <w:p>
            <w:pPr>
              <w:jc w:val="left"/>
            </w:pPr>
            <w:r>
              <w:rPr>
                <w:b w:val="false"/>
                <w:bCs w:val="false"/>
                <w:color w:val="0F172A"/>
                <w:sz w:val="16"/>
                <w:szCs w:val="16"/>
                <w:rFonts w:ascii="Calibri" w:cs="Calibri" w:eastAsia="Calibri" w:hAnsi="Calibri"/>
              </w:rPr>
              <w:t xml:space="preserve">low / medium / high / critical</w:t>
            </w:r>
          </w:p>
        </w:tc>
      </w:tr>
      <w:tr>
        <w:tc>
          <w:tcPr>
            <w:tcW w:type="dxa" w:w="2800"/>
            <w:tcBorders>
              <w:top w:val="single" w:color="D0D8E0" w:sz="4"/>
              <w:left w:val="single" w:color="D0D8E0" w:sz="4"/>
              <w:bottom w:val="single" w:color="D0D8E0" w:sz="4"/>
              <w:right w:val="single" w:color="D0D8E0" w:sz="4"/>
            </w:tcBorders>
            <w:shd w:fill="FFFFFF" w:val="clear"/>
            <w:tcMar>
              <w:top w:type="dxa" w:w="70"/>
              <w:left w:type="dxa" w:w="100"/>
              <w:bottom w:type="dxa" w:w="70"/>
              <w:right w:type="dxa" w:w="100"/>
            </w:tcMar>
          </w:tcPr>
          <w:p>
            <w:pPr>
              <w:jc w:val="left"/>
            </w:pPr>
            <w:r>
              <w:rPr>
                <w:b/>
                <w:bCs/>
                <w:color w:val="0F172A"/>
                <w:sz w:val="16"/>
                <w:szCs w:val="16"/>
                <w:rFonts w:ascii="Calibri" w:cs="Calibri" w:eastAsia="Calibri" w:hAnsi="Calibri"/>
              </w:rPr>
              <w:t xml:space="preserve">Description</w:t>
            </w:r>
          </w:p>
        </w:tc>
        <w:tc>
          <w:tcPr>
            <w:tcW w:type="dxa" w:w="1600"/>
            <w:tcBorders>
              <w:top w:val="single" w:color="D0D8E0" w:sz="4"/>
              <w:left w:val="single" w:color="D0D8E0" w:sz="4"/>
              <w:bottom w:val="single" w:color="D0D8E0" w:sz="4"/>
              <w:right w:val="single" w:color="D0D8E0" w:sz="4"/>
            </w:tcBorders>
            <w:shd w:fill="FFFFFF" w:val="clear"/>
            <w:tcMar>
              <w:top w:type="dxa" w:w="70"/>
              <w:left w:type="dxa" w:w="100"/>
              <w:bottom w:type="dxa" w:w="70"/>
              <w:right w:type="dxa" w:w="100"/>
            </w:tcMar>
          </w:tcPr>
          <w:p>
            <w:pPr>
              <w:jc w:val="left"/>
            </w:pPr>
            <w:r>
              <w:rPr>
                <w:b w:val="false"/>
                <w:bCs w:val="false"/>
                <w:color w:val="0F172A"/>
                <w:sz w:val="16"/>
                <w:szCs w:val="16"/>
                <w:rFonts w:ascii="Calibri" w:cs="Calibri" w:eastAsia="Calibri" w:hAnsi="Calibri"/>
              </w:rPr>
              <w:t xml:space="preserve">Required</w:t>
            </w:r>
          </w:p>
        </w:tc>
        <w:tc>
          <w:tcPr>
            <w:tcW w:type="dxa" w:w="4960"/>
            <w:tcBorders>
              <w:top w:val="single" w:color="D0D8E0" w:sz="4"/>
              <w:left w:val="single" w:color="D0D8E0" w:sz="4"/>
              <w:bottom w:val="single" w:color="D0D8E0" w:sz="4"/>
              <w:right w:val="single" w:color="D0D8E0" w:sz="4"/>
            </w:tcBorders>
            <w:shd w:fill="FFFFFF" w:val="clear"/>
            <w:tcMar>
              <w:top w:type="dxa" w:w="70"/>
              <w:left w:type="dxa" w:w="100"/>
              <w:bottom w:type="dxa" w:w="70"/>
              <w:right w:type="dxa" w:w="100"/>
            </w:tcMar>
          </w:tcPr>
          <w:p>
            <w:pPr>
              <w:jc w:val="left"/>
            </w:pPr>
            <w:r>
              <w:rPr>
                <w:b w:val="false"/>
                <w:bCs w:val="false"/>
                <w:color w:val="0F172A"/>
                <w:sz w:val="16"/>
                <w:szCs w:val="16"/>
                <w:rFonts w:ascii="Calibri" w:cs="Calibri" w:eastAsia="Calibri" w:hAnsi="Calibri"/>
              </w:rPr>
              <w:t xml:space="preserve">Problem / request text</w:t>
            </w:r>
          </w:p>
        </w:tc>
      </w:tr>
      <w:tr>
        <w:tc>
          <w:tcPr>
            <w:tcW w:type="dxa" w:w="2800"/>
            <w:tcBorders>
              <w:top w:val="single" w:color="D0D8E0" w:sz="4"/>
              <w:left w:val="single" w:color="D0D8E0" w:sz="4"/>
              <w:bottom w:val="single" w:color="D0D8E0" w:sz="4"/>
              <w:right w:val="single" w:color="D0D8E0" w:sz="4"/>
            </w:tcBorders>
            <w:shd w:fill="F8FAFC" w:val="clear"/>
            <w:tcMar>
              <w:top w:type="dxa" w:w="70"/>
              <w:left w:type="dxa" w:w="100"/>
              <w:bottom w:type="dxa" w:w="70"/>
              <w:right w:type="dxa" w:w="100"/>
            </w:tcMar>
          </w:tcPr>
          <w:p>
            <w:pPr>
              <w:jc w:val="left"/>
            </w:pPr>
            <w:r>
              <w:rPr>
                <w:b/>
                <w:bCs/>
                <w:color w:val="0F172A"/>
                <w:sz w:val="16"/>
                <w:szCs w:val="16"/>
                <w:rFonts w:ascii="Calibri" w:cs="Calibri" w:eastAsia="Calibri" w:hAnsi="Calibri"/>
              </w:rPr>
              <w:t xml:space="preserve">Inspection Technician</w:t>
            </w:r>
          </w:p>
        </w:tc>
        <w:tc>
          <w:tcPr>
            <w:tcW w:type="dxa" w:w="1600"/>
            <w:tcBorders>
              <w:top w:val="single" w:color="D0D8E0" w:sz="4"/>
              <w:left w:val="single" w:color="D0D8E0" w:sz="4"/>
              <w:bottom w:val="single" w:color="D0D8E0" w:sz="4"/>
              <w:right w:val="single" w:color="D0D8E0" w:sz="4"/>
            </w:tcBorders>
            <w:shd w:fill="F8FAFC" w:val="clear"/>
            <w:tcMar>
              <w:top w:type="dxa" w:w="70"/>
              <w:left w:type="dxa" w:w="100"/>
              <w:bottom w:type="dxa" w:w="70"/>
              <w:right w:type="dxa" w:w="100"/>
            </w:tcMar>
          </w:tcPr>
          <w:p>
            <w:pPr>
              <w:jc w:val="left"/>
            </w:pPr>
            <w:r>
              <w:rPr>
                <w:b w:val="false"/>
                <w:bCs w:val="false"/>
                <w:color w:val="0F172A"/>
                <w:sz w:val="16"/>
                <w:szCs w:val="16"/>
                <w:rFonts w:ascii="Calibri" w:cs="Calibri" w:eastAsia="Calibri" w:hAnsi="Calibri"/>
              </w:rPr>
              <w:t xml:space="preserve">Optional</w:t>
            </w:r>
          </w:p>
        </w:tc>
        <w:tc>
          <w:tcPr>
            <w:tcW w:type="dxa" w:w="4960"/>
            <w:tcBorders>
              <w:top w:val="single" w:color="D0D8E0" w:sz="4"/>
              <w:left w:val="single" w:color="D0D8E0" w:sz="4"/>
              <w:bottom w:val="single" w:color="D0D8E0" w:sz="4"/>
              <w:right w:val="single" w:color="D0D8E0" w:sz="4"/>
            </w:tcBorders>
            <w:shd w:fill="F8FAFC" w:val="clear"/>
            <w:tcMar>
              <w:top w:type="dxa" w:w="70"/>
              <w:left w:type="dxa" w:w="100"/>
              <w:bottom w:type="dxa" w:w="70"/>
              <w:right w:type="dxa" w:w="100"/>
            </w:tcMar>
          </w:tcPr>
          <w:p>
            <w:pPr>
              <w:jc w:val="left"/>
            </w:pPr>
            <w:r>
              <w:rPr>
                <w:b w:val="false"/>
                <w:bCs w:val="false"/>
                <w:color w:val="0F172A"/>
                <w:sz w:val="16"/>
                <w:szCs w:val="16"/>
                <w:rFonts w:ascii="Calibri" w:cs="Calibri" w:eastAsia="Calibri" w:hAnsi="Calibri"/>
              </w:rPr>
              <w:t xml:space="preserve">Only role assignable at create; blank OK if auto-assign on</w:t>
            </w:r>
          </w:p>
        </w:tc>
      </w:tr>
    </w:tbl>
    <w:p>
      <w:pPr>
        <w:spacing w:after="120"/>
      </w:pPr>
    </w:p>
    <w:p>
      <w:pPr>
        <w:pStyle w:val="Heading2"/>
        <w:spacing w:before="280" w:after="120"/>
      </w:pPr>
      <w:r>
        <w:rPr>
          <w:b/>
          <w:bCs/>
          <w:color w:val="0D9488"/>
          <w:sz w:val="24"/>
          <w:szCs w:val="24"/>
          <w:rFonts w:ascii="Calibri" w:cs="Calibri" w:eastAsia="Calibri" w:hAnsi="Calibri"/>
        </w:rPr>
        <w:t xml:space="preserve">3.2 Assignment fields stored on ticket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000"/>
        <w:gridCol w:w="3760"/>
      </w:tblGrid>
      <w:tr>
        <w:tc>
          <w:tcPr>
            <w:tcW w:type="dxa" w:w="2600"/>
            <w:tcBorders>
              <w:top w:val="single" w:color="D0D8E0" w:sz="4"/>
              <w:left w:val="single" w:color="D0D8E0" w:sz="4"/>
              <w:bottom w:val="single" w:color="D0D8E0" w:sz="4"/>
              <w:right w:val="single" w:color="D0D8E0" w:sz="4"/>
            </w:tcBorders>
            <w:shd w:fill="0F172A" w:val="clear"/>
            <w:tcMar>
              <w:top w:type="dxa" w:w="70"/>
              <w:left w:type="dxa" w:w="100"/>
              <w:bottom w:type="dxa" w:w="70"/>
              <w:right w:type="dxa" w:w="100"/>
            </w:tcMar>
          </w:tcPr>
          <w:p>
            <w:pPr>
              <w:jc w:val="left"/>
            </w:pPr>
            <w:r>
              <w:rPr>
                <w:b/>
                <w:bCs/>
                <w:color w:val="FFFFFF"/>
                <w:sz w:val="16"/>
                <w:szCs w:val="16"/>
                <w:rFonts w:ascii="Calibri" w:cs="Calibri" w:eastAsia="Calibri" w:hAnsi="Calibri"/>
              </w:rPr>
              <w:t xml:space="preserve">Field</w:t>
            </w:r>
          </w:p>
        </w:tc>
        <w:tc>
          <w:tcPr>
            <w:tcW w:type="dxa" w:w="3000"/>
            <w:tcBorders>
              <w:top w:val="single" w:color="D0D8E0" w:sz="4"/>
              <w:left w:val="single" w:color="D0D8E0" w:sz="4"/>
              <w:bottom w:val="single" w:color="D0D8E0" w:sz="4"/>
              <w:right w:val="single" w:color="D0D8E0" w:sz="4"/>
            </w:tcBorders>
            <w:shd w:fill="0D9488" w:val="clear"/>
            <w:tcMar>
              <w:top w:type="dxa" w:w="70"/>
              <w:left w:type="dxa" w:w="100"/>
              <w:bottom w:type="dxa" w:w="70"/>
              <w:right w:type="dxa" w:w="100"/>
            </w:tcMar>
          </w:tcPr>
          <w:p>
            <w:pPr>
              <w:jc w:val="left"/>
            </w:pPr>
            <w:r>
              <w:rPr>
                <w:b/>
                <w:bCs/>
                <w:color w:val="FFFFFF"/>
                <w:sz w:val="16"/>
                <w:szCs w:val="16"/>
                <w:rFonts w:ascii="Calibri" w:cs="Calibri" w:eastAsia="Calibri" w:hAnsi="Calibri"/>
              </w:rPr>
              <w:t xml:space="preserve">When set</w:t>
            </w:r>
          </w:p>
        </w:tc>
        <w:tc>
          <w:tcPr>
            <w:tcW w:type="dxa" w:w="3760"/>
            <w:tcBorders>
              <w:top w:val="single" w:color="D0D8E0" w:sz="4"/>
              <w:left w:val="single" w:color="D0D8E0" w:sz="4"/>
              <w:bottom w:val="single" w:color="D0D8E0" w:sz="4"/>
              <w:right w:val="single" w:color="D0D8E0" w:sz="4"/>
            </w:tcBorders>
            <w:shd w:fill="0D9488" w:val="clear"/>
            <w:tcMar>
              <w:top w:type="dxa" w:w="70"/>
              <w:left w:type="dxa" w:w="100"/>
              <w:bottom w:type="dxa" w:w="70"/>
              <w:right w:type="dxa" w:w="100"/>
            </w:tcMar>
          </w:tcPr>
          <w:p>
            <w:pPr>
              <w:jc w:val="left"/>
            </w:pPr>
            <w:r>
              <w:rPr>
                <w:b/>
                <w:bCs/>
                <w:color w:val="FFFFFF"/>
                <w:sz w:val="16"/>
                <w:szCs w:val="16"/>
                <w:rFonts w:ascii="Calibri" w:cs="Calibri" w:eastAsia="Calibri" w:hAnsi="Calibri"/>
              </w:rPr>
              <w:t xml:space="preserve">Page</w:t>
            </w:r>
          </w:p>
        </w:tc>
      </w:tr>
      <w:tr>
        <w:tc>
          <w:tcPr>
            <w:tcW w:type="dxa" w:w="2600"/>
            <w:tcBorders>
              <w:top w:val="single" w:color="D0D8E0" w:sz="4"/>
              <w:left w:val="single" w:color="D0D8E0" w:sz="4"/>
              <w:bottom w:val="single" w:color="D0D8E0" w:sz="4"/>
              <w:right w:val="single" w:color="D0D8E0" w:sz="4"/>
            </w:tcBorders>
            <w:shd w:fill="FFFFFF" w:val="clear"/>
            <w:tcMar>
              <w:top w:type="dxa" w:w="70"/>
              <w:left w:type="dxa" w:w="100"/>
              <w:bottom w:type="dxa" w:w="70"/>
              <w:right w:type="dxa" w:w="100"/>
            </w:tcMar>
          </w:tcPr>
          <w:p>
            <w:pPr>
              <w:jc w:val="left"/>
            </w:pPr>
            <w:r>
              <w:rPr>
                <w:b/>
                <w:bCs/>
                <w:color w:val="0F172A"/>
                <w:sz w:val="16"/>
                <w:szCs w:val="16"/>
                <w:rFonts w:ascii="Calibri" w:cs="Calibri" w:eastAsia="Calibri" w:hAnsi="Calibri"/>
              </w:rPr>
              <w:t xml:space="preserve">Assigned person (current)</w:t>
            </w:r>
          </w:p>
        </w:tc>
        <w:tc>
          <w:tcPr>
            <w:tcW w:type="dxa" w:w="3000"/>
            <w:tcBorders>
              <w:top w:val="single" w:color="D0D8E0" w:sz="4"/>
              <w:left w:val="single" w:color="D0D8E0" w:sz="4"/>
              <w:bottom w:val="single" w:color="D0D8E0" w:sz="4"/>
              <w:right w:val="single" w:color="D0D8E0" w:sz="4"/>
            </w:tcBorders>
            <w:shd w:fill="FFFFFF" w:val="clear"/>
            <w:tcMar>
              <w:top w:type="dxa" w:w="70"/>
              <w:left w:type="dxa" w:w="100"/>
              <w:bottom w:type="dxa" w:w="70"/>
              <w:right w:type="dxa" w:w="100"/>
            </w:tcMar>
          </w:tcPr>
          <w:p>
            <w:pPr>
              <w:jc w:val="left"/>
            </w:pPr>
            <w:r>
              <w:rPr>
                <w:b w:val="false"/>
                <w:bCs w:val="false"/>
                <w:color w:val="0F172A"/>
                <w:sz w:val="16"/>
                <w:szCs w:val="16"/>
                <w:rFonts w:ascii="Calibri" w:cs="Calibri" w:eastAsia="Calibri" w:hAnsi="Calibri"/>
              </w:rPr>
              <w:t xml:space="preserve">Any assign / reassign</w:t>
            </w:r>
          </w:p>
        </w:tc>
        <w:tc>
          <w:tcPr>
            <w:tcW w:type="dxa" w:w="3760"/>
            <w:tcBorders>
              <w:top w:val="single" w:color="D0D8E0" w:sz="4"/>
              <w:left w:val="single" w:color="D0D8E0" w:sz="4"/>
              <w:bottom w:val="single" w:color="D0D8E0" w:sz="4"/>
              <w:right w:val="single" w:color="D0D8E0" w:sz="4"/>
            </w:tcBorders>
            <w:shd w:fill="FFFFFF" w:val="clear"/>
            <w:tcMar>
              <w:top w:type="dxa" w:w="70"/>
              <w:left w:type="dxa" w:w="100"/>
              <w:bottom w:type="dxa" w:w="70"/>
              <w:right w:type="dxa" w:w="100"/>
            </w:tcMar>
          </w:tcPr>
          <w:p>
            <w:pPr>
              <w:jc w:val="left"/>
            </w:pPr>
            <w:r>
              <w:rPr>
                <w:b w:val="false"/>
                <w:bCs w:val="false"/>
                <w:color w:val="0F172A"/>
                <w:sz w:val="16"/>
                <w:szCs w:val="16"/>
                <w:rFonts w:ascii="Calibri" w:cs="Calibri" w:eastAsia="Calibri" w:hAnsi="Calibri"/>
              </w:rPr>
              <w:t xml:space="preserve">Ticket detail → Assign / Reassign</w:t>
            </w:r>
          </w:p>
        </w:tc>
      </w:tr>
      <w:tr>
        <w:tc>
          <w:tcPr>
            <w:tcW w:type="dxa" w:w="2600"/>
            <w:tcBorders>
              <w:top w:val="single" w:color="D0D8E0" w:sz="4"/>
              <w:left w:val="single" w:color="D0D8E0" w:sz="4"/>
              <w:bottom w:val="single" w:color="D0D8E0" w:sz="4"/>
              <w:right w:val="single" w:color="D0D8E0" w:sz="4"/>
            </w:tcBorders>
            <w:shd w:fill="F8FAFC" w:val="clear"/>
            <w:tcMar>
              <w:top w:type="dxa" w:w="70"/>
              <w:left w:type="dxa" w:w="100"/>
              <w:bottom w:type="dxa" w:w="70"/>
              <w:right w:type="dxa" w:w="100"/>
            </w:tcMar>
          </w:tcPr>
          <w:p>
            <w:pPr>
              <w:jc w:val="left"/>
            </w:pPr>
            <w:r>
              <w:rPr>
                <w:b/>
                <w:bCs/>
                <w:color w:val="0F172A"/>
                <w:sz w:val="16"/>
                <w:szCs w:val="16"/>
                <w:rFonts w:ascii="Calibri" w:cs="Calibri" w:eastAsia="Calibri" w:hAnsi="Calibri"/>
              </w:rPr>
              <w:t xml:space="preserve">Assigned inspector</w:t>
            </w:r>
          </w:p>
        </w:tc>
        <w:tc>
          <w:tcPr>
            <w:tcW w:type="dxa" w:w="3000"/>
            <w:tcBorders>
              <w:top w:val="single" w:color="D0D8E0" w:sz="4"/>
              <w:left w:val="single" w:color="D0D8E0" w:sz="4"/>
              <w:bottom w:val="single" w:color="D0D8E0" w:sz="4"/>
              <w:right w:val="single" w:color="D0D8E0" w:sz="4"/>
            </w:tcBorders>
            <w:shd w:fill="F8FAFC" w:val="clear"/>
            <w:tcMar>
              <w:top w:type="dxa" w:w="70"/>
              <w:left w:type="dxa" w:w="100"/>
              <w:bottom w:type="dxa" w:w="70"/>
              <w:right w:type="dxa" w:w="100"/>
            </w:tcMar>
          </w:tcPr>
          <w:p>
            <w:pPr>
              <w:jc w:val="left"/>
            </w:pPr>
            <w:r>
              <w:rPr>
                <w:b w:val="false"/>
                <w:bCs w:val="false"/>
                <w:color w:val="0F172A"/>
                <w:sz w:val="16"/>
                <w:szCs w:val="16"/>
                <w:rFonts w:ascii="Calibri" w:cs="Calibri" w:eastAsia="Calibri" w:hAnsi="Calibri"/>
              </w:rPr>
              <w:t xml:space="preserve">Create or assign</w:t>
            </w:r>
          </w:p>
        </w:tc>
        <w:tc>
          <w:tcPr>
            <w:tcW w:type="dxa" w:w="3760"/>
            <w:tcBorders>
              <w:top w:val="single" w:color="D0D8E0" w:sz="4"/>
              <w:left w:val="single" w:color="D0D8E0" w:sz="4"/>
              <w:bottom w:val="single" w:color="D0D8E0" w:sz="4"/>
              <w:right w:val="single" w:color="D0D8E0" w:sz="4"/>
            </w:tcBorders>
            <w:shd w:fill="F8FAFC" w:val="clear"/>
            <w:tcMar>
              <w:top w:type="dxa" w:w="70"/>
              <w:left w:type="dxa" w:w="100"/>
              <w:bottom w:type="dxa" w:w="70"/>
              <w:right w:type="dxa" w:w="100"/>
            </w:tcMar>
          </w:tcPr>
          <w:p>
            <w:pPr>
              <w:jc w:val="left"/>
            </w:pPr>
            <w:r>
              <w:rPr>
                <w:b w:val="false"/>
                <w:bCs w:val="false"/>
                <w:color w:val="0F172A"/>
                <w:sz w:val="16"/>
                <w:szCs w:val="16"/>
                <w:rFonts w:ascii="Calibri" w:cs="Calibri" w:eastAsia="Calibri" w:hAnsi="Calibri"/>
              </w:rPr>
              <w:t xml:space="preserve">Create Request / Assign</w:t>
            </w:r>
          </w:p>
        </w:tc>
      </w:tr>
      <w:tr>
        <w:tc>
          <w:tcPr>
            <w:tcW w:type="dxa" w:w="2600"/>
            <w:tcBorders>
              <w:top w:val="single" w:color="D0D8E0" w:sz="4"/>
              <w:left w:val="single" w:color="D0D8E0" w:sz="4"/>
              <w:bottom w:val="single" w:color="D0D8E0" w:sz="4"/>
              <w:right w:val="single" w:color="D0D8E0" w:sz="4"/>
            </w:tcBorders>
            <w:shd w:fill="FFFFFF" w:val="clear"/>
            <w:tcMar>
              <w:top w:type="dxa" w:w="70"/>
              <w:left w:type="dxa" w:w="100"/>
              <w:bottom w:type="dxa" w:w="70"/>
              <w:right w:type="dxa" w:w="100"/>
            </w:tcMar>
          </w:tcPr>
          <w:p>
            <w:pPr>
              <w:jc w:val="left"/>
            </w:pPr>
            <w:r>
              <w:rPr>
                <w:b/>
                <w:bCs/>
                <w:color w:val="0F172A"/>
                <w:sz w:val="16"/>
                <w:szCs w:val="16"/>
                <w:rFonts w:ascii="Calibri" w:cs="Calibri" w:eastAsia="Calibri" w:hAnsi="Calibri"/>
              </w:rPr>
              <w:t xml:space="preserve">Assigned estimator</w:t>
            </w:r>
          </w:p>
        </w:tc>
        <w:tc>
          <w:tcPr>
            <w:tcW w:type="dxa" w:w="3000"/>
            <w:tcBorders>
              <w:top w:val="single" w:color="D0D8E0" w:sz="4"/>
              <w:left w:val="single" w:color="D0D8E0" w:sz="4"/>
              <w:bottom w:val="single" w:color="D0D8E0" w:sz="4"/>
              <w:right w:val="single" w:color="D0D8E0" w:sz="4"/>
            </w:tcBorders>
            <w:shd w:fill="FFFFFF" w:val="clear"/>
            <w:tcMar>
              <w:top w:type="dxa" w:w="70"/>
              <w:left w:type="dxa" w:w="100"/>
              <w:bottom w:type="dxa" w:w="70"/>
              <w:right w:type="dxa" w:w="100"/>
            </w:tcMar>
          </w:tcPr>
          <w:p>
            <w:pPr>
              <w:jc w:val="left"/>
            </w:pPr>
            <w:r>
              <w:rPr>
                <w:b w:val="false"/>
                <w:bCs w:val="false"/>
                <w:color w:val="0F172A"/>
                <w:sz w:val="16"/>
                <w:szCs w:val="16"/>
                <w:rFonts w:ascii="Calibri" w:cs="Calibri" w:eastAsia="Calibri" w:hAnsi="Calibri"/>
              </w:rPr>
              <w:t xml:space="preserve">After inspection / assign</w:t>
            </w:r>
          </w:p>
        </w:tc>
        <w:tc>
          <w:tcPr>
            <w:tcW w:type="dxa" w:w="3760"/>
            <w:tcBorders>
              <w:top w:val="single" w:color="D0D8E0" w:sz="4"/>
              <w:left w:val="single" w:color="D0D8E0" w:sz="4"/>
              <w:bottom w:val="single" w:color="D0D8E0" w:sz="4"/>
              <w:right w:val="single" w:color="D0D8E0" w:sz="4"/>
            </w:tcBorders>
            <w:shd w:fill="FFFFFF" w:val="clear"/>
            <w:tcMar>
              <w:top w:type="dxa" w:w="70"/>
              <w:left w:type="dxa" w:w="100"/>
              <w:bottom w:type="dxa" w:w="70"/>
              <w:right w:type="dxa" w:w="100"/>
            </w:tcMar>
          </w:tcPr>
          <w:p>
            <w:pPr>
              <w:jc w:val="left"/>
            </w:pPr>
            <w:r>
              <w:rPr>
                <w:b w:val="false"/>
                <w:bCs w:val="false"/>
                <w:color w:val="0F172A"/>
                <w:sz w:val="16"/>
                <w:szCs w:val="16"/>
                <w:rFonts w:ascii="Calibri" w:cs="Calibri" w:eastAsia="Calibri" w:hAnsi="Calibri"/>
              </w:rPr>
              <w:t xml:space="preserve">Assign estimate staff / auto-assign</w:t>
            </w:r>
          </w:p>
        </w:tc>
      </w:tr>
      <w:tr>
        <w:tc>
          <w:tcPr>
            <w:tcW w:type="dxa" w:w="2600"/>
            <w:tcBorders>
              <w:top w:val="single" w:color="D0D8E0" w:sz="4"/>
              <w:left w:val="single" w:color="D0D8E0" w:sz="4"/>
              <w:bottom w:val="single" w:color="D0D8E0" w:sz="4"/>
              <w:right w:val="single" w:color="D0D8E0" w:sz="4"/>
            </w:tcBorders>
            <w:shd w:fill="F8FAFC" w:val="clear"/>
            <w:tcMar>
              <w:top w:type="dxa" w:w="70"/>
              <w:left w:type="dxa" w:w="100"/>
              <w:bottom w:type="dxa" w:w="70"/>
              <w:right w:type="dxa" w:w="100"/>
            </w:tcMar>
          </w:tcPr>
          <w:p>
            <w:pPr>
              <w:jc w:val="left"/>
            </w:pPr>
            <w:r>
              <w:rPr>
                <w:b/>
                <w:bCs/>
                <w:color w:val="0F172A"/>
                <w:sz w:val="16"/>
                <w:szCs w:val="16"/>
                <w:rFonts w:ascii="Calibri" w:cs="Calibri" w:eastAsia="Calibri" w:hAnsi="Calibri"/>
              </w:rPr>
              <w:t xml:space="preserve">Assigned engineer</w:t>
            </w:r>
          </w:p>
        </w:tc>
        <w:tc>
          <w:tcPr>
            <w:tcW w:type="dxa" w:w="3000"/>
            <w:tcBorders>
              <w:top w:val="single" w:color="D0D8E0" w:sz="4"/>
              <w:left w:val="single" w:color="D0D8E0" w:sz="4"/>
              <w:bottom w:val="single" w:color="D0D8E0" w:sz="4"/>
              <w:right w:val="single" w:color="D0D8E0" w:sz="4"/>
            </w:tcBorders>
            <w:shd w:fill="F8FAFC" w:val="clear"/>
            <w:tcMar>
              <w:top w:type="dxa" w:w="70"/>
              <w:left w:type="dxa" w:w="100"/>
              <w:bottom w:type="dxa" w:w="70"/>
              <w:right w:type="dxa" w:w="100"/>
            </w:tcMar>
          </w:tcPr>
          <w:p>
            <w:pPr>
              <w:jc w:val="left"/>
            </w:pPr>
            <w:r>
              <w:rPr>
                <w:b w:val="false"/>
                <w:bCs w:val="false"/>
                <w:color w:val="0F172A"/>
                <w:sz w:val="16"/>
                <w:szCs w:val="16"/>
                <w:rFonts w:ascii="Calibri" w:cs="Calibri" w:eastAsia="Calibri" w:hAnsi="Calibri"/>
              </w:rPr>
              <w:t xml:space="preserve">Estimate approval</w:t>
            </w:r>
          </w:p>
        </w:tc>
        <w:tc>
          <w:tcPr>
            <w:tcW w:type="dxa" w:w="3760"/>
            <w:tcBorders>
              <w:top w:val="single" w:color="D0D8E0" w:sz="4"/>
              <w:left w:val="single" w:color="D0D8E0" w:sz="4"/>
              <w:bottom w:val="single" w:color="D0D8E0" w:sz="4"/>
              <w:right w:val="single" w:color="D0D8E0" w:sz="4"/>
            </w:tcBorders>
            <w:shd w:fill="F8FAFC" w:val="clear"/>
            <w:tcMar>
              <w:top w:type="dxa" w:w="70"/>
              <w:left w:type="dxa" w:w="100"/>
              <w:bottom w:type="dxa" w:w="70"/>
              <w:right w:type="dxa" w:w="100"/>
            </w:tcMar>
          </w:tcPr>
          <w:p>
            <w:pPr>
              <w:jc w:val="left"/>
            </w:pPr>
            <w:r>
              <w:rPr>
                <w:b w:val="false"/>
                <w:bCs w:val="false"/>
                <w:color w:val="0F172A"/>
                <w:sz w:val="16"/>
                <w:szCs w:val="16"/>
                <w:rFonts w:ascii="Calibri" w:cs="Calibri" w:eastAsia="Calibri" w:hAnsi="Calibri"/>
              </w:rPr>
              <w:t xml:space="preserve">Approve estimate (+ optional schedule)</w:t>
            </w:r>
          </w:p>
        </w:tc>
      </w:tr>
    </w:tbl>
    <w:p>
      <w:pPr>
        <w:spacing w:after="120"/>
      </w:pPr>
    </w:p>
    <w:p>
      <w:pPr>
        <w:pStyle w:val="Heading2"/>
        <w:spacing w:before="280" w:after="120"/>
      </w:pPr>
      <w:r>
        <w:rPr>
          <w:b/>
          <w:bCs/>
          <w:color w:val="0D9488"/>
          <w:sz w:val="24"/>
          <w:szCs w:val="24"/>
          <w:rFonts w:ascii="Calibri" w:cs="Calibri" w:eastAsia="Calibri" w:hAnsi="Calibri"/>
        </w:rPr>
        <w:t xml:space="preserve">3.3 Inspection report fields</w:t>
      </w:r>
    </w:p>
    <w:p>
      <w:pPr>
        <w:pStyle w:val="ListParagraph"/>
        <w:numPr>
          <w:ilvl w:val="0"/>
          <w:numId w:val="2"/>
        </w:numPr>
        <w:spacing w:after="70" w:line="276"/>
      </w:pPr>
      <w:r>
        <w:rPr>
          <w:color w:val="243447"/>
          <w:sz w:val="19"/>
          <w:szCs w:val="19"/>
          <w:rFonts w:ascii="Calibri" w:cs="Calibri" w:eastAsia="Calibri" w:hAnsi="Calibri"/>
        </w:rPr>
        <w:t xml:space="preserve">Severity, findings, recommendation</w:t>
      </w:r>
    </w:p>
    <w:p>
      <w:pPr>
        <w:pStyle w:val="ListParagraph"/>
        <w:numPr>
          <w:ilvl w:val="0"/>
          <w:numId w:val="2"/>
        </w:numPr>
        <w:spacing w:after="70" w:line="276"/>
      </w:pPr>
      <w:r>
        <w:rPr>
          <w:color w:val="243447"/>
          <w:sz w:val="19"/>
          <w:szCs w:val="19"/>
          <w:rFonts w:ascii="Calibri" w:cs="Calibri" w:eastAsia="Calibri" w:hAnsi="Calibri"/>
        </w:rPr>
        <w:t xml:space="preserve">Photos / attachments</w:t>
      </w:r>
    </w:p>
    <w:p>
      <w:pPr>
        <w:pStyle w:val="ListParagraph"/>
        <w:numPr>
          <w:ilvl w:val="0"/>
          <w:numId w:val="2"/>
        </w:numPr>
        <w:spacing w:after="70" w:line="276"/>
      </w:pPr>
      <w:r>
        <w:rPr>
          <w:color w:val="243447"/>
          <w:sz w:val="19"/>
          <w:szCs w:val="19"/>
          <w:rFonts w:ascii="Calibri" w:cs="Calibri" w:eastAsia="Calibri" w:hAnsi="Calibri"/>
        </w:rPr>
        <w:t xml:space="preserve">Submit → ticket moves to Estimate; coordinator notified</w:t>
      </w:r>
    </w:p>
    <w:p>
      <w:pPr>
        <w:spacing w:after="80"/>
      </w:pPr>
    </w:p>
    <w:p>
      <w:pPr>
        <w:pStyle w:val="Heading2"/>
        <w:spacing w:before="280" w:after="120"/>
      </w:pPr>
      <w:r>
        <w:rPr>
          <w:b/>
          <w:bCs/>
          <w:color w:val="0D9488"/>
          <w:sz w:val="24"/>
          <w:szCs w:val="24"/>
          <w:rFonts w:ascii="Calibri" w:cs="Calibri" w:eastAsia="Calibri" w:hAnsi="Calibri"/>
        </w:rPr>
        <w:t xml:space="preserve">3.4 Estimate fields</w:t>
      </w:r>
    </w:p>
    <w:p>
      <w:pPr>
        <w:pStyle w:val="ListParagraph"/>
        <w:numPr>
          <w:ilvl w:val="0"/>
          <w:numId w:val="2"/>
        </w:numPr>
        <w:spacing w:after="70" w:line="276"/>
      </w:pPr>
      <w:r>
        <w:rPr>
          <w:color w:val="243447"/>
          <w:sz w:val="19"/>
          <w:szCs w:val="19"/>
          <w:rFonts w:ascii="Calibri" w:cs="Calibri" w:eastAsia="Calibri" w:hAnsi="Calibri"/>
        </w:rPr>
        <w:t xml:space="preserve">Labor lines (catalog) + parts lines (inventory)</w:t>
      </w:r>
    </w:p>
    <w:p>
      <w:pPr>
        <w:pStyle w:val="ListParagraph"/>
        <w:numPr>
          <w:ilvl w:val="0"/>
          <w:numId w:val="2"/>
        </w:numPr>
        <w:spacing w:after="70" w:line="276"/>
      </w:pPr>
      <w:r>
        <w:rPr>
          <w:color w:val="243447"/>
          <w:sz w:val="19"/>
          <w:szCs w:val="19"/>
          <w:rFonts w:ascii="Calibri" w:cs="Calibri" w:eastAsia="Calibri" w:hAnsi="Calibri"/>
        </w:rPr>
        <w:t xml:space="preserve">Draft → Send for approval → pending_approval</w:t>
      </w:r>
    </w:p>
    <w:p>
      <w:pPr>
        <w:pStyle w:val="ListParagraph"/>
        <w:numPr>
          <w:ilvl w:val="0"/>
          <w:numId w:val="2"/>
        </w:numPr>
        <w:spacing w:after="70" w:line="276"/>
      </w:pPr>
      <w:r>
        <w:rPr>
          <w:color w:val="243447"/>
          <w:sz w:val="19"/>
          <w:szCs w:val="19"/>
          <w:rFonts w:ascii="Calibri" w:cs="Calibri" w:eastAsia="Calibri" w:hAnsi="Calibri"/>
        </w:rPr>
        <w:t xml:space="preserve">Approve: pick engineer + optional schedule → job created</w:t>
      </w:r>
    </w:p>
    <w:p>
      <w:pPr>
        <w:pStyle w:val="ListParagraph"/>
        <w:numPr>
          <w:ilvl w:val="0"/>
          <w:numId w:val="2"/>
        </w:numPr>
        <w:spacing w:after="70" w:line="276"/>
      </w:pPr>
      <w:r>
        <w:rPr>
          <w:color w:val="243447"/>
          <w:sz w:val="19"/>
          <w:szCs w:val="19"/>
          <w:rFonts w:ascii="Calibri" w:cs="Calibri" w:eastAsia="Calibri" w:hAnsi="Calibri"/>
        </w:rPr>
        <w:t xml:space="preserve">Reject: back to Estimate or Inspection with reason</w:t>
      </w:r>
    </w:p>
    <w:p>
      <w:pPr>
        <w:spacing w:after="80"/>
      </w:pPr>
    </w:p>
    <w:p>
      <w:pPr>
        <w:pStyle w:val="Heading2"/>
        <w:spacing w:before="280" w:after="120"/>
      </w:pPr>
      <w:r>
        <w:rPr>
          <w:b/>
          <w:bCs/>
          <w:color w:val="0D9488"/>
          <w:sz w:val="24"/>
          <w:szCs w:val="24"/>
          <w:rFonts w:ascii="Calibri" w:cs="Calibri" w:eastAsia="Calibri" w:hAnsi="Calibri"/>
        </w:rPr>
        <w:t xml:space="preserve">3.5 Job detail fields (Repair / QA / Delivery)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200"/>
        <w:gridCol w:w="2960"/>
      </w:tblGrid>
      <w:tr>
        <w:tc>
          <w:tcPr>
            <w:tcW w:type="dxa" w:w="2200"/>
            <w:tcBorders>
              <w:top w:val="single" w:color="D0D8E0" w:sz="4"/>
              <w:left w:val="single" w:color="D0D8E0" w:sz="4"/>
              <w:bottom w:val="single" w:color="D0D8E0" w:sz="4"/>
              <w:right w:val="single" w:color="D0D8E0" w:sz="4"/>
            </w:tcBorders>
            <w:shd w:fill="0F172A" w:val="clear"/>
            <w:tcMar>
              <w:top w:type="dxa" w:w="70"/>
              <w:left w:type="dxa" w:w="100"/>
              <w:bottom w:type="dxa" w:w="70"/>
              <w:right w:type="dxa" w:w="100"/>
            </w:tcMar>
          </w:tcPr>
          <w:p>
            <w:pPr>
              <w:jc w:val="left"/>
            </w:pPr>
            <w:r>
              <w:rPr>
                <w:b/>
                <w:bCs/>
                <w:color w:val="FFFFFF"/>
                <w:sz w:val="16"/>
                <w:szCs w:val="16"/>
                <w:rFonts w:ascii="Calibri" w:cs="Calibri" w:eastAsia="Calibri" w:hAnsi="Calibri"/>
              </w:rPr>
              <w:t xml:space="preserve">Block</w:t>
            </w:r>
          </w:p>
        </w:tc>
        <w:tc>
          <w:tcPr>
            <w:tcW w:type="dxa" w:w="4200"/>
            <w:tcBorders>
              <w:top w:val="single" w:color="D0D8E0" w:sz="4"/>
              <w:left w:val="single" w:color="D0D8E0" w:sz="4"/>
              <w:bottom w:val="single" w:color="D0D8E0" w:sz="4"/>
              <w:right w:val="single" w:color="D0D8E0" w:sz="4"/>
            </w:tcBorders>
            <w:shd w:fill="0D9488" w:val="clear"/>
            <w:tcMar>
              <w:top w:type="dxa" w:w="70"/>
              <w:left w:type="dxa" w:w="100"/>
              <w:bottom w:type="dxa" w:w="70"/>
              <w:right w:type="dxa" w:w="100"/>
            </w:tcMar>
          </w:tcPr>
          <w:p>
            <w:pPr>
              <w:jc w:val="left"/>
            </w:pPr>
            <w:r>
              <w:rPr>
                <w:b/>
                <w:bCs/>
                <w:color w:val="FFFFFF"/>
                <w:sz w:val="16"/>
                <w:szCs w:val="16"/>
                <w:rFonts w:ascii="Calibri" w:cs="Calibri" w:eastAsia="Calibri" w:hAnsi="Calibri"/>
              </w:rPr>
              <w:t xml:space="preserve">Fields / actions</w:t>
            </w:r>
          </w:p>
        </w:tc>
        <w:tc>
          <w:tcPr>
            <w:tcW w:type="dxa" w:w="2960"/>
            <w:tcBorders>
              <w:top w:val="single" w:color="D0D8E0" w:sz="4"/>
              <w:left w:val="single" w:color="D0D8E0" w:sz="4"/>
              <w:bottom w:val="single" w:color="D0D8E0" w:sz="4"/>
              <w:right w:val="single" w:color="D0D8E0" w:sz="4"/>
            </w:tcBorders>
            <w:shd w:fill="0D9488" w:val="clear"/>
            <w:tcMar>
              <w:top w:type="dxa" w:w="70"/>
              <w:left w:type="dxa" w:w="100"/>
              <w:bottom w:type="dxa" w:w="70"/>
              <w:right w:type="dxa" w:w="100"/>
            </w:tcMar>
          </w:tcPr>
          <w:p>
            <w:pPr>
              <w:jc w:val="left"/>
            </w:pPr>
            <w:r>
              <w:rPr>
                <w:b/>
                <w:bCs/>
                <w:color w:val="FFFFFF"/>
                <w:sz w:val="16"/>
                <w:szCs w:val="16"/>
                <w:rFonts w:ascii="Calibri" w:cs="Calibri" w:eastAsia="Calibri" w:hAnsi="Calibri"/>
              </w:rPr>
              <w:t xml:space="preserve">Who updates</w:t>
            </w:r>
          </w:p>
        </w:tc>
      </w:tr>
      <w:tr>
        <w:tc>
          <w:tcPr>
            <w:tcW w:type="dxa" w:w="2200"/>
            <w:tcBorders>
              <w:top w:val="single" w:color="D0D8E0" w:sz="4"/>
              <w:left w:val="single" w:color="D0D8E0" w:sz="4"/>
              <w:bottom w:val="single" w:color="D0D8E0" w:sz="4"/>
              <w:right w:val="single" w:color="D0D8E0" w:sz="4"/>
            </w:tcBorders>
            <w:shd w:fill="FFFFFF" w:val="clear"/>
            <w:tcMar>
              <w:top w:type="dxa" w:w="70"/>
              <w:left w:type="dxa" w:w="100"/>
              <w:bottom w:type="dxa" w:w="70"/>
              <w:right w:type="dxa" w:w="100"/>
            </w:tcMar>
          </w:tcPr>
          <w:p>
            <w:pPr>
              <w:jc w:val="left"/>
            </w:pPr>
            <w:r>
              <w:rPr>
                <w:b/>
                <w:bCs/>
                <w:color w:val="0F172A"/>
                <w:sz w:val="16"/>
                <w:szCs w:val="16"/>
                <w:rFonts w:ascii="Calibri" w:cs="Calibri" w:eastAsia="Calibri" w:hAnsi="Calibri"/>
              </w:rPr>
              <w:t xml:space="preserve">Registration</w:t>
            </w:r>
          </w:p>
        </w:tc>
        <w:tc>
          <w:tcPr>
            <w:tcW w:type="dxa" w:w="4200"/>
            <w:tcBorders>
              <w:top w:val="single" w:color="D0D8E0" w:sz="4"/>
              <w:left w:val="single" w:color="D0D8E0" w:sz="4"/>
              <w:bottom w:val="single" w:color="D0D8E0" w:sz="4"/>
              <w:right w:val="single" w:color="D0D8E0" w:sz="4"/>
            </w:tcBorders>
            <w:shd w:fill="FFFFFF" w:val="clear"/>
            <w:tcMar>
              <w:top w:type="dxa" w:w="70"/>
              <w:left w:type="dxa" w:w="100"/>
              <w:bottom w:type="dxa" w:w="70"/>
              <w:right w:type="dxa" w:w="100"/>
            </w:tcMar>
          </w:tcPr>
          <w:p>
            <w:pPr>
              <w:jc w:val="left"/>
            </w:pPr>
            <w:r>
              <w:rPr>
                <w:b w:val="false"/>
                <w:bCs w:val="false"/>
                <w:color w:val="0F172A"/>
                <w:sz w:val="16"/>
                <w:szCs w:val="16"/>
                <w:rFonts w:ascii="Calibri" w:cs="Calibri" w:eastAsia="Calibri" w:hAnsi="Calibri"/>
              </w:rPr>
              <w:t xml:space="preserve">Type, engineer, schedule, optional notes</w:t>
            </w:r>
          </w:p>
        </w:tc>
        <w:tc>
          <w:tcPr>
            <w:tcW w:type="dxa" w:w="2960"/>
            <w:tcBorders>
              <w:top w:val="single" w:color="D0D8E0" w:sz="4"/>
              <w:left w:val="single" w:color="D0D8E0" w:sz="4"/>
              <w:bottom w:val="single" w:color="D0D8E0" w:sz="4"/>
              <w:right w:val="single" w:color="D0D8E0" w:sz="4"/>
            </w:tcBorders>
            <w:shd w:fill="FFFFFF" w:val="clear"/>
            <w:tcMar>
              <w:top w:type="dxa" w:w="70"/>
              <w:left w:type="dxa" w:w="100"/>
              <w:bottom w:type="dxa" w:w="70"/>
              <w:right w:type="dxa" w:w="100"/>
            </w:tcMar>
          </w:tcPr>
          <w:p>
            <w:pPr>
              <w:jc w:val="left"/>
            </w:pPr>
            <w:r>
              <w:rPr>
                <w:b w:val="false"/>
                <w:bCs w:val="false"/>
                <w:color w:val="0F172A"/>
                <w:sz w:val="16"/>
                <w:szCs w:val="16"/>
                <w:rFonts w:ascii="Calibri" w:cs="Calibri" w:eastAsia="Calibri" w:hAnsi="Calibri"/>
              </w:rPr>
              <w:t xml:space="preserve">Admin, Coordinator, Engineer</w:t>
            </w:r>
          </w:p>
        </w:tc>
      </w:tr>
      <w:tr>
        <w:tc>
          <w:tcPr>
            <w:tcW w:type="dxa" w:w="2200"/>
            <w:tcBorders>
              <w:top w:val="single" w:color="D0D8E0" w:sz="4"/>
              <w:left w:val="single" w:color="D0D8E0" w:sz="4"/>
              <w:bottom w:val="single" w:color="D0D8E0" w:sz="4"/>
              <w:right w:val="single" w:color="D0D8E0" w:sz="4"/>
            </w:tcBorders>
            <w:shd w:fill="F8FAFC" w:val="clear"/>
            <w:tcMar>
              <w:top w:type="dxa" w:w="70"/>
              <w:left w:type="dxa" w:w="100"/>
              <w:bottom w:type="dxa" w:w="70"/>
              <w:right w:type="dxa" w:w="100"/>
            </w:tcMar>
          </w:tcPr>
          <w:p>
            <w:pPr>
              <w:jc w:val="left"/>
            </w:pPr>
            <w:r>
              <w:rPr>
                <w:b/>
                <w:bCs/>
                <w:color w:val="0F172A"/>
                <w:sz w:val="16"/>
                <w:szCs w:val="16"/>
                <w:rFonts w:ascii="Calibri" w:cs="Calibri" w:eastAsia="Calibri" w:hAnsi="Calibri"/>
              </w:rPr>
              <w:t xml:space="preserve">Work report</w:t>
            </w:r>
          </w:p>
        </w:tc>
        <w:tc>
          <w:tcPr>
            <w:tcW w:type="dxa" w:w="4200"/>
            <w:tcBorders>
              <w:top w:val="single" w:color="D0D8E0" w:sz="4"/>
              <w:left w:val="single" w:color="D0D8E0" w:sz="4"/>
              <w:bottom w:val="single" w:color="D0D8E0" w:sz="4"/>
              <w:right w:val="single" w:color="D0D8E0" w:sz="4"/>
            </w:tcBorders>
            <w:shd w:fill="F8FAFC" w:val="clear"/>
            <w:tcMar>
              <w:top w:type="dxa" w:w="70"/>
              <w:left w:type="dxa" w:w="100"/>
              <w:bottom w:type="dxa" w:w="70"/>
              <w:right w:type="dxa" w:w="100"/>
            </w:tcMar>
          </w:tcPr>
          <w:p>
            <w:pPr>
              <w:jc w:val="left"/>
            </w:pPr>
            <w:r>
              <w:rPr>
                <w:b w:val="false"/>
                <w:bCs w:val="false"/>
                <w:color w:val="0F172A"/>
                <w:sz w:val="16"/>
                <w:szCs w:val="16"/>
                <w:rFonts w:ascii="Calibri" w:cs="Calibri" w:eastAsia="Calibri" w:hAnsi="Calibri"/>
              </w:rPr>
              <w:t xml:space="preserve">Work performed, testing, calibration, recommendation, photos</w:t>
            </w:r>
          </w:p>
        </w:tc>
        <w:tc>
          <w:tcPr>
            <w:tcW w:type="dxa" w:w="2960"/>
            <w:tcBorders>
              <w:top w:val="single" w:color="D0D8E0" w:sz="4"/>
              <w:left w:val="single" w:color="D0D8E0" w:sz="4"/>
              <w:bottom w:val="single" w:color="D0D8E0" w:sz="4"/>
              <w:right w:val="single" w:color="D0D8E0" w:sz="4"/>
            </w:tcBorders>
            <w:shd w:fill="F8FAFC" w:val="clear"/>
            <w:tcMar>
              <w:top w:type="dxa" w:w="70"/>
              <w:left w:type="dxa" w:w="100"/>
              <w:bottom w:type="dxa" w:w="70"/>
              <w:right w:type="dxa" w:w="100"/>
            </w:tcMar>
          </w:tcPr>
          <w:p>
            <w:pPr>
              <w:jc w:val="left"/>
            </w:pPr>
            <w:r>
              <w:rPr>
                <w:b w:val="false"/>
                <w:bCs w:val="false"/>
                <w:color w:val="0F172A"/>
                <w:sz w:val="16"/>
                <w:szCs w:val="16"/>
                <w:rFonts w:ascii="Calibri" w:cs="Calibri" w:eastAsia="Calibri" w:hAnsi="Calibri"/>
              </w:rPr>
              <w:t xml:space="preserve">Engineer (Admin)</w:t>
            </w:r>
          </w:p>
        </w:tc>
      </w:tr>
      <w:tr>
        <w:tc>
          <w:tcPr>
            <w:tcW w:type="dxa" w:w="2200"/>
            <w:tcBorders>
              <w:top w:val="single" w:color="D0D8E0" w:sz="4"/>
              <w:left w:val="single" w:color="D0D8E0" w:sz="4"/>
              <w:bottom w:val="single" w:color="D0D8E0" w:sz="4"/>
              <w:right w:val="single" w:color="D0D8E0" w:sz="4"/>
            </w:tcBorders>
            <w:shd w:fill="FFFFFF" w:val="clear"/>
            <w:tcMar>
              <w:top w:type="dxa" w:w="70"/>
              <w:left w:type="dxa" w:w="100"/>
              <w:bottom w:type="dxa" w:w="70"/>
              <w:right w:type="dxa" w:w="100"/>
            </w:tcMar>
          </w:tcPr>
          <w:p>
            <w:pPr>
              <w:jc w:val="left"/>
            </w:pPr>
            <w:r>
              <w:rPr>
                <w:b/>
                <w:bCs/>
                <w:color w:val="0F172A"/>
                <w:sz w:val="16"/>
                <w:szCs w:val="16"/>
                <w:rFonts w:ascii="Calibri" w:cs="Calibri" w:eastAsia="Calibri" w:hAnsi="Calibri"/>
              </w:rPr>
              <w:t xml:space="preserve">Parts / stock</w:t>
            </w:r>
          </w:p>
        </w:tc>
        <w:tc>
          <w:tcPr>
            <w:tcW w:type="dxa" w:w="4200"/>
            <w:tcBorders>
              <w:top w:val="single" w:color="D0D8E0" w:sz="4"/>
              <w:left w:val="single" w:color="D0D8E0" w:sz="4"/>
              <w:bottom w:val="single" w:color="D0D8E0" w:sz="4"/>
              <w:right w:val="single" w:color="D0D8E0" w:sz="4"/>
            </w:tcBorders>
            <w:shd w:fill="FFFFFF" w:val="clear"/>
            <w:tcMar>
              <w:top w:type="dxa" w:w="70"/>
              <w:left w:type="dxa" w:w="100"/>
              <w:bottom w:type="dxa" w:w="70"/>
              <w:right w:type="dxa" w:w="100"/>
            </w:tcMar>
          </w:tcPr>
          <w:p>
            <w:pPr>
              <w:jc w:val="left"/>
            </w:pPr>
            <w:r>
              <w:rPr>
                <w:b w:val="false"/>
                <w:bCs w:val="false"/>
                <w:color w:val="0F172A"/>
                <w:sz w:val="16"/>
                <w:szCs w:val="16"/>
                <w:rFonts w:ascii="Calibri" w:cs="Calibri" w:eastAsia="Calibri" w:hAnsi="Calibri"/>
              </w:rPr>
              <w:t xml:space="preserve">Deduct inventory; shortage / SPR path</w:t>
            </w:r>
          </w:p>
        </w:tc>
        <w:tc>
          <w:tcPr>
            <w:tcW w:type="dxa" w:w="2960"/>
            <w:tcBorders>
              <w:top w:val="single" w:color="D0D8E0" w:sz="4"/>
              <w:left w:val="single" w:color="D0D8E0" w:sz="4"/>
              <w:bottom w:val="single" w:color="D0D8E0" w:sz="4"/>
              <w:right w:val="single" w:color="D0D8E0" w:sz="4"/>
            </w:tcBorders>
            <w:shd w:fill="FFFFFF" w:val="clear"/>
            <w:tcMar>
              <w:top w:type="dxa" w:w="70"/>
              <w:left w:type="dxa" w:w="100"/>
              <w:bottom w:type="dxa" w:w="70"/>
              <w:right w:type="dxa" w:w="100"/>
            </w:tcMar>
          </w:tcPr>
          <w:p>
            <w:pPr>
              <w:jc w:val="left"/>
            </w:pPr>
            <w:r>
              <w:rPr>
                <w:b w:val="false"/>
                <w:bCs w:val="false"/>
                <w:color w:val="0F172A"/>
                <w:sz w:val="16"/>
                <w:szCs w:val="16"/>
                <w:rFonts w:ascii="Calibri" w:cs="Calibri" w:eastAsia="Calibri" w:hAnsi="Calibri"/>
              </w:rPr>
              <w:t xml:space="preserve">Engineer</w:t>
            </w:r>
          </w:p>
        </w:tc>
      </w:tr>
      <w:tr>
        <w:tc>
          <w:tcPr>
            <w:tcW w:type="dxa" w:w="2200"/>
            <w:tcBorders>
              <w:top w:val="single" w:color="D0D8E0" w:sz="4"/>
              <w:left w:val="single" w:color="D0D8E0" w:sz="4"/>
              <w:bottom w:val="single" w:color="D0D8E0" w:sz="4"/>
              <w:right w:val="single" w:color="D0D8E0" w:sz="4"/>
            </w:tcBorders>
            <w:shd w:fill="F8FAFC" w:val="clear"/>
            <w:tcMar>
              <w:top w:type="dxa" w:w="70"/>
              <w:left w:type="dxa" w:w="100"/>
              <w:bottom w:type="dxa" w:w="70"/>
              <w:right w:type="dxa" w:w="100"/>
            </w:tcMar>
          </w:tcPr>
          <w:p>
            <w:pPr>
              <w:jc w:val="left"/>
            </w:pPr>
            <w:r>
              <w:rPr>
                <w:b/>
                <w:bCs/>
                <w:color w:val="0F172A"/>
                <w:sz w:val="16"/>
                <w:szCs w:val="16"/>
                <w:rFonts w:ascii="Calibri" w:cs="Calibri" w:eastAsia="Calibri" w:hAnsi="Calibri"/>
              </w:rPr>
              <w:t xml:space="preserve">Extras request</w:t>
            </w:r>
          </w:p>
        </w:tc>
        <w:tc>
          <w:tcPr>
            <w:tcW w:type="dxa" w:w="4200"/>
            <w:tcBorders>
              <w:top w:val="single" w:color="D0D8E0" w:sz="4"/>
              <w:left w:val="single" w:color="D0D8E0" w:sz="4"/>
              <w:bottom w:val="single" w:color="D0D8E0" w:sz="4"/>
              <w:right w:val="single" w:color="D0D8E0" w:sz="4"/>
            </w:tcBorders>
            <w:shd w:fill="F8FAFC" w:val="clear"/>
            <w:tcMar>
              <w:top w:type="dxa" w:w="70"/>
              <w:left w:type="dxa" w:w="100"/>
              <w:bottom w:type="dxa" w:w="70"/>
              <w:right w:type="dxa" w:w="100"/>
            </w:tcMar>
          </w:tcPr>
          <w:p>
            <w:pPr>
              <w:jc w:val="left"/>
            </w:pPr>
            <w:r>
              <w:rPr>
                <w:b w:val="false"/>
                <w:bCs w:val="false"/>
                <w:color w:val="0F172A"/>
                <w:sz w:val="16"/>
                <w:szCs w:val="16"/>
                <w:rFonts w:ascii="Calibri" w:cs="Calibri" w:eastAsia="Calibri" w:hAnsi="Calibri"/>
              </w:rPr>
              <w:t xml:space="preserve">Additional product / equipment lines</w:t>
            </w:r>
          </w:p>
        </w:tc>
        <w:tc>
          <w:tcPr>
            <w:tcW w:type="dxa" w:w="2960"/>
            <w:tcBorders>
              <w:top w:val="single" w:color="D0D8E0" w:sz="4"/>
              <w:left w:val="single" w:color="D0D8E0" w:sz="4"/>
              <w:bottom w:val="single" w:color="D0D8E0" w:sz="4"/>
              <w:right w:val="single" w:color="D0D8E0" w:sz="4"/>
            </w:tcBorders>
            <w:shd w:fill="F8FAFC" w:val="clear"/>
            <w:tcMar>
              <w:top w:type="dxa" w:w="70"/>
              <w:left w:type="dxa" w:w="100"/>
              <w:bottom w:type="dxa" w:w="70"/>
              <w:right w:type="dxa" w:w="100"/>
            </w:tcMar>
          </w:tcPr>
          <w:p>
            <w:pPr>
              <w:jc w:val="left"/>
            </w:pPr>
            <w:r>
              <w:rPr>
                <w:b w:val="false"/>
                <w:bCs w:val="false"/>
                <w:color w:val="0F172A"/>
                <w:sz w:val="16"/>
                <w:szCs w:val="16"/>
                <w:rFonts w:ascii="Calibri" w:cs="Calibri" w:eastAsia="Calibri" w:hAnsi="Calibri"/>
              </w:rPr>
              <w:t xml:space="preserve">Engineer → Admin/Coord review</w:t>
            </w:r>
          </w:p>
        </w:tc>
      </w:tr>
      <w:tr>
        <w:tc>
          <w:tcPr>
            <w:tcW w:type="dxa" w:w="2200"/>
            <w:tcBorders>
              <w:top w:val="single" w:color="D0D8E0" w:sz="4"/>
              <w:left w:val="single" w:color="D0D8E0" w:sz="4"/>
              <w:bottom w:val="single" w:color="D0D8E0" w:sz="4"/>
              <w:right w:val="single" w:color="D0D8E0" w:sz="4"/>
            </w:tcBorders>
            <w:shd w:fill="FFFFFF" w:val="clear"/>
            <w:tcMar>
              <w:top w:type="dxa" w:w="70"/>
              <w:left w:type="dxa" w:w="100"/>
              <w:bottom w:type="dxa" w:w="70"/>
              <w:right w:type="dxa" w:w="100"/>
            </w:tcMar>
          </w:tcPr>
          <w:p>
            <w:pPr>
              <w:jc w:val="left"/>
            </w:pPr>
            <w:r>
              <w:rPr>
                <w:b/>
                <w:bCs/>
                <w:color w:val="0F172A"/>
                <w:sz w:val="16"/>
                <w:szCs w:val="16"/>
                <w:rFonts w:ascii="Calibri" w:cs="Calibri" w:eastAsia="Calibri" w:hAnsi="Calibri"/>
              </w:rPr>
              <w:t xml:space="preserve">QA stage</w:t>
            </w:r>
          </w:p>
        </w:tc>
        <w:tc>
          <w:tcPr>
            <w:tcW w:type="dxa" w:w="4200"/>
            <w:tcBorders>
              <w:top w:val="single" w:color="D0D8E0" w:sz="4"/>
              <w:left w:val="single" w:color="D0D8E0" w:sz="4"/>
              <w:bottom w:val="single" w:color="D0D8E0" w:sz="4"/>
              <w:right w:val="single" w:color="D0D8E0" w:sz="4"/>
            </w:tcBorders>
            <w:shd w:fill="FFFFFF" w:val="clear"/>
            <w:tcMar>
              <w:top w:type="dxa" w:w="70"/>
              <w:left w:type="dxa" w:w="100"/>
              <w:bottom w:type="dxa" w:w="70"/>
              <w:right w:type="dxa" w:w="100"/>
            </w:tcMar>
          </w:tcPr>
          <w:p>
            <w:pPr>
              <w:jc w:val="left"/>
            </w:pPr>
            <w:r>
              <w:rPr>
                <w:b w:val="false"/>
                <w:bCs w:val="false"/>
                <w:color w:val="0F172A"/>
                <w:sz w:val="16"/>
                <w:szCs w:val="16"/>
                <w:rFonts w:ascii="Calibri" w:cs="Calibri" w:eastAsia="Calibri" w:hAnsi="Calibri"/>
              </w:rPr>
              <w:t xml:space="preserve">Pass/fail, notes, checked by/at</w:t>
            </w:r>
          </w:p>
        </w:tc>
        <w:tc>
          <w:tcPr>
            <w:tcW w:type="dxa" w:w="2960"/>
            <w:tcBorders>
              <w:top w:val="single" w:color="D0D8E0" w:sz="4"/>
              <w:left w:val="single" w:color="D0D8E0" w:sz="4"/>
              <w:bottom w:val="single" w:color="D0D8E0" w:sz="4"/>
              <w:right w:val="single" w:color="D0D8E0" w:sz="4"/>
            </w:tcBorders>
            <w:shd w:fill="FFFFFF" w:val="clear"/>
            <w:tcMar>
              <w:top w:type="dxa" w:w="70"/>
              <w:left w:type="dxa" w:w="100"/>
              <w:bottom w:type="dxa" w:w="70"/>
              <w:right w:type="dxa" w:w="100"/>
            </w:tcMar>
          </w:tcPr>
          <w:p>
            <w:pPr>
              <w:jc w:val="left"/>
            </w:pPr>
            <w:r>
              <w:rPr>
                <w:b w:val="false"/>
                <w:bCs w:val="false"/>
                <w:color w:val="0F172A"/>
                <w:sz w:val="16"/>
                <w:szCs w:val="16"/>
                <w:rFonts w:ascii="Calibri" w:cs="Calibri" w:eastAsia="Calibri" w:hAnsi="Calibri"/>
              </w:rPr>
              <w:t xml:space="preserve">Admin, Coordinator</w:t>
            </w:r>
          </w:p>
        </w:tc>
      </w:tr>
      <w:tr>
        <w:tc>
          <w:tcPr>
            <w:tcW w:type="dxa" w:w="2200"/>
            <w:tcBorders>
              <w:top w:val="single" w:color="D0D8E0" w:sz="4"/>
              <w:left w:val="single" w:color="D0D8E0" w:sz="4"/>
              <w:bottom w:val="single" w:color="D0D8E0" w:sz="4"/>
              <w:right w:val="single" w:color="D0D8E0" w:sz="4"/>
            </w:tcBorders>
            <w:shd w:fill="F8FAFC" w:val="clear"/>
            <w:tcMar>
              <w:top w:type="dxa" w:w="70"/>
              <w:left w:type="dxa" w:w="100"/>
              <w:bottom w:type="dxa" w:w="70"/>
              <w:right w:type="dxa" w:w="100"/>
            </w:tcMar>
          </w:tcPr>
          <w:p>
            <w:pPr>
              <w:jc w:val="left"/>
            </w:pPr>
            <w:r>
              <w:rPr>
                <w:b/>
                <w:bCs/>
                <w:color w:val="0F172A"/>
                <w:sz w:val="16"/>
                <w:szCs w:val="16"/>
                <w:rFonts w:ascii="Calibri" w:cs="Calibri" w:eastAsia="Calibri" w:hAnsi="Calibri"/>
              </w:rPr>
              <w:t xml:space="preserve">Delivery stage</w:t>
            </w:r>
          </w:p>
        </w:tc>
        <w:tc>
          <w:tcPr>
            <w:tcW w:type="dxa" w:w="4200"/>
            <w:tcBorders>
              <w:top w:val="single" w:color="D0D8E0" w:sz="4"/>
              <w:left w:val="single" w:color="D0D8E0" w:sz="4"/>
              <w:bottom w:val="single" w:color="D0D8E0" w:sz="4"/>
              <w:right w:val="single" w:color="D0D8E0" w:sz="4"/>
            </w:tcBorders>
            <w:shd w:fill="F8FAFC" w:val="clear"/>
            <w:tcMar>
              <w:top w:type="dxa" w:w="70"/>
              <w:left w:type="dxa" w:w="100"/>
              <w:bottom w:type="dxa" w:w="70"/>
              <w:right w:type="dxa" w:w="100"/>
            </w:tcMar>
          </w:tcPr>
          <w:p>
            <w:pPr>
              <w:jc w:val="left"/>
            </w:pPr>
            <w:r>
              <w:rPr>
                <w:b w:val="false"/>
                <w:bCs w:val="false"/>
                <w:color w:val="0F172A"/>
                <w:sz w:val="16"/>
                <w:szCs w:val="16"/>
                <w:rFonts w:ascii="Calibri" w:cs="Calibri" w:eastAsia="Calibri" w:hAnsi="Calibri"/>
              </w:rPr>
              <w:t xml:space="preserve">Method, received by, note, delivered at</w:t>
            </w:r>
          </w:p>
        </w:tc>
        <w:tc>
          <w:tcPr>
            <w:tcW w:type="dxa" w:w="2960"/>
            <w:tcBorders>
              <w:top w:val="single" w:color="D0D8E0" w:sz="4"/>
              <w:left w:val="single" w:color="D0D8E0" w:sz="4"/>
              <w:bottom w:val="single" w:color="D0D8E0" w:sz="4"/>
              <w:right w:val="single" w:color="D0D8E0" w:sz="4"/>
            </w:tcBorders>
            <w:shd w:fill="F8FAFC" w:val="clear"/>
            <w:tcMar>
              <w:top w:type="dxa" w:w="70"/>
              <w:left w:type="dxa" w:w="100"/>
              <w:bottom w:type="dxa" w:w="70"/>
              <w:right w:type="dxa" w:w="100"/>
            </w:tcMar>
          </w:tcPr>
          <w:p>
            <w:pPr>
              <w:jc w:val="left"/>
            </w:pPr>
            <w:r>
              <w:rPr>
                <w:b w:val="false"/>
                <w:bCs w:val="false"/>
                <w:color w:val="0F172A"/>
                <w:sz w:val="16"/>
                <w:szCs w:val="16"/>
                <w:rFonts w:ascii="Calibri" w:cs="Calibri" w:eastAsia="Calibri" w:hAnsi="Calibri"/>
              </w:rPr>
              <w:t xml:space="preserve">Admin, Coordinator</w:t>
            </w:r>
          </w:p>
        </w:tc>
      </w:tr>
    </w:tbl>
    <w:p>
      <w:pPr>
        <w:pStyle w:val="Heading1"/>
        <w:pBdr>
          <w:bottom w:val="single" w:color="0D9488" w:sz="12" w:space="8"/>
        </w:pBdr>
        <w:spacing w:before="360" w:after="160"/>
      </w:pPr>
      <w:r>
        <w:rPr>
          <w:b/>
          <w:bCs/>
          <w:color w:val="0F172A"/>
          <w:sz w:val="28"/>
          <w:szCs w:val="28"/>
          <w:rFonts w:ascii="Calibri" w:cs="Calibri" w:eastAsia="Calibri" w:hAnsi="Calibri"/>
        </w:rPr>
        <w:t xml:space="preserve">4. Work assignment — which pages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8F1FF" w:val="clear"/>
            <w:tcMar>
              <w:top w:type="dxa" w:w="120"/>
              <w:left w:type="dxa" w:w="180"/>
              <w:bottom w:type="dxa" w:w="120"/>
              <w:right w:type="dxa" w:w="180"/>
            </w:tcMar>
          </w:tcPr>
          <w:p>
            <w:pPr>
              <w:spacing w:after="50"/>
            </w:pPr>
            <w:r>
              <w:rPr>
                <w:b/>
                <w:bCs/>
                <w:color w:val="1A4A8A"/>
                <w:sz w:val="19"/>
                <w:szCs w:val="19"/>
                <w:rFonts w:ascii="Calibri" w:cs="Calibri" w:eastAsia="Calibri" w:hAnsi="Calibri"/>
              </w:rPr>
              <w:t xml:space="preserve">Who can assign</w:t>
            </w:r>
          </w:p>
          <w:p>
            <w:pPr>
              <w:spacing w:after="0" w:line="276"/>
            </w:pPr>
            <w:r>
              <w:rPr>
                <w:color w:val="243447"/>
                <w:sz w:val="18"/>
                <w:szCs w:val="18"/>
                <w:rFonts w:ascii="Calibri" w:cs="Calibri" w:eastAsia="Calibri" w:hAnsi="Calibri"/>
              </w:rPr>
              <w:t xml:space="preserve">Only Administrator and Service Coordinator may Assign / Reassign staff on tickets. Engineers, inspectors, and estimators receive work — they do not reassign the ticket to others.</w:t>
            </w:r>
          </w:p>
        </w:tc>
      </w:tr>
    </w:tbl>
    <w:p>
      <w:pPr>
        <w:spacing w:after="120"/>
      </w:pPr>
    </w:p>
    <w:p>
      <w:pPr>
        <w:pStyle w:val="Heading2"/>
        <w:spacing w:before="280" w:after="120"/>
      </w:pPr>
      <w:r>
        <w:rPr>
          <w:b/>
          <w:bCs/>
          <w:color w:val="0D9488"/>
          <w:sz w:val="24"/>
          <w:szCs w:val="24"/>
          <w:rFonts w:ascii="Calibri" w:cs="Calibri" w:eastAsia="Calibri" w:hAnsi="Calibri"/>
        </w:rPr>
        <w:t xml:space="preserve">4.1 Assignment moments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2800"/>
        <w:gridCol w:w="1760"/>
      </w:tblGrid>
      <w:tr>
        <w:tc>
          <w:tcPr>
            <w:tcW w:type="dxa" w:w="2000"/>
            <w:tcBorders>
              <w:top w:val="single" w:color="D0D8E0" w:sz="4"/>
              <w:left w:val="single" w:color="D0D8E0" w:sz="4"/>
              <w:bottom w:val="single" w:color="D0D8E0" w:sz="4"/>
              <w:right w:val="single" w:color="D0D8E0" w:sz="4"/>
            </w:tcBorders>
            <w:shd w:fill="0F172A" w:val="clear"/>
            <w:tcMar>
              <w:top w:type="dxa" w:w="70"/>
              <w:left w:type="dxa" w:w="100"/>
              <w:bottom w:type="dxa" w:w="70"/>
              <w:right w:type="dxa" w:w="100"/>
            </w:tcMar>
          </w:tcPr>
          <w:p>
            <w:pPr>
              <w:jc w:val="left"/>
            </w:pPr>
            <w:r>
              <w:rPr>
                <w:b/>
                <w:bCs/>
                <w:color w:val="FFFFFF"/>
                <w:sz w:val="16"/>
                <w:szCs w:val="16"/>
                <w:rFonts w:ascii="Calibri" w:cs="Calibri" w:eastAsia="Calibri" w:hAnsi="Calibri"/>
              </w:rPr>
              <w:t xml:space="preserve">When</w:t>
            </w:r>
          </w:p>
        </w:tc>
        <w:tc>
          <w:tcPr>
            <w:tcW w:type="dxa" w:w="2800"/>
            <w:tcBorders>
              <w:top w:val="single" w:color="D0D8E0" w:sz="4"/>
              <w:left w:val="single" w:color="D0D8E0" w:sz="4"/>
              <w:bottom w:val="single" w:color="D0D8E0" w:sz="4"/>
              <w:right w:val="single" w:color="D0D8E0" w:sz="4"/>
            </w:tcBorders>
            <w:shd w:fill="0D9488" w:val="clear"/>
            <w:tcMar>
              <w:top w:type="dxa" w:w="70"/>
              <w:left w:type="dxa" w:w="100"/>
              <w:bottom w:type="dxa" w:w="70"/>
              <w:right w:type="dxa" w:w="100"/>
            </w:tcMar>
          </w:tcPr>
          <w:p>
            <w:pPr>
              <w:jc w:val="left"/>
            </w:pPr>
            <w:r>
              <w:rPr>
                <w:b/>
                <w:bCs/>
                <w:color w:val="FFFFFF"/>
                <w:sz w:val="16"/>
                <w:szCs w:val="16"/>
                <w:rFonts w:ascii="Calibri" w:cs="Calibri" w:eastAsia="Calibri" w:hAnsi="Calibri"/>
              </w:rPr>
              <w:t xml:space="preserve">What you assign</w:t>
            </w:r>
          </w:p>
        </w:tc>
        <w:tc>
          <w:tcPr>
            <w:tcW w:type="dxa" w:w="2800"/>
            <w:tcBorders>
              <w:top w:val="single" w:color="D0D8E0" w:sz="4"/>
              <w:left w:val="single" w:color="D0D8E0" w:sz="4"/>
              <w:bottom w:val="single" w:color="D0D8E0" w:sz="4"/>
              <w:right w:val="single" w:color="D0D8E0" w:sz="4"/>
            </w:tcBorders>
            <w:shd w:fill="0D9488" w:val="clear"/>
            <w:tcMar>
              <w:top w:type="dxa" w:w="70"/>
              <w:left w:type="dxa" w:w="100"/>
              <w:bottom w:type="dxa" w:w="70"/>
              <w:right w:type="dxa" w:w="100"/>
            </w:tcMar>
          </w:tcPr>
          <w:p>
            <w:pPr>
              <w:jc w:val="left"/>
            </w:pPr>
            <w:r>
              <w:rPr>
                <w:b/>
                <w:bCs/>
                <w:color w:val="FFFFFF"/>
                <w:sz w:val="16"/>
                <w:szCs w:val="16"/>
                <w:rFonts w:ascii="Calibri" w:cs="Calibri" w:eastAsia="Calibri" w:hAnsi="Calibri"/>
              </w:rPr>
              <w:t xml:space="preserve">Page</w:t>
            </w:r>
          </w:p>
        </w:tc>
        <w:tc>
          <w:tcPr>
            <w:tcW w:type="dxa" w:w="1760"/>
            <w:tcBorders>
              <w:top w:val="single" w:color="D0D8E0" w:sz="4"/>
              <w:left w:val="single" w:color="D0D8E0" w:sz="4"/>
              <w:bottom w:val="single" w:color="D0D8E0" w:sz="4"/>
              <w:right w:val="single" w:color="D0D8E0" w:sz="4"/>
            </w:tcBorders>
            <w:shd w:fill="0D9488" w:val="clear"/>
            <w:tcMar>
              <w:top w:type="dxa" w:w="70"/>
              <w:left w:type="dxa" w:w="100"/>
              <w:bottom w:type="dxa" w:w="70"/>
              <w:right w:type="dxa" w:w="100"/>
            </w:tcMar>
          </w:tcPr>
          <w:p>
            <w:pPr>
              <w:jc w:val="left"/>
            </w:pPr>
            <w:r>
              <w:rPr>
                <w:b/>
                <w:bCs/>
                <w:color w:val="FFFFFF"/>
                <w:sz w:val="16"/>
                <w:szCs w:val="16"/>
                <w:rFonts w:ascii="Calibri" w:cs="Calibri" w:eastAsia="Calibri" w:hAnsi="Calibri"/>
              </w:rPr>
              <w:t xml:space="preserve">Optional?</w:t>
            </w:r>
          </w:p>
        </w:tc>
      </w:tr>
      <w:tr>
        <w:tc>
          <w:tcPr>
            <w:tcW w:type="dxa" w:w="2000"/>
            <w:tcBorders>
              <w:top w:val="single" w:color="D0D8E0" w:sz="4"/>
              <w:left w:val="single" w:color="D0D8E0" w:sz="4"/>
              <w:bottom w:val="single" w:color="D0D8E0" w:sz="4"/>
              <w:right w:val="single" w:color="D0D8E0" w:sz="4"/>
            </w:tcBorders>
            <w:shd w:fill="FFFFFF" w:val="clear"/>
            <w:tcMar>
              <w:top w:type="dxa" w:w="70"/>
              <w:left w:type="dxa" w:w="100"/>
              <w:bottom w:type="dxa" w:w="70"/>
              <w:right w:type="dxa" w:w="100"/>
            </w:tcMar>
          </w:tcPr>
          <w:p>
            <w:pPr>
              <w:jc w:val="left"/>
            </w:pPr>
            <w:r>
              <w:rPr>
                <w:b/>
                <w:bCs/>
                <w:color w:val="0F172A"/>
                <w:sz w:val="16"/>
                <w:szCs w:val="16"/>
                <w:rFonts w:ascii="Calibri" w:cs="Calibri" w:eastAsia="Calibri" w:hAnsi="Calibri"/>
              </w:rPr>
              <w:t xml:space="preserve">Create Request</w:t>
            </w:r>
          </w:p>
        </w:tc>
        <w:tc>
          <w:tcPr>
            <w:tcW w:type="dxa" w:w="2800"/>
            <w:tcBorders>
              <w:top w:val="single" w:color="D0D8E0" w:sz="4"/>
              <w:left w:val="single" w:color="D0D8E0" w:sz="4"/>
              <w:bottom w:val="single" w:color="D0D8E0" w:sz="4"/>
              <w:right w:val="single" w:color="D0D8E0" w:sz="4"/>
            </w:tcBorders>
            <w:shd w:fill="FFFFFF" w:val="clear"/>
            <w:tcMar>
              <w:top w:type="dxa" w:w="70"/>
              <w:left w:type="dxa" w:w="100"/>
              <w:bottom w:type="dxa" w:w="70"/>
              <w:right w:type="dxa" w:w="100"/>
            </w:tcMar>
          </w:tcPr>
          <w:p>
            <w:pPr>
              <w:jc w:val="left"/>
            </w:pPr>
            <w:r>
              <w:rPr>
                <w:b w:val="false"/>
                <w:bCs w:val="false"/>
                <w:color w:val="0F172A"/>
                <w:sz w:val="16"/>
                <w:szCs w:val="16"/>
                <w:rFonts w:ascii="Calibri" w:cs="Calibri" w:eastAsia="Calibri" w:hAnsi="Calibri"/>
              </w:rPr>
              <w:t xml:space="preserve">Inspection Technician only</w:t>
            </w:r>
          </w:p>
        </w:tc>
        <w:tc>
          <w:tcPr>
            <w:tcW w:type="dxa" w:w="2800"/>
            <w:tcBorders>
              <w:top w:val="single" w:color="D0D8E0" w:sz="4"/>
              <w:left w:val="single" w:color="D0D8E0" w:sz="4"/>
              <w:bottom w:val="single" w:color="D0D8E0" w:sz="4"/>
              <w:right w:val="single" w:color="D0D8E0" w:sz="4"/>
            </w:tcBorders>
            <w:shd w:fill="FFFFFF" w:val="clear"/>
            <w:tcMar>
              <w:top w:type="dxa" w:w="70"/>
              <w:left w:type="dxa" w:w="100"/>
              <w:bottom w:type="dxa" w:w="70"/>
              <w:right w:type="dxa" w:w="100"/>
            </w:tcMar>
          </w:tcPr>
          <w:p>
            <w:pPr>
              <w:jc w:val="left"/>
            </w:pPr>
            <w:r>
              <w:rPr>
                <w:b w:val="false"/>
                <w:bCs w:val="false"/>
                <w:color w:val="0F172A"/>
                <w:sz w:val="16"/>
                <w:szCs w:val="16"/>
                <w:rFonts w:ascii="Calibri" w:cs="Calibri" w:eastAsia="Calibri" w:hAnsi="Calibri"/>
              </w:rPr>
              <w:t xml:space="preserve">Service Tickets → Create</w:t>
            </w:r>
          </w:p>
        </w:tc>
        <w:tc>
          <w:tcPr>
            <w:tcW w:type="dxa" w:w="1760"/>
            <w:tcBorders>
              <w:top w:val="single" w:color="D0D8E0" w:sz="4"/>
              <w:left w:val="single" w:color="D0D8E0" w:sz="4"/>
              <w:bottom w:val="single" w:color="D0D8E0" w:sz="4"/>
              <w:right w:val="single" w:color="D0D8E0" w:sz="4"/>
            </w:tcBorders>
            <w:shd w:fill="FFFFFF" w:val="clear"/>
            <w:tcMar>
              <w:top w:type="dxa" w:w="70"/>
              <w:left w:type="dxa" w:w="100"/>
              <w:bottom w:type="dxa" w:w="70"/>
              <w:right w:type="dxa" w:w="100"/>
            </w:tcMar>
          </w:tcPr>
          <w:p>
            <w:pPr>
              <w:jc w:val="left"/>
            </w:pPr>
            <w:r>
              <w:rPr>
                <w:b w:val="false"/>
                <w:bCs w:val="false"/>
                <w:color w:val="0F172A"/>
                <w:sz w:val="16"/>
                <w:szCs w:val="16"/>
                <w:rFonts w:ascii="Calibri" w:cs="Calibri" w:eastAsia="Calibri" w:hAnsi="Calibri"/>
              </w:rPr>
              <w:t xml:space="preserve">Optional</w:t>
            </w:r>
          </w:p>
        </w:tc>
      </w:tr>
      <w:tr>
        <w:tc>
          <w:tcPr>
            <w:tcW w:type="dxa" w:w="2000"/>
            <w:tcBorders>
              <w:top w:val="single" w:color="D0D8E0" w:sz="4"/>
              <w:left w:val="single" w:color="D0D8E0" w:sz="4"/>
              <w:bottom w:val="single" w:color="D0D8E0" w:sz="4"/>
              <w:right w:val="single" w:color="D0D8E0" w:sz="4"/>
            </w:tcBorders>
            <w:shd w:fill="F8FAFC" w:val="clear"/>
            <w:tcMar>
              <w:top w:type="dxa" w:w="70"/>
              <w:left w:type="dxa" w:w="100"/>
              <w:bottom w:type="dxa" w:w="70"/>
              <w:right w:type="dxa" w:w="100"/>
            </w:tcMar>
          </w:tcPr>
          <w:p>
            <w:pPr>
              <w:jc w:val="left"/>
            </w:pPr>
            <w:r>
              <w:rPr>
                <w:b/>
                <w:bCs/>
                <w:color w:val="0F172A"/>
                <w:sz w:val="16"/>
                <w:szCs w:val="16"/>
                <w:rFonts w:ascii="Calibri" w:cs="Calibri" w:eastAsia="Calibri" w:hAnsi="Calibri"/>
              </w:rPr>
              <w:t xml:space="preserve">Ticket open</w:t>
            </w:r>
          </w:p>
        </w:tc>
        <w:tc>
          <w:tcPr>
            <w:tcW w:type="dxa" w:w="2800"/>
            <w:tcBorders>
              <w:top w:val="single" w:color="D0D8E0" w:sz="4"/>
              <w:left w:val="single" w:color="D0D8E0" w:sz="4"/>
              <w:bottom w:val="single" w:color="D0D8E0" w:sz="4"/>
              <w:right w:val="single" w:color="D0D8E0" w:sz="4"/>
            </w:tcBorders>
            <w:shd w:fill="F8FAFC" w:val="clear"/>
            <w:tcMar>
              <w:top w:type="dxa" w:w="70"/>
              <w:left w:type="dxa" w:w="100"/>
              <w:bottom w:type="dxa" w:w="70"/>
              <w:right w:type="dxa" w:w="100"/>
            </w:tcMar>
          </w:tcPr>
          <w:p>
            <w:pPr>
              <w:jc w:val="left"/>
            </w:pPr>
            <w:r>
              <w:rPr>
                <w:b w:val="false"/>
                <w:bCs w:val="false"/>
                <w:color w:val="0F172A"/>
                <w:sz w:val="16"/>
                <w:szCs w:val="16"/>
                <w:rFonts w:ascii="Calibri" w:cs="Calibri" w:eastAsia="Calibri" w:hAnsi="Calibri"/>
              </w:rPr>
              <w:t xml:space="preserve">Any staff role (inspector, estimator, engineer, inventory, billing, coordinator)</w:t>
            </w:r>
          </w:p>
        </w:tc>
        <w:tc>
          <w:tcPr>
            <w:tcW w:type="dxa" w:w="2800"/>
            <w:tcBorders>
              <w:top w:val="single" w:color="D0D8E0" w:sz="4"/>
              <w:left w:val="single" w:color="D0D8E0" w:sz="4"/>
              <w:bottom w:val="single" w:color="D0D8E0" w:sz="4"/>
              <w:right w:val="single" w:color="D0D8E0" w:sz="4"/>
            </w:tcBorders>
            <w:shd w:fill="F8FAFC" w:val="clear"/>
            <w:tcMar>
              <w:top w:type="dxa" w:w="70"/>
              <w:left w:type="dxa" w:w="100"/>
              <w:bottom w:type="dxa" w:w="70"/>
              <w:right w:type="dxa" w:w="100"/>
            </w:tcMar>
          </w:tcPr>
          <w:p>
            <w:pPr>
              <w:jc w:val="left"/>
            </w:pPr>
            <w:r>
              <w:rPr>
                <w:b w:val="false"/>
                <w:bCs w:val="false"/>
                <w:color w:val="0F172A"/>
                <w:sz w:val="16"/>
                <w:szCs w:val="16"/>
                <w:rFonts w:ascii="Calibri" w:cs="Calibri" w:eastAsia="Calibri" w:hAnsi="Calibri"/>
              </w:rPr>
              <w:t xml:space="preserve">Ticket detail → Assign / Reassign</w:t>
            </w:r>
          </w:p>
        </w:tc>
        <w:tc>
          <w:tcPr>
            <w:tcW w:type="dxa" w:w="1760"/>
            <w:tcBorders>
              <w:top w:val="single" w:color="D0D8E0" w:sz="4"/>
              <w:left w:val="single" w:color="D0D8E0" w:sz="4"/>
              <w:bottom w:val="single" w:color="D0D8E0" w:sz="4"/>
              <w:right w:val="single" w:color="D0D8E0" w:sz="4"/>
            </w:tcBorders>
            <w:shd w:fill="F8FAFC" w:val="clear"/>
            <w:tcMar>
              <w:top w:type="dxa" w:w="70"/>
              <w:left w:type="dxa" w:w="100"/>
              <w:bottom w:type="dxa" w:w="70"/>
              <w:right w:type="dxa" w:w="100"/>
            </w:tcMar>
          </w:tcPr>
          <w:p>
            <w:pPr>
              <w:jc w:val="left"/>
            </w:pPr>
            <w:r>
              <w:rPr>
                <w:b w:val="false"/>
                <w:bCs w:val="false"/>
                <w:color w:val="0F172A"/>
                <w:sz w:val="16"/>
                <w:szCs w:val="16"/>
                <w:rFonts w:ascii="Calibri" w:cs="Calibri" w:eastAsia="Calibri" w:hAnsi="Calibri"/>
              </w:rPr>
              <w:t xml:space="preserve">As needed</w:t>
            </w:r>
          </w:p>
        </w:tc>
      </w:tr>
      <w:tr>
        <w:tc>
          <w:tcPr>
            <w:tcW w:type="dxa" w:w="2000"/>
            <w:tcBorders>
              <w:top w:val="single" w:color="D0D8E0" w:sz="4"/>
              <w:left w:val="single" w:color="D0D8E0" w:sz="4"/>
              <w:bottom w:val="single" w:color="D0D8E0" w:sz="4"/>
              <w:right w:val="single" w:color="D0D8E0" w:sz="4"/>
            </w:tcBorders>
            <w:shd w:fill="FFFFFF" w:val="clear"/>
            <w:tcMar>
              <w:top w:type="dxa" w:w="70"/>
              <w:left w:type="dxa" w:w="100"/>
              <w:bottom w:type="dxa" w:w="70"/>
              <w:right w:type="dxa" w:w="100"/>
            </w:tcMar>
          </w:tcPr>
          <w:p>
            <w:pPr>
              <w:jc w:val="left"/>
            </w:pPr>
            <w:r>
              <w:rPr>
                <w:b/>
                <w:bCs/>
                <w:color w:val="0F172A"/>
                <w:sz w:val="16"/>
                <w:szCs w:val="16"/>
                <w:rFonts w:ascii="Calibri" w:cs="Calibri" w:eastAsia="Calibri" w:hAnsi="Calibri"/>
              </w:rPr>
              <w:t xml:space="preserve">Ready to quote</w:t>
            </w:r>
          </w:p>
        </w:tc>
        <w:tc>
          <w:tcPr>
            <w:tcW w:type="dxa" w:w="2800"/>
            <w:tcBorders>
              <w:top w:val="single" w:color="D0D8E0" w:sz="4"/>
              <w:left w:val="single" w:color="D0D8E0" w:sz="4"/>
              <w:bottom w:val="single" w:color="D0D8E0" w:sz="4"/>
              <w:right w:val="single" w:color="D0D8E0" w:sz="4"/>
            </w:tcBorders>
            <w:shd w:fill="FFFFFF" w:val="clear"/>
            <w:tcMar>
              <w:top w:type="dxa" w:w="70"/>
              <w:left w:type="dxa" w:w="100"/>
              <w:bottom w:type="dxa" w:w="70"/>
              <w:right w:type="dxa" w:w="100"/>
            </w:tcMar>
          </w:tcPr>
          <w:p>
            <w:pPr>
              <w:jc w:val="left"/>
            </w:pPr>
            <w:r>
              <w:rPr>
                <w:b w:val="false"/>
                <w:bCs w:val="false"/>
                <w:color w:val="0F172A"/>
                <w:sz w:val="16"/>
                <w:szCs w:val="16"/>
                <w:rFonts w:ascii="Calibri" w:cs="Calibri" w:eastAsia="Calibri" w:hAnsi="Calibri"/>
              </w:rPr>
              <w:t xml:space="preserve">Estimate staff</w:t>
            </w:r>
          </w:p>
        </w:tc>
        <w:tc>
          <w:tcPr>
            <w:tcW w:type="dxa" w:w="2800"/>
            <w:tcBorders>
              <w:top w:val="single" w:color="D0D8E0" w:sz="4"/>
              <w:left w:val="single" w:color="D0D8E0" w:sz="4"/>
              <w:bottom w:val="single" w:color="D0D8E0" w:sz="4"/>
              <w:right w:val="single" w:color="D0D8E0" w:sz="4"/>
            </w:tcBorders>
            <w:shd w:fill="FFFFFF" w:val="clear"/>
            <w:tcMar>
              <w:top w:type="dxa" w:w="70"/>
              <w:left w:type="dxa" w:w="100"/>
              <w:bottom w:type="dxa" w:w="70"/>
              <w:right w:type="dxa" w:w="100"/>
            </w:tcMar>
          </w:tcPr>
          <w:p>
            <w:pPr>
              <w:jc w:val="left"/>
            </w:pPr>
            <w:r>
              <w:rPr>
                <w:b w:val="false"/>
                <w:bCs w:val="false"/>
                <w:color w:val="0F172A"/>
                <w:sz w:val="16"/>
                <w:szCs w:val="16"/>
                <w:rFonts w:ascii="Calibri" w:cs="Calibri" w:eastAsia="Calibri" w:hAnsi="Calibri"/>
              </w:rPr>
              <w:t xml:space="preserve">Ticket → Assign estimate staff</w:t>
            </w:r>
          </w:p>
        </w:tc>
        <w:tc>
          <w:tcPr>
            <w:tcW w:type="dxa" w:w="1760"/>
            <w:tcBorders>
              <w:top w:val="single" w:color="D0D8E0" w:sz="4"/>
              <w:left w:val="single" w:color="D0D8E0" w:sz="4"/>
              <w:bottom w:val="single" w:color="D0D8E0" w:sz="4"/>
              <w:right w:val="single" w:color="D0D8E0" w:sz="4"/>
            </w:tcBorders>
            <w:shd w:fill="FFFFFF" w:val="clear"/>
            <w:tcMar>
              <w:top w:type="dxa" w:w="70"/>
              <w:left w:type="dxa" w:w="100"/>
              <w:bottom w:type="dxa" w:w="70"/>
              <w:right w:type="dxa" w:w="100"/>
            </w:tcMar>
          </w:tcPr>
          <w:p>
            <w:pPr>
              <w:jc w:val="left"/>
            </w:pPr>
            <w:r>
              <w:rPr>
                <w:b w:val="false"/>
                <w:bCs w:val="false"/>
                <w:color w:val="0F172A"/>
                <w:sz w:val="16"/>
                <w:szCs w:val="16"/>
                <w:rFonts w:ascii="Calibri" w:cs="Calibri" w:eastAsia="Calibri" w:hAnsi="Calibri"/>
              </w:rPr>
              <w:t xml:space="preserve">Optional if auto-assign</w:t>
            </w:r>
          </w:p>
        </w:tc>
      </w:tr>
      <w:tr>
        <w:tc>
          <w:tcPr>
            <w:tcW w:type="dxa" w:w="2000"/>
            <w:tcBorders>
              <w:top w:val="single" w:color="D0D8E0" w:sz="4"/>
              <w:left w:val="single" w:color="D0D8E0" w:sz="4"/>
              <w:bottom w:val="single" w:color="D0D8E0" w:sz="4"/>
              <w:right w:val="single" w:color="D0D8E0" w:sz="4"/>
            </w:tcBorders>
            <w:shd w:fill="F8FAFC" w:val="clear"/>
            <w:tcMar>
              <w:top w:type="dxa" w:w="70"/>
              <w:left w:type="dxa" w:w="100"/>
              <w:bottom w:type="dxa" w:w="70"/>
              <w:right w:type="dxa" w:w="100"/>
            </w:tcMar>
          </w:tcPr>
          <w:p>
            <w:pPr>
              <w:jc w:val="left"/>
            </w:pPr>
            <w:r>
              <w:rPr>
                <w:b/>
                <w:bCs/>
                <w:color w:val="0F172A"/>
                <w:sz w:val="16"/>
                <w:szCs w:val="16"/>
                <w:rFonts w:ascii="Calibri" w:cs="Calibri" w:eastAsia="Calibri" w:hAnsi="Calibri"/>
              </w:rPr>
              <w:t xml:space="preserve">Approve estimate</w:t>
            </w:r>
          </w:p>
        </w:tc>
        <w:tc>
          <w:tcPr>
            <w:tcW w:type="dxa" w:w="2800"/>
            <w:tcBorders>
              <w:top w:val="single" w:color="D0D8E0" w:sz="4"/>
              <w:left w:val="single" w:color="D0D8E0" w:sz="4"/>
              <w:bottom w:val="single" w:color="D0D8E0" w:sz="4"/>
              <w:right w:val="single" w:color="D0D8E0" w:sz="4"/>
            </w:tcBorders>
            <w:shd w:fill="F8FAFC" w:val="clear"/>
            <w:tcMar>
              <w:top w:type="dxa" w:w="70"/>
              <w:left w:type="dxa" w:w="100"/>
              <w:bottom w:type="dxa" w:w="70"/>
              <w:right w:type="dxa" w:w="100"/>
            </w:tcMar>
          </w:tcPr>
          <w:p>
            <w:pPr>
              <w:jc w:val="left"/>
            </w:pPr>
            <w:r>
              <w:rPr>
                <w:b w:val="false"/>
                <w:bCs w:val="false"/>
                <w:color w:val="0F172A"/>
                <w:sz w:val="16"/>
                <w:szCs w:val="16"/>
                <w:rFonts w:ascii="Calibri" w:cs="Calibri" w:eastAsia="Calibri" w:hAnsi="Calibri"/>
              </w:rPr>
              <w:t xml:space="preserve">Service Engineer + schedule</w:t>
            </w:r>
          </w:p>
        </w:tc>
        <w:tc>
          <w:tcPr>
            <w:tcW w:type="dxa" w:w="2800"/>
            <w:tcBorders>
              <w:top w:val="single" w:color="D0D8E0" w:sz="4"/>
              <w:left w:val="single" w:color="D0D8E0" w:sz="4"/>
              <w:bottom w:val="single" w:color="D0D8E0" w:sz="4"/>
              <w:right w:val="single" w:color="D0D8E0" w:sz="4"/>
            </w:tcBorders>
            <w:shd w:fill="F8FAFC" w:val="clear"/>
            <w:tcMar>
              <w:top w:type="dxa" w:w="70"/>
              <w:left w:type="dxa" w:w="100"/>
              <w:bottom w:type="dxa" w:w="70"/>
              <w:right w:type="dxa" w:w="100"/>
            </w:tcMar>
          </w:tcPr>
          <w:p>
            <w:pPr>
              <w:jc w:val="left"/>
            </w:pPr>
            <w:r>
              <w:rPr>
                <w:b w:val="false"/>
                <w:bCs w:val="false"/>
                <w:color w:val="0F172A"/>
                <w:sz w:val="16"/>
                <w:szCs w:val="16"/>
                <w:rFonts w:ascii="Calibri" w:cs="Calibri" w:eastAsia="Calibri" w:hAnsi="Calibri"/>
              </w:rPr>
              <w:t xml:space="preserve">Estimate detail / Ticket review</w:t>
            </w:r>
          </w:p>
        </w:tc>
        <w:tc>
          <w:tcPr>
            <w:tcW w:type="dxa" w:w="1760"/>
            <w:tcBorders>
              <w:top w:val="single" w:color="D0D8E0" w:sz="4"/>
              <w:left w:val="single" w:color="D0D8E0" w:sz="4"/>
              <w:bottom w:val="single" w:color="D0D8E0" w:sz="4"/>
              <w:right w:val="single" w:color="D0D8E0" w:sz="4"/>
            </w:tcBorders>
            <w:shd w:fill="F8FAFC" w:val="clear"/>
            <w:tcMar>
              <w:top w:type="dxa" w:w="70"/>
              <w:left w:type="dxa" w:w="100"/>
              <w:bottom w:type="dxa" w:w="70"/>
              <w:right w:type="dxa" w:w="100"/>
            </w:tcMar>
          </w:tcPr>
          <w:p>
            <w:pPr>
              <w:jc w:val="left"/>
            </w:pPr>
            <w:r>
              <w:rPr>
                <w:b w:val="false"/>
                <w:bCs w:val="false"/>
                <w:color w:val="0F172A"/>
                <w:sz w:val="16"/>
                <w:szCs w:val="16"/>
                <w:rFonts w:ascii="Calibri" w:cs="Calibri" w:eastAsia="Calibri" w:hAnsi="Calibri"/>
              </w:rPr>
              <w:t xml:space="preserve">Engineer required; schedule optional</w:t>
            </w:r>
          </w:p>
        </w:tc>
      </w:tr>
      <w:tr>
        <w:tc>
          <w:tcPr>
            <w:tcW w:type="dxa" w:w="2000"/>
            <w:tcBorders>
              <w:top w:val="single" w:color="D0D8E0" w:sz="4"/>
              <w:left w:val="single" w:color="D0D8E0" w:sz="4"/>
              <w:bottom w:val="single" w:color="D0D8E0" w:sz="4"/>
              <w:right w:val="single" w:color="D0D8E0" w:sz="4"/>
            </w:tcBorders>
            <w:shd w:fill="FFFFFF" w:val="clear"/>
            <w:tcMar>
              <w:top w:type="dxa" w:w="70"/>
              <w:left w:type="dxa" w:w="100"/>
              <w:bottom w:type="dxa" w:w="70"/>
              <w:right w:type="dxa" w:w="100"/>
            </w:tcMar>
          </w:tcPr>
          <w:p>
            <w:pPr>
              <w:jc w:val="left"/>
            </w:pPr>
            <w:r>
              <w:rPr>
                <w:b/>
                <w:bCs/>
                <w:color w:val="0F172A"/>
                <w:sz w:val="16"/>
                <w:szCs w:val="16"/>
                <w:rFonts w:ascii="Calibri" w:cs="Calibri" w:eastAsia="Calibri" w:hAnsi="Calibri"/>
              </w:rPr>
              <w:t xml:space="preserve">Auto-assignment</w:t>
            </w:r>
          </w:p>
        </w:tc>
        <w:tc>
          <w:tcPr>
            <w:tcW w:type="dxa" w:w="2800"/>
            <w:tcBorders>
              <w:top w:val="single" w:color="D0D8E0" w:sz="4"/>
              <w:left w:val="single" w:color="D0D8E0" w:sz="4"/>
              <w:bottom w:val="single" w:color="D0D8E0" w:sz="4"/>
              <w:right w:val="single" w:color="D0D8E0" w:sz="4"/>
            </w:tcBorders>
            <w:shd w:fill="FFFFFF" w:val="clear"/>
            <w:tcMar>
              <w:top w:type="dxa" w:w="70"/>
              <w:left w:type="dxa" w:w="100"/>
              <w:bottom w:type="dxa" w:w="70"/>
              <w:right w:type="dxa" w:w="100"/>
            </w:tcMar>
          </w:tcPr>
          <w:p>
            <w:pPr>
              <w:jc w:val="left"/>
            </w:pPr>
            <w:r>
              <w:rPr>
                <w:b w:val="false"/>
                <w:bCs w:val="false"/>
                <w:color w:val="0F172A"/>
                <w:sz w:val="16"/>
                <w:szCs w:val="16"/>
                <w:rFonts w:ascii="Calibri" w:cs="Calibri" w:eastAsia="Calibri" w:hAnsi="Calibri"/>
              </w:rPr>
              <w:t xml:space="preserve">Defaults from Settings</w:t>
            </w:r>
          </w:p>
        </w:tc>
        <w:tc>
          <w:tcPr>
            <w:tcW w:type="dxa" w:w="2800"/>
            <w:tcBorders>
              <w:top w:val="single" w:color="D0D8E0" w:sz="4"/>
              <w:left w:val="single" w:color="D0D8E0" w:sz="4"/>
              <w:bottom w:val="single" w:color="D0D8E0" w:sz="4"/>
              <w:right w:val="single" w:color="D0D8E0" w:sz="4"/>
            </w:tcBorders>
            <w:shd w:fill="FFFFFF" w:val="clear"/>
            <w:tcMar>
              <w:top w:type="dxa" w:w="70"/>
              <w:left w:type="dxa" w:w="100"/>
              <w:bottom w:type="dxa" w:w="70"/>
              <w:right w:type="dxa" w:w="100"/>
            </w:tcMar>
          </w:tcPr>
          <w:p>
            <w:pPr>
              <w:jc w:val="left"/>
            </w:pPr>
            <w:r>
              <w:rPr>
                <w:b w:val="false"/>
                <w:bCs w:val="false"/>
                <w:color w:val="0F172A"/>
                <w:sz w:val="16"/>
                <w:szCs w:val="16"/>
                <w:rFonts w:ascii="Calibri" w:cs="Calibri" w:eastAsia="Calibri" w:hAnsi="Calibri"/>
              </w:rPr>
              <w:t xml:space="preserve">Settings → Service auto-assignment</w:t>
            </w:r>
          </w:p>
        </w:tc>
        <w:tc>
          <w:tcPr>
            <w:tcW w:type="dxa" w:w="1760"/>
            <w:tcBorders>
              <w:top w:val="single" w:color="D0D8E0" w:sz="4"/>
              <w:left w:val="single" w:color="D0D8E0" w:sz="4"/>
              <w:bottom w:val="single" w:color="D0D8E0" w:sz="4"/>
              <w:right w:val="single" w:color="D0D8E0" w:sz="4"/>
            </w:tcBorders>
            <w:shd w:fill="FFFFFF" w:val="clear"/>
            <w:tcMar>
              <w:top w:type="dxa" w:w="70"/>
              <w:left w:type="dxa" w:w="100"/>
              <w:bottom w:type="dxa" w:w="70"/>
              <w:right w:type="dxa" w:w="100"/>
            </w:tcMar>
          </w:tcPr>
          <w:p>
            <w:pPr>
              <w:jc w:val="left"/>
            </w:pPr>
            <w:r>
              <w:rPr>
                <w:b w:val="false"/>
                <w:bCs w:val="false"/>
                <w:color w:val="0F172A"/>
                <w:sz w:val="16"/>
                <w:szCs w:val="16"/>
                <w:rFonts w:ascii="Calibri" w:cs="Calibri" w:eastAsia="Calibri" w:hAnsi="Calibri"/>
              </w:rPr>
              <w:t xml:space="preserve">Switches optional</w:t>
            </w:r>
          </w:p>
        </w:tc>
      </w:tr>
      <w:tr>
        <w:tc>
          <w:tcPr>
            <w:tcW w:type="dxa" w:w="2000"/>
            <w:tcBorders>
              <w:top w:val="single" w:color="D0D8E0" w:sz="4"/>
              <w:left w:val="single" w:color="D0D8E0" w:sz="4"/>
              <w:bottom w:val="single" w:color="D0D8E0" w:sz="4"/>
              <w:right w:val="single" w:color="D0D8E0" w:sz="4"/>
            </w:tcBorders>
            <w:shd w:fill="F8FAFC" w:val="clear"/>
            <w:tcMar>
              <w:top w:type="dxa" w:w="70"/>
              <w:left w:type="dxa" w:w="100"/>
              <w:bottom w:type="dxa" w:w="70"/>
              <w:right w:type="dxa" w:w="100"/>
            </w:tcMar>
          </w:tcPr>
          <w:p>
            <w:pPr>
              <w:jc w:val="left"/>
            </w:pPr>
            <w:r>
              <w:rPr>
                <w:b/>
                <w:bCs/>
                <w:color w:val="0F172A"/>
                <w:sz w:val="16"/>
                <w:szCs w:val="16"/>
                <w:rFonts w:ascii="Calibri" w:cs="Calibri" w:eastAsia="Calibri" w:hAnsi="Calibri"/>
              </w:rPr>
              <w:t xml:space="preserve">Projects staffing</w:t>
            </w:r>
          </w:p>
        </w:tc>
        <w:tc>
          <w:tcPr>
            <w:tcW w:type="dxa" w:w="2800"/>
            <w:tcBorders>
              <w:top w:val="single" w:color="D0D8E0" w:sz="4"/>
              <w:left w:val="single" w:color="D0D8E0" w:sz="4"/>
              <w:bottom w:val="single" w:color="D0D8E0" w:sz="4"/>
              <w:right w:val="single" w:color="D0D8E0" w:sz="4"/>
            </w:tcBorders>
            <w:shd w:fill="F8FAFC" w:val="clear"/>
            <w:tcMar>
              <w:top w:type="dxa" w:w="70"/>
              <w:left w:type="dxa" w:w="100"/>
              <w:bottom w:type="dxa" w:w="70"/>
              <w:right w:type="dxa" w:w="100"/>
            </w:tcMar>
          </w:tcPr>
          <w:p>
            <w:pPr>
              <w:jc w:val="left"/>
            </w:pPr>
            <w:r>
              <w:rPr>
                <w:b w:val="false"/>
                <w:bCs w:val="false"/>
                <w:color w:val="0F172A"/>
                <w:sz w:val="16"/>
                <w:szCs w:val="16"/>
                <w:rFonts w:ascii="Calibri" w:cs="Calibri" w:eastAsia="Calibri" w:hAnsi="Calibri"/>
              </w:rPr>
              <w:t xml:space="preserve">Lead / staff on a job</w:t>
            </w:r>
          </w:p>
        </w:tc>
        <w:tc>
          <w:tcPr>
            <w:tcW w:type="dxa" w:w="2800"/>
            <w:tcBorders>
              <w:top w:val="single" w:color="D0D8E0" w:sz="4"/>
              <w:left w:val="single" w:color="D0D8E0" w:sz="4"/>
              <w:bottom w:val="single" w:color="D0D8E0" w:sz="4"/>
              <w:right w:val="single" w:color="D0D8E0" w:sz="4"/>
            </w:tcBorders>
            <w:shd w:fill="F8FAFC" w:val="clear"/>
            <w:tcMar>
              <w:top w:type="dxa" w:w="70"/>
              <w:left w:type="dxa" w:w="100"/>
              <w:bottom w:type="dxa" w:w="70"/>
              <w:right w:type="dxa" w:w="100"/>
            </w:tcMar>
          </w:tcPr>
          <w:p>
            <w:pPr>
              <w:jc w:val="left"/>
            </w:pPr>
            <w:r>
              <w:rPr>
                <w:b w:val="false"/>
                <w:bCs w:val="false"/>
                <w:color w:val="0F172A"/>
                <w:sz w:val="16"/>
                <w:szCs w:val="16"/>
                <w:rFonts w:ascii="Calibri" w:cs="Calibri" w:eastAsia="Calibri" w:hAnsi="Calibri"/>
              </w:rPr>
              <w:t xml:space="preserve">Projects → job</w:t>
            </w:r>
          </w:p>
        </w:tc>
        <w:tc>
          <w:tcPr>
            <w:tcW w:type="dxa" w:w="1760"/>
            <w:tcBorders>
              <w:top w:val="single" w:color="D0D8E0" w:sz="4"/>
              <w:left w:val="single" w:color="D0D8E0" w:sz="4"/>
              <w:bottom w:val="single" w:color="D0D8E0" w:sz="4"/>
              <w:right w:val="single" w:color="D0D8E0" w:sz="4"/>
            </w:tcBorders>
            <w:shd w:fill="F8FAFC" w:val="clear"/>
            <w:tcMar>
              <w:top w:type="dxa" w:w="70"/>
              <w:left w:type="dxa" w:w="100"/>
              <w:bottom w:type="dxa" w:w="70"/>
              <w:right w:type="dxa" w:w="100"/>
            </w:tcMar>
          </w:tcPr>
          <w:p>
            <w:pPr>
              <w:jc w:val="left"/>
            </w:pPr>
            <w:r>
              <w:rPr>
                <w:b w:val="false"/>
                <w:bCs w:val="false"/>
                <w:color w:val="0F172A"/>
                <w:sz w:val="16"/>
                <w:szCs w:val="16"/>
                <w:rFonts w:ascii="Calibri" w:cs="Calibri" w:eastAsia="Calibri" w:hAnsi="Calibri"/>
              </w:rPr>
              <w:t xml:space="preserve">Optional staffing view</w:t>
            </w:r>
          </w:p>
        </w:tc>
      </w:tr>
    </w:tbl>
    <w:p>
      <w:pPr>
        <w:spacing w:after="120"/>
      </w:pPr>
    </w:p>
    <w:p>
      <w:pPr>
        <w:pStyle w:val="Heading2"/>
        <w:spacing w:before="280" w:after="120"/>
      </w:pPr>
      <w:r>
        <w:rPr>
          <w:b/>
          <w:bCs/>
          <w:color w:val="0D9488"/>
          <w:sz w:val="24"/>
          <w:szCs w:val="24"/>
          <w:rFonts w:ascii="Calibri" w:cs="Calibri" w:eastAsia="Calibri" w:hAnsi="Calibri"/>
        </w:rPr>
        <w:t xml:space="preserve">4.2 Auto-assignment switches (Admin → Settings)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000"/>
        <w:gridCol w:w="3160"/>
      </w:tblGrid>
      <w:tr>
        <w:tc>
          <w:tcPr>
            <w:tcW w:type="dxa" w:w="3200"/>
            <w:tcBorders>
              <w:top w:val="single" w:color="D0D8E0" w:sz="4"/>
              <w:left w:val="single" w:color="D0D8E0" w:sz="4"/>
              <w:bottom w:val="single" w:color="D0D8E0" w:sz="4"/>
              <w:right w:val="single" w:color="D0D8E0" w:sz="4"/>
            </w:tcBorders>
            <w:shd w:fill="0F172A" w:val="clear"/>
            <w:tcMar>
              <w:top w:type="dxa" w:w="70"/>
              <w:left w:type="dxa" w:w="100"/>
              <w:bottom w:type="dxa" w:w="70"/>
              <w:right w:type="dxa" w:w="100"/>
            </w:tcMar>
          </w:tcPr>
          <w:p>
            <w:pPr>
              <w:jc w:val="left"/>
            </w:pPr>
            <w:r>
              <w:rPr>
                <w:b/>
                <w:bCs/>
                <w:color w:val="FFFFFF"/>
                <w:sz w:val="16"/>
                <w:szCs w:val="16"/>
                <w:rFonts w:ascii="Calibri" w:cs="Calibri" w:eastAsia="Calibri" w:hAnsi="Calibri"/>
              </w:rPr>
              <w:t xml:space="preserve">Switch</w:t>
            </w:r>
          </w:p>
        </w:tc>
        <w:tc>
          <w:tcPr>
            <w:tcW w:type="dxa" w:w="3000"/>
            <w:tcBorders>
              <w:top w:val="single" w:color="D0D8E0" w:sz="4"/>
              <w:left w:val="single" w:color="D0D8E0" w:sz="4"/>
              <w:bottom w:val="single" w:color="D0D8E0" w:sz="4"/>
              <w:right w:val="single" w:color="D0D8E0" w:sz="4"/>
            </w:tcBorders>
            <w:shd w:fill="0D9488" w:val="clear"/>
            <w:tcMar>
              <w:top w:type="dxa" w:w="70"/>
              <w:left w:type="dxa" w:w="100"/>
              <w:bottom w:type="dxa" w:w="70"/>
              <w:right w:type="dxa" w:w="100"/>
            </w:tcMar>
          </w:tcPr>
          <w:p>
            <w:pPr>
              <w:jc w:val="left"/>
            </w:pPr>
            <w:r>
              <w:rPr>
                <w:b/>
                <w:bCs/>
                <w:color w:val="FFFFFF"/>
                <w:sz w:val="16"/>
                <w:szCs w:val="16"/>
                <w:rFonts w:ascii="Calibri" w:cs="Calibri" w:eastAsia="Calibri" w:hAnsi="Calibri"/>
              </w:rPr>
              <w:t xml:space="preserve">When it fires</w:t>
            </w:r>
          </w:p>
        </w:tc>
        <w:tc>
          <w:tcPr>
            <w:tcW w:type="dxa" w:w="3160"/>
            <w:tcBorders>
              <w:top w:val="single" w:color="D0D8E0" w:sz="4"/>
              <w:left w:val="single" w:color="D0D8E0" w:sz="4"/>
              <w:bottom w:val="single" w:color="D0D8E0" w:sz="4"/>
              <w:right w:val="single" w:color="D0D8E0" w:sz="4"/>
            </w:tcBorders>
            <w:shd w:fill="0D9488" w:val="clear"/>
            <w:tcMar>
              <w:top w:type="dxa" w:w="70"/>
              <w:left w:type="dxa" w:w="100"/>
              <w:bottom w:type="dxa" w:w="70"/>
              <w:right w:type="dxa" w:w="100"/>
            </w:tcMar>
          </w:tcPr>
          <w:p>
            <w:pPr>
              <w:jc w:val="left"/>
            </w:pPr>
            <w:r>
              <w:rPr>
                <w:b/>
                <w:bCs/>
                <w:color w:val="FFFFFF"/>
                <w:sz w:val="16"/>
                <w:szCs w:val="16"/>
                <w:rFonts w:ascii="Calibri" w:cs="Calibri" w:eastAsia="Calibri" w:hAnsi="Calibri"/>
              </w:rPr>
              <w:t xml:space="preserve">Result</w:t>
            </w:r>
          </w:p>
        </w:tc>
      </w:tr>
      <w:tr>
        <w:tc>
          <w:tcPr>
            <w:tcW w:type="dxa" w:w="3200"/>
            <w:tcBorders>
              <w:top w:val="single" w:color="D0D8E0" w:sz="4"/>
              <w:left w:val="single" w:color="D0D8E0" w:sz="4"/>
              <w:bottom w:val="single" w:color="D0D8E0" w:sz="4"/>
              <w:right w:val="single" w:color="D0D8E0" w:sz="4"/>
            </w:tcBorders>
            <w:shd w:fill="FFFFFF" w:val="clear"/>
            <w:tcMar>
              <w:top w:type="dxa" w:w="70"/>
              <w:left w:type="dxa" w:w="100"/>
              <w:bottom w:type="dxa" w:w="70"/>
              <w:right w:type="dxa" w:w="100"/>
            </w:tcMar>
          </w:tcPr>
          <w:p>
            <w:pPr>
              <w:jc w:val="left"/>
            </w:pPr>
            <w:r>
              <w:rPr>
                <w:b/>
                <w:bCs/>
                <w:color w:val="0F172A"/>
                <w:sz w:val="16"/>
                <w:szCs w:val="16"/>
                <w:rFonts w:ascii="Calibri" w:cs="Calibri" w:eastAsia="Calibri" w:hAnsi="Calibri"/>
              </w:rPr>
              <w:t xml:space="preserve">Auto-assign inspection technician</w:t>
            </w:r>
          </w:p>
        </w:tc>
        <w:tc>
          <w:tcPr>
            <w:tcW w:type="dxa" w:w="3000"/>
            <w:tcBorders>
              <w:top w:val="single" w:color="D0D8E0" w:sz="4"/>
              <w:left w:val="single" w:color="D0D8E0" w:sz="4"/>
              <w:bottom w:val="single" w:color="D0D8E0" w:sz="4"/>
              <w:right w:val="single" w:color="D0D8E0" w:sz="4"/>
            </w:tcBorders>
            <w:shd w:fill="FFFFFF" w:val="clear"/>
            <w:tcMar>
              <w:top w:type="dxa" w:w="70"/>
              <w:left w:type="dxa" w:w="100"/>
              <w:bottom w:type="dxa" w:w="70"/>
              <w:right w:type="dxa" w:w="100"/>
            </w:tcMar>
          </w:tcPr>
          <w:p>
            <w:pPr>
              <w:jc w:val="left"/>
            </w:pPr>
            <w:r>
              <w:rPr>
                <w:b w:val="false"/>
                <w:bCs w:val="false"/>
                <w:color w:val="0F172A"/>
                <w:sz w:val="16"/>
                <w:szCs w:val="16"/>
                <w:rFonts w:ascii="Calibri" w:cs="Calibri" w:eastAsia="Calibri" w:hAnsi="Calibri"/>
              </w:rPr>
              <w:t xml:space="preserve">New ticket, nobody assigned</w:t>
            </w:r>
          </w:p>
        </w:tc>
        <w:tc>
          <w:tcPr>
            <w:tcW w:type="dxa" w:w="3160"/>
            <w:tcBorders>
              <w:top w:val="single" w:color="D0D8E0" w:sz="4"/>
              <w:left w:val="single" w:color="D0D8E0" w:sz="4"/>
              <w:bottom w:val="single" w:color="D0D8E0" w:sz="4"/>
              <w:right w:val="single" w:color="D0D8E0" w:sz="4"/>
            </w:tcBorders>
            <w:shd w:fill="FFFFFF" w:val="clear"/>
            <w:tcMar>
              <w:top w:type="dxa" w:w="70"/>
              <w:left w:type="dxa" w:w="100"/>
              <w:bottom w:type="dxa" w:w="70"/>
              <w:right w:type="dxa" w:w="100"/>
            </w:tcMar>
          </w:tcPr>
          <w:p>
            <w:pPr>
              <w:jc w:val="left"/>
            </w:pPr>
            <w:r>
              <w:rPr>
                <w:b w:val="false"/>
                <w:bCs w:val="false"/>
                <w:color w:val="0F172A"/>
                <w:sz w:val="16"/>
                <w:szCs w:val="16"/>
                <w:rFonts w:ascii="Calibri" w:cs="Calibri" w:eastAsia="Calibri" w:hAnsi="Calibri"/>
              </w:rPr>
              <w:t xml:space="preserve">Default inspector set</w:t>
            </w:r>
          </w:p>
        </w:tc>
      </w:tr>
      <w:tr>
        <w:tc>
          <w:tcPr>
            <w:tcW w:type="dxa" w:w="3200"/>
            <w:tcBorders>
              <w:top w:val="single" w:color="D0D8E0" w:sz="4"/>
              <w:left w:val="single" w:color="D0D8E0" w:sz="4"/>
              <w:bottom w:val="single" w:color="D0D8E0" w:sz="4"/>
              <w:right w:val="single" w:color="D0D8E0" w:sz="4"/>
            </w:tcBorders>
            <w:shd w:fill="F8FAFC" w:val="clear"/>
            <w:tcMar>
              <w:top w:type="dxa" w:w="70"/>
              <w:left w:type="dxa" w:w="100"/>
              <w:bottom w:type="dxa" w:w="70"/>
              <w:right w:type="dxa" w:w="100"/>
            </w:tcMar>
          </w:tcPr>
          <w:p>
            <w:pPr>
              <w:jc w:val="left"/>
            </w:pPr>
            <w:r>
              <w:rPr>
                <w:b/>
                <w:bCs/>
                <w:color w:val="0F172A"/>
                <w:sz w:val="16"/>
                <w:szCs w:val="16"/>
                <w:rFonts w:ascii="Calibri" w:cs="Calibri" w:eastAsia="Calibri" w:hAnsi="Calibri"/>
              </w:rPr>
              <w:t xml:space="preserve">Route coordinator after inspection</w:t>
            </w:r>
          </w:p>
        </w:tc>
        <w:tc>
          <w:tcPr>
            <w:tcW w:type="dxa" w:w="3000"/>
            <w:tcBorders>
              <w:top w:val="single" w:color="D0D8E0" w:sz="4"/>
              <w:left w:val="single" w:color="D0D8E0" w:sz="4"/>
              <w:bottom w:val="single" w:color="D0D8E0" w:sz="4"/>
              <w:right w:val="single" w:color="D0D8E0" w:sz="4"/>
            </w:tcBorders>
            <w:shd w:fill="F8FAFC" w:val="clear"/>
            <w:tcMar>
              <w:top w:type="dxa" w:w="70"/>
              <w:left w:type="dxa" w:w="100"/>
              <w:bottom w:type="dxa" w:w="70"/>
              <w:right w:type="dxa" w:w="100"/>
            </w:tcMar>
          </w:tcPr>
          <w:p>
            <w:pPr>
              <w:jc w:val="left"/>
            </w:pPr>
            <w:r>
              <w:rPr>
                <w:b w:val="false"/>
                <w:bCs w:val="false"/>
                <w:color w:val="0F172A"/>
                <w:sz w:val="16"/>
                <w:szCs w:val="16"/>
                <w:rFonts w:ascii="Calibri" w:cs="Calibri" w:eastAsia="Calibri" w:hAnsi="Calibri"/>
              </w:rPr>
              <w:t xml:space="preserve">Inspection submitted</w:t>
            </w:r>
          </w:p>
        </w:tc>
        <w:tc>
          <w:tcPr>
            <w:tcW w:type="dxa" w:w="3160"/>
            <w:tcBorders>
              <w:top w:val="single" w:color="D0D8E0" w:sz="4"/>
              <w:left w:val="single" w:color="D0D8E0" w:sz="4"/>
              <w:bottom w:val="single" w:color="D0D8E0" w:sz="4"/>
              <w:right w:val="single" w:color="D0D8E0" w:sz="4"/>
            </w:tcBorders>
            <w:shd w:fill="F8FAFC" w:val="clear"/>
            <w:tcMar>
              <w:top w:type="dxa" w:w="70"/>
              <w:left w:type="dxa" w:w="100"/>
              <w:bottom w:type="dxa" w:w="70"/>
              <w:right w:type="dxa" w:w="100"/>
            </w:tcMar>
          </w:tcPr>
          <w:p>
            <w:pPr>
              <w:jc w:val="left"/>
            </w:pPr>
            <w:r>
              <w:rPr>
                <w:b w:val="false"/>
                <w:bCs w:val="false"/>
                <w:color w:val="0F172A"/>
                <w:sz w:val="16"/>
                <w:szCs w:val="16"/>
                <w:rFonts w:ascii="Calibri" w:cs="Calibri" w:eastAsia="Calibri" w:hAnsi="Calibri"/>
              </w:rPr>
              <w:t xml:space="preserve">Coordinator notified / may become assignee</w:t>
            </w:r>
          </w:p>
        </w:tc>
      </w:tr>
      <w:tr>
        <w:tc>
          <w:tcPr>
            <w:tcW w:type="dxa" w:w="3200"/>
            <w:tcBorders>
              <w:top w:val="single" w:color="D0D8E0" w:sz="4"/>
              <w:left w:val="single" w:color="D0D8E0" w:sz="4"/>
              <w:bottom w:val="single" w:color="D0D8E0" w:sz="4"/>
              <w:right w:val="single" w:color="D0D8E0" w:sz="4"/>
            </w:tcBorders>
            <w:shd w:fill="FFFFFF" w:val="clear"/>
            <w:tcMar>
              <w:top w:type="dxa" w:w="70"/>
              <w:left w:type="dxa" w:w="100"/>
              <w:bottom w:type="dxa" w:w="70"/>
              <w:right w:type="dxa" w:w="100"/>
            </w:tcMar>
          </w:tcPr>
          <w:p>
            <w:pPr>
              <w:jc w:val="left"/>
            </w:pPr>
            <w:r>
              <w:rPr>
                <w:b/>
                <w:bCs/>
                <w:color w:val="0F172A"/>
                <w:sz w:val="16"/>
                <w:szCs w:val="16"/>
                <w:rFonts w:ascii="Calibri" w:cs="Calibri" w:eastAsia="Calibri" w:hAnsi="Calibri"/>
              </w:rPr>
              <w:t xml:space="preserve">Auto-assign estimate staff after inspection</w:t>
            </w:r>
          </w:p>
        </w:tc>
        <w:tc>
          <w:tcPr>
            <w:tcW w:type="dxa" w:w="3000"/>
            <w:tcBorders>
              <w:top w:val="single" w:color="D0D8E0" w:sz="4"/>
              <w:left w:val="single" w:color="D0D8E0" w:sz="4"/>
              <w:bottom w:val="single" w:color="D0D8E0" w:sz="4"/>
              <w:right w:val="single" w:color="D0D8E0" w:sz="4"/>
            </w:tcBorders>
            <w:shd w:fill="FFFFFF" w:val="clear"/>
            <w:tcMar>
              <w:top w:type="dxa" w:w="70"/>
              <w:left w:type="dxa" w:w="100"/>
              <w:bottom w:type="dxa" w:w="70"/>
              <w:right w:type="dxa" w:w="100"/>
            </w:tcMar>
          </w:tcPr>
          <w:p>
            <w:pPr>
              <w:jc w:val="left"/>
            </w:pPr>
            <w:r>
              <w:rPr>
                <w:b w:val="false"/>
                <w:bCs w:val="false"/>
                <w:color w:val="0F172A"/>
                <w:sz w:val="16"/>
                <w:szCs w:val="16"/>
                <w:rFonts w:ascii="Calibri" w:cs="Calibri" w:eastAsia="Calibri" w:hAnsi="Calibri"/>
              </w:rPr>
              <w:t xml:space="preserve">Inspection submitted</w:t>
            </w:r>
          </w:p>
        </w:tc>
        <w:tc>
          <w:tcPr>
            <w:tcW w:type="dxa" w:w="3160"/>
            <w:tcBorders>
              <w:top w:val="single" w:color="D0D8E0" w:sz="4"/>
              <w:left w:val="single" w:color="D0D8E0" w:sz="4"/>
              <w:bottom w:val="single" w:color="D0D8E0" w:sz="4"/>
              <w:right w:val="single" w:color="D0D8E0" w:sz="4"/>
            </w:tcBorders>
            <w:shd w:fill="FFFFFF" w:val="clear"/>
            <w:tcMar>
              <w:top w:type="dxa" w:w="70"/>
              <w:left w:type="dxa" w:w="100"/>
              <w:bottom w:type="dxa" w:w="70"/>
              <w:right w:type="dxa" w:w="100"/>
            </w:tcMar>
          </w:tcPr>
          <w:p>
            <w:pPr>
              <w:jc w:val="left"/>
            </w:pPr>
            <w:r>
              <w:rPr>
                <w:b w:val="false"/>
                <w:bCs w:val="false"/>
                <w:color w:val="0F172A"/>
                <w:sz w:val="16"/>
                <w:szCs w:val="16"/>
                <w:rFonts w:ascii="Calibri" w:cs="Calibri" w:eastAsia="Calibri" w:hAnsi="Calibri"/>
              </w:rPr>
              <w:t xml:space="preserve">Estimator assigned; ticket in Estimate</w:t>
            </w:r>
          </w:p>
        </w:tc>
      </w:tr>
      <w:tr>
        <w:tc>
          <w:tcPr>
            <w:tcW w:type="dxa" w:w="3200"/>
            <w:tcBorders>
              <w:top w:val="single" w:color="D0D8E0" w:sz="4"/>
              <w:left w:val="single" w:color="D0D8E0" w:sz="4"/>
              <w:bottom w:val="single" w:color="D0D8E0" w:sz="4"/>
              <w:right w:val="single" w:color="D0D8E0" w:sz="4"/>
            </w:tcBorders>
            <w:shd w:fill="F8FAFC" w:val="clear"/>
            <w:tcMar>
              <w:top w:type="dxa" w:w="70"/>
              <w:left w:type="dxa" w:w="100"/>
              <w:bottom w:type="dxa" w:w="70"/>
              <w:right w:type="dxa" w:w="100"/>
            </w:tcMar>
          </w:tcPr>
          <w:p>
            <w:pPr>
              <w:jc w:val="left"/>
            </w:pPr>
            <w:r>
              <w:rPr>
                <w:b/>
                <w:bCs/>
                <w:color w:val="0F172A"/>
                <w:sz w:val="16"/>
                <w:szCs w:val="16"/>
                <w:rFonts w:ascii="Calibri" w:cs="Calibri" w:eastAsia="Calibri" w:hAnsi="Calibri"/>
              </w:rPr>
              <w:t xml:space="preserve">Auto-assign engineer on estimate approval</w:t>
            </w:r>
          </w:p>
        </w:tc>
        <w:tc>
          <w:tcPr>
            <w:tcW w:type="dxa" w:w="3000"/>
            <w:tcBorders>
              <w:top w:val="single" w:color="D0D8E0" w:sz="4"/>
              <w:left w:val="single" w:color="D0D8E0" w:sz="4"/>
              <w:bottom w:val="single" w:color="D0D8E0" w:sz="4"/>
              <w:right w:val="single" w:color="D0D8E0" w:sz="4"/>
            </w:tcBorders>
            <w:shd w:fill="F8FAFC" w:val="clear"/>
            <w:tcMar>
              <w:top w:type="dxa" w:w="70"/>
              <w:left w:type="dxa" w:w="100"/>
              <w:bottom w:type="dxa" w:w="70"/>
              <w:right w:type="dxa" w:w="100"/>
            </w:tcMar>
          </w:tcPr>
          <w:p>
            <w:pPr>
              <w:jc w:val="left"/>
            </w:pPr>
            <w:r>
              <w:rPr>
                <w:b w:val="false"/>
                <w:bCs w:val="false"/>
                <w:color w:val="0F172A"/>
                <w:sz w:val="16"/>
                <w:szCs w:val="16"/>
                <w:rFonts w:ascii="Calibri" w:cs="Calibri" w:eastAsia="Calibri" w:hAnsi="Calibri"/>
              </w:rPr>
              <w:t xml:space="preserve">Approved without picking engineer</w:t>
            </w:r>
          </w:p>
        </w:tc>
        <w:tc>
          <w:tcPr>
            <w:tcW w:type="dxa" w:w="3160"/>
            <w:tcBorders>
              <w:top w:val="single" w:color="D0D8E0" w:sz="4"/>
              <w:left w:val="single" w:color="D0D8E0" w:sz="4"/>
              <w:bottom w:val="single" w:color="D0D8E0" w:sz="4"/>
              <w:right w:val="single" w:color="D0D8E0" w:sz="4"/>
            </w:tcBorders>
            <w:shd w:fill="F8FAFC" w:val="clear"/>
            <w:tcMar>
              <w:top w:type="dxa" w:w="70"/>
              <w:left w:type="dxa" w:w="100"/>
              <w:bottom w:type="dxa" w:w="70"/>
              <w:right w:type="dxa" w:w="100"/>
            </w:tcMar>
          </w:tcPr>
          <w:p>
            <w:pPr>
              <w:jc w:val="left"/>
            </w:pPr>
            <w:r>
              <w:rPr>
                <w:b w:val="false"/>
                <w:bCs w:val="false"/>
                <w:color w:val="0F172A"/>
                <w:sz w:val="16"/>
                <w:szCs w:val="16"/>
                <w:rFonts w:ascii="Calibri" w:cs="Calibri" w:eastAsia="Calibri" w:hAnsi="Calibri"/>
              </w:rPr>
              <w:t xml:space="preserve">Default engineer used</w:t>
            </w:r>
          </w:p>
        </w:tc>
      </w:tr>
    </w:tbl>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6F4EA" w:val="clear"/>
            <w:tcMar>
              <w:top w:type="dxa" w:w="120"/>
              <w:left w:type="dxa" w:w="180"/>
              <w:bottom w:type="dxa" w:w="120"/>
              <w:right w:type="dxa" w:w="180"/>
            </w:tcMar>
          </w:tcPr>
          <w:p>
            <w:pPr>
              <w:spacing w:after="50"/>
            </w:pPr>
            <w:r>
              <w:rPr>
                <w:b/>
                <w:bCs/>
                <w:color w:val="1F6B3A"/>
                <w:sz w:val="19"/>
                <w:szCs w:val="19"/>
                <w:rFonts w:ascii="Calibri" w:cs="Calibri" w:eastAsia="Calibri" w:hAnsi="Calibri"/>
              </w:rPr>
              <w:t xml:space="preserve">Recommended setup</w:t>
            </w:r>
          </w:p>
          <w:p>
            <w:pPr>
              <w:spacing w:after="0" w:line="276"/>
            </w:pPr>
            <w:r>
              <w:rPr>
                <w:color w:val="243447"/>
                <w:sz w:val="18"/>
                <w:szCs w:val="18"/>
                <w:rFonts w:ascii="Calibri" w:cs="Calibri" w:eastAsia="Calibri" w:hAnsi="Calibri"/>
              </w:rPr>
              <w:t xml:space="preserve">Set defaults for Coordinator, Inspector, Estimator, Engineer. Turn ON auto-inspector and auto-estimator. Leave engineer auto-assign OFF unless one engineer always takes every job.</w:t>
            </w:r>
          </w:p>
        </w:tc>
      </w:tr>
    </w:tbl>
    <w:p>
      <w:pPr>
        <w:spacing w:after="120"/>
      </w:pPr>
    </w:p>
    <w:p>
      <w:pPr>
        <w:pStyle w:val="Heading2"/>
        <w:spacing w:before="280" w:after="120"/>
      </w:pPr>
      <w:r>
        <w:rPr>
          <w:b/>
          <w:bCs/>
          <w:color w:val="0D9488"/>
          <w:sz w:val="24"/>
          <w:szCs w:val="24"/>
          <w:rFonts w:ascii="Calibri" w:cs="Calibri" w:eastAsia="Calibri" w:hAnsi="Calibri"/>
        </w:rPr>
        <w:t xml:space="preserve">4.3 Where each role finds assigned work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0D8E0" w:sz="4"/>
              <w:left w:val="single" w:color="D0D8E0" w:sz="4"/>
              <w:bottom w:val="single" w:color="D0D8E0" w:sz="4"/>
              <w:right w:val="single" w:color="D0D8E0" w:sz="4"/>
            </w:tcBorders>
            <w:shd w:fill="0F172A" w:val="clear"/>
            <w:tcMar>
              <w:top w:type="dxa" w:w="70"/>
              <w:left w:type="dxa" w:w="100"/>
              <w:bottom w:type="dxa" w:w="70"/>
              <w:right w:type="dxa" w:w="100"/>
            </w:tcMar>
          </w:tcPr>
          <w:p>
            <w:pPr>
              <w:jc w:val="left"/>
            </w:pPr>
            <w:r>
              <w:rPr>
                <w:b/>
                <w:bCs/>
                <w:color w:val="FFFFFF"/>
                <w:sz w:val="16"/>
                <w:szCs w:val="16"/>
                <w:rFonts w:ascii="Calibri" w:cs="Calibri" w:eastAsia="Calibri" w:hAnsi="Calibri"/>
              </w:rPr>
              <w:t xml:space="preserve">Role</w:t>
            </w:r>
          </w:p>
        </w:tc>
        <w:tc>
          <w:tcPr>
            <w:tcW w:type="dxa" w:w="6560"/>
            <w:tcBorders>
              <w:top w:val="single" w:color="D0D8E0" w:sz="4"/>
              <w:left w:val="single" w:color="D0D8E0" w:sz="4"/>
              <w:bottom w:val="single" w:color="D0D8E0" w:sz="4"/>
              <w:right w:val="single" w:color="D0D8E0" w:sz="4"/>
            </w:tcBorders>
            <w:shd w:fill="0D9488" w:val="clear"/>
            <w:tcMar>
              <w:top w:type="dxa" w:w="70"/>
              <w:left w:type="dxa" w:w="100"/>
              <w:bottom w:type="dxa" w:w="70"/>
              <w:right w:type="dxa" w:w="100"/>
            </w:tcMar>
          </w:tcPr>
          <w:p>
            <w:pPr>
              <w:jc w:val="left"/>
            </w:pPr>
            <w:r>
              <w:rPr>
                <w:b/>
                <w:bCs/>
                <w:color w:val="FFFFFF"/>
                <w:sz w:val="16"/>
                <w:szCs w:val="16"/>
                <w:rFonts w:ascii="Calibri" w:cs="Calibri" w:eastAsia="Calibri" w:hAnsi="Calibri"/>
              </w:rPr>
              <w:t xml:space="preserve">Primary pages</w:t>
            </w:r>
          </w:p>
        </w:tc>
      </w:tr>
      <w:tr>
        <w:tc>
          <w:tcPr>
            <w:tcW w:type="dxa" w:w="2800"/>
            <w:tcBorders>
              <w:top w:val="single" w:color="D0D8E0" w:sz="4"/>
              <w:left w:val="single" w:color="D0D8E0" w:sz="4"/>
              <w:bottom w:val="single" w:color="D0D8E0" w:sz="4"/>
              <w:right w:val="single" w:color="D0D8E0" w:sz="4"/>
            </w:tcBorders>
            <w:shd w:fill="FFFFFF" w:val="clear"/>
            <w:tcMar>
              <w:top w:type="dxa" w:w="70"/>
              <w:left w:type="dxa" w:w="100"/>
              <w:bottom w:type="dxa" w:w="70"/>
              <w:right w:type="dxa" w:w="100"/>
            </w:tcMar>
          </w:tcPr>
          <w:p>
            <w:pPr>
              <w:jc w:val="left"/>
            </w:pPr>
            <w:r>
              <w:rPr>
                <w:b/>
                <w:bCs/>
                <w:color w:val="0F172A"/>
                <w:sz w:val="16"/>
                <w:szCs w:val="16"/>
                <w:rFonts w:ascii="Calibri" w:cs="Calibri" w:eastAsia="Calibri" w:hAnsi="Calibri"/>
              </w:rPr>
              <w:t xml:space="preserve">Inspection Technician</w:t>
            </w:r>
          </w:p>
        </w:tc>
        <w:tc>
          <w:tcPr>
            <w:tcW w:type="dxa" w:w="6560"/>
            <w:tcBorders>
              <w:top w:val="single" w:color="D0D8E0" w:sz="4"/>
              <w:left w:val="single" w:color="D0D8E0" w:sz="4"/>
              <w:bottom w:val="single" w:color="D0D8E0" w:sz="4"/>
              <w:right w:val="single" w:color="D0D8E0" w:sz="4"/>
            </w:tcBorders>
            <w:shd w:fill="FFFFFF" w:val="clear"/>
            <w:tcMar>
              <w:top w:type="dxa" w:w="70"/>
              <w:left w:type="dxa" w:w="100"/>
              <w:bottom w:type="dxa" w:w="70"/>
              <w:right w:type="dxa" w:w="100"/>
            </w:tcMar>
          </w:tcPr>
          <w:p>
            <w:pPr>
              <w:jc w:val="left"/>
            </w:pPr>
            <w:r>
              <w:rPr>
                <w:b w:val="false"/>
                <w:bCs w:val="false"/>
                <w:color w:val="0F172A"/>
                <w:sz w:val="16"/>
                <w:szCs w:val="16"/>
                <w:rFonts w:ascii="Calibri" w:cs="Calibri" w:eastAsia="Calibri" w:hAnsi="Calibri"/>
              </w:rPr>
              <w:t xml:space="preserve">Dashboard · Inspections · Mobile Inspect</w:t>
            </w:r>
          </w:p>
        </w:tc>
      </w:tr>
      <w:tr>
        <w:tc>
          <w:tcPr>
            <w:tcW w:type="dxa" w:w="2800"/>
            <w:tcBorders>
              <w:top w:val="single" w:color="D0D8E0" w:sz="4"/>
              <w:left w:val="single" w:color="D0D8E0" w:sz="4"/>
              <w:bottom w:val="single" w:color="D0D8E0" w:sz="4"/>
              <w:right w:val="single" w:color="D0D8E0" w:sz="4"/>
            </w:tcBorders>
            <w:shd w:fill="F8FAFC" w:val="clear"/>
            <w:tcMar>
              <w:top w:type="dxa" w:w="70"/>
              <w:left w:type="dxa" w:w="100"/>
              <w:bottom w:type="dxa" w:w="70"/>
              <w:right w:type="dxa" w:w="100"/>
            </w:tcMar>
          </w:tcPr>
          <w:p>
            <w:pPr>
              <w:jc w:val="left"/>
            </w:pPr>
            <w:r>
              <w:rPr>
                <w:b/>
                <w:bCs/>
                <w:color w:val="0F172A"/>
                <w:sz w:val="16"/>
                <w:szCs w:val="16"/>
                <w:rFonts w:ascii="Calibri" w:cs="Calibri" w:eastAsia="Calibri" w:hAnsi="Calibri"/>
              </w:rPr>
              <w:t xml:space="preserve">Estimate Staff</w:t>
            </w:r>
          </w:p>
        </w:tc>
        <w:tc>
          <w:tcPr>
            <w:tcW w:type="dxa" w:w="6560"/>
            <w:tcBorders>
              <w:top w:val="single" w:color="D0D8E0" w:sz="4"/>
              <w:left w:val="single" w:color="D0D8E0" w:sz="4"/>
              <w:bottom w:val="single" w:color="D0D8E0" w:sz="4"/>
              <w:right w:val="single" w:color="D0D8E0" w:sz="4"/>
            </w:tcBorders>
            <w:shd w:fill="F8FAFC" w:val="clear"/>
            <w:tcMar>
              <w:top w:type="dxa" w:w="70"/>
              <w:left w:type="dxa" w:w="100"/>
              <w:bottom w:type="dxa" w:w="70"/>
              <w:right w:type="dxa" w:w="100"/>
            </w:tcMar>
          </w:tcPr>
          <w:p>
            <w:pPr>
              <w:jc w:val="left"/>
            </w:pPr>
            <w:r>
              <w:rPr>
                <w:b w:val="false"/>
                <w:bCs w:val="false"/>
                <w:color w:val="0F172A"/>
                <w:sz w:val="16"/>
                <w:szCs w:val="16"/>
                <w:rFonts w:ascii="Calibri" w:cs="Calibri" w:eastAsia="Calibri" w:hAnsi="Calibri"/>
              </w:rPr>
              <w:t xml:space="preserve">Estimates · tickets in Estimate stage</w:t>
            </w:r>
          </w:p>
        </w:tc>
      </w:tr>
      <w:tr>
        <w:tc>
          <w:tcPr>
            <w:tcW w:type="dxa" w:w="2800"/>
            <w:tcBorders>
              <w:top w:val="single" w:color="D0D8E0" w:sz="4"/>
              <w:left w:val="single" w:color="D0D8E0" w:sz="4"/>
              <w:bottom w:val="single" w:color="D0D8E0" w:sz="4"/>
              <w:right w:val="single" w:color="D0D8E0" w:sz="4"/>
            </w:tcBorders>
            <w:shd w:fill="FFFFFF" w:val="clear"/>
            <w:tcMar>
              <w:top w:type="dxa" w:w="70"/>
              <w:left w:type="dxa" w:w="100"/>
              <w:bottom w:type="dxa" w:w="70"/>
              <w:right w:type="dxa" w:w="100"/>
            </w:tcMar>
          </w:tcPr>
          <w:p>
            <w:pPr>
              <w:jc w:val="left"/>
            </w:pPr>
            <w:r>
              <w:rPr>
                <w:b/>
                <w:bCs/>
                <w:color w:val="0F172A"/>
                <w:sz w:val="16"/>
                <w:szCs w:val="16"/>
                <w:rFonts w:ascii="Calibri" w:cs="Calibri" w:eastAsia="Calibri" w:hAnsi="Calibri"/>
              </w:rPr>
              <w:t xml:space="preserve">Service Engineer</w:t>
            </w:r>
          </w:p>
        </w:tc>
        <w:tc>
          <w:tcPr>
            <w:tcW w:type="dxa" w:w="6560"/>
            <w:tcBorders>
              <w:top w:val="single" w:color="D0D8E0" w:sz="4"/>
              <w:left w:val="single" w:color="D0D8E0" w:sz="4"/>
              <w:bottom w:val="single" w:color="D0D8E0" w:sz="4"/>
              <w:right w:val="single" w:color="D0D8E0" w:sz="4"/>
            </w:tcBorders>
            <w:shd w:fill="FFFFFF" w:val="clear"/>
            <w:tcMar>
              <w:top w:type="dxa" w:w="70"/>
              <w:left w:type="dxa" w:w="100"/>
              <w:bottom w:type="dxa" w:w="70"/>
              <w:right w:type="dxa" w:w="100"/>
            </w:tcMar>
          </w:tcPr>
          <w:p>
            <w:pPr>
              <w:jc w:val="left"/>
            </w:pPr>
            <w:r>
              <w:rPr>
                <w:b w:val="false"/>
                <w:bCs w:val="false"/>
                <w:color w:val="0F172A"/>
                <w:sz w:val="16"/>
                <w:szCs w:val="16"/>
                <w:rFonts w:ascii="Calibri" w:cs="Calibri" w:eastAsia="Calibri" w:hAnsi="Calibri"/>
              </w:rPr>
              <w:t xml:space="preserve">Service Jobs · Job detail · Mobile Jobs</w:t>
            </w:r>
          </w:p>
        </w:tc>
      </w:tr>
      <w:tr>
        <w:tc>
          <w:tcPr>
            <w:tcW w:type="dxa" w:w="2800"/>
            <w:tcBorders>
              <w:top w:val="single" w:color="D0D8E0" w:sz="4"/>
              <w:left w:val="single" w:color="D0D8E0" w:sz="4"/>
              <w:bottom w:val="single" w:color="D0D8E0" w:sz="4"/>
              <w:right w:val="single" w:color="D0D8E0" w:sz="4"/>
            </w:tcBorders>
            <w:shd w:fill="F8FAFC" w:val="clear"/>
            <w:tcMar>
              <w:top w:type="dxa" w:w="70"/>
              <w:left w:type="dxa" w:w="100"/>
              <w:bottom w:type="dxa" w:w="70"/>
              <w:right w:type="dxa" w:w="100"/>
            </w:tcMar>
          </w:tcPr>
          <w:p>
            <w:pPr>
              <w:jc w:val="left"/>
            </w:pPr>
            <w:r>
              <w:rPr>
                <w:b/>
                <w:bCs/>
                <w:color w:val="0F172A"/>
                <w:sz w:val="16"/>
                <w:szCs w:val="16"/>
                <w:rFonts w:ascii="Calibri" w:cs="Calibri" w:eastAsia="Calibri" w:hAnsi="Calibri"/>
              </w:rPr>
              <w:t xml:space="preserve">Coordinator</w:t>
            </w:r>
          </w:p>
        </w:tc>
        <w:tc>
          <w:tcPr>
            <w:tcW w:type="dxa" w:w="6560"/>
            <w:tcBorders>
              <w:top w:val="single" w:color="D0D8E0" w:sz="4"/>
              <w:left w:val="single" w:color="D0D8E0" w:sz="4"/>
              <w:bottom w:val="single" w:color="D0D8E0" w:sz="4"/>
              <w:right w:val="single" w:color="D0D8E0" w:sz="4"/>
            </w:tcBorders>
            <w:shd w:fill="F8FAFC" w:val="clear"/>
            <w:tcMar>
              <w:top w:type="dxa" w:w="70"/>
              <w:left w:type="dxa" w:w="100"/>
              <w:bottom w:type="dxa" w:w="70"/>
              <w:right w:type="dxa" w:w="100"/>
            </w:tcMar>
          </w:tcPr>
          <w:p>
            <w:pPr>
              <w:jc w:val="left"/>
            </w:pPr>
            <w:r>
              <w:rPr>
                <w:b w:val="false"/>
                <w:bCs w:val="false"/>
                <w:color w:val="0F172A"/>
                <w:sz w:val="16"/>
                <w:szCs w:val="16"/>
                <w:rFonts w:ascii="Calibri" w:cs="Calibri" w:eastAsia="Calibri" w:hAnsi="Calibri"/>
              </w:rPr>
              <w:t xml:space="preserve">Full ticket/job queues · approvals · QA · Delivery confirm</w:t>
            </w:r>
          </w:p>
        </w:tc>
      </w:tr>
      <w:tr>
        <w:tc>
          <w:tcPr>
            <w:tcW w:type="dxa" w:w="2800"/>
            <w:tcBorders>
              <w:top w:val="single" w:color="D0D8E0" w:sz="4"/>
              <w:left w:val="single" w:color="D0D8E0" w:sz="4"/>
              <w:bottom w:val="single" w:color="D0D8E0" w:sz="4"/>
              <w:right w:val="single" w:color="D0D8E0" w:sz="4"/>
            </w:tcBorders>
            <w:shd w:fill="FFFFFF" w:val="clear"/>
            <w:tcMar>
              <w:top w:type="dxa" w:w="70"/>
              <w:left w:type="dxa" w:w="100"/>
              <w:bottom w:type="dxa" w:w="70"/>
              <w:right w:type="dxa" w:w="100"/>
            </w:tcMar>
          </w:tcPr>
          <w:p>
            <w:pPr>
              <w:jc w:val="left"/>
            </w:pPr>
            <w:r>
              <w:rPr>
                <w:b/>
                <w:bCs/>
                <w:color w:val="0F172A"/>
                <w:sz w:val="16"/>
                <w:szCs w:val="16"/>
                <w:rFonts w:ascii="Calibri" w:cs="Calibri" w:eastAsia="Calibri" w:hAnsi="Calibri"/>
              </w:rPr>
              <w:t xml:space="preserve">Inventory</w:t>
            </w:r>
          </w:p>
        </w:tc>
        <w:tc>
          <w:tcPr>
            <w:tcW w:type="dxa" w:w="6560"/>
            <w:tcBorders>
              <w:top w:val="single" w:color="D0D8E0" w:sz="4"/>
              <w:left w:val="single" w:color="D0D8E0" w:sz="4"/>
              <w:bottom w:val="single" w:color="D0D8E0" w:sz="4"/>
              <w:right w:val="single" w:color="D0D8E0" w:sz="4"/>
            </w:tcBorders>
            <w:shd w:fill="FFFFFF" w:val="clear"/>
            <w:tcMar>
              <w:top w:type="dxa" w:w="70"/>
              <w:left w:type="dxa" w:w="100"/>
              <w:bottom w:type="dxa" w:w="70"/>
              <w:right w:type="dxa" w:w="100"/>
            </w:tcMar>
          </w:tcPr>
          <w:p>
            <w:pPr>
              <w:jc w:val="left"/>
            </w:pPr>
            <w:r>
              <w:rPr>
                <w:b w:val="false"/>
                <w:bCs w:val="false"/>
                <w:color w:val="0F172A"/>
                <w:sz w:val="16"/>
                <w:szCs w:val="16"/>
                <w:rFonts w:ascii="Calibri" w:cs="Calibri" w:eastAsia="Calibri" w:hAnsi="Calibri"/>
              </w:rPr>
              <w:t xml:space="preserve">Stock purchase requests · sales to deliver · Inventory</w:t>
            </w:r>
          </w:p>
        </w:tc>
      </w:tr>
      <w:tr>
        <w:tc>
          <w:tcPr>
            <w:tcW w:type="dxa" w:w="2800"/>
            <w:tcBorders>
              <w:top w:val="single" w:color="D0D8E0" w:sz="4"/>
              <w:left w:val="single" w:color="D0D8E0" w:sz="4"/>
              <w:bottom w:val="single" w:color="D0D8E0" w:sz="4"/>
              <w:right w:val="single" w:color="D0D8E0" w:sz="4"/>
            </w:tcBorders>
            <w:shd w:fill="F8FAFC" w:val="clear"/>
            <w:tcMar>
              <w:top w:type="dxa" w:w="70"/>
              <w:left w:type="dxa" w:w="100"/>
              <w:bottom w:type="dxa" w:w="70"/>
              <w:right w:type="dxa" w:w="100"/>
            </w:tcMar>
          </w:tcPr>
          <w:p>
            <w:pPr>
              <w:jc w:val="left"/>
            </w:pPr>
            <w:r>
              <w:rPr>
                <w:b/>
                <w:bCs/>
                <w:color w:val="0F172A"/>
                <w:sz w:val="16"/>
                <w:szCs w:val="16"/>
                <w:rFonts w:ascii="Calibri" w:cs="Calibri" w:eastAsia="Calibri" w:hAnsi="Calibri"/>
              </w:rPr>
              <w:t xml:space="preserve">Billing</w:t>
            </w:r>
          </w:p>
        </w:tc>
        <w:tc>
          <w:tcPr>
            <w:tcW w:type="dxa" w:w="6560"/>
            <w:tcBorders>
              <w:top w:val="single" w:color="D0D8E0" w:sz="4"/>
              <w:left w:val="single" w:color="D0D8E0" w:sz="4"/>
              <w:bottom w:val="single" w:color="D0D8E0" w:sz="4"/>
              <w:right w:val="single" w:color="D0D8E0" w:sz="4"/>
            </w:tcBorders>
            <w:shd w:fill="F8FAFC" w:val="clear"/>
            <w:tcMar>
              <w:top w:type="dxa" w:w="70"/>
              <w:left w:type="dxa" w:w="100"/>
              <w:bottom w:type="dxa" w:w="70"/>
              <w:right w:type="dxa" w:w="100"/>
            </w:tcMar>
          </w:tcPr>
          <w:p>
            <w:pPr>
              <w:jc w:val="left"/>
            </w:pPr>
            <w:r>
              <w:rPr>
                <w:b w:val="false"/>
                <w:bCs w:val="false"/>
                <w:color w:val="0F172A"/>
                <w:sz w:val="16"/>
                <w:szCs w:val="16"/>
                <w:rFonts w:ascii="Calibri" w:cs="Calibri" w:eastAsia="Calibri" w:hAnsi="Calibri"/>
              </w:rPr>
              <w:t xml:space="preserve">Billing queues · completed jobs</w:t>
            </w:r>
          </w:p>
        </w:tc>
      </w:tr>
      <w:tr>
        <w:tc>
          <w:tcPr>
            <w:tcW w:type="dxa" w:w="2800"/>
            <w:tcBorders>
              <w:top w:val="single" w:color="D0D8E0" w:sz="4"/>
              <w:left w:val="single" w:color="D0D8E0" w:sz="4"/>
              <w:bottom w:val="single" w:color="D0D8E0" w:sz="4"/>
              <w:right w:val="single" w:color="D0D8E0" w:sz="4"/>
            </w:tcBorders>
            <w:shd w:fill="FFFFFF" w:val="clear"/>
            <w:tcMar>
              <w:top w:type="dxa" w:w="70"/>
              <w:left w:type="dxa" w:w="100"/>
              <w:bottom w:type="dxa" w:w="70"/>
              <w:right w:type="dxa" w:w="100"/>
            </w:tcMar>
          </w:tcPr>
          <w:p>
            <w:pPr>
              <w:jc w:val="left"/>
            </w:pPr>
            <w:r>
              <w:rPr>
                <w:b/>
                <w:bCs/>
                <w:color w:val="0F172A"/>
                <w:sz w:val="16"/>
                <w:szCs w:val="16"/>
                <w:rFonts w:ascii="Calibri" w:cs="Calibri" w:eastAsia="Calibri" w:hAnsi="Calibri"/>
              </w:rPr>
              <w:t xml:space="preserve">Sales</w:t>
            </w:r>
          </w:p>
        </w:tc>
        <w:tc>
          <w:tcPr>
            <w:tcW w:type="dxa" w:w="6560"/>
            <w:tcBorders>
              <w:top w:val="single" w:color="D0D8E0" w:sz="4"/>
              <w:left w:val="single" w:color="D0D8E0" w:sz="4"/>
              <w:bottom w:val="single" w:color="D0D8E0" w:sz="4"/>
              <w:right w:val="single" w:color="D0D8E0" w:sz="4"/>
            </w:tcBorders>
            <w:shd w:fill="FFFFFF" w:val="clear"/>
            <w:tcMar>
              <w:top w:type="dxa" w:w="70"/>
              <w:left w:type="dxa" w:w="100"/>
              <w:bottom w:type="dxa" w:w="70"/>
              <w:right w:type="dxa" w:w="100"/>
            </w:tcMar>
          </w:tcPr>
          <w:p>
            <w:pPr>
              <w:jc w:val="left"/>
            </w:pPr>
            <w:r>
              <w:rPr>
                <w:b w:val="false"/>
                <w:bCs w:val="false"/>
                <w:color w:val="0F172A"/>
                <w:sz w:val="16"/>
                <w:szCs w:val="16"/>
                <w:rFonts w:ascii="Calibri" w:cs="Calibri" w:eastAsia="Calibri" w:hAnsi="Calibri"/>
              </w:rPr>
              <w:t xml:space="preserve">Sales desk</w:t>
            </w:r>
          </w:p>
        </w:tc>
      </w:tr>
    </w:tbl>
    <w:p>
      <w:pPr>
        <w:pStyle w:val="Heading1"/>
        <w:pBdr>
          <w:bottom w:val="single" w:color="0D9488" w:sz="12" w:space="8"/>
        </w:pBdr>
        <w:spacing w:before="360" w:after="160"/>
      </w:pPr>
      <w:r>
        <w:rPr>
          <w:b/>
          <w:bCs/>
          <w:color w:val="0F172A"/>
          <w:sz w:val="28"/>
          <w:szCs w:val="28"/>
          <w:rFonts w:ascii="Calibri" w:cs="Calibri" w:eastAsia="Calibri" w:hAnsi="Calibri"/>
        </w:rPr>
        <w:t xml:space="preserve">5. Roles, module permissions &amp; action rights</w:t>
      </w:r>
    </w:p>
    <w:p>
      <w:pPr>
        <w:spacing w:after="120" w:line="276"/>
      </w:pPr>
      <w:r>
        <w:rPr>
          <w:b w:val="false"/>
          <w:bCs w:val="false"/>
          <w:i w:val="false"/>
          <w:iCs w:val="false"/>
          <w:color w:val="243447"/>
          <w:sz w:val="20"/>
          <w:szCs w:val="20"/>
          <w:rFonts w:ascii="Calibri" w:cs="Calibri" w:eastAsia="Calibri" w:hAnsi="Calibri"/>
        </w:rPr>
        <w:t xml:space="preserve">MESMS uses three access layers: the tenant RBAC matrix controls which modules appear; staff roles control protected actions; and a per-user permission set can hide modules or make the whole account read-only.</w:t>
      </w:r>
    </w:p>
    <w:p>
      <w:pPr>
        <w:spacing w:after="80"/>
      </w:pPr>
    </w:p>
    <w:p>
      <w:pPr>
        <w:pStyle w:val="Heading2"/>
        <w:spacing w:before="280" w:after="120"/>
      </w:pPr>
      <w:r>
        <w:rPr>
          <w:b/>
          <w:bCs/>
          <w:color w:val="0D9488"/>
          <w:sz w:val="24"/>
          <w:szCs w:val="24"/>
          <w:rFonts w:ascii="Calibri" w:cs="Calibri" w:eastAsia="Calibri" w:hAnsi="Calibri"/>
        </w:rPr>
        <w:t xml:space="preserve">5.1 Default module visibility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5560"/>
      </w:tblGrid>
      <w:tr>
        <w:tc>
          <w:tcPr>
            <w:tcW w:type="dxa" w:w="3800"/>
            <w:tcBorders>
              <w:top w:val="single" w:color="D0D8E0" w:sz="4"/>
              <w:left w:val="single" w:color="D0D8E0" w:sz="4"/>
              <w:bottom w:val="single" w:color="D0D8E0" w:sz="4"/>
              <w:right w:val="single" w:color="D0D8E0" w:sz="4"/>
            </w:tcBorders>
            <w:shd w:fill="0F172A" w:val="clear"/>
            <w:tcMar>
              <w:top w:type="dxa" w:w="70"/>
              <w:left w:type="dxa" w:w="100"/>
              <w:bottom w:type="dxa" w:w="70"/>
              <w:right w:type="dxa" w:w="100"/>
            </w:tcMar>
          </w:tcPr>
          <w:p>
            <w:pPr>
              <w:jc w:val="left"/>
            </w:pPr>
            <w:r>
              <w:rPr>
                <w:b/>
                <w:bCs/>
                <w:color w:val="FFFFFF"/>
                <w:sz w:val="16"/>
                <w:szCs w:val="16"/>
                <w:rFonts w:ascii="Calibri" w:cs="Calibri" w:eastAsia="Calibri" w:hAnsi="Calibri"/>
              </w:rPr>
              <w:t xml:space="preserve">Navigation module</w:t>
            </w:r>
          </w:p>
        </w:tc>
        <w:tc>
          <w:tcPr>
            <w:tcW w:type="dxa" w:w="5560"/>
            <w:tcBorders>
              <w:top w:val="single" w:color="D0D8E0" w:sz="4"/>
              <w:left w:val="single" w:color="D0D8E0" w:sz="4"/>
              <w:bottom w:val="single" w:color="D0D8E0" w:sz="4"/>
              <w:right w:val="single" w:color="D0D8E0" w:sz="4"/>
            </w:tcBorders>
            <w:shd w:fill="0D9488" w:val="clear"/>
            <w:tcMar>
              <w:top w:type="dxa" w:w="70"/>
              <w:left w:type="dxa" w:w="100"/>
              <w:bottom w:type="dxa" w:w="70"/>
              <w:right w:type="dxa" w:w="100"/>
            </w:tcMar>
          </w:tcPr>
          <w:p>
            <w:pPr>
              <w:jc w:val="left"/>
            </w:pPr>
            <w:r>
              <w:rPr>
                <w:b/>
                <w:bCs/>
                <w:color w:val="FFFFFF"/>
                <w:sz w:val="16"/>
                <w:szCs w:val="16"/>
                <w:rFonts w:ascii="Calibri" w:cs="Calibri" w:eastAsia="Calibri" w:hAnsi="Calibri"/>
              </w:rPr>
              <w:t xml:space="preserve">Roles with default access</w:t>
            </w:r>
          </w:p>
        </w:tc>
      </w:tr>
      <w:tr>
        <w:tc>
          <w:tcPr>
            <w:tcW w:type="dxa" w:w="3800"/>
            <w:tcBorders>
              <w:top w:val="single" w:color="D0D8E0" w:sz="4"/>
              <w:left w:val="single" w:color="D0D8E0" w:sz="4"/>
              <w:bottom w:val="single" w:color="D0D8E0" w:sz="4"/>
              <w:right w:val="single" w:color="D0D8E0" w:sz="4"/>
            </w:tcBorders>
            <w:shd w:fill="FFFFFF" w:val="clear"/>
            <w:tcMar>
              <w:top w:type="dxa" w:w="70"/>
              <w:left w:type="dxa" w:w="100"/>
              <w:bottom w:type="dxa" w:w="70"/>
              <w:right w:type="dxa" w:w="100"/>
            </w:tcMar>
          </w:tcPr>
          <w:p>
            <w:pPr>
              <w:jc w:val="left"/>
            </w:pPr>
            <w:r>
              <w:rPr>
                <w:b/>
                <w:bCs/>
                <w:color w:val="0F172A"/>
                <w:sz w:val="16"/>
                <w:szCs w:val="16"/>
                <w:rFonts w:ascii="Calibri" w:cs="Calibri" w:eastAsia="Calibri" w:hAnsi="Calibri"/>
              </w:rPr>
              <w:t xml:space="preserve">Dashboard</w:t>
            </w:r>
          </w:p>
        </w:tc>
        <w:tc>
          <w:tcPr>
            <w:tcW w:type="dxa" w:w="5560"/>
            <w:tcBorders>
              <w:top w:val="single" w:color="D0D8E0" w:sz="4"/>
              <w:left w:val="single" w:color="D0D8E0" w:sz="4"/>
              <w:bottom w:val="single" w:color="D0D8E0" w:sz="4"/>
              <w:right w:val="single" w:color="D0D8E0" w:sz="4"/>
            </w:tcBorders>
            <w:shd w:fill="FFFFFF" w:val="clear"/>
            <w:tcMar>
              <w:top w:type="dxa" w:w="70"/>
              <w:left w:type="dxa" w:w="100"/>
              <w:bottom w:type="dxa" w:w="70"/>
              <w:right w:type="dxa" w:w="100"/>
            </w:tcMar>
          </w:tcPr>
          <w:p>
            <w:pPr>
              <w:jc w:val="left"/>
            </w:pPr>
            <w:r>
              <w:rPr>
                <w:b w:val="false"/>
                <w:bCs w:val="false"/>
                <w:color w:val="0F172A"/>
                <w:sz w:val="16"/>
                <w:szCs w:val="16"/>
                <w:rFonts w:ascii="Calibri" w:cs="Calibri" w:eastAsia="Calibri" w:hAnsi="Calibri"/>
              </w:rPr>
              <w:t xml:space="preserve">All eight staff roles</w:t>
            </w:r>
          </w:p>
        </w:tc>
      </w:tr>
      <w:tr>
        <w:tc>
          <w:tcPr>
            <w:tcW w:type="dxa" w:w="3800"/>
            <w:tcBorders>
              <w:top w:val="single" w:color="D0D8E0" w:sz="4"/>
              <w:left w:val="single" w:color="D0D8E0" w:sz="4"/>
              <w:bottom w:val="single" w:color="D0D8E0" w:sz="4"/>
              <w:right w:val="single" w:color="D0D8E0" w:sz="4"/>
            </w:tcBorders>
            <w:shd w:fill="F8FAFC" w:val="clear"/>
            <w:tcMar>
              <w:top w:type="dxa" w:w="70"/>
              <w:left w:type="dxa" w:w="100"/>
              <w:bottom w:type="dxa" w:w="70"/>
              <w:right w:type="dxa" w:w="100"/>
            </w:tcMar>
          </w:tcPr>
          <w:p>
            <w:pPr>
              <w:jc w:val="left"/>
            </w:pPr>
            <w:r>
              <w:rPr>
                <w:b/>
                <w:bCs/>
                <w:color w:val="0F172A"/>
                <w:sz w:val="16"/>
                <w:szCs w:val="16"/>
                <w:rFonts w:ascii="Calibri" w:cs="Calibri" w:eastAsia="Calibri" w:hAnsi="Calibri"/>
              </w:rPr>
              <w:t xml:space="preserve">Sales</w:t>
            </w:r>
          </w:p>
        </w:tc>
        <w:tc>
          <w:tcPr>
            <w:tcW w:type="dxa" w:w="5560"/>
            <w:tcBorders>
              <w:top w:val="single" w:color="D0D8E0" w:sz="4"/>
              <w:left w:val="single" w:color="D0D8E0" w:sz="4"/>
              <w:bottom w:val="single" w:color="D0D8E0" w:sz="4"/>
              <w:right w:val="single" w:color="D0D8E0" w:sz="4"/>
            </w:tcBorders>
            <w:shd w:fill="F8FAFC" w:val="clear"/>
            <w:tcMar>
              <w:top w:type="dxa" w:w="70"/>
              <w:left w:type="dxa" w:w="100"/>
              <w:bottom w:type="dxa" w:w="70"/>
              <w:right w:type="dxa" w:w="100"/>
            </w:tcMar>
          </w:tcPr>
          <w:p>
            <w:pPr>
              <w:jc w:val="left"/>
            </w:pPr>
            <w:r>
              <w:rPr>
                <w:b w:val="false"/>
                <w:bCs w:val="false"/>
                <w:color w:val="0F172A"/>
                <w:sz w:val="16"/>
                <w:szCs w:val="16"/>
                <w:rFonts w:ascii="Calibri" w:cs="Calibri" w:eastAsia="Calibri" w:hAnsi="Calibri"/>
              </w:rPr>
              <w:t xml:space="preserve">Admin, Sales, Billing, Inventory</w:t>
            </w:r>
          </w:p>
        </w:tc>
      </w:tr>
      <w:tr>
        <w:tc>
          <w:tcPr>
            <w:tcW w:type="dxa" w:w="3800"/>
            <w:tcBorders>
              <w:top w:val="single" w:color="D0D8E0" w:sz="4"/>
              <w:left w:val="single" w:color="D0D8E0" w:sz="4"/>
              <w:bottom w:val="single" w:color="D0D8E0" w:sz="4"/>
              <w:right w:val="single" w:color="D0D8E0" w:sz="4"/>
            </w:tcBorders>
            <w:shd w:fill="FFFFFF" w:val="clear"/>
            <w:tcMar>
              <w:top w:type="dxa" w:w="70"/>
              <w:left w:type="dxa" w:w="100"/>
              <w:bottom w:type="dxa" w:w="70"/>
              <w:right w:type="dxa" w:w="100"/>
            </w:tcMar>
          </w:tcPr>
          <w:p>
            <w:pPr>
              <w:jc w:val="left"/>
            </w:pPr>
            <w:r>
              <w:rPr>
                <w:b/>
                <w:bCs/>
                <w:color w:val="0F172A"/>
                <w:sz w:val="16"/>
                <w:szCs w:val="16"/>
                <w:rFonts w:ascii="Calibri" w:cs="Calibri" w:eastAsia="Calibri" w:hAnsi="Calibri"/>
              </w:rPr>
              <w:t xml:space="preserve">Sales Enquiries</w:t>
            </w:r>
          </w:p>
        </w:tc>
        <w:tc>
          <w:tcPr>
            <w:tcW w:type="dxa" w:w="5560"/>
            <w:tcBorders>
              <w:top w:val="single" w:color="D0D8E0" w:sz="4"/>
              <w:left w:val="single" w:color="D0D8E0" w:sz="4"/>
              <w:bottom w:val="single" w:color="D0D8E0" w:sz="4"/>
              <w:right w:val="single" w:color="D0D8E0" w:sz="4"/>
            </w:tcBorders>
            <w:shd w:fill="FFFFFF" w:val="clear"/>
            <w:tcMar>
              <w:top w:type="dxa" w:w="70"/>
              <w:left w:type="dxa" w:w="100"/>
              <w:bottom w:type="dxa" w:w="70"/>
              <w:right w:type="dxa" w:w="100"/>
            </w:tcMar>
          </w:tcPr>
          <w:p>
            <w:pPr>
              <w:jc w:val="left"/>
            </w:pPr>
            <w:r>
              <w:rPr>
                <w:b w:val="false"/>
                <w:bCs w:val="false"/>
                <w:color w:val="0F172A"/>
                <w:sz w:val="16"/>
                <w:szCs w:val="16"/>
                <w:rFonts w:ascii="Calibri" w:cs="Calibri" w:eastAsia="Calibri" w:hAnsi="Calibri"/>
              </w:rPr>
              <w:t xml:space="preserve">Admin, Sales, Coordinator, Billing</w:t>
            </w:r>
          </w:p>
        </w:tc>
      </w:tr>
      <w:tr>
        <w:tc>
          <w:tcPr>
            <w:tcW w:type="dxa" w:w="3800"/>
            <w:tcBorders>
              <w:top w:val="single" w:color="D0D8E0" w:sz="4"/>
              <w:left w:val="single" w:color="D0D8E0" w:sz="4"/>
              <w:bottom w:val="single" w:color="D0D8E0" w:sz="4"/>
              <w:right w:val="single" w:color="D0D8E0" w:sz="4"/>
            </w:tcBorders>
            <w:shd w:fill="F8FAFC" w:val="clear"/>
            <w:tcMar>
              <w:top w:type="dxa" w:w="70"/>
              <w:left w:type="dxa" w:w="100"/>
              <w:bottom w:type="dxa" w:w="70"/>
              <w:right w:type="dxa" w:w="100"/>
            </w:tcMar>
          </w:tcPr>
          <w:p>
            <w:pPr>
              <w:jc w:val="left"/>
            </w:pPr>
            <w:r>
              <w:rPr>
                <w:b/>
                <w:bCs/>
                <w:color w:val="0F172A"/>
                <w:sz w:val="16"/>
                <w:szCs w:val="16"/>
                <w:rFonts w:ascii="Calibri" w:cs="Calibri" w:eastAsia="Calibri" w:hAnsi="Calibri"/>
              </w:rPr>
              <w:t xml:space="preserve">Customers</w:t>
            </w:r>
          </w:p>
        </w:tc>
        <w:tc>
          <w:tcPr>
            <w:tcW w:type="dxa" w:w="5560"/>
            <w:tcBorders>
              <w:top w:val="single" w:color="D0D8E0" w:sz="4"/>
              <w:left w:val="single" w:color="D0D8E0" w:sz="4"/>
              <w:bottom w:val="single" w:color="D0D8E0" w:sz="4"/>
              <w:right w:val="single" w:color="D0D8E0" w:sz="4"/>
            </w:tcBorders>
            <w:shd w:fill="F8FAFC" w:val="clear"/>
            <w:tcMar>
              <w:top w:type="dxa" w:w="70"/>
              <w:left w:type="dxa" w:w="100"/>
              <w:bottom w:type="dxa" w:w="70"/>
              <w:right w:type="dxa" w:w="100"/>
            </w:tcMar>
          </w:tcPr>
          <w:p>
            <w:pPr>
              <w:jc w:val="left"/>
            </w:pPr>
            <w:r>
              <w:rPr>
                <w:b w:val="false"/>
                <w:bCs w:val="false"/>
                <w:color w:val="0F172A"/>
                <w:sz w:val="16"/>
                <w:szCs w:val="16"/>
                <w:rFonts w:ascii="Calibri" w:cs="Calibri" w:eastAsia="Calibri" w:hAnsi="Calibri"/>
              </w:rPr>
              <w:t xml:space="preserve">Admin, Coordinator, Estimator, Sales, Billing</w:t>
            </w:r>
          </w:p>
        </w:tc>
      </w:tr>
      <w:tr>
        <w:tc>
          <w:tcPr>
            <w:tcW w:type="dxa" w:w="3800"/>
            <w:tcBorders>
              <w:top w:val="single" w:color="D0D8E0" w:sz="4"/>
              <w:left w:val="single" w:color="D0D8E0" w:sz="4"/>
              <w:bottom w:val="single" w:color="D0D8E0" w:sz="4"/>
              <w:right w:val="single" w:color="D0D8E0" w:sz="4"/>
            </w:tcBorders>
            <w:shd w:fill="FFFFFF" w:val="clear"/>
            <w:tcMar>
              <w:top w:type="dxa" w:w="70"/>
              <w:left w:type="dxa" w:w="100"/>
              <w:bottom w:type="dxa" w:w="70"/>
              <w:right w:type="dxa" w:w="100"/>
            </w:tcMar>
          </w:tcPr>
          <w:p>
            <w:pPr>
              <w:jc w:val="left"/>
            </w:pPr>
            <w:r>
              <w:rPr>
                <w:b/>
                <w:bCs/>
                <w:color w:val="0F172A"/>
                <w:sz w:val="16"/>
                <w:szCs w:val="16"/>
                <w:rFonts w:ascii="Calibri" w:cs="Calibri" w:eastAsia="Calibri" w:hAnsi="Calibri"/>
              </w:rPr>
              <w:t xml:space="preserve">Equipment</w:t>
            </w:r>
          </w:p>
        </w:tc>
        <w:tc>
          <w:tcPr>
            <w:tcW w:type="dxa" w:w="5560"/>
            <w:tcBorders>
              <w:top w:val="single" w:color="D0D8E0" w:sz="4"/>
              <w:left w:val="single" w:color="D0D8E0" w:sz="4"/>
              <w:bottom w:val="single" w:color="D0D8E0" w:sz="4"/>
              <w:right w:val="single" w:color="D0D8E0" w:sz="4"/>
            </w:tcBorders>
            <w:shd w:fill="FFFFFF" w:val="clear"/>
            <w:tcMar>
              <w:top w:type="dxa" w:w="70"/>
              <w:left w:type="dxa" w:w="100"/>
              <w:bottom w:type="dxa" w:w="70"/>
              <w:right w:type="dxa" w:w="100"/>
            </w:tcMar>
          </w:tcPr>
          <w:p>
            <w:pPr>
              <w:jc w:val="left"/>
            </w:pPr>
            <w:r>
              <w:rPr>
                <w:b w:val="false"/>
                <w:bCs w:val="false"/>
                <w:color w:val="0F172A"/>
                <w:sz w:val="16"/>
                <w:szCs w:val="16"/>
                <w:rFonts w:ascii="Calibri" w:cs="Calibri" w:eastAsia="Calibri" w:hAnsi="Calibri"/>
              </w:rPr>
              <w:t xml:space="preserve">Admin, Coordinator, Inspector, Engineer, Inventory</w:t>
            </w:r>
          </w:p>
        </w:tc>
      </w:tr>
      <w:tr>
        <w:tc>
          <w:tcPr>
            <w:tcW w:type="dxa" w:w="3800"/>
            <w:tcBorders>
              <w:top w:val="single" w:color="D0D8E0" w:sz="4"/>
              <w:left w:val="single" w:color="D0D8E0" w:sz="4"/>
              <w:bottom w:val="single" w:color="D0D8E0" w:sz="4"/>
              <w:right w:val="single" w:color="D0D8E0" w:sz="4"/>
            </w:tcBorders>
            <w:shd w:fill="F8FAFC" w:val="clear"/>
            <w:tcMar>
              <w:top w:type="dxa" w:w="70"/>
              <w:left w:type="dxa" w:w="100"/>
              <w:bottom w:type="dxa" w:w="70"/>
              <w:right w:type="dxa" w:w="100"/>
            </w:tcMar>
          </w:tcPr>
          <w:p>
            <w:pPr>
              <w:jc w:val="left"/>
            </w:pPr>
            <w:r>
              <w:rPr>
                <w:b/>
                <w:bCs/>
                <w:color w:val="0F172A"/>
                <w:sz w:val="16"/>
                <w:szCs w:val="16"/>
                <w:rFonts w:ascii="Calibri" w:cs="Calibri" w:eastAsia="Calibri" w:hAnsi="Calibri"/>
              </w:rPr>
              <w:t xml:space="preserve">Service Tickets</w:t>
            </w:r>
          </w:p>
        </w:tc>
        <w:tc>
          <w:tcPr>
            <w:tcW w:type="dxa" w:w="5560"/>
            <w:tcBorders>
              <w:top w:val="single" w:color="D0D8E0" w:sz="4"/>
              <w:left w:val="single" w:color="D0D8E0" w:sz="4"/>
              <w:bottom w:val="single" w:color="D0D8E0" w:sz="4"/>
              <w:right w:val="single" w:color="D0D8E0" w:sz="4"/>
            </w:tcBorders>
            <w:shd w:fill="F8FAFC" w:val="clear"/>
            <w:tcMar>
              <w:top w:type="dxa" w:w="70"/>
              <w:left w:type="dxa" w:w="100"/>
              <w:bottom w:type="dxa" w:w="70"/>
              <w:right w:type="dxa" w:w="100"/>
            </w:tcMar>
          </w:tcPr>
          <w:p>
            <w:pPr>
              <w:jc w:val="left"/>
            </w:pPr>
            <w:r>
              <w:rPr>
                <w:b w:val="false"/>
                <w:bCs w:val="false"/>
                <w:color w:val="0F172A"/>
                <w:sz w:val="16"/>
                <w:szCs w:val="16"/>
                <w:rFonts w:ascii="Calibri" w:cs="Calibri" w:eastAsia="Calibri" w:hAnsi="Calibri"/>
              </w:rPr>
              <w:t xml:space="preserve">Admin, Coordinator, Inspector, Estimator, Engineer, Sales</w:t>
            </w:r>
          </w:p>
        </w:tc>
      </w:tr>
      <w:tr>
        <w:tc>
          <w:tcPr>
            <w:tcW w:type="dxa" w:w="3800"/>
            <w:tcBorders>
              <w:top w:val="single" w:color="D0D8E0" w:sz="4"/>
              <w:left w:val="single" w:color="D0D8E0" w:sz="4"/>
              <w:bottom w:val="single" w:color="D0D8E0" w:sz="4"/>
              <w:right w:val="single" w:color="D0D8E0" w:sz="4"/>
            </w:tcBorders>
            <w:shd w:fill="FFFFFF" w:val="clear"/>
            <w:tcMar>
              <w:top w:type="dxa" w:w="70"/>
              <w:left w:type="dxa" w:w="100"/>
              <w:bottom w:type="dxa" w:w="70"/>
              <w:right w:type="dxa" w:w="100"/>
            </w:tcMar>
          </w:tcPr>
          <w:p>
            <w:pPr>
              <w:jc w:val="left"/>
            </w:pPr>
            <w:r>
              <w:rPr>
                <w:b/>
                <w:bCs/>
                <w:color w:val="0F172A"/>
                <w:sz w:val="16"/>
                <w:szCs w:val="16"/>
                <w:rFonts w:ascii="Calibri" w:cs="Calibri" w:eastAsia="Calibri" w:hAnsi="Calibri"/>
              </w:rPr>
              <w:t xml:space="preserve">Inspections</w:t>
            </w:r>
          </w:p>
        </w:tc>
        <w:tc>
          <w:tcPr>
            <w:tcW w:type="dxa" w:w="5560"/>
            <w:tcBorders>
              <w:top w:val="single" w:color="D0D8E0" w:sz="4"/>
              <w:left w:val="single" w:color="D0D8E0" w:sz="4"/>
              <w:bottom w:val="single" w:color="D0D8E0" w:sz="4"/>
              <w:right w:val="single" w:color="D0D8E0" w:sz="4"/>
            </w:tcBorders>
            <w:shd w:fill="FFFFFF" w:val="clear"/>
            <w:tcMar>
              <w:top w:type="dxa" w:w="70"/>
              <w:left w:type="dxa" w:w="100"/>
              <w:bottom w:type="dxa" w:w="70"/>
              <w:right w:type="dxa" w:w="100"/>
            </w:tcMar>
          </w:tcPr>
          <w:p>
            <w:pPr>
              <w:jc w:val="left"/>
            </w:pPr>
            <w:r>
              <w:rPr>
                <w:b w:val="false"/>
                <w:bCs w:val="false"/>
                <w:color w:val="0F172A"/>
                <w:sz w:val="16"/>
                <w:szCs w:val="16"/>
                <w:rFonts w:ascii="Calibri" w:cs="Calibri" w:eastAsia="Calibri" w:hAnsi="Calibri"/>
              </w:rPr>
              <w:t xml:space="preserve">Admin, Coordinator, Inspector</w:t>
            </w:r>
          </w:p>
        </w:tc>
      </w:tr>
      <w:tr>
        <w:tc>
          <w:tcPr>
            <w:tcW w:type="dxa" w:w="3800"/>
            <w:tcBorders>
              <w:top w:val="single" w:color="D0D8E0" w:sz="4"/>
              <w:left w:val="single" w:color="D0D8E0" w:sz="4"/>
              <w:bottom w:val="single" w:color="D0D8E0" w:sz="4"/>
              <w:right w:val="single" w:color="D0D8E0" w:sz="4"/>
            </w:tcBorders>
            <w:shd w:fill="F8FAFC" w:val="clear"/>
            <w:tcMar>
              <w:top w:type="dxa" w:w="70"/>
              <w:left w:type="dxa" w:w="100"/>
              <w:bottom w:type="dxa" w:w="70"/>
              <w:right w:type="dxa" w:w="100"/>
            </w:tcMar>
          </w:tcPr>
          <w:p>
            <w:pPr>
              <w:jc w:val="left"/>
            </w:pPr>
            <w:r>
              <w:rPr>
                <w:b/>
                <w:bCs/>
                <w:color w:val="0F172A"/>
                <w:sz w:val="16"/>
                <w:szCs w:val="16"/>
                <w:rFonts w:ascii="Calibri" w:cs="Calibri" w:eastAsia="Calibri" w:hAnsi="Calibri"/>
              </w:rPr>
              <w:t xml:space="preserve">Estimates</w:t>
            </w:r>
          </w:p>
        </w:tc>
        <w:tc>
          <w:tcPr>
            <w:tcW w:type="dxa" w:w="5560"/>
            <w:tcBorders>
              <w:top w:val="single" w:color="D0D8E0" w:sz="4"/>
              <w:left w:val="single" w:color="D0D8E0" w:sz="4"/>
              <w:bottom w:val="single" w:color="D0D8E0" w:sz="4"/>
              <w:right w:val="single" w:color="D0D8E0" w:sz="4"/>
            </w:tcBorders>
            <w:shd w:fill="F8FAFC" w:val="clear"/>
            <w:tcMar>
              <w:top w:type="dxa" w:w="70"/>
              <w:left w:type="dxa" w:w="100"/>
              <w:bottom w:type="dxa" w:w="70"/>
              <w:right w:type="dxa" w:w="100"/>
            </w:tcMar>
          </w:tcPr>
          <w:p>
            <w:pPr>
              <w:jc w:val="left"/>
            </w:pPr>
            <w:r>
              <w:rPr>
                <w:b w:val="false"/>
                <w:bCs w:val="false"/>
                <w:color w:val="0F172A"/>
                <w:sz w:val="16"/>
                <w:szCs w:val="16"/>
                <w:rFonts w:ascii="Calibri" w:cs="Calibri" w:eastAsia="Calibri" w:hAnsi="Calibri"/>
              </w:rPr>
              <w:t xml:space="preserve">Admin, Coordinator, Estimator, Billing</w:t>
            </w:r>
          </w:p>
        </w:tc>
      </w:tr>
      <w:tr>
        <w:tc>
          <w:tcPr>
            <w:tcW w:type="dxa" w:w="3800"/>
            <w:tcBorders>
              <w:top w:val="single" w:color="D0D8E0" w:sz="4"/>
              <w:left w:val="single" w:color="D0D8E0" w:sz="4"/>
              <w:bottom w:val="single" w:color="D0D8E0" w:sz="4"/>
              <w:right w:val="single" w:color="D0D8E0" w:sz="4"/>
            </w:tcBorders>
            <w:shd w:fill="FFFFFF" w:val="clear"/>
            <w:tcMar>
              <w:top w:type="dxa" w:w="70"/>
              <w:left w:type="dxa" w:w="100"/>
              <w:bottom w:type="dxa" w:w="70"/>
              <w:right w:type="dxa" w:w="100"/>
            </w:tcMar>
          </w:tcPr>
          <w:p>
            <w:pPr>
              <w:jc w:val="left"/>
            </w:pPr>
            <w:r>
              <w:rPr>
                <w:b/>
                <w:bCs/>
                <w:color w:val="0F172A"/>
                <w:sz w:val="16"/>
                <w:szCs w:val="16"/>
                <w:rFonts w:ascii="Calibri" w:cs="Calibri" w:eastAsia="Calibri" w:hAnsi="Calibri"/>
              </w:rPr>
              <w:t xml:space="preserve">Service Jobs</w:t>
            </w:r>
          </w:p>
        </w:tc>
        <w:tc>
          <w:tcPr>
            <w:tcW w:type="dxa" w:w="5560"/>
            <w:tcBorders>
              <w:top w:val="single" w:color="D0D8E0" w:sz="4"/>
              <w:left w:val="single" w:color="D0D8E0" w:sz="4"/>
              <w:bottom w:val="single" w:color="D0D8E0" w:sz="4"/>
              <w:right w:val="single" w:color="D0D8E0" w:sz="4"/>
            </w:tcBorders>
            <w:shd w:fill="FFFFFF" w:val="clear"/>
            <w:tcMar>
              <w:top w:type="dxa" w:w="70"/>
              <w:left w:type="dxa" w:w="100"/>
              <w:bottom w:type="dxa" w:w="70"/>
              <w:right w:type="dxa" w:w="100"/>
            </w:tcMar>
          </w:tcPr>
          <w:p>
            <w:pPr>
              <w:jc w:val="left"/>
            </w:pPr>
            <w:r>
              <w:rPr>
                <w:b w:val="false"/>
                <w:bCs w:val="false"/>
                <w:color w:val="0F172A"/>
                <w:sz w:val="16"/>
                <w:szCs w:val="16"/>
                <w:rFonts w:ascii="Calibri" w:cs="Calibri" w:eastAsia="Calibri" w:hAnsi="Calibri"/>
              </w:rPr>
              <w:t xml:space="preserve">Admin, Coordinator, Engineer</w:t>
            </w:r>
          </w:p>
        </w:tc>
      </w:tr>
      <w:tr>
        <w:tc>
          <w:tcPr>
            <w:tcW w:type="dxa" w:w="3800"/>
            <w:tcBorders>
              <w:top w:val="single" w:color="D0D8E0" w:sz="4"/>
              <w:left w:val="single" w:color="D0D8E0" w:sz="4"/>
              <w:bottom w:val="single" w:color="D0D8E0" w:sz="4"/>
              <w:right w:val="single" w:color="D0D8E0" w:sz="4"/>
            </w:tcBorders>
            <w:shd w:fill="F8FAFC" w:val="clear"/>
            <w:tcMar>
              <w:top w:type="dxa" w:w="70"/>
              <w:left w:type="dxa" w:w="100"/>
              <w:bottom w:type="dxa" w:w="70"/>
              <w:right w:type="dxa" w:w="100"/>
            </w:tcMar>
          </w:tcPr>
          <w:p>
            <w:pPr>
              <w:jc w:val="left"/>
            </w:pPr>
            <w:r>
              <w:rPr>
                <w:b/>
                <w:bCs/>
                <w:color w:val="0F172A"/>
                <w:sz w:val="16"/>
                <w:szCs w:val="16"/>
                <w:rFonts w:ascii="Calibri" w:cs="Calibri" w:eastAsia="Calibri" w:hAnsi="Calibri"/>
              </w:rPr>
              <w:t xml:space="preserve">Projects</w:t>
            </w:r>
          </w:p>
        </w:tc>
        <w:tc>
          <w:tcPr>
            <w:tcW w:type="dxa" w:w="5560"/>
            <w:tcBorders>
              <w:top w:val="single" w:color="D0D8E0" w:sz="4"/>
              <w:left w:val="single" w:color="D0D8E0" w:sz="4"/>
              <w:bottom w:val="single" w:color="D0D8E0" w:sz="4"/>
              <w:right w:val="single" w:color="D0D8E0" w:sz="4"/>
            </w:tcBorders>
            <w:shd w:fill="F8FAFC" w:val="clear"/>
            <w:tcMar>
              <w:top w:type="dxa" w:w="70"/>
              <w:left w:type="dxa" w:w="100"/>
              <w:bottom w:type="dxa" w:w="70"/>
              <w:right w:type="dxa" w:w="100"/>
            </w:tcMar>
          </w:tcPr>
          <w:p>
            <w:pPr>
              <w:jc w:val="left"/>
            </w:pPr>
            <w:r>
              <w:rPr>
                <w:b w:val="false"/>
                <w:bCs w:val="false"/>
                <w:color w:val="0F172A"/>
                <w:sz w:val="16"/>
                <w:szCs w:val="16"/>
                <w:rFonts w:ascii="Calibri" w:cs="Calibri" w:eastAsia="Calibri" w:hAnsi="Calibri"/>
              </w:rPr>
              <w:t xml:space="preserve">Admin, Coordinator</w:t>
            </w:r>
          </w:p>
        </w:tc>
      </w:tr>
      <w:tr>
        <w:tc>
          <w:tcPr>
            <w:tcW w:type="dxa" w:w="3800"/>
            <w:tcBorders>
              <w:top w:val="single" w:color="D0D8E0" w:sz="4"/>
              <w:left w:val="single" w:color="D0D8E0" w:sz="4"/>
              <w:bottom w:val="single" w:color="D0D8E0" w:sz="4"/>
              <w:right w:val="single" w:color="D0D8E0" w:sz="4"/>
            </w:tcBorders>
            <w:shd w:fill="FFFFFF" w:val="clear"/>
            <w:tcMar>
              <w:top w:type="dxa" w:w="70"/>
              <w:left w:type="dxa" w:w="100"/>
              <w:bottom w:type="dxa" w:w="70"/>
              <w:right w:type="dxa" w:w="100"/>
            </w:tcMar>
          </w:tcPr>
          <w:p>
            <w:pPr>
              <w:jc w:val="left"/>
            </w:pPr>
            <w:r>
              <w:rPr>
                <w:b/>
                <w:bCs/>
                <w:color w:val="0F172A"/>
                <w:sz w:val="16"/>
                <w:szCs w:val="16"/>
                <w:rFonts w:ascii="Calibri" w:cs="Calibri" w:eastAsia="Calibri" w:hAnsi="Calibri"/>
              </w:rPr>
              <w:t xml:space="preserve">Service Catalog</w:t>
            </w:r>
          </w:p>
        </w:tc>
        <w:tc>
          <w:tcPr>
            <w:tcW w:type="dxa" w:w="5560"/>
            <w:tcBorders>
              <w:top w:val="single" w:color="D0D8E0" w:sz="4"/>
              <w:left w:val="single" w:color="D0D8E0" w:sz="4"/>
              <w:bottom w:val="single" w:color="D0D8E0" w:sz="4"/>
              <w:right w:val="single" w:color="D0D8E0" w:sz="4"/>
            </w:tcBorders>
            <w:shd w:fill="FFFFFF" w:val="clear"/>
            <w:tcMar>
              <w:top w:type="dxa" w:w="70"/>
              <w:left w:type="dxa" w:w="100"/>
              <w:bottom w:type="dxa" w:w="70"/>
              <w:right w:type="dxa" w:w="100"/>
            </w:tcMar>
          </w:tcPr>
          <w:p>
            <w:pPr>
              <w:jc w:val="left"/>
            </w:pPr>
            <w:r>
              <w:rPr>
                <w:b w:val="false"/>
                <w:bCs w:val="false"/>
                <w:color w:val="0F172A"/>
                <w:sz w:val="16"/>
                <w:szCs w:val="16"/>
                <w:rFonts w:ascii="Calibri" w:cs="Calibri" w:eastAsia="Calibri" w:hAnsi="Calibri"/>
              </w:rPr>
              <w:t xml:space="preserve">Admin, Coordinator, Estimator</w:t>
            </w:r>
          </w:p>
        </w:tc>
      </w:tr>
      <w:tr>
        <w:tc>
          <w:tcPr>
            <w:tcW w:type="dxa" w:w="3800"/>
            <w:tcBorders>
              <w:top w:val="single" w:color="D0D8E0" w:sz="4"/>
              <w:left w:val="single" w:color="D0D8E0" w:sz="4"/>
              <w:bottom w:val="single" w:color="D0D8E0" w:sz="4"/>
              <w:right w:val="single" w:color="D0D8E0" w:sz="4"/>
            </w:tcBorders>
            <w:shd w:fill="F8FAFC" w:val="clear"/>
            <w:tcMar>
              <w:top w:type="dxa" w:w="70"/>
              <w:left w:type="dxa" w:w="100"/>
              <w:bottom w:type="dxa" w:w="70"/>
              <w:right w:type="dxa" w:w="100"/>
            </w:tcMar>
          </w:tcPr>
          <w:p>
            <w:pPr>
              <w:jc w:val="left"/>
            </w:pPr>
            <w:r>
              <w:rPr>
                <w:b/>
                <w:bCs/>
                <w:color w:val="0F172A"/>
                <w:sz w:val="16"/>
                <w:szCs w:val="16"/>
                <w:rFonts w:ascii="Calibri" w:cs="Calibri" w:eastAsia="Calibri" w:hAnsi="Calibri"/>
              </w:rPr>
              <w:t xml:space="preserve">Warranty Claims</w:t>
            </w:r>
          </w:p>
        </w:tc>
        <w:tc>
          <w:tcPr>
            <w:tcW w:type="dxa" w:w="5560"/>
            <w:tcBorders>
              <w:top w:val="single" w:color="D0D8E0" w:sz="4"/>
              <w:left w:val="single" w:color="D0D8E0" w:sz="4"/>
              <w:bottom w:val="single" w:color="D0D8E0" w:sz="4"/>
              <w:right w:val="single" w:color="D0D8E0" w:sz="4"/>
            </w:tcBorders>
            <w:shd w:fill="F8FAFC" w:val="clear"/>
            <w:tcMar>
              <w:top w:type="dxa" w:w="70"/>
              <w:left w:type="dxa" w:w="100"/>
              <w:bottom w:type="dxa" w:w="70"/>
              <w:right w:type="dxa" w:w="100"/>
            </w:tcMar>
          </w:tcPr>
          <w:p>
            <w:pPr>
              <w:jc w:val="left"/>
            </w:pPr>
            <w:r>
              <w:rPr>
                <w:b w:val="false"/>
                <w:bCs w:val="false"/>
                <w:color w:val="0F172A"/>
                <w:sz w:val="16"/>
                <w:szCs w:val="16"/>
                <w:rFonts w:ascii="Calibri" w:cs="Calibri" w:eastAsia="Calibri" w:hAnsi="Calibri"/>
              </w:rPr>
              <w:t xml:space="preserve">Admin, Coordinator, Inspector, Estimator, Engineer, Sales</w:t>
            </w:r>
          </w:p>
        </w:tc>
      </w:tr>
      <w:tr>
        <w:tc>
          <w:tcPr>
            <w:tcW w:type="dxa" w:w="3800"/>
            <w:tcBorders>
              <w:top w:val="single" w:color="D0D8E0" w:sz="4"/>
              <w:left w:val="single" w:color="D0D8E0" w:sz="4"/>
              <w:bottom w:val="single" w:color="D0D8E0" w:sz="4"/>
              <w:right w:val="single" w:color="D0D8E0" w:sz="4"/>
            </w:tcBorders>
            <w:shd w:fill="FFFFFF" w:val="clear"/>
            <w:tcMar>
              <w:top w:type="dxa" w:w="70"/>
              <w:left w:type="dxa" w:w="100"/>
              <w:bottom w:type="dxa" w:w="70"/>
              <w:right w:type="dxa" w:w="100"/>
            </w:tcMar>
          </w:tcPr>
          <w:p>
            <w:pPr>
              <w:jc w:val="left"/>
            </w:pPr>
            <w:r>
              <w:rPr>
                <w:b/>
                <w:bCs/>
                <w:color w:val="0F172A"/>
                <w:sz w:val="16"/>
                <w:szCs w:val="16"/>
                <w:rFonts w:ascii="Calibri" w:cs="Calibri" w:eastAsia="Calibri" w:hAnsi="Calibri"/>
              </w:rPr>
              <w:t xml:space="preserve">Inventory Items / Stock Purchase Requests</w:t>
            </w:r>
          </w:p>
        </w:tc>
        <w:tc>
          <w:tcPr>
            <w:tcW w:type="dxa" w:w="5560"/>
            <w:tcBorders>
              <w:top w:val="single" w:color="D0D8E0" w:sz="4"/>
              <w:left w:val="single" w:color="D0D8E0" w:sz="4"/>
              <w:bottom w:val="single" w:color="D0D8E0" w:sz="4"/>
              <w:right w:val="single" w:color="D0D8E0" w:sz="4"/>
            </w:tcBorders>
            <w:shd w:fill="FFFFFF" w:val="clear"/>
            <w:tcMar>
              <w:top w:type="dxa" w:w="70"/>
              <w:left w:type="dxa" w:w="100"/>
              <w:bottom w:type="dxa" w:w="70"/>
              <w:right w:type="dxa" w:w="100"/>
            </w:tcMar>
          </w:tcPr>
          <w:p>
            <w:pPr>
              <w:jc w:val="left"/>
            </w:pPr>
            <w:r>
              <w:rPr>
                <w:b w:val="false"/>
                <w:bCs w:val="false"/>
                <w:color w:val="0F172A"/>
                <w:sz w:val="16"/>
                <w:szCs w:val="16"/>
                <w:rFonts w:ascii="Calibri" w:cs="Calibri" w:eastAsia="Calibri" w:hAnsi="Calibri"/>
              </w:rPr>
              <w:t xml:space="preserve">Admin, Inventory, Engineer</w:t>
            </w:r>
          </w:p>
        </w:tc>
      </w:tr>
      <w:tr>
        <w:tc>
          <w:tcPr>
            <w:tcW w:type="dxa" w:w="3800"/>
            <w:tcBorders>
              <w:top w:val="single" w:color="D0D8E0" w:sz="4"/>
              <w:left w:val="single" w:color="D0D8E0" w:sz="4"/>
              <w:bottom w:val="single" w:color="D0D8E0" w:sz="4"/>
              <w:right w:val="single" w:color="D0D8E0" w:sz="4"/>
            </w:tcBorders>
            <w:shd w:fill="F8FAFC" w:val="clear"/>
            <w:tcMar>
              <w:top w:type="dxa" w:w="70"/>
              <w:left w:type="dxa" w:w="100"/>
              <w:bottom w:type="dxa" w:w="70"/>
              <w:right w:type="dxa" w:w="100"/>
            </w:tcMar>
          </w:tcPr>
          <w:p>
            <w:pPr>
              <w:jc w:val="left"/>
            </w:pPr>
            <w:r>
              <w:rPr>
                <w:b/>
                <w:bCs/>
                <w:color w:val="0F172A"/>
                <w:sz w:val="16"/>
                <w:szCs w:val="16"/>
                <w:rFonts w:ascii="Calibri" w:cs="Calibri" w:eastAsia="Calibri" w:hAnsi="Calibri"/>
              </w:rPr>
              <w:t xml:space="preserve">Suppliers / Purchase Orders / Returns / Ledger</w:t>
            </w:r>
          </w:p>
        </w:tc>
        <w:tc>
          <w:tcPr>
            <w:tcW w:type="dxa" w:w="5560"/>
            <w:tcBorders>
              <w:top w:val="single" w:color="D0D8E0" w:sz="4"/>
              <w:left w:val="single" w:color="D0D8E0" w:sz="4"/>
              <w:bottom w:val="single" w:color="D0D8E0" w:sz="4"/>
              <w:right w:val="single" w:color="D0D8E0" w:sz="4"/>
            </w:tcBorders>
            <w:shd w:fill="F8FAFC" w:val="clear"/>
            <w:tcMar>
              <w:top w:type="dxa" w:w="70"/>
              <w:left w:type="dxa" w:w="100"/>
              <w:bottom w:type="dxa" w:w="70"/>
              <w:right w:type="dxa" w:w="100"/>
            </w:tcMar>
          </w:tcPr>
          <w:p>
            <w:pPr>
              <w:jc w:val="left"/>
            </w:pPr>
            <w:r>
              <w:rPr>
                <w:b w:val="false"/>
                <w:bCs w:val="false"/>
                <w:color w:val="0F172A"/>
                <w:sz w:val="16"/>
                <w:szCs w:val="16"/>
                <w:rFonts w:ascii="Calibri" w:cs="Calibri" w:eastAsia="Calibri" w:hAnsi="Calibri"/>
              </w:rPr>
              <w:t xml:space="preserve">Admin, Inventory</w:t>
            </w:r>
          </w:p>
        </w:tc>
      </w:tr>
      <w:tr>
        <w:tc>
          <w:tcPr>
            <w:tcW w:type="dxa" w:w="3800"/>
            <w:tcBorders>
              <w:top w:val="single" w:color="D0D8E0" w:sz="4"/>
              <w:left w:val="single" w:color="D0D8E0" w:sz="4"/>
              <w:bottom w:val="single" w:color="D0D8E0" w:sz="4"/>
              <w:right w:val="single" w:color="D0D8E0" w:sz="4"/>
            </w:tcBorders>
            <w:shd w:fill="FFFFFF" w:val="clear"/>
            <w:tcMar>
              <w:top w:type="dxa" w:w="70"/>
              <w:left w:type="dxa" w:w="100"/>
              <w:bottom w:type="dxa" w:w="70"/>
              <w:right w:type="dxa" w:w="100"/>
            </w:tcMar>
          </w:tcPr>
          <w:p>
            <w:pPr>
              <w:jc w:val="left"/>
            </w:pPr>
            <w:r>
              <w:rPr>
                <w:b/>
                <w:bCs/>
                <w:color w:val="0F172A"/>
                <w:sz w:val="16"/>
                <w:szCs w:val="16"/>
                <w:rFonts w:ascii="Calibri" w:cs="Calibri" w:eastAsia="Calibri" w:hAnsi="Calibri"/>
              </w:rPr>
              <w:t xml:space="preserve">Supplier RFQs</w:t>
            </w:r>
          </w:p>
        </w:tc>
        <w:tc>
          <w:tcPr>
            <w:tcW w:type="dxa" w:w="5560"/>
            <w:tcBorders>
              <w:top w:val="single" w:color="D0D8E0" w:sz="4"/>
              <w:left w:val="single" w:color="D0D8E0" w:sz="4"/>
              <w:bottom w:val="single" w:color="D0D8E0" w:sz="4"/>
              <w:right w:val="single" w:color="D0D8E0" w:sz="4"/>
            </w:tcBorders>
            <w:shd w:fill="FFFFFF" w:val="clear"/>
            <w:tcMar>
              <w:top w:type="dxa" w:w="70"/>
              <w:left w:type="dxa" w:w="100"/>
              <w:bottom w:type="dxa" w:w="70"/>
              <w:right w:type="dxa" w:w="100"/>
            </w:tcMar>
          </w:tcPr>
          <w:p>
            <w:pPr>
              <w:jc w:val="left"/>
            </w:pPr>
            <w:r>
              <w:rPr>
                <w:b w:val="false"/>
                <w:bCs w:val="false"/>
                <w:color w:val="0F172A"/>
                <w:sz w:val="16"/>
                <w:szCs w:val="16"/>
                <w:rFonts w:ascii="Calibri" w:cs="Calibri" w:eastAsia="Calibri" w:hAnsi="Calibri"/>
              </w:rPr>
              <w:t xml:space="preserve">Admin, Inventory, Coordinator, Billing</w:t>
            </w:r>
          </w:p>
        </w:tc>
      </w:tr>
      <w:tr>
        <w:tc>
          <w:tcPr>
            <w:tcW w:type="dxa" w:w="3800"/>
            <w:tcBorders>
              <w:top w:val="single" w:color="D0D8E0" w:sz="4"/>
              <w:left w:val="single" w:color="D0D8E0" w:sz="4"/>
              <w:bottom w:val="single" w:color="D0D8E0" w:sz="4"/>
              <w:right w:val="single" w:color="D0D8E0" w:sz="4"/>
            </w:tcBorders>
            <w:shd w:fill="F8FAFC" w:val="clear"/>
            <w:tcMar>
              <w:top w:type="dxa" w:w="70"/>
              <w:left w:type="dxa" w:w="100"/>
              <w:bottom w:type="dxa" w:w="70"/>
              <w:right w:type="dxa" w:w="100"/>
            </w:tcMar>
          </w:tcPr>
          <w:p>
            <w:pPr>
              <w:jc w:val="left"/>
            </w:pPr>
            <w:r>
              <w:rPr>
                <w:b/>
                <w:bCs/>
                <w:color w:val="0F172A"/>
                <w:sz w:val="16"/>
                <w:szCs w:val="16"/>
                <w:rFonts w:ascii="Calibri" w:cs="Calibri" w:eastAsia="Calibri" w:hAnsi="Calibri"/>
              </w:rPr>
              <w:t xml:space="preserve">Billing / Expenses &amp; Commissions</w:t>
            </w:r>
          </w:p>
        </w:tc>
        <w:tc>
          <w:tcPr>
            <w:tcW w:type="dxa" w:w="5560"/>
            <w:tcBorders>
              <w:top w:val="single" w:color="D0D8E0" w:sz="4"/>
              <w:left w:val="single" w:color="D0D8E0" w:sz="4"/>
              <w:bottom w:val="single" w:color="D0D8E0" w:sz="4"/>
              <w:right w:val="single" w:color="D0D8E0" w:sz="4"/>
            </w:tcBorders>
            <w:shd w:fill="F8FAFC" w:val="clear"/>
            <w:tcMar>
              <w:top w:type="dxa" w:w="70"/>
              <w:left w:type="dxa" w:w="100"/>
              <w:bottom w:type="dxa" w:w="70"/>
              <w:right w:type="dxa" w:w="100"/>
            </w:tcMar>
          </w:tcPr>
          <w:p>
            <w:pPr>
              <w:jc w:val="left"/>
            </w:pPr>
            <w:r>
              <w:rPr>
                <w:b w:val="false"/>
                <w:bCs w:val="false"/>
                <w:color w:val="0F172A"/>
                <w:sz w:val="16"/>
                <w:szCs w:val="16"/>
                <w:rFonts w:ascii="Calibri" w:cs="Calibri" w:eastAsia="Calibri" w:hAnsi="Calibri"/>
              </w:rPr>
              <w:t xml:space="preserve">Admin, Billing</w:t>
            </w:r>
          </w:p>
        </w:tc>
      </w:tr>
      <w:tr>
        <w:tc>
          <w:tcPr>
            <w:tcW w:type="dxa" w:w="3800"/>
            <w:tcBorders>
              <w:top w:val="single" w:color="D0D8E0" w:sz="4"/>
              <w:left w:val="single" w:color="D0D8E0" w:sz="4"/>
              <w:bottom w:val="single" w:color="D0D8E0" w:sz="4"/>
              <w:right w:val="single" w:color="D0D8E0" w:sz="4"/>
            </w:tcBorders>
            <w:shd w:fill="FFFFFF" w:val="clear"/>
            <w:tcMar>
              <w:top w:type="dxa" w:w="70"/>
              <w:left w:type="dxa" w:w="100"/>
              <w:bottom w:type="dxa" w:w="70"/>
              <w:right w:type="dxa" w:w="100"/>
            </w:tcMar>
          </w:tcPr>
          <w:p>
            <w:pPr>
              <w:jc w:val="left"/>
            </w:pPr>
            <w:r>
              <w:rPr>
                <w:b/>
                <w:bCs/>
                <w:color w:val="0F172A"/>
                <w:sz w:val="16"/>
                <w:szCs w:val="16"/>
                <w:rFonts w:ascii="Calibri" w:cs="Calibri" w:eastAsia="Calibri" w:hAnsi="Calibri"/>
              </w:rPr>
              <w:t xml:space="preserve">Reports</w:t>
            </w:r>
          </w:p>
        </w:tc>
        <w:tc>
          <w:tcPr>
            <w:tcW w:type="dxa" w:w="5560"/>
            <w:tcBorders>
              <w:top w:val="single" w:color="D0D8E0" w:sz="4"/>
              <w:left w:val="single" w:color="D0D8E0" w:sz="4"/>
              <w:bottom w:val="single" w:color="D0D8E0" w:sz="4"/>
              <w:right w:val="single" w:color="D0D8E0" w:sz="4"/>
            </w:tcBorders>
            <w:shd w:fill="FFFFFF" w:val="clear"/>
            <w:tcMar>
              <w:top w:type="dxa" w:w="70"/>
              <w:left w:type="dxa" w:w="100"/>
              <w:bottom w:type="dxa" w:w="70"/>
              <w:right w:type="dxa" w:w="100"/>
            </w:tcMar>
          </w:tcPr>
          <w:p>
            <w:pPr>
              <w:jc w:val="left"/>
            </w:pPr>
            <w:r>
              <w:rPr>
                <w:b w:val="false"/>
                <w:bCs w:val="false"/>
                <w:color w:val="0F172A"/>
                <w:sz w:val="16"/>
                <w:szCs w:val="16"/>
                <w:rFonts w:ascii="Calibri" w:cs="Calibri" w:eastAsia="Calibri" w:hAnsi="Calibri"/>
              </w:rPr>
              <w:t xml:space="preserve">Admin, Billing, Coordinator</w:t>
            </w:r>
          </w:p>
        </w:tc>
      </w:tr>
      <w:tr>
        <w:tc>
          <w:tcPr>
            <w:tcW w:type="dxa" w:w="3800"/>
            <w:tcBorders>
              <w:top w:val="single" w:color="D0D8E0" w:sz="4"/>
              <w:left w:val="single" w:color="D0D8E0" w:sz="4"/>
              <w:bottom w:val="single" w:color="D0D8E0" w:sz="4"/>
              <w:right w:val="single" w:color="D0D8E0" w:sz="4"/>
            </w:tcBorders>
            <w:shd w:fill="F8FAFC" w:val="clear"/>
            <w:tcMar>
              <w:top w:type="dxa" w:w="70"/>
              <w:left w:type="dxa" w:w="100"/>
              <w:bottom w:type="dxa" w:w="70"/>
              <w:right w:type="dxa" w:w="100"/>
            </w:tcMar>
          </w:tcPr>
          <w:p>
            <w:pPr>
              <w:jc w:val="left"/>
            </w:pPr>
            <w:r>
              <w:rPr>
                <w:b/>
                <w:bCs/>
                <w:color w:val="0F172A"/>
                <w:sz w:val="16"/>
                <w:szCs w:val="16"/>
                <w:rFonts w:ascii="Calibri" w:cs="Calibri" w:eastAsia="Calibri" w:hAnsi="Calibri"/>
              </w:rPr>
              <w:t xml:space="preserve">Notifications</w:t>
            </w:r>
          </w:p>
        </w:tc>
        <w:tc>
          <w:tcPr>
            <w:tcW w:type="dxa" w:w="5560"/>
            <w:tcBorders>
              <w:top w:val="single" w:color="D0D8E0" w:sz="4"/>
              <w:left w:val="single" w:color="D0D8E0" w:sz="4"/>
              <w:bottom w:val="single" w:color="D0D8E0" w:sz="4"/>
              <w:right w:val="single" w:color="D0D8E0" w:sz="4"/>
            </w:tcBorders>
            <w:shd w:fill="F8FAFC" w:val="clear"/>
            <w:tcMar>
              <w:top w:type="dxa" w:w="70"/>
              <w:left w:type="dxa" w:w="100"/>
              <w:bottom w:type="dxa" w:w="70"/>
              <w:right w:type="dxa" w:w="100"/>
            </w:tcMar>
          </w:tcPr>
          <w:p>
            <w:pPr>
              <w:jc w:val="left"/>
            </w:pPr>
            <w:r>
              <w:rPr>
                <w:b w:val="false"/>
                <w:bCs w:val="false"/>
                <w:color w:val="0F172A"/>
                <w:sz w:val="16"/>
                <w:szCs w:val="16"/>
                <w:rFonts w:ascii="Calibri" w:cs="Calibri" w:eastAsia="Calibri" w:hAnsi="Calibri"/>
              </w:rPr>
              <w:t xml:space="preserve">All eight staff roles</w:t>
            </w:r>
          </w:p>
        </w:tc>
      </w:tr>
      <w:tr>
        <w:tc>
          <w:tcPr>
            <w:tcW w:type="dxa" w:w="3800"/>
            <w:tcBorders>
              <w:top w:val="single" w:color="D0D8E0" w:sz="4"/>
              <w:left w:val="single" w:color="D0D8E0" w:sz="4"/>
              <w:bottom w:val="single" w:color="D0D8E0" w:sz="4"/>
              <w:right w:val="single" w:color="D0D8E0" w:sz="4"/>
            </w:tcBorders>
            <w:shd w:fill="FFFFFF" w:val="clear"/>
            <w:tcMar>
              <w:top w:type="dxa" w:w="70"/>
              <w:left w:type="dxa" w:w="100"/>
              <w:bottom w:type="dxa" w:w="70"/>
              <w:right w:type="dxa" w:w="100"/>
            </w:tcMar>
          </w:tcPr>
          <w:p>
            <w:pPr>
              <w:jc w:val="left"/>
            </w:pPr>
            <w:r>
              <w:rPr>
                <w:b/>
                <w:bCs/>
                <w:color w:val="0F172A"/>
                <w:sz w:val="16"/>
                <w:szCs w:val="16"/>
                <w:rFonts w:ascii="Calibri" w:cs="Calibri" w:eastAsia="Calibri" w:hAnsi="Calibri"/>
              </w:rPr>
              <w:t xml:space="preserve">QR Tracking</w:t>
            </w:r>
          </w:p>
        </w:tc>
        <w:tc>
          <w:tcPr>
            <w:tcW w:type="dxa" w:w="5560"/>
            <w:tcBorders>
              <w:top w:val="single" w:color="D0D8E0" w:sz="4"/>
              <w:left w:val="single" w:color="D0D8E0" w:sz="4"/>
              <w:bottom w:val="single" w:color="D0D8E0" w:sz="4"/>
              <w:right w:val="single" w:color="D0D8E0" w:sz="4"/>
            </w:tcBorders>
            <w:shd w:fill="FFFFFF" w:val="clear"/>
            <w:tcMar>
              <w:top w:type="dxa" w:w="70"/>
              <w:left w:type="dxa" w:w="100"/>
              <w:bottom w:type="dxa" w:w="70"/>
              <w:right w:type="dxa" w:w="100"/>
            </w:tcMar>
          </w:tcPr>
          <w:p>
            <w:pPr>
              <w:jc w:val="left"/>
            </w:pPr>
            <w:r>
              <w:rPr>
                <w:b w:val="false"/>
                <w:bCs w:val="false"/>
                <w:color w:val="0F172A"/>
                <w:sz w:val="16"/>
                <w:szCs w:val="16"/>
                <w:rFonts w:ascii="Calibri" w:cs="Calibri" w:eastAsia="Calibri" w:hAnsi="Calibri"/>
              </w:rPr>
              <w:t xml:space="preserve">Admin, Coordinator, Inspector, Engineer, Inventory</w:t>
            </w:r>
          </w:p>
        </w:tc>
      </w:tr>
      <w:tr>
        <w:tc>
          <w:tcPr>
            <w:tcW w:type="dxa" w:w="3800"/>
            <w:tcBorders>
              <w:top w:val="single" w:color="D0D8E0" w:sz="4"/>
              <w:left w:val="single" w:color="D0D8E0" w:sz="4"/>
              <w:bottom w:val="single" w:color="D0D8E0" w:sz="4"/>
              <w:right w:val="single" w:color="D0D8E0" w:sz="4"/>
            </w:tcBorders>
            <w:shd w:fill="F8FAFC" w:val="clear"/>
            <w:tcMar>
              <w:top w:type="dxa" w:w="70"/>
              <w:left w:type="dxa" w:w="100"/>
              <w:bottom w:type="dxa" w:w="70"/>
              <w:right w:type="dxa" w:w="100"/>
            </w:tcMar>
          </w:tcPr>
          <w:p>
            <w:pPr>
              <w:jc w:val="left"/>
            </w:pPr>
            <w:r>
              <w:rPr>
                <w:b/>
                <w:bCs/>
                <w:color w:val="0F172A"/>
                <w:sz w:val="16"/>
                <w:szCs w:val="16"/>
                <w:rFonts w:ascii="Calibri" w:cs="Calibri" w:eastAsia="Calibri" w:hAnsi="Calibri"/>
              </w:rPr>
              <w:t xml:space="preserve">Audit Logs / Users / Office Assets / Settings</w:t>
            </w:r>
          </w:p>
        </w:tc>
        <w:tc>
          <w:tcPr>
            <w:tcW w:type="dxa" w:w="5560"/>
            <w:tcBorders>
              <w:top w:val="single" w:color="D0D8E0" w:sz="4"/>
              <w:left w:val="single" w:color="D0D8E0" w:sz="4"/>
              <w:bottom w:val="single" w:color="D0D8E0" w:sz="4"/>
              <w:right w:val="single" w:color="D0D8E0" w:sz="4"/>
            </w:tcBorders>
            <w:shd w:fill="F8FAFC" w:val="clear"/>
            <w:tcMar>
              <w:top w:type="dxa" w:w="70"/>
              <w:left w:type="dxa" w:w="100"/>
              <w:bottom w:type="dxa" w:w="70"/>
              <w:right w:type="dxa" w:w="100"/>
            </w:tcMar>
          </w:tcPr>
          <w:p>
            <w:pPr>
              <w:jc w:val="left"/>
            </w:pPr>
            <w:r>
              <w:rPr>
                <w:b w:val="false"/>
                <w:bCs w:val="false"/>
                <w:color w:val="0F172A"/>
                <w:sz w:val="16"/>
                <w:szCs w:val="16"/>
                <w:rFonts w:ascii="Calibri" w:cs="Calibri" w:eastAsia="Calibri" w:hAnsi="Calibri"/>
              </w:rPr>
              <w:t xml:space="preserve">Admin</w:t>
            </w:r>
          </w:p>
        </w:tc>
      </w:tr>
      <w:tr>
        <w:tc>
          <w:tcPr>
            <w:tcW w:type="dxa" w:w="3800"/>
            <w:tcBorders>
              <w:top w:val="single" w:color="D0D8E0" w:sz="4"/>
              <w:left w:val="single" w:color="D0D8E0" w:sz="4"/>
              <w:bottom w:val="single" w:color="D0D8E0" w:sz="4"/>
              <w:right w:val="single" w:color="D0D8E0" w:sz="4"/>
            </w:tcBorders>
            <w:shd w:fill="FFFFFF" w:val="clear"/>
            <w:tcMar>
              <w:top w:type="dxa" w:w="70"/>
              <w:left w:type="dxa" w:w="100"/>
              <w:bottom w:type="dxa" w:w="70"/>
              <w:right w:type="dxa" w:w="100"/>
            </w:tcMar>
          </w:tcPr>
          <w:p>
            <w:pPr>
              <w:jc w:val="left"/>
            </w:pPr>
            <w:r>
              <w:rPr>
                <w:b/>
                <w:bCs/>
                <w:color w:val="0F172A"/>
                <w:sz w:val="16"/>
                <w:szCs w:val="16"/>
                <w:rFonts w:ascii="Calibri" w:cs="Calibri" w:eastAsia="Calibri" w:hAnsi="Calibri"/>
              </w:rPr>
              <w:t xml:space="preserve">Master Data</w:t>
            </w:r>
          </w:p>
        </w:tc>
        <w:tc>
          <w:tcPr>
            <w:tcW w:type="dxa" w:w="5560"/>
            <w:tcBorders>
              <w:top w:val="single" w:color="D0D8E0" w:sz="4"/>
              <w:left w:val="single" w:color="D0D8E0" w:sz="4"/>
              <w:bottom w:val="single" w:color="D0D8E0" w:sz="4"/>
              <w:right w:val="single" w:color="D0D8E0" w:sz="4"/>
            </w:tcBorders>
            <w:shd w:fill="FFFFFF" w:val="clear"/>
            <w:tcMar>
              <w:top w:type="dxa" w:w="70"/>
              <w:left w:type="dxa" w:w="100"/>
              <w:bottom w:type="dxa" w:w="70"/>
              <w:right w:type="dxa" w:w="100"/>
            </w:tcMar>
          </w:tcPr>
          <w:p>
            <w:pPr>
              <w:jc w:val="left"/>
            </w:pPr>
            <w:r>
              <w:rPr>
                <w:b w:val="false"/>
                <w:bCs w:val="false"/>
                <w:color w:val="0F172A"/>
                <w:sz w:val="16"/>
                <w:szCs w:val="16"/>
                <w:rFonts w:ascii="Calibri" w:cs="Calibri" w:eastAsia="Calibri" w:hAnsi="Calibri"/>
              </w:rPr>
              <w:t xml:space="preserve">Admin, Coordinator</w:t>
            </w:r>
          </w:p>
        </w:tc>
      </w:tr>
    </w:tbl>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8F1FF" w:val="clear"/>
            <w:tcMar>
              <w:top w:type="dxa" w:w="120"/>
              <w:left w:type="dxa" w:w="180"/>
              <w:bottom w:type="dxa" w:w="120"/>
              <w:right w:type="dxa" w:w="180"/>
            </w:tcMar>
          </w:tcPr>
          <w:p>
            <w:pPr>
              <w:spacing w:after="50"/>
            </w:pPr>
            <w:r>
              <w:rPr>
                <w:b/>
                <w:bCs/>
                <w:color w:val="1A4A8A"/>
                <w:sz w:val="19"/>
                <w:szCs w:val="19"/>
                <w:rFonts w:ascii="Calibri" w:cs="Calibri" w:eastAsia="Calibri" w:hAnsi="Calibri"/>
              </w:rPr>
              <w:t xml:space="preserve">How administrators change access</w:t>
            </w:r>
          </w:p>
          <w:p>
            <w:pPr>
              <w:spacing w:after="0" w:line="276"/>
            </w:pPr>
            <w:r>
              <w:rPr>
                <w:color w:val="243447"/>
                <w:sz w:val="18"/>
                <w:szCs w:val="18"/>
                <w:rFonts w:ascii="Calibri" w:cs="Calibri" w:eastAsia="Calibri" w:hAnsi="Calibri"/>
              </w:rPr>
              <w:t xml:space="preserve">Open Settings → RBAC — Module Access Matrix. A module grant controls menu and route visibility; it does not override protected action roles. In Users, Permission set = Read blocks every save/change request. A per-module value of None hides that module for the selected user.</w:t>
            </w:r>
          </w:p>
        </w:tc>
      </w:tr>
    </w:tbl>
    <w:p>
      <w:pPr>
        <w:spacing w:after="120"/>
      </w:pPr>
    </w:p>
    <w:p>
      <w:pPr>
        <w:pStyle w:val="Heading2"/>
        <w:spacing w:before="280" w:after="120"/>
      </w:pPr>
      <w:r>
        <w:rPr>
          <w:b/>
          <w:bCs/>
          <w:color w:val="0D9488"/>
          <w:sz w:val="24"/>
          <w:szCs w:val="24"/>
          <w:rFonts w:ascii="Calibri" w:cs="Calibri" w:eastAsia="Calibri" w:hAnsi="Calibri"/>
        </w:rPr>
        <w:t xml:space="preserve">5.2 Action rights (API / product rules)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w:tc>
          <w:tcPr>
            <w:tcW w:type="dxa" w:w="4200"/>
            <w:tcBorders>
              <w:top w:val="single" w:color="D0D8E0" w:sz="4"/>
              <w:left w:val="single" w:color="D0D8E0" w:sz="4"/>
              <w:bottom w:val="single" w:color="D0D8E0" w:sz="4"/>
              <w:right w:val="single" w:color="D0D8E0" w:sz="4"/>
            </w:tcBorders>
            <w:shd w:fill="0F172A" w:val="clear"/>
            <w:tcMar>
              <w:top w:type="dxa" w:w="70"/>
              <w:left w:type="dxa" w:w="100"/>
              <w:bottom w:type="dxa" w:w="70"/>
              <w:right w:type="dxa" w:w="100"/>
            </w:tcMar>
          </w:tcPr>
          <w:p>
            <w:pPr>
              <w:jc w:val="left"/>
            </w:pPr>
            <w:r>
              <w:rPr>
                <w:b/>
                <w:bCs/>
                <w:color w:val="FFFFFF"/>
                <w:sz w:val="16"/>
                <w:szCs w:val="16"/>
                <w:rFonts w:ascii="Calibri" w:cs="Calibri" w:eastAsia="Calibri" w:hAnsi="Calibri"/>
              </w:rPr>
              <w:t xml:space="preserve">Action</w:t>
            </w:r>
          </w:p>
        </w:tc>
        <w:tc>
          <w:tcPr>
            <w:tcW w:type="dxa" w:w="5160"/>
            <w:tcBorders>
              <w:top w:val="single" w:color="D0D8E0" w:sz="4"/>
              <w:left w:val="single" w:color="D0D8E0" w:sz="4"/>
              <w:bottom w:val="single" w:color="D0D8E0" w:sz="4"/>
              <w:right w:val="single" w:color="D0D8E0" w:sz="4"/>
            </w:tcBorders>
            <w:shd w:fill="0D9488" w:val="clear"/>
            <w:tcMar>
              <w:top w:type="dxa" w:w="70"/>
              <w:left w:type="dxa" w:w="100"/>
              <w:bottom w:type="dxa" w:w="70"/>
              <w:right w:type="dxa" w:w="100"/>
            </w:tcMar>
          </w:tcPr>
          <w:p>
            <w:pPr>
              <w:jc w:val="left"/>
            </w:pPr>
            <w:r>
              <w:rPr>
                <w:b/>
                <w:bCs/>
                <w:color w:val="FFFFFF"/>
                <w:sz w:val="16"/>
                <w:szCs w:val="16"/>
                <w:rFonts w:ascii="Calibri" w:cs="Calibri" w:eastAsia="Calibri" w:hAnsi="Calibri"/>
              </w:rPr>
              <w:t xml:space="preserve">Who may do it</w:t>
            </w:r>
          </w:p>
        </w:tc>
      </w:tr>
      <w:tr>
        <w:tc>
          <w:tcPr>
            <w:tcW w:type="dxa" w:w="4200"/>
            <w:tcBorders>
              <w:top w:val="single" w:color="D0D8E0" w:sz="4"/>
              <w:left w:val="single" w:color="D0D8E0" w:sz="4"/>
              <w:bottom w:val="single" w:color="D0D8E0" w:sz="4"/>
              <w:right w:val="single" w:color="D0D8E0" w:sz="4"/>
            </w:tcBorders>
            <w:shd w:fill="FFFFFF" w:val="clear"/>
            <w:tcMar>
              <w:top w:type="dxa" w:w="70"/>
              <w:left w:type="dxa" w:w="100"/>
              <w:bottom w:type="dxa" w:w="70"/>
              <w:right w:type="dxa" w:w="100"/>
            </w:tcMar>
          </w:tcPr>
          <w:p>
            <w:pPr>
              <w:jc w:val="left"/>
            </w:pPr>
            <w:r>
              <w:rPr>
                <w:b/>
                <w:bCs/>
                <w:color w:val="0F172A"/>
                <w:sz w:val="16"/>
                <w:szCs w:val="16"/>
                <w:rFonts w:ascii="Calibri" w:cs="Calibri" w:eastAsia="Calibri" w:hAnsi="Calibri"/>
              </w:rPr>
              <w:t xml:space="preserve">Users, Settings, RBAC, demo seed, audit</w:t>
            </w:r>
          </w:p>
        </w:tc>
        <w:tc>
          <w:tcPr>
            <w:tcW w:type="dxa" w:w="5160"/>
            <w:tcBorders>
              <w:top w:val="single" w:color="D0D8E0" w:sz="4"/>
              <w:left w:val="single" w:color="D0D8E0" w:sz="4"/>
              <w:bottom w:val="single" w:color="D0D8E0" w:sz="4"/>
              <w:right w:val="single" w:color="D0D8E0" w:sz="4"/>
            </w:tcBorders>
            <w:shd w:fill="FFFFFF" w:val="clear"/>
            <w:tcMar>
              <w:top w:type="dxa" w:w="70"/>
              <w:left w:type="dxa" w:w="100"/>
              <w:bottom w:type="dxa" w:w="70"/>
              <w:right w:type="dxa" w:w="100"/>
            </w:tcMar>
          </w:tcPr>
          <w:p>
            <w:pPr>
              <w:jc w:val="left"/>
            </w:pPr>
            <w:r>
              <w:rPr>
                <w:b w:val="false"/>
                <w:bCs w:val="false"/>
                <w:color w:val="0F172A"/>
                <w:sz w:val="16"/>
                <w:szCs w:val="16"/>
                <w:rFonts w:ascii="Calibri" w:cs="Calibri" w:eastAsia="Calibri" w:hAnsi="Calibri"/>
              </w:rPr>
              <w:t xml:space="preserve">Administrator</w:t>
            </w:r>
          </w:p>
        </w:tc>
      </w:tr>
      <w:tr>
        <w:tc>
          <w:tcPr>
            <w:tcW w:type="dxa" w:w="4200"/>
            <w:tcBorders>
              <w:top w:val="single" w:color="D0D8E0" w:sz="4"/>
              <w:left w:val="single" w:color="D0D8E0" w:sz="4"/>
              <w:bottom w:val="single" w:color="D0D8E0" w:sz="4"/>
              <w:right w:val="single" w:color="D0D8E0" w:sz="4"/>
            </w:tcBorders>
            <w:shd w:fill="F8FAFC" w:val="clear"/>
            <w:tcMar>
              <w:top w:type="dxa" w:w="70"/>
              <w:left w:type="dxa" w:w="100"/>
              <w:bottom w:type="dxa" w:w="70"/>
              <w:right w:type="dxa" w:w="100"/>
            </w:tcMar>
          </w:tcPr>
          <w:p>
            <w:pPr>
              <w:jc w:val="left"/>
            </w:pPr>
            <w:r>
              <w:rPr>
                <w:b/>
                <w:bCs/>
                <w:color w:val="0F172A"/>
                <w:sz w:val="16"/>
                <w:szCs w:val="16"/>
                <w:rFonts w:ascii="Calibri" w:cs="Calibri" w:eastAsia="Calibri" w:hAnsi="Calibri"/>
              </w:rPr>
              <w:t xml:space="preserve">Create / edit customers</w:t>
            </w:r>
          </w:p>
        </w:tc>
        <w:tc>
          <w:tcPr>
            <w:tcW w:type="dxa" w:w="5160"/>
            <w:tcBorders>
              <w:top w:val="single" w:color="D0D8E0" w:sz="4"/>
              <w:left w:val="single" w:color="D0D8E0" w:sz="4"/>
              <w:bottom w:val="single" w:color="D0D8E0" w:sz="4"/>
              <w:right w:val="single" w:color="D0D8E0" w:sz="4"/>
            </w:tcBorders>
            <w:shd w:fill="F8FAFC" w:val="clear"/>
            <w:tcMar>
              <w:top w:type="dxa" w:w="70"/>
              <w:left w:type="dxa" w:w="100"/>
              <w:bottom w:type="dxa" w:w="70"/>
              <w:right w:type="dxa" w:w="100"/>
            </w:tcMar>
          </w:tcPr>
          <w:p>
            <w:pPr>
              <w:jc w:val="left"/>
            </w:pPr>
            <w:r>
              <w:rPr>
                <w:b w:val="false"/>
                <w:bCs w:val="false"/>
                <w:color w:val="0F172A"/>
                <w:sz w:val="16"/>
                <w:szCs w:val="16"/>
                <w:rFonts w:ascii="Calibri" w:cs="Calibri" w:eastAsia="Calibri" w:hAnsi="Calibri"/>
              </w:rPr>
              <w:t xml:space="preserve">Admin, Coordinator, Estimator, Sales</w:t>
            </w:r>
          </w:p>
        </w:tc>
      </w:tr>
      <w:tr>
        <w:tc>
          <w:tcPr>
            <w:tcW w:type="dxa" w:w="4200"/>
            <w:tcBorders>
              <w:top w:val="single" w:color="D0D8E0" w:sz="4"/>
              <w:left w:val="single" w:color="D0D8E0" w:sz="4"/>
              <w:bottom w:val="single" w:color="D0D8E0" w:sz="4"/>
              <w:right w:val="single" w:color="D0D8E0" w:sz="4"/>
            </w:tcBorders>
            <w:shd w:fill="FFFFFF" w:val="clear"/>
            <w:tcMar>
              <w:top w:type="dxa" w:w="70"/>
              <w:left w:type="dxa" w:w="100"/>
              <w:bottom w:type="dxa" w:w="70"/>
              <w:right w:type="dxa" w:w="100"/>
            </w:tcMar>
          </w:tcPr>
          <w:p>
            <w:pPr>
              <w:jc w:val="left"/>
            </w:pPr>
            <w:r>
              <w:rPr>
                <w:b/>
                <w:bCs/>
                <w:color w:val="0F172A"/>
                <w:sz w:val="16"/>
                <w:szCs w:val="16"/>
                <w:rFonts w:ascii="Calibri" w:cs="Calibri" w:eastAsia="Calibri" w:hAnsi="Calibri"/>
              </w:rPr>
              <w:t xml:space="preserve">Create / edit equipment</w:t>
            </w:r>
          </w:p>
        </w:tc>
        <w:tc>
          <w:tcPr>
            <w:tcW w:type="dxa" w:w="5160"/>
            <w:tcBorders>
              <w:top w:val="single" w:color="D0D8E0" w:sz="4"/>
              <w:left w:val="single" w:color="D0D8E0" w:sz="4"/>
              <w:bottom w:val="single" w:color="D0D8E0" w:sz="4"/>
              <w:right w:val="single" w:color="D0D8E0" w:sz="4"/>
            </w:tcBorders>
            <w:shd w:fill="FFFFFF" w:val="clear"/>
            <w:tcMar>
              <w:top w:type="dxa" w:w="70"/>
              <w:left w:type="dxa" w:w="100"/>
              <w:bottom w:type="dxa" w:w="70"/>
              <w:right w:type="dxa" w:w="100"/>
            </w:tcMar>
          </w:tcPr>
          <w:p>
            <w:pPr>
              <w:jc w:val="left"/>
            </w:pPr>
            <w:r>
              <w:rPr>
                <w:b w:val="false"/>
                <w:bCs w:val="false"/>
                <w:color w:val="0F172A"/>
                <w:sz w:val="16"/>
                <w:szCs w:val="16"/>
                <w:rFonts w:ascii="Calibri" w:cs="Calibri" w:eastAsia="Calibri" w:hAnsi="Calibri"/>
              </w:rPr>
              <w:t xml:space="preserve">Admin, Coordinator, Inventory</w:t>
            </w:r>
          </w:p>
        </w:tc>
      </w:tr>
      <w:tr>
        <w:tc>
          <w:tcPr>
            <w:tcW w:type="dxa" w:w="4200"/>
            <w:tcBorders>
              <w:top w:val="single" w:color="D0D8E0" w:sz="4"/>
              <w:left w:val="single" w:color="D0D8E0" w:sz="4"/>
              <w:bottom w:val="single" w:color="D0D8E0" w:sz="4"/>
              <w:right w:val="single" w:color="D0D8E0" w:sz="4"/>
            </w:tcBorders>
            <w:shd w:fill="F8FAFC" w:val="clear"/>
            <w:tcMar>
              <w:top w:type="dxa" w:w="70"/>
              <w:left w:type="dxa" w:w="100"/>
              <w:bottom w:type="dxa" w:w="70"/>
              <w:right w:type="dxa" w:w="100"/>
            </w:tcMar>
          </w:tcPr>
          <w:p>
            <w:pPr>
              <w:jc w:val="left"/>
            </w:pPr>
            <w:r>
              <w:rPr>
                <w:b/>
                <w:bCs/>
                <w:color w:val="0F172A"/>
                <w:sz w:val="16"/>
                <w:szCs w:val="16"/>
                <w:rFonts w:ascii="Calibri" w:cs="Calibri" w:eastAsia="Calibri" w:hAnsi="Calibri"/>
              </w:rPr>
              <w:t xml:space="preserve">Create tickets, assign, reopen, delete</w:t>
            </w:r>
          </w:p>
        </w:tc>
        <w:tc>
          <w:tcPr>
            <w:tcW w:type="dxa" w:w="5160"/>
            <w:tcBorders>
              <w:top w:val="single" w:color="D0D8E0" w:sz="4"/>
              <w:left w:val="single" w:color="D0D8E0" w:sz="4"/>
              <w:bottom w:val="single" w:color="D0D8E0" w:sz="4"/>
              <w:right w:val="single" w:color="D0D8E0" w:sz="4"/>
            </w:tcBorders>
            <w:shd w:fill="F8FAFC" w:val="clear"/>
            <w:tcMar>
              <w:top w:type="dxa" w:w="70"/>
              <w:left w:type="dxa" w:w="100"/>
              <w:bottom w:type="dxa" w:w="70"/>
              <w:right w:type="dxa" w:w="100"/>
            </w:tcMar>
          </w:tcPr>
          <w:p>
            <w:pPr>
              <w:jc w:val="left"/>
            </w:pPr>
            <w:r>
              <w:rPr>
                <w:b w:val="false"/>
                <w:bCs w:val="false"/>
                <w:color w:val="0F172A"/>
                <w:sz w:val="16"/>
                <w:szCs w:val="16"/>
                <w:rFonts w:ascii="Calibri" w:cs="Calibri" w:eastAsia="Calibri" w:hAnsi="Calibri"/>
              </w:rPr>
              <w:t xml:space="preserve">Admin, Coordinator</w:t>
            </w:r>
          </w:p>
        </w:tc>
      </w:tr>
      <w:tr>
        <w:tc>
          <w:tcPr>
            <w:tcW w:type="dxa" w:w="4200"/>
            <w:tcBorders>
              <w:top w:val="single" w:color="D0D8E0" w:sz="4"/>
              <w:left w:val="single" w:color="D0D8E0" w:sz="4"/>
              <w:bottom w:val="single" w:color="D0D8E0" w:sz="4"/>
              <w:right w:val="single" w:color="D0D8E0" w:sz="4"/>
            </w:tcBorders>
            <w:shd w:fill="FFFFFF" w:val="clear"/>
            <w:tcMar>
              <w:top w:type="dxa" w:w="70"/>
              <w:left w:type="dxa" w:w="100"/>
              <w:bottom w:type="dxa" w:w="70"/>
              <w:right w:type="dxa" w:w="100"/>
            </w:tcMar>
          </w:tcPr>
          <w:p>
            <w:pPr>
              <w:jc w:val="left"/>
            </w:pPr>
            <w:r>
              <w:rPr>
                <w:b/>
                <w:bCs/>
                <w:color w:val="0F172A"/>
                <w:sz w:val="16"/>
                <w:szCs w:val="16"/>
                <w:rFonts w:ascii="Calibri" w:cs="Calibri" w:eastAsia="Calibri" w:hAnsi="Calibri"/>
              </w:rPr>
              <w:t xml:space="preserve">Write / submit inspection reports</w:t>
            </w:r>
          </w:p>
        </w:tc>
        <w:tc>
          <w:tcPr>
            <w:tcW w:type="dxa" w:w="5160"/>
            <w:tcBorders>
              <w:top w:val="single" w:color="D0D8E0" w:sz="4"/>
              <w:left w:val="single" w:color="D0D8E0" w:sz="4"/>
              <w:bottom w:val="single" w:color="D0D8E0" w:sz="4"/>
              <w:right w:val="single" w:color="D0D8E0" w:sz="4"/>
            </w:tcBorders>
            <w:shd w:fill="FFFFFF" w:val="clear"/>
            <w:tcMar>
              <w:top w:type="dxa" w:w="70"/>
              <w:left w:type="dxa" w:w="100"/>
              <w:bottom w:type="dxa" w:w="70"/>
              <w:right w:type="dxa" w:w="100"/>
            </w:tcMar>
          </w:tcPr>
          <w:p>
            <w:pPr>
              <w:jc w:val="left"/>
            </w:pPr>
            <w:r>
              <w:rPr>
                <w:b w:val="false"/>
                <w:bCs w:val="false"/>
                <w:color w:val="0F172A"/>
                <w:sz w:val="16"/>
                <w:szCs w:val="16"/>
                <w:rFonts w:ascii="Calibri" w:cs="Calibri" w:eastAsia="Calibri" w:hAnsi="Calibri"/>
              </w:rPr>
              <w:t xml:space="preserve">Admin, Coordinator, Inspector</w:t>
            </w:r>
          </w:p>
        </w:tc>
      </w:tr>
      <w:tr>
        <w:tc>
          <w:tcPr>
            <w:tcW w:type="dxa" w:w="4200"/>
            <w:tcBorders>
              <w:top w:val="single" w:color="D0D8E0" w:sz="4"/>
              <w:left w:val="single" w:color="D0D8E0" w:sz="4"/>
              <w:bottom w:val="single" w:color="D0D8E0" w:sz="4"/>
              <w:right w:val="single" w:color="D0D8E0" w:sz="4"/>
            </w:tcBorders>
            <w:shd w:fill="F8FAFC" w:val="clear"/>
            <w:tcMar>
              <w:top w:type="dxa" w:w="70"/>
              <w:left w:type="dxa" w:w="100"/>
              <w:bottom w:type="dxa" w:w="70"/>
              <w:right w:type="dxa" w:w="100"/>
            </w:tcMar>
          </w:tcPr>
          <w:p>
            <w:pPr>
              <w:jc w:val="left"/>
            </w:pPr>
            <w:r>
              <w:rPr>
                <w:b/>
                <w:bCs/>
                <w:color w:val="0F172A"/>
                <w:sz w:val="16"/>
                <w:szCs w:val="16"/>
                <w:rFonts w:ascii="Calibri" w:cs="Calibri" w:eastAsia="Calibri" w:hAnsi="Calibri"/>
              </w:rPr>
              <w:t xml:space="preserve">Build / send estimates</w:t>
            </w:r>
          </w:p>
        </w:tc>
        <w:tc>
          <w:tcPr>
            <w:tcW w:type="dxa" w:w="5160"/>
            <w:tcBorders>
              <w:top w:val="single" w:color="D0D8E0" w:sz="4"/>
              <w:left w:val="single" w:color="D0D8E0" w:sz="4"/>
              <w:bottom w:val="single" w:color="D0D8E0" w:sz="4"/>
              <w:right w:val="single" w:color="D0D8E0" w:sz="4"/>
            </w:tcBorders>
            <w:shd w:fill="F8FAFC" w:val="clear"/>
            <w:tcMar>
              <w:top w:type="dxa" w:w="70"/>
              <w:left w:type="dxa" w:w="100"/>
              <w:bottom w:type="dxa" w:w="70"/>
              <w:right w:type="dxa" w:w="100"/>
            </w:tcMar>
          </w:tcPr>
          <w:p>
            <w:pPr>
              <w:jc w:val="left"/>
            </w:pPr>
            <w:r>
              <w:rPr>
                <w:b w:val="false"/>
                <w:bCs w:val="false"/>
                <w:color w:val="0F172A"/>
                <w:sz w:val="16"/>
                <w:szCs w:val="16"/>
                <w:rFonts w:ascii="Calibri" w:cs="Calibri" w:eastAsia="Calibri" w:hAnsi="Calibri"/>
              </w:rPr>
              <w:t xml:space="preserve">Admin, Coordinator, Estimator</w:t>
            </w:r>
          </w:p>
        </w:tc>
      </w:tr>
      <w:tr>
        <w:tc>
          <w:tcPr>
            <w:tcW w:type="dxa" w:w="4200"/>
            <w:tcBorders>
              <w:top w:val="single" w:color="D0D8E0" w:sz="4"/>
              <w:left w:val="single" w:color="D0D8E0" w:sz="4"/>
              <w:bottom w:val="single" w:color="D0D8E0" w:sz="4"/>
              <w:right w:val="single" w:color="D0D8E0" w:sz="4"/>
            </w:tcBorders>
            <w:shd w:fill="FFFFFF" w:val="clear"/>
            <w:tcMar>
              <w:top w:type="dxa" w:w="70"/>
              <w:left w:type="dxa" w:w="100"/>
              <w:bottom w:type="dxa" w:w="70"/>
              <w:right w:type="dxa" w:w="100"/>
            </w:tcMar>
          </w:tcPr>
          <w:p>
            <w:pPr>
              <w:jc w:val="left"/>
            </w:pPr>
            <w:r>
              <w:rPr>
                <w:b/>
                <w:bCs/>
                <w:color w:val="0F172A"/>
                <w:sz w:val="16"/>
                <w:szCs w:val="16"/>
                <w:rFonts w:ascii="Calibri" w:cs="Calibri" w:eastAsia="Calibri" w:hAnsi="Calibri"/>
              </w:rPr>
              <w:t xml:space="preserve">Approve / reject estimates; pick engineer</w:t>
            </w:r>
          </w:p>
        </w:tc>
        <w:tc>
          <w:tcPr>
            <w:tcW w:type="dxa" w:w="5160"/>
            <w:tcBorders>
              <w:top w:val="single" w:color="D0D8E0" w:sz="4"/>
              <w:left w:val="single" w:color="D0D8E0" w:sz="4"/>
              <w:bottom w:val="single" w:color="D0D8E0" w:sz="4"/>
              <w:right w:val="single" w:color="D0D8E0" w:sz="4"/>
            </w:tcBorders>
            <w:shd w:fill="FFFFFF" w:val="clear"/>
            <w:tcMar>
              <w:top w:type="dxa" w:w="70"/>
              <w:left w:type="dxa" w:w="100"/>
              <w:bottom w:type="dxa" w:w="70"/>
              <w:right w:type="dxa" w:w="100"/>
            </w:tcMar>
          </w:tcPr>
          <w:p>
            <w:pPr>
              <w:jc w:val="left"/>
            </w:pPr>
            <w:r>
              <w:rPr>
                <w:b w:val="false"/>
                <w:bCs w:val="false"/>
                <w:color w:val="0F172A"/>
                <w:sz w:val="16"/>
                <w:szCs w:val="16"/>
                <w:rFonts w:ascii="Calibri" w:cs="Calibri" w:eastAsia="Calibri" w:hAnsi="Calibri"/>
              </w:rPr>
              <w:t xml:space="preserve">Admin, Coordinator (+ portal customer decision if enabled)</w:t>
            </w:r>
          </w:p>
        </w:tc>
      </w:tr>
      <w:tr>
        <w:tc>
          <w:tcPr>
            <w:tcW w:type="dxa" w:w="4200"/>
            <w:tcBorders>
              <w:top w:val="single" w:color="D0D8E0" w:sz="4"/>
              <w:left w:val="single" w:color="D0D8E0" w:sz="4"/>
              <w:bottom w:val="single" w:color="D0D8E0" w:sz="4"/>
              <w:right w:val="single" w:color="D0D8E0" w:sz="4"/>
            </w:tcBorders>
            <w:shd w:fill="F8FAFC" w:val="clear"/>
            <w:tcMar>
              <w:top w:type="dxa" w:w="70"/>
              <w:left w:type="dxa" w:w="100"/>
              <w:bottom w:type="dxa" w:w="70"/>
              <w:right w:type="dxa" w:w="100"/>
            </w:tcMar>
          </w:tcPr>
          <w:p>
            <w:pPr>
              <w:jc w:val="left"/>
            </w:pPr>
            <w:r>
              <w:rPr>
                <w:b/>
                <w:bCs/>
                <w:color w:val="0F172A"/>
                <w:sz w:val="16"/>
                <w:szCs w:val="16"/>
                <w:rFonts w:ascii="Calibri" w:cs="Calibri" w:eastAsia="Calibri" w:hAnsi="Calibri"/>
              </w:rPr>
              <w:t xml:space="preserve">Update jobs; work report; stock deduct</w:t>
            </w:r>
          </w:p>
        </w:tc>
        <w:tc>
          <w:tcPr>
            <w:tcW w:type="dxa" w:w="5160"/>
            <w:tcBorders>
              <w:top w:val="single" w:color="D0D8E0" w:sz="4"/>
              <w:left w:val="single" w:color="D0D8E0" w:sz="4"/>
              <w:bottom w:val="single" w:color="D0D8E0" w:sz="4"/>
              <w:right w:val="single" w:color="D0D8E0" w:sz="4"/>
            </w:tcBorders>
            <w:shd w:fill="F8FAFC" w:val="clear"/>
            <w:tcMar>
              <w:top w:type="dxa" w:w="70"/>
              <w:left w:type="dxa" w:w="100"/>
              <w:bottom w:type="dxa" w:w="70"/>
              <w:right w:type="dxa" w:w="100"/>
            </w:tcMar>
          </w:tcPr>
          <w:p>
            <w:pPr>
              <w:jc w:val="left"/>
            </w:pPr>
            <w:r>
              <w:rPr>
                <w:b w:val="false"/>
                <w:bCs w:val="false"/>
                <w:color w:val="0F172A"/>
                <w:sz w:val="16"/>
                <w:szCs w:val="16"/>
                <w:rFonts w:ascii="Calibri" w:cs="Calibri" w:eastAsia="Calibri" w:hAnsi="Calibri"/>
              </w:rPr>
              <w:t xml:space="preserve">Admin, Coordinator, Engineer</w:t>
            </w:r>
          </w:p>
        </w:tc>
      </w:tr>
      <w:tr>
        <w:tc>
          <w:tcPr>
            <w:tcW w:type="dxa" w:w="4200"/>
            <w:tcBorders>
              <w:top w:val="single" w:color="D0D8E0" w:sz="4"/>
              <w:left w:val="single" w:color="D0D8E0" w:sz="4"/>
              <w:bottom w:val="single" w:color="D0D8E0" w:sz="4"/>
              <w:right w:val="single" w:color="D0D8E0" w:sz="4"/>
            </w:tcBorders>
            <w:shd w:fill="FFFFFF" w:val="clear"/>
            <w:tcMar>
              <w:top w:type="dxa" w:w="70"/>
              <w:left w:type="dxa" w:w="100"/>
              <w:bottom w:type="dxa" w:w="70"/>
              <w:right w:type="dxa" w:w="100"/>
            </w:tcMar>
          </w:tcPr>
          <w:p>
            <w:pPr>
              <w:jc w:val="left"/>
            </w:pPr>
            <w:r>
              <w:rPr>
                <w:b/>
                <w:bCs/>
                <w:color w:val="0F172A"/>
                <w:sz w:val="16"/>
                <w:szCs w:val="16"/>
                <w:rFonts w:ascii="Calibri" w:cs="Calibri" w:eastAsia="Calibri" w:hAnsi="Calibri"/>
              </w:rPr>
              <w:t xml:space="preserve">QA pass/fail; Delivery confirm; complete job</w:t>
            </w:r>
          </w:p>
        </w:tc>
        <w:tc>
          <w:tcPr>
            <w:tcW w:type="dxa" w:w="5160"/>
            <w:tcBorders>
              <w:top w:val="single" w:color="D0D8E0" w:sz="4"/>
              <w:left w:val="single" w:color="D0D8E0" w:sz="4"/>
              <w:bottom w:val="single" w:color="D0D8E0" w:sz="4"/>
              <w:right w:val="single" w:color="D0D8E0" w:sz="4"/>
            </w:tcBorders>
            <w:shd w:fill="FFFFFF" w:val="clear"/>
            <w:tcMar>
              <w:top w:type="dxa" w:w="70"/>
              <w:left w:type="dxa" w:w="100"/>
              <w:bottom w:type="dxa" w:w="70"/>
              <w:right w:type="dxa" w:w="100"/>
            </w:tcMar>
          </w:tcPr>
          <w:p>
            <w:pPr>
              <w:jc w:val="left"/>
            </w:pPr>
            <w:r>
              <w:rPr>
                <w:b w:val="false"/>
                <w:bCs w:val="false"/>
                <w:color w:val="0F172A"/>
                <w:sz w:val="16"/>
                <w:szCs w:val="16"/>
                <w:rFonts w:ascii="Calibri" w:cs="Calibri" w:eastAsia="Calibri" w:hAnsi="Calibri"/>
              </w:rPr>
              <w:t xml:space="preserve">Admin, Coordinator</w:t>
            </w:r>
          </w:p>
        </w:tc>
      </w:tr>
      <w:tr>
        <w:tc>
          <w:tcPr>
            <w:tcW w:type="dxa" w:w="4200"/>
            <w:tcBorders>
              <w:top w:val="single" w:color="D0D8E0" w:sz="4"/>
              <w:left w:val="single" w:color="D0D8E0" w:sz="4"/>
              <w:bottom w:val="single" w:color="D0D8E0" w:sz="4"/>
              <w:right w:val="single" w:color="D0D8E0" w:sz="4"/>
            </w:tcBorders>
            <w:shd w:fill="F8FAFC" w:val="clear"/>
            <w:tcMar>
              <w:top w:type="dxa" w:w="70"/>
              <w:left w:type="dxa" w:w="100"/>
              <w:bottom w:type="dxa" w:w="70"/>
              <w:right w:type="dxa" w:w="100"/>
            </w:tcMar>
          </w:tcPr>
          <w:p>
            <w:pPr>
              <w:jc w:val="left"/>
            </w:pPr>
            <w:r>
              <w:rPr>
                <w:b/>
                <w:bCs/>
                <w:color w:val="0F172A"/>
                <w:sz w:val="16"/>
                <w:szCs w:val="16"/>
                <w:rFonts w:ascii="Calibri" w:cs="Calibri" w:eastAsia="Calibri" w:hAnsi="Calibri"/>
              </w:rPr>
              <w:t xml:space="preserve">Inventory write, POs, transfers, returns</w:t>
            </w:r>
          </w:p>
        </w:tc>
        <w:tc>
          <w:tcPr>
            <w:tcW w:type="dxa" w:w="5160"/>
            <w:tcBorders>
              <w:top w:val="single" w:color="D0D8E0" w:sz="4"/>
              <w:left w:val="single" w:color="D0D8E0" w:sz="4"/>
              <w:bottom w:val="single" w:color="D0D8E0" w:sz="4"/>
              <w:right w:val="single" w:color="D0D8E0" w:sz="4"/>
            </w:tcBorders>
            <w:shd w:fill="F8FAFC" w:val="clear"/>
            <w:tcMar>
              <w:top w:type="dxa" w:w="70"/>
              <w:left w:type="dxa" w:w="100"/>
              <w:bottom w:type="dxa" w:w="70"/>
              <w:right w:type="dxa" w:w="100"/>
            </w:tcMar>
          </w:tcPr>
          <w:p>
            <w:pPr>
              <w:jc w:val="left"/>
            </w:pPr>
            <w:r>
              <w:rPr>
                <w:b w:val="false"/>
                <w:bCs w:val="false"/>
                <w:color w:val="0F172A"/>
                <w:sz w:val="16"/>
                <w:szCs w:val="16"/>
                <w:rFonts w:ascii="Calibri" w:cs="Calibri" w:eastAsia="Calibri" w:hAnsi="Calibri"/>
              </w:rPr>
              <w:t xml:space="preserve">Admin, Inventory</w:t>
            </w:r>
          </w:p>
        </w:tc>
      </w:tr>
      <w:tr>
        <w:tc>
          <w:tcPr>
            <w:tcW w:type="dxa" w:w="4200"/>
            <w:tcBorders>
              <w:top w:val="single" w:color="D0D8E0" w:sz="4"/>
              <w:left w:val="single" w:color="D0D8E0" w:sz="4"/>
              <w:bottom w:val="single" w:color="D0D8E0" w:sz="4"/>
              <w:right w:val="single" w:color="D0D8E0" w:sz="4"/>
            </w:tcBorders>
            <w:shd w:fill="FFFFFF" w:val="clear"/>
            <w:tcMar>
              <w:top w:type="dxa" w:w="70"/>
              <w:left w:type="dxa" w:w="100"/>
              <w:bottom w:type="dxa" w:w="70"/>
              <w:right w:type="dxa" w:w="100"/>
            </w:tcMar>
          </w:tcPr>
          <w:p>
            <w:pPr>
              <w:jc w:val="left"/>
            </w:pPr>
            <w:r>
              <w:rPr>
                <w:b/>
                <w:bCs/>
                <w:color w:val="0F172A"/>
                <w:sz w:val="16"/>
                <w:szCs w:val="16"/>
                <w:rFonts w:ascii="Calibri" w:cs="Calibri" w:eastAsia="Calibri" w:hAnsi="Calibri"/>
              </w:rPr>
              <w:t xml:space="preserve">Force stock adjustment</w:t>
            </w:r>
          </w:p>
        </w:tc>
        <w:tc>
          <w:tcPr>
            <w:tcW w:type="dxa" w:w="5160"/>
            <w:tcBorders>
              <w:top w:val="single" w:color="D0D8E0" w:sz="4"/>
              <w:left w:val="single" w:color="D0D8E0" w:sz="4"/>
              <w:bottom w:val="single" w:color="D0D8E0" w:sz="4"/>
              <w:right w:val="single" w:color="D0D8E0" w:sz="4"/>
            </w:tcBorders>
            <w:shd w:fill="FFFFFF" w:val="clear"/>
            <w:tcMar>
              <w:top w:type="dxa" w:w="70"/>
              <w:left w:type="dxa" w:w="100"/>
              <w:bottom w:type="dxa" w:w="70"/>
              <w:right w:type="dxa" w:w="100"/>
            </w:tcMar>
          </w:tcPr>
          <w:p>
            <w:pPr>
              <w:jc w:val="left"/>
            </w:pPr>
            <w:r>
              <w:rPr>
                <w:b w:val="false"/>
                <w:bCs w:val="false"/>
                <w:color w:val="0F172A"/>
                <w:sz w:val="16"/>
                <w:szCs w:val="16"/>
                <w:rFonts w:ascii="Calibri" w:cs="Calibri" w:eastAsia="Calibri" w:hAnsi="Calibri"/>
              </w:rPr>
              <w:t xml:space="preserve">Administrator only</w:t>
            </w:r>
          </w:p>
        </w:tc>
      </w:tr>
      <w:tr>
        <w:tc>
          <w:tcPr>
            <w:tcW w:type="dxa" w:w="4200"/>
            <w:tcBorders>
              <w:top w:val="single" w:color="D0D8E0" w:sz="4"/>
              <w:left w:val="single" w:color="D0D8E0" w:sz="4"/>
              <w:bottom w:val="single" w:color="D0D8E0" w:sz="4"/>
              <w:right w:val="single" w:color="D0D8E0" w:sz="4"/>
            </w:tcBorders>
            <w:shd w:fill="F8FAFC" w:val="clear"/>
            <w:tcMar>
              <w:top w:type="dxa" w:w="70"/>
              <w:left w:type="dxa" w:w="100"/>
              <w:bottom w:type="dxa" w:w="70"/>
              <w:right w:type="dxa" w:w="100"/>
            </w:tcMar>
          </w:tcPr>
          <w:p>
            <w:pPr>
              <w:jc w:val="left"/>
            </w:pPr>
            <w:r>
              <w:rPr>
                <w:b/>
                <w:bCs/>
                <w:color w:val="0F172A"/>
                <w:sz w:val="16"/>
                <w:szCs w:val="16"/>
                <w:rFonts w:ascii="Calibri" w:cs="Calibri" w:eastAsia="Calibri" w:hAnsi="Calibri"/>
              </w:rPr>
              <w:t xml:space="preserve">Record product sale</w:t>
            </w:r>
          </w:p>
        </w:tc>
        <w:tc>
          <w:tcPr>
            <w:tcW w:type="dxa" w:w="5160"/>
            <w:tcBorders>
              <w:top w:val="single" w:color="D0D8E0" w:sz="4"/>
              <w:left w:val="single" w:color="D0D8E0" w:sz="4"/>
              <w:bottom w:val="single" w:color="D0D8E0" w:sz="4"/>
              <w:right w:val="single" w:color="D0D8E0" w:sz="4"/>
            </w:tcBorders>
            <w:shd w:fill="F8FAFC" w:val="clear"/>
            <w:tcMar>
              <w:top w:type="dxa" w:w="70"/>
              <w:left w:type="dxa" w:w="100"/>
              <w:bottom w:type="dxa" w:w="70"/>
              <w:right w:type="dxa" w:w="100"/>
            </w:tcMar>
          </w:tcPr>
          <w:p>
            <w:pPr>
              <w:jc w:val="left"/>
            </w:pPr>
            <w:r>
              <w:rPr>
                <w:b w:val="false"/>
                <w:bCs w:val="false"/>
                <w:color w:val="0F172A"/>
                <w:sz w:val="16"/>
                <w:szCs w:val="16"/>
                <w:rFonts w:ascii="Calibri" w:cs="Calibri" w:eastAsia="Calibri" w:hAnsi="Calibri"/>
              </w:rPr>
              <w:t xml:space="preserve">Admin, Sales</w:t>
            </w:r>
          </w:p>
        </w:tc>
      </w:tr>
      <w:tr>
        <w:tc>
          <w:tcPr>
            <w:tcW w:type="dxa" w:w="4200"/>
            <w:tcBorders>
              <w:top w:val="single" w:color="D0D8E0" w:sz="4"/>
              <w:left w:val="single" w:color="D0D8E0" w:sz="4"/>
              <w:bottom w:val="single" w:color="D0D8E0" w:sz="4"/>
              <w:right w:val="single" w:color="D0D8E0" w:sz="4"/>
            </w:tcBorders>
            <w:shd w:fill="FFFFFF" w:val="clear"/>
            <w:tcMar>
              <w:top w:type="dxa" w:w="70"/>
              <w:left w:type="dxa" w:w="100"/>
              <w:bottom w:type="dxa" w:w="70"/>
              <w:right w:type="dxa" w:w="100"/>
            </w:tcMar>
          </w:tcPr>
          <w:p>
            <w:pPr>
              <w:jc w:val="left"/>
            </w:pPr>
            <w:r>
              <w:rPr>
                <w:b/>
                <w:bCs/>
                <w:color w:val="0F172A"/>
                <w:sz w:val="16"/>
                <w:szCs w:val="16"/>
                <w:rFonts w:ascii="Calibri" w:cs="Calibri" w:eastAsia="Calibri" w:hAnsi="Calibri"/>
              </w:rPr>
              <w:t xml:space="preserve">Deliver sale (stock out)</w:t>
            </w:r>
          </w:p>
        </w:tc>
        <w:tc>
          <w:tcPr>
            <w:tcW w:type="dxa" w:w="5160"/>
            <w:tcBorders>
              <w:top w:val="single" w:color="D0D8E0" w:sz="4"/>
              <w:left w:val="single" w:color="D0D8E0" w:sz="4"/>
              <w:bottom w:val="single" w:color="D0D8E0" w:sz="4"/>
              <w:right w:val="single" w:color="D0D8E0" w:sz="4"/>
            </w:tcBorders>
            <w:shd w:fill="FFFFFF" w:val="clear"/>
            <w:tcMar>
              <w:top w:type="dxa" w:w="70"/>
              <w:left w:type="dxa" w:w="100"/>
              <w:bottom w:type="dxa" w:w="70"/>
              <w:right w:type="dxa" w:w="100"/>
            </w:tcMar>
          </w:tcPr>
          <w:p>
            <w:pPr>
              <w:jc w:val="left"/>
            </w:pPr>
            <w:r>
              <w:rPr>
                <w:b w:val="false"/>
                <w:bCs w:val="false"/>
                <w:color w:val="0F172A"/>
                <w:sz w:val="16"/>
                <w:szCs w:val="16"/>
                <w:rFonts w:ascii="Calibri" w:cs="Calibri" w:eastAsia="Calibri" w:hAnsi="Calibri"/>
              </w:rPr>
              <w:t xml:space="preserve">Admin, Inventory</w:t>
            </w:r>
          </w:p>
        </w:tc>
      </w:tr>
      <w:tr>
        <w:tc>
          <w:tcPr>
            <w:tcW w:type="dxa" w:w="4200"/>
            <w:tcBorders>
              <w:top w:val="single" w:color="D0D8E0" w:sz="4"/>
              <w:left w:val="single" w:color="D0D8E0" w:sz="4"/>
              <w:bottom w:val="single" w:color="D0D8E0" w:sz="4"/>
              <w:right w:val="single" w:color="D0D8E0" w:sz="4"/>
            </w:tcBorders>
            <w:shd w:fill="F8FAFC" w:val="clear"/>
            <w:tcMar>
              <w:top w:type="dxa" w:w="70"/>
              <w:left w:type="dxa" w:w="100"/>
              <w:bottom w:type="dxa" w:w="70"/>
              <w:right w:type="dxa" w:w="100"/>
            </w:tcMar>
          </w:tcPr>
          <w:p>
            <w:pPr>
              <w:jc w:val="left"/>
            </w:pPr>
            <w:r>
              <w:rPr>
                <w:b/>
                <w:bCs/>
                <w:color w:val="0F172A"/>
                <w:sz w:val="16"/>
                <w:szCs w:val="16"/>
                <w:rFonts w:ascii="Calibri" w:cs="Calibri" w:eastAsia="Calibri" w:hAnsi="Calibri"/>
              </w:rPr>
              <w:t xml:space="preserve">Sale invoice / payment</w:t>
            </w:r>
          </w:p>
        </w:tc>
        <w:tc>
          <w:tcPr>
            <w:tcW w:type="dxa" w:w="5160"/>
            <w:tcBorders>
              <w:top w:val="single" w:color="D0D8E0" w:sz="4"/>
              <w:left w:val="single" w:color="D0D8E0" w:sz="4"/>
              <w:bottom w:val="single" w:color="D0D8E0" w:sz="4"/>
              <w:right w:val="single" w:color="D0D8E0" w:sz="4"/>
            </w:tcBorders>
            <w:shd w:fill="F8FAFC" w:val="clear"/>
            <w:tcMar>
              <w:top w:type="dxa" w:w="70"/>
              <w:left w:type="dxa" w:w="100"/>
              <w:bottom w:type="dxa" w:w="70"/>
              <w:right w:type="dxa" w:w="100"/>
            </w:tcMar>
          </w:tcPr>
          <w:p>
            <w:pPr>
              <w:jc w:val="left"/>
            </w:pPr>
            <w:r>
              <w:rPr>
                <w:b w:val="false"/>
                <w:bCs w:val="false"/>
                <w:color w:val="0F172A"/>
                <w:sz w:val="16"/>
                <w:szCs w:val="16"/>
                <w:rFonts w:ascii="Calibri" w:cs="Calibri" w:eastAsia="Calibri" w:hAnsi="Calibri"/>
              </w:rPr>
              <w:t xml:space="preserve">Admin, Billing, Sales</w:t>
            </w:r>
          </w:p>
        </w:tc>
      </w:tr>
      <w:tr>
        <w:tc>
          <w:tcPr>
            <w:tcW w:type="dxa" w:w="4200"/>
            <w:tcBorders>
              <w:top w:val="single" w:color="D0D8E0" w:sz="4"/>
              <w:left w:val="single" w:color="D0D8E0" w:sz="4"/>
              <w:bottom w:val="single" w:color="D0D8E0" w:sz="4"/>
              <w:right w:val="single" w:color="D0D8E0" w:sz="4"/>
            </w:tcBorders>
            <w:shd w:fill="FFFFFF" w:val="clear"/>
            <w:tcMar>
              <w:top w:type="dxa" w:w="70"/>
              <w:left w:type="dxa" w:w="100"/>
              <w:bottom w:type="dxa" w:w="70"/>
              <w:right w:type="dxa" w:w="100"/>
            </w:tcMar>
          </w:tcPr>
          <w:p>
            <w:pPr>
              <w:jc w:val="left"/>
            </w:pPr>
            <w:r>
              <w:rPr>
                <w:b/>
                <w:bCs/>
                <w:color w:val="0F172A"/>
                <w:sz w:val="16"/>
                <w:szCs w:val="16"/>
                <w:rFonts w:ascii="Calibri" w:cs="Calibri" w:eastAsia="Calibri" w:hAnsi="Calibri"/>
              </w:rPr>
              <w:t xml:space="preserve">Service invoices</w:t>
            </w:r>
          </w:p>
        </w:tc>
        <w:tc>
          <w:tcPr>
            <w:tcW w:type="dxa" w:w="5160"/>
            <w:tcBorders>
              <w:top w:val="single" w:color="D0D8E0" w:sz="4"/>
              <w:left w:val="single" w:color="D0D8E0" w:sz="4"/>
              <w:bottom w:val="single" w:color="D0D8E0" w:sz="4"/>
              <w:right w:val="single" w:color="D0D8E0" w:sz="4"/>
            </w:tcBorders>
            <w:shd w:fill="FFFFFF" w:val="clear"/>
            <w:tcMar>
              <w:top w:type="dxa" w:w="70"/>
              <w:left w:type="dxa" w:w="100"/>
              <w:bottom w:type="dxa" w:w="70"/>
              <w:right w:type="dxa" w:w="100"/>
            </w:tcMar>
          </w:tcPr>
          <w:p>
            <w:pPr>
              <w:jc w:val="left"/>
            </w:pPr>
            <w:r>
              <w:rPr>
                <w:b w:val="false"/>
                <w:bCs w:val="false"/>
                <w:color w:val="0F172A"/>
                <w:sz w:val="16"/>
                <w:szCs w:val="16"/>
                <w:rFonts w:ascii="Calibri" w:cs="Calibri" w:eastAsia="Calibri" w:hAnsi="Calibri"/>
              </w:rPr>
              <w:t xml:space="preserve">Admin, Billing</w:t>
            </w:r>
          </w:p>
        </w:tc>
      </w:tr>
      <w:tr>
        <w:tc>
          <w:tcPr>
            <w:tcW w:type="dxa" w:w="4200"/>
            <w:tcBorders>
              <w:top w:val="single" w:color="D0D8E0" w:sz="4"/>
              <w:left w:val="single" w:color="D0D8E0" w:sz="4"/>
              <w:bottom w:val="single" w:color="D0D8E0" w:sz="4"/>
              <w:right w:val="single" w:color="D0D8E0" w:sz="4"/>
            </w:tcBorders>
            <w:shd w:fill="F8FAFC" w:val="clear"/>
            <w:tcMar>
              <w:top w:type="dxa" w:w="70"/>
              <w:left w:type="dxa" w:w="100"/>
              <w:bottom w:type="dxa" w:w="70"/>
              <w:right w:type="dxa" w:w="100"/>
            </w:tcMar>
          </w:tcPr>
          <w:p>
            <w:pPr>
              <w:jc w:val="left"/>
            </w:pPr>
            <w:r>
              <w:rPr>
                <w:b/>
                <w:bCs/>
                <w:color w:val="0F172A"/>
                <w:sz w:val="16"/>
                <w:szCs w:val="16"/>
                <w:rFonts w:ascii="Calibri" w:cs="Calibri" w:eastAsia="Calibri" w:hAnsi="Calibri"/>
              </w:rPr>
              <w:t xml:space="preserve">Master data page</w:t>
            </w:r>
          </w:p>
        </w:tc>
        <w:tc>
          <w:tcPr>
            <w:tcW w:type="dxa" w:w="5160"/>
            <w:tcBorders>
              <w:top w:val="single" w:color="D0D8E0" w:sz="4"/>
              <w:left w:val="single" w:color="D0D8E0" w:sz="4"/>
              <w:bottom w:val="single" w:color="D0D8E0" w:sz="4"/>
              <w:right w:val="single" w:color="D0D8E0" w:sz="4"/>
            </w:tcBorders>
            <w:shd w:fill="F8FAFC" w:val="clear"/>
            <w:tcMar>
              <w:top w:type="dxa" w:w="70"/>
              <w:left w:type="dxa" w:w="100"/>
              <w:bottom w:type="dxa" w:w="70"/>
              <w:right w:type="dxa" w:w="100"/>
            </w:tcMar>
          </w:tcPr>
          <w:p>
            <w:pPr>
              <w:jc w:val="left"/>
            </w:pPr>
            <w:r>
              <w:rPr>
                <w:b w:val="false"/>
                <w:bCs w:val="false"/>
                <w:color w:val="0F172A"/>
                <w:sz w:val="16"/>
                <w:szCs w:val="16"/>
                <w:rFonts w:ascii="Calibri" w:cs="Calibri" w:eastAsia="Calibri" w:hAnsi="Calibri"/>
              </w:rPr>
              <w:t xml:space="preserve">Admin, Coordinator</w:t>
            </w:r>
          </w:p>
        </w:tc>
      </w:tr>
      <w:tr>
        <w:tc>
          <w:tcPr>
            <w:tcW w:type="dxa" w:w="4200"/>
            <w:tcBorders>
              <w:top w:val="single" w:color="D0D8E0" w:sz="4"/>
              <w:left w:val="single" w:color="D0D8E0" w:sz="4"/>
              <w:bottom w:val="single" w:color="D0D8E0" w:sz="4"/>
              <w:right w:val="single" w:color="D0D8E0" w:sz="4"/>
            </w:tcBorders>
            <w:shd w:fill="FFFFFF" w:val="clear"/>
            <w:tcMar>
              <w:top w:type="dxa" w:w="70"/>
              <w:left w:type="dxa" w:w="100"/>
              <w:bottom w:type="dxa" w:w="70"/>
              <w:right w:type="dxa" w:w="100"/>
            </w:tcMar>
          </w:tcPr>
          <w:p>
            <w:pPr>
              <w:jc w:val="left"/>
            </w:pPr>
            <w:r>
              <w:rPr>
                <w:b/>
                <w:bCs/>
                <w:color w:val="0F172A"/>
                <w:sz w:val="16"/>
                <w:szCs w:val="16"/>
                <w:rFonts w:ascii="Calibri" w:cs="Calibri" w:eastAsia="Calibri" w:hAnsi="Calibri"/>
              </w:rPr>
              <w:t xml:space="preserve">Upload files / notifications</w:t>
            </w:r>
          </w:p>
        </w:tc>
        <w:tc>
          <w:tcPr>
            <w:tcW w:type="dxa" w:w="5160"/>
            <w:tcBorders>
              <w:top w:val="single" w:color="D0D8E0" w:sz="4"/>
              <w:left w:val="single" w:color="D0D8E0" w:sz="4"/>
              <w:bottom w:val="single" w:color="D0D8E0" w:sz="4"/>
              <w:right w:val="single" w:color="D0D8E0" w:sz="4"/>
            </w:tcBorders>
            <w:shd w:fill="FFFFFF" w:val="clear"/>
            <w:tcMar>
              <w:top w:type="dxa" w:w="70"/>
              <w:left w:type="dxa" w:w="100"/>
              <w:bottom w:type="dxa" w:w="70"/>
              <w:right w:type="dxa" w:w="100"/>
            </w:tcMar>
          </w:tcPr>
          <w:p>
            <w:pPr>
              <w:jc w:val="left"/>
            </w:pPr>
            <w:r>
              <w:rPr>
                <w:b w:val="false"/>
                <w:bCs w:val="false"/>
                <w:color w:val="0F172A"/>
                <w:sz w:val="16"/>
                <w:szCs w:val="16"/>
                <w:rFonts w:ascii="Calibri" w:cs="Calibri" w:eastAsia="Calibri" w:hAnsi="Calibri"/>
              </w:rPr>
              <w:t xml:space="preserve">All staff roles</w:t>
            </w:r>
          </w:p>
        </w:tc>
      </w:tr>
    </w:tbl>
    <w:p>
      <w:pPr>
        <w:spacing w:after="120"/>
      </w:pPr>
    </w:p>
    <w:p>
      <w:pPr>
        <w:pStyle w:val="Heading2"/>
        <w:spacing w:before="280" w:after="120"/>
      </w:pPr>
      <w:r>
        <w:rPr>
          <w:b/>
          <w:bCs/>
          <w:color w:val="0D9488"/>
          <w:sz w:val="24"/>
          <w:szCs w:val="24"/>
          <w:rFonts w:ascii="Calibri" w:cs="Calibri" w:eastAsia="Calibri" w:hAnsi="Calibri"/>
        </w:rPr>
        <w:t xml:space="preserve">5.3 Page update cheat-sheet</w:t>
      </w:r>
    </w:p>
    <w:p>
      <w:pPr>
        <w:spacing w:after="120" w:line="276"/>
      </w:pPr>
      <w:r>
        <w:rPr>
          <w:b w:val="false"/>
          <w:bCs w:val="false"/>
          <w:i w:val="false"/>
          <w:iCs w:val="false"/>
          <w:color w:val="243447"/>
          <w:sz w:val="20"/>
          <w:szCs w:val="20"/>
          <w:rFonts w:ascii="Calibri" w:cs="Calibri" w:eastAsia="Calibri" w:hAnsi="Calibri"/>
        </w:rPr>
        <w:t xml:space="preserve">Update = create, edit, submit, approve, or status change on that page. View = read-only for that role.</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920"/>
        <w:gridCol w:w="920"/>
        <w:gridCol w:w="820"/>
        <w:gridCol w:w="820"/>
        <w:gridCol w:w="820"/>
        <w:gridCol w:w="920"/>
        <w:gridCol w:w="920"/>
        <w:gridCol w:w="920"/>
      </w:tblGrid>
      <w:tr>
        <w:tc>
          <w:tcPr>
            <w:tcW w:type="dxa" w:w="2000"/>
            <w:tcBorders>
              <w:top w:val="single" w:color="D0D8E0" w:sz="4"/>
              <w:left w:val="single" w:color="D0D8E0" w:sz="4"/>
              <w:bottom w:val="single" w:color="D0D8E0" w:sz="4"/>
              <w:right w:val="single" w:color="D0D8E0" w:sz="4"/>
            </w:tcBorders>
            <w:shd w:fill="0F172A" w:val="clear"/>
            <w:tcMar>
              <w:top w:type="dxa" w:w="70"/>
              <w:left w:type="dxa" w:w="100"/>
              <w:bottom w:type="dxa" w:w="70"/>
              <w:right w:type="dxa" w:w="100"/>
            </w:tcMar>
          </w:tcPr>
          <w:p>
            <w:pPr>
              <w:jc w:val="left"/>
            </w:pPr>
            <w:r>
              <w:rPr>
                <w:b/>
                <w:bCs/>
                <w:color w:val="FFFFFF"/>
                <w:sz w:val="16"/>
                <w:szCs w:val="16"/>
                <w:rFonts w:ascii="Calibri" w:cs="Calibri" w:eastAsia="Calibri" w:hAnsi="Calibri"/>
              </w:rPr>
              <w:t xml:space="preserve">Page</w:t>
            </w:r>
          </w:p>
        </w:tc>
        <w:tc>
          <w:tcPr>
            <w:tcW w:type="dxa" w:w="920"/>
            <w:tcBorders>
              <w:top w:val="single" w:color="D0D8E0" w:sz="4"/>
              <w:left w:val="single" w:color="D0D8E0" w:sz="4"/>
              <w:bottom w:val="single" w:color="D0D8E0" w:sz="4"/>
              <w:right w:val="single" w:color="D0D8E0" w:sz="4"/>
            </w:tcBorders>
            <w:shd w:fill="0D9488" w:val="clear"/>
            <w:tcMar>
              <w:top w:type="dxa" w:w="70"/>
              <w:left w:type="dxa" w:w="100"/>
              <w:bottom w:type="dxa" w:w="70"/>
              <w:right w:type="dxa" w:w="100"/>
            </w:tcMar>
          </w:tcPr>
          <w:p>
            <w:pPr>
              <w:jc w:val="left"/>
            </w:pPr>
            <w:r>
              <w:rPr>
                <w:b/>
                <w:bCs/>
                <w:color w:val="FFFFFF"/>
                <w:sz w:val="16"/>
                <w:szCs w:val="16"/>
                <w:rFonts w:ascii="Calibri" w:cs="Calibri" w:eastAsia="Calibri" w:hAnsi="Calibri"/>
              </w:rPr>
              <w:t xml:space="preserve">Admin</w:t>
            </w:r>
          </w:p>
        </w:tc>
        <w:tc>
          <w:tcPr>
            <w:tcW w:type="dxa" w:w="920"/>
            <w:tcBorders>
              <w:top w:val="single" w:color="D0D8E0" w:sz="4"/>
              <w:left w:val="single" w:color="D0D8E0" w:sz="4"/>
              <w:bottom w:val="single" w:color="D0D8E0" w:sz="4"/>
              <w:right w:val="single" w:color="D0D8E0" w:sz="4"/>
            </w:tcBorders>
            <w:shd w:fill="0D9488" w:val="clear"/>
            <w:tcMar>
              <w:top w:type="dxa" w:w="70"/>
              <w:left w:type="dxa" w:w="100"/>
              <w:bottom w:type="dxa" w:w="70"/>
              <w:right w:type="dxa" w:w="100"/>
            </w:tcMar>
          </w:tcPr>
          <w:p>
            <w:pPr>
              <w:jc w:val="left"/>
            </w:pPr>
            <w:r>
              <w:rPr>
                <w:b/>
                <w:bCs/>
                <w:color w:val="FFFFFF"/>
                <w:sz w:val="16"/>
                <w:szCs w:val="16"/>
                <w:rFonts w:ascii="Calibri" w:cs="Calibri" w:eastAsia="Calibri" w:hAnsi="Calibri"/>
              </w:rPr>
              <w:t xml:space="preserve">Coord</w:t>
            </w:r>
          </w:p>
        </w:tc>
        <w:tc>
          <w:tcPr>
            <w:tcW w:type="dxa" w:w="820"/>
            <w:tcBorders>
              <w:top w:val="single" w:color="D0D8E0" w:sz="4"/>
              <w:left w:val="single" w:color="D0D8E0" w:sz="4"/>
              <w:bottom w:val="single" w:color="D0D8E0" w:sz="4"/>
              <w:right w:val="single" w:color="D0D8E0" w:sz="4"/>
            </w:tcBorders>
            <w:shd w:fill="0D9488" w:val="clear"/>
            <w:tcMar>
              <w:top w:type="dxa" w:w="70"/>
              <w:left w:type="dxa" w:w="100"/>
              <w:bottom w:type="dxa" w:w="70"/>
              <w:right w:type="dxa" w:w="100"/>
            </w:tcMar>
          </w:tcPr>
          <w:p>
            <w:pPr>
              <w:jc w:val="left"/>
            </w:pPr>
            <w:r>
              <w:rPr>
                <w:b/>
                <w:bCs/>
                <w:color w:val="FFFFFF"/>
                <w:sz w:val="16"/>
                <w:szCs w:val="16"/>
                <w:rFonts w:ascii="Calibri" w:cs="Calibri" w:eastAsia="Calibri" w:hAnsi="Calibri"/>
              </w:rPr>
              <w:t xml:space="preserve">Insp</w:t>
            </w:r>
          </w:p>
        </w:tc>
        <w:tc>
          <w:tcPr>
            <w:tcW w:type="dxa" w:w="820"/>
            <w:tcBorders>
              <w:top w:val="single" w:color="D0D8E0" w:sz="4"/>
              <w:left w:val="single" w:color="D0D8E0" w:sz="4"/>
              <w:bottom w:val="single" w:color="D0D8E0" w:sz="4"/>
              <w:right w:val="single" w:color="D0D8E0" w:sz="4"/>
            </w:tcBorders>
            <w:shd w:fill="0D9488" w:val="clear"/>
            <w:tcMar>
              <w:top w:type="dxa" w:w="70"/>
              <w:left w:type="dxa" w:w="100"/>
              <w:bottom w:type="dxa" w:w="70"/>
              <w:right w:type="dxa" w:w="100"/>
            </w:tcMar>
          </w:tcPr>
          <w:p>
            <w:pPr>
              <w:jc w:val="left"/>
            </w:pPr>
            <w:r>
              <w:rPr>
                <w:b/>
                <w:bCs/>
                <w:color w:val="FFFFFF"/>
                <w:sz w:val="16"/>
                <w:szCs w:val="16"/>
                <w:rFonts w:ascii="Calibri" w:cs="Calibri" w:eastAsia="Calibri" w:hAnsi="Calibri"/>
              </w:rPr>
              <w:t xml:space="preserve">Est</w:t>
            </w:r>
          </w:p>
        </w:tc>
        <w:tc>
          <w:tcPr>
            <w:tcW w:type="dxa" w:w="820"/>
            <w:tcBorders>
              <w:top w:val="single" w:color="D0D8E0" w:sz="4"/>
              <w:left w:val="single" w:color="D0D8E0" w:sz="4"/>
              <w:bottom w:val="single" w:color="D0D8E0" w:sz="4"/>
              <w:right w:val="single" w:color="D0D8E0" w:sz="4"/>
            </w:tcBorders>
            <w:shd w:fill="0D9488" w:val="clear"/>
            <w:tcMar>
              <w:top w:type="dxa" w:w="70"/>
              <w:left w:type="dxa" w:w="100"/>
              <w:bottom w:type="dxa" w:w="70"/>
              <w:right w:type="dxa" w:w="100"/>
            </w:tcMar>
          </w:tcPr>
          <w:p>
            <w:pPr>
              <w:jc w:val="left"/>
            </w:pPr>
            <w:r>
              <w:rPr>
                <w:b/>
                <w:bCs/>
                <w:color w:val="FFFFFF"/>
                <w:sz w:val="16"/>
                <w:szCs w:val="16"/>
                <w:rFonts w:ascii="Calibri" w:cs="Calibri" w:eastAsia="Calibri" w:hAnsi="Calibri"/>
              </w:rPr>
              <w:t xml:space="preserve">Eng</w:t>
            </w:r>
          </w:p>
        </w:tc>
        <w:tc>
          <w:tcPr>
            <w:tcW w:type="dxa" w:w="920"/>
            <w:tcBorders>
              <w:top w:val="single" w:color="D0D8E0" w:sz="4"/>
              <w:left w:val="single" w:color="D0D8E0" w:sz="4"/>
              <w:bottom w:val="single" w:color="D0D8E0" w:sz="4"/>
              <w:right w:val="single" w:color="D0D8E0" w:sz="4"/>
            </w:tcBorders>
            <w:shd w:fill="0D9488" w:val="clear"/>
            <w:tcMar>
              <w:top w:type="dxa" w:w="70"/>
              <w:left w:type="dxa" w:w="100"/>
              <w:bottom w:type="dxa" w:w="70"/>
              <w:right w:type="dxa" w:w="100"/>
            </w:tcMar>
          </w:tcPr>
          <w:p>
            <w:pPr>
              <w:jc w:val="left"/>
            </w:pPr>
            <w:r>
              <w:rPr>
                <w:b/>
                <w:bCs/>
                <w:color w:val="FFFFFF"/>
                <w:sz w:val="16"/>
                <w:szCs w:val="16"/>
                <w:rFonts w:ascii="Calibri" w:cs="Calibri" w:eastAsia="Calibri" w:hAnsi="Calibri"/>
              </w:rPr>
              <w:t xml:space="preserve">Inv</w:t>
            </w:r>
          </w:p>
        </w:tc>
        <w:tc>
          <w:tcPr>
            <w:tcW w:type="dxa" w:w="920"/>
            <w:tcBorders>
              <w:top w:val="single" w:color="D0D8E0" w:sz="4"/>
              <w:left w:val="single" w:color="D0D8E0" w:sz="4"/>
              <w:bottom w:val="single" w:color="D0D8E0" w:sz="4"/>
              <w:right w:val="single" w:color="D0D8E0" w:sz="4"/>
            </w:tcBorders>
            <w:shd w:fill="0D9488" w:val="clear"/>
            <w:tcMar>
              <w:top w:type="dxa" w:w="70"/>
              <w:left w:type="dxa" w:w="100"/>
              <w:bottom w:type="dxa" w:w="70"/>
              <w:right w:type="dxa" w:w="100"/>
            </w:tcMar>
          </w:tcPr>
          <w:p>
            <w:pPr>
              <w:jc w:val="left"/>
            </w:pPr>
            <w:r>
              <w:rPr>
                <w:b/>
                <w:bCs/>
                <w:color w:val="FFFFFF"/>
                <w:sz w:val="16"/>
                <w:szCs w:val="16"/>
                <w:rFonts w:ascii="Calibri" w:cs="Calibri" w:eastAsia="Calibri" w:hAnsi="Calibri"/>
              </w:rPr>
              <w:t xml:space="preserve">Bill</w:t>
            </w:r>
          </w:p>
        </w:tc>
        <w:tc>
          <w:tcPr>
            <w:tcW w:type="dxa" w:w="920"/>
            <w:tcBorders>
              <w:top w:val="single" w:color="D0D8E0" w:sz="4"/>
              <w:left w:val="single" w:color="D0D8E0" w:sz="4"/>
              <w:bottom w:val="single" w:color="D0D8E0" w:sz="4"/>
              <w:right w:val="single" w:color="D0D8E0" w:sz="4"/>
            </w:tcBorders>
            <w:shd w:fill="0D9488" w:val="clear"/>
            <w:tcMar>
              <w:top w:type="dxa" w:w="70"/>
              <w:left w:type="dxa" w:w="100"/>
              <w:bottom w:type="dxa" w:w="70"/>
              <w:right w:type="dxa" w:w="100"/>
            </w:tcMar>
          </w:tcPr>
          <w:p>
            <w:pPr>
              <w:jc w:val="left"/>
            </w:pPr>
            <w:r>
              <w:rPr>
                <w:b/>
                <w:bCs/>
                <w:color w:val="FFFFFF"/>
                <w:sz w:val="16"/>
                <w:szCs w:val="16"/>
                <w:rFonts w:ascii="Calibri" w:cs="Calibri" w:eastAsia="Calibri" w:hAnsi="Calibri"/>
              </w:rPr>
              <w:t xml:space="preserve">Sales</w:t>
            </w:r>
          </w:p>
        </w:tc>
      </w:tr>
      <w:tr>
        <w:tc>
          <w:tcPr>
            <w:tcW w:type="dxa" w:w="2000"/>
            <w:tcBorders>
              <w:top w:val="single" w:color="D0D8E0" w:sz="4"/>
              <w:left w:val="single" w:color="D0D8E0" w:sz="4"/>
              <w:bottom w:val="single" w:color="D0D8E0" w:sz="4"/>
              <w:right w:val="single" w:color="D0D8E0" w:sz="4"/>
            </w:tcBorders>
            <w:shd w:fill="FFFFFF" w:val="clear"/>
            <w:tcMar>
              <w:top w:type="dxa" w:w="70"/>
              <w:left w:type="dxa" w:w="100"/>
              <w:bottom w:type="dxa" w:w="70"/>
              <w:right w:type="dxa" w:w="100"/>
            </w:tcMar>
          </w:tcPr>
          <w:p>
            <w:pPr>
              <w:jc w:val="left"/>
            </w:pPr>
            <w:r>
              <w:rPr>
                <w:b/>
                <w:bCs/>
                <w:color w:val="0F172A"/>
                <w:sz w:val="16"/>
                <w:szCs w:val="16"/>
                <w:rFonts w:ascii="Calibri" w:cs="Calibri" w:eastAsia="Calibri" w:hAnsi="Calibri"/>
              </w:rPr>
              <w:t xml:space="preserve">Dashboard</w:t>
            </w:r>
          </w:p>
        </w:tc>
        <w:tc>
          <w:tcPr>
            <w:tcW w:type="dxa" w:w="920"/>
            <w:tcBorders>
              <w:top w:val="single" w:color="D0D8E0" w:sz="4"/>
              <w:left w:val="single" w:color="D0D8E0" w:sz="4"/>
              <w:bottom w:val="single" w:color="D0D8E0" w:sz="4"/>
              <w:right w:val="single" w:color="D0D8E0" w:sz="4"/>
            </w:tcBorders>
            <w:shd w:fill="FFFFFF" w:val="clear"/>
            <w:tcMar>
              <w:top w:type="dxa" w:w="70"/>
              <w:left w:type="dxa" w:w="100"/>
              <w:bottom w:type="dxa" w:w="70"/>
              <w:right w:type="dxa" w:w="100"/>
            </w:tcMar>
          </w:tcPr>
          <w:p>
            <w:pPr>
              <w:jc w:val="left"/>
            </w:pPr>
            <w:r>
              <w:rPr>
                <w:b w:val="false"/>
                <w:bCs w:val="false"/>
                <w:color w:val="0F172A"/>
                <w:sz w:val="16"/>
                <w:szCs w:val="16"/>
                <w:rFonts w:ascii="Calibri" w:cs="Calibri" w:eastAsia="Calibri" w:hAnsi="Calibri"/>
              </w:rPr>
              <w:t xml:space="preserve">View</w:t>
            </w:r>
          </w:p>
        </w:tc>
        <w:tc>
          <w:tcPr>
            <w:tcW w:type="dxa" w:w="920"/>
            <w:tcBorders>
              <w:top w:val="single" w:color="D0D8E0" w:sz="4"/>
              <w:left w:val="single" w:color="D0D8E0" w:sz="4"/>
              <w:bottom w:val="single" w:color="D0D8E0" w:sz="4"/>
              <w:right w:val="single" w:color="D0D8E0" w:sz="4"/>
            </w:tcBorders>
            <w:shd w:fill="FFFFFF" w:val="clear"/>
            <w:tcMar>
              <w:top w:type="dxa" w:w="70"/>
              <w:left w:type="dxa" w:w="100"/>
              <w:bottom w:type="dxa" w:w="70"/>
              <w:right w:type="dxa" w:w="100"/>
            </w:tcMar>
          </w:tcPr>
          <w:p>
            <w:pPr>
              <w:jc w:val="left"/>
            </w:pPr>
            <w:r>
              <w:rPr>
                <w:b w:val="false"/>
                <w:bCs w:val="false"/>
                <w:color w:val="0F172A"/>
                <w:sz w:val="16"/>
                <w:szCs w:val="16"/>
                <w:rFonts w:ascii="Calibri" w:cs="Calibri" w:eastAsia="Calibri" w:hAnsi="Calibri"/>
              </w:rPr>
              <w:t xml:space="preserve">View</w:t>
            </w:r>
          </w:p>
        </w:tc>
        <w:tc>
          <w:tcPr>
            <w:tcW w:type="dxa" w:w="820"/>
            <w:tcBorders>
              <w:top w:val="single" w:color="D0D8E0" w:sz="4"/>
              <w:left w:val="single" w:color="D0D8E0" w:sz="4"/>
              <w:bottom w:val="single" w:color="D0D8E0" w:sz="4"/>
              <w:right w:val="single" w:color="D0D8E0" w:sz="4"/>
            </w:tcBorders>
            <w:shd w:fill="FFFFFF" w:val="clear"/>
            <w:tcMar>
              <w:top w:type="dxa" w:w="70"/>
              <w:left w:type="dxa" w:w="100"/>
              <w:bottom w:type="dxa" w:w="70"/>
              <w:right w:type="dxa" w:w="100"/>
            </w:tcMar>
          </w:tcPr>
          <w:p>
            <w:pPr>
              <w:jc w:val="left"/>
            </w:pPr>
            <w:r>
              <w:rPr>
                <w:b w:val="false"/>
                <w:bCs w:val="false"/>
                <w:color w:val="0F172A"/>
                <w:sz w:val="16"/>
                <w:szCs w:val="16"/>
                <w:rFonts w:ascii="Calibri" w:cs="Calibri" w:eastAsia="Calibri" w:hAnsi="Calibri"/>
              </w:rPr>
              <w:t xml:space="preserve">View</w:t>
            </w:r>
          </w:p>
        </w:tc>
        <w:tc>
          <w:tcPr>
            <w:tcW w:type="dxa" w:w="820"/>
            <w:tcBorders>
              <w:top w:val="single" w:color="D0D8E0" w:sz="4"/>
              <w:left w:val="single" w:color="D0D8E0" w:sz="4"/>
              <w:bottom w:val="single" w:color="D0D8E0" w:sz="4"/>
              <w:right w:val="single" w:color="D0D8E0" w:sz="4"/>
            </w:tcBorders>
            <w:shd w:fill="FFFFFF" w:val="clear"/>
            <w:tcMar>
              <w:top w:type="dxa" w:w="70"/>
              <w:left w:type="dxa" w:w="100"/>
              <w:bottom w:type="dxa" w:w="70"/>
              <w:right w:type="dxa" w:w="100"/>
            </w:tcMar>
          </w:tcPr>
          <w:p>
            <w:pPr>
              <w:jc w:val="left"/>
            </w:pPr>
            <w:r>
              <w:rPr>
                <w:b w:val="false"/>
                <w:bCs w:val="false"/>
                <w:color w:val="0F172A"/>
                <w:sz w:val="16"/>
                <w:szCs w:val="16"/>
                <w:rFonts w:ascii="Calibri" w:cs="Calibri" w:eastAsia="Calibri" w:hAnsi="Calibri"/>
              </w:rPr>
              <w:t xml:space="preserve">View</w:t>
            </w:r>
          </w:p>
        </w:tc>
        <w:tc>
          <w:tcPr>
            <w:tcW w:type="dxa" w:w="820"/>
            <w:tcBorders>
              <w:top w:val="single" w:color="D0D8E0" w:sz="4"/>
              <w:left w:val="single" w:color="D0D8E0" w:sz="4"/>
              <w:bottom w:val="single" w:color="D0D8E0" w:sz="4"/>
              <w:right w:val="single" w:color="D0D8E0" w:sz="4"/>
            </w:tcBorders>
            <w:shd w:fill="FFFFFF" w:val="clear"/>
            <w:tcMar>
              <w:top w:type="dxa" w:w="70"/>
              <w:left w:type="dxa" w:w="100"/>
              <w:bottom w:type="dxa" w:w="70"/>
              <w:right w:type="dxa" w:w="100"/>
            </w:tcMar>
          </w:tcPr>
          <w:p>
            <w:pPr>
              <w:jc w:val="left"/>
            </w:pPr>
            <w:r>
              <w:rPr>
                <w:b w:val="false"/>
                <w:bCs w:val="false"/>
                <w:color w:val="0F172A"/>
                <w:sz w:val="16"/>
                <w:szCs w:val="16"/>
                <w:rFonts w:ascii="Calibri" w:cs="Calibri" w:eastAsia="Calibri" w:hAnsi="Calibri"/>
              </w:rPr>
              <w:t xml:space="preserve">View</w:t>
            </w:r>
          </w:p>
        </w:tc>
        <w:tc>
          <w:tcPr>
            <w:tcW w:type="dxa" w:w="920"/>
            <w:tcBorders>
              <w:top w:val="single" w:color="D0D8E0" w:sz="4"/>
              <w:left w:val="single" w:color="D0D8E0" w:sz="4"/>
              <w:bottom w:val="single" w:color="D0D8E0" w:sz="4"/>
              <w:right w:val="single" w:color="D0D8E0" w:sz="4"/>
            </w:tcBorders>
            <w:shd w:fill="FFFFFF" w:val="clear"/>
            <w:tcMar>
              <w:top w:type="dxa" w:w="70"/>
              <w:left w:type="dxa" w:w="100"/>
              <w:bottom w:type="dxa" w:w="70"/>
              <w:right w:type="dxa" w:w="100"/>
            </w:tcMar>
          </w:tcPr>
          <w:p>
            <w:pPr>
              <w:jc w:val="left"/>
            </w:pPr>
            <w:r>
              <w:rPr>
                <w:b w:val="false"/>
                <w:bCs w:val="false"/>
                <w:color w:val="0F172A"/>
                <w:sz w:val="16"/>
                <w:szCs w:val="16"/>
                <w:rFonts w:ascii="Calibri" w:cs="Calibri" w:eastAsia="Calibri" w:hAnsi="Calibri"/>
              </w:rPr>
              <w:t xml:space="preserve">View</w:t>
            </w:r>
          </w:p>
        </w:tc>
        <w:tc>
          <w:tcPr>
            <w:tcW w:type="dxa" w:w="920"/>
            <w:tcBorders>
              <w:top w:val="single" w:color="D0D8E0" w:sz="4"/>
              <w:left w:val="single" w:color="D0D8E0" w:sz="4"/>
              <w:bottom w:val="single" w:color="D0D8E0" w:sz="4"/>
              <w:right w:val="single" w:color="D0D8E0" w:sz="4"/>
            </w:tcBorders>
            <w:shd w:fill="FFFFFF" w:val="clear"/>
            <w:tcMar>
              <w:top w:type="dxa" w:w="70"/>
              <w:left w:type="dxa" w:w="100"/>
              <w:bottom w:type="dxa" w:w="70"/>
              <w:right w:type="dxa" w:w="100"/>
            </w:tcMar>
          </w:tcPr>
          <w:p>
            <w:pPr>
              <w:jc w:val="left"/>
            </w:pPr>
            <w:r>
              <w:rPr>
                <w:b w:val="false"/>
                <w:bCs w:val="false"/>
                <w:color w:val="0F172A"/>
                <w:sz w:val="16"/>
                <w:szCs w:val="16"/>
                <w:rFonts w:ascii="Calibri" w:cs="Calibri" w:eastAsia="Calibri" w:hAnsi="Calibri"/>
              </w:rPr>
              <w:t xml:space="preserve">View</w:t>
            </w:r>
          </w:p>
        </w:tc>
        <w:tc>
          <w:tcPr>
            <w:tcW w:type="dxa" w:w="920"/>
            <w:tcBorders>
              <w:top w:val="single" w:color="D0D8E0" w:sz="4"/>
              <w:left w:val="single" w:color="D0D8E0" w:sz="4"/>
              <w:bottom w:val="single" w:color="D0D8E0" w:sz="4"/>
              <w:right w:val="single" w:color="D0D8E0" w:sz="4"/>
            </w:tcBorders>
            <w:shd w:fill="FFFFFF" w:val="clear"/>
            <w:tcMar>
              <w:top w:type="dxa" w:w="70"/>
              <w:left w:type="dxa" w:w="100"/>
              <w:bottom w:type="dxa" w:w="70"/>
              <w:right w:type="dxa" w:w="100"/>
            </w:tcMar>
          </w:tcPr>
          <w:p>
            <w:pPr>
              <w:jc w:val="left"/>
            </w:pPr>
            <w:r>
              <w:rPr>
                <w:b w:val="false"/>
                <w:bCs w:val="false"/>
                <w:color w:val="0F172A"/>
                <w:sz w:val="16"/>
                <w:szCs w:val="16"/>
                <w:rFonts w:ascii="Calibri" w:cs="Calibri" w:eastAsia="Calibri" w:hAnsi="Calibri"/>
              </w:rPr>
              <w:t xml:space="preserve">View</w:t>
            </w:r>
          </w:p>
        </w:tc>
      </w:tr>
      <w:tr>
        <w:tc>
          <w:tcPr>
            <w:tcW w:type="dxa" w:w="2000"/>
            <w:tcBorders>
              <w:top w:val="single" w:color="D0D8E0" w:sz="4"/>
              <w:left w:val="single" w:color="D0D8E0" w:sz="4"/>
              <w:bottom w:val="single" w:color="D0D8E0" w:sz="4"/>
              <w:right w:val="single" w:color="D0D8E0" w:sz="4"/>
            </w:tcBorders>
            <w:shd w:fill="F8FAFC" w:val="clear"/>
            <w:tcMar>
              <w:top w:type="dxa" w:w="70"/>
              <w:left w:type="dxa" w:w="100"/>
              <w:bottom w:type="dxa" w:w="70"/>
              <w:right w:type="dxa" w:w="100"/>
            </w:tcMar>
          </w:tcPr>
          <w:p>
            <w:pPr>
              <w:jc w:val="left"/>
            </w:pPr>
            <w:r>
              <w:rPr>
                <w:b/>
                <w:bCs/>
                <w:color w:val="0F172A"/>
                <w:sz w:val="16"/>
                <w:szCs w:val="16"/>
                <w:rFonts w:ascii="Calibri" w:cs="Calibri" w:eastAsia="Calibri" w:hAnsi="Calibri"/>
              </w:rPr>
              <w:t xml:space="preserve">Customers</w:t>
            </w:r>
          </w:p>
        </w:tc>
        <w:tc>
          <w:tcPr>
            <w:tcW w:type="dxa" w:w="920"/>
            <w:tcBorders>
              <w:top w:val="single" w:color="D0D8E0" w:sz="4"/>
              <w:left w:val="single" w:color="D0D8E0" w:sz="4"/>
              <w:bottom w:val="single" w:color="D0D8E0" w:sz="4"/>
              <w:right w:val="single" w:color="D0D8E0" w:sz="4"/>
            </w:tcBorders>
            <w:shd w:fill="F8FAFC" w:val="clear"/>
            <w:tcMar>
              <w:top w:type="dxa" w:w="70"/>
              <w:left w:type="dxa" w:w="100"/>
              <w:bottom w:type="dxa" w:w="70"/>
              <w:right w:type="dxa" w:w="100"/>
            </w:tcMar>
          </w:tcPr>
          <w:p>
            <w:pPr>
              <w:jc w:val="left"/>
            </w:pPr>
            <w:r>
              <w:rPr>
                <w:b w:val="false"/>
                <w:bCs w:val="false"/>
                <w:color w:val="0F172A"/>
                <w:sz w:val="16"/>
                <w:szCs w:val="16"/>
                <w:rFonts w:ascii="Calibri" w:cs="Calibri" w:eastAsia="Calibri" w:hAnsi="Calibri"/>
              </w:rPr>
              <w:t xml:space="preserve">Update</w:t>
            </w:r>
          </w:p>
        </w:tc>
        <w:tc>
          <w:tcPr>
            <w:tcW w:type="dxa" w:w="920"/>
            <w:tcBorders>
              <w:top w:val="single" w:color="D0D8E0" w:sz="4"/>
              <w:left w:val="single" w:color="D0D8E0" w:sz="4"/>
              <w:bottom w:val="single" w:color="D0D8E0" w:sz="4"/>
              <w:right w:val="single" w:color="D0D8E0" w:sz="4"/>
            </w:tcBorders>
            <w:shd w:fill="F8FAFC" w:val="clear"/>
            <w:tcMar>
              <w:top w:type="dxa" w:w="70"/>
              <w:left w:type="dxa" w:w="100"/>
              <w:bottom w:type="dxa" w:w="70"/>
              <w:right w:type="dxa" w:w="100"/>
            </w:tcMar>
          </w:tcPr>
          <w:p>
            <w:pPr>
              <w:jc w:val="left"/>
            </w:pPr>
            <w:r>
              <w:rPr>
                <w:b w:val="false"/>
                <w:bCs w:val="false"/>
                <w:color w:val="0F172A"/>
                <w:sz w:val="16"/>
                <w:szCs w:val="16"/>
                <w:rFonts w:ascii="Calibri" w:cs="Calibri" w:eastAsia="Calibri" w:hAnsi="Calibri"/>
              </w:rPr>
              <w:t xml:space="preserve">Update</w:t>
            </w:r>
          </w:p>
        </w:tc>
        <w:tc>
          <w:tcPr>
            <w:tcW w:type="dxa" w:w="820"/>
            <w:tcBorders>
              <w:top w:val="single" w:color="D0D8E0" w:sz="4"/>
              <w:left w:val="single" w:color="D0D8E0" w:sz="4"/>
              <w:bottom w:val="single" w:color="D0D8E0" w:sz="4"/>
              <w:right w:val="single" w:color="D0D8E0" w:sz="4"/>
            </w:tcBorders>
            <w:shd w:fill="F8FAFC" w:val="clear"/>
            <w:tcMar>
              <w:top w:type="dxa" w:w="70"/>
              <w:left w:type="dxa" w:w="100"/>
              <w:bottom w:type="dxa" w:w="70"/>
              <w:right w:type="dxa" w:w="100"/>
            </w:tcMar>
          </w:tcPr>
          <w:p>
            <w:pPr>
              <w:jc w:val="left"/>
            </w:pPr>
            <w:r>
              <w:rPr>
                <w:b w:val="false"/>
                <w:bCs w:val="false"/>
                <w:color w:val="0F172A"/>
                <w:sz w:val="16"/>
                <w:szCs w:val="16"/>
                <w:rFonts w:ascii="Calibri" w:cs="Calibri" w:eastAsia="Calibri" w:hAnsi="Calibri"/>
              </w:rPr>
              <w:t xml:space="preserve">—</w:t>
            </w:r>
          </w:p>
        </w:tc>
        <w:tc>
          <w:tcPr>
            <w:tcW w:type="dxa" w:w="820"/>
            <w:tcBorders>
              <w:top w:val="single" w:color="D0D8E0" w:sz="4"/>
              <w:left w:val="single" w:color="D0D8E0" w:sz="4"/>
              <w:bottom w:val="single" w:color="D0D8E0" w:sz="4"/>
              <w:right w:val="single" w:color="D0D8E0" w:sz="4"/>
            </w:tcBorders>
            <w:shd w:fill="F8FAFC" w:val="clear"/>
            <w:tcMar>
              <w:top w:type="dxa" w:w="70"/>
              <w:left w:type="dxa" w:w="100"/>
              <w:bottom w:type="dxa" w:w="70"/>
              <w:right w:type="dxa" w:w="100"/>
            </w:tcMar>
          </w:tcPr>
          <w:p>
            <w:pPr>
              <w:jc w:val="left"/>
            </w:pPr>
            <w:r>
              <w:rPr>
                <w:b w:val="false"/>
                <w:bCs w:val="false"/>
                <w:color w:val="0F172A"/>
                <w:sz w:val="16"/>
                <w:szCs w:val="16"/>
                <w:rFonts w:ascii="Calibri" w:cs="Calibri" w:eastAsia="Calibri" w:hAnsi="Calibri"/>
              </w:rPr>
              <w:t xml:space="preserve">Update</w:t>
            </w:r>
          </w:p>
        </w:tc>
        <w:tc>
          <w:tcPr>
            <w:tcW w:type="dxa" w:w="820"/>
            <w:tcBorders>
              <w:top w:val="single" w:color="D0D8E0" w:sz="4"/>
              <w:left w:val="single" w:color="D0D8E0" w:sz="4"/>
              <w:bottom w:val="single" w:color="D0D8E0" w:sz="4"/>
              <w:right w:val="single" w:color="D0D8E0" w:sz="4"/>
            </w:tcBorders>
            <w:shd w:fill="F8FAFC" w:val="clear"/>
            <w:tcMar>
              <w:top w:type="dxa" w:w="70"/>
              <w:left w:type="dxa" w:w="100"/>
              <w:bottom w:type="dxa" w:w="70"/>
              <w:right w:type="dxa" w:w="100"/>
            </w:tcMar>
          </w:tcPr>
          <w:p>
            <w:pPr>
              <w:jc w:val="left"/>
            </w:pPr>
            <w:r>
              <w:rPr>
                <w:b w:val="false"/>
                <w:bCs w:val="false"/>
                <w:color w:val="0F172A"/>
                <w:sz w:val="16"/>
                <w:szCs w:val="16"/>
                <w:rFonts w:ascii="Calibri" w:cs="Calibri" w:eastAsia="Calibri" w:hAnsi="Calibri"/>
              </w:rPr>
              <w:t xml:space="preserve">—</w:t>
            </w:r>
          </w:p>
        </w:tc>
        <w:tc>
          <w:tcPr>
            <w:tcW w:type="dxa" w:w="920"/>
            <w:tcBorders>
              <w:top w:val="single" w:color="D0D8E0" w:sz="4"/>
              <w:left w:val="single" w:color="D0D8E0" w:sz="4"/>
              <w:bottom w:val="single" w:color="D0D8E0" w:sz="4"/>
              <w:right w:val="single" w:color="D0D8E0" w:sz="4"/>
            </w:tcBorders>
            <w:shd w:fill="F8FAFC" w:val="clear"/>
            <w:tcMar>
              <w:top w:type="dxa" w:w="70"/>
              <w:left w:type="dxa" w:w="100"/>
              <w:bottom w:type="dxa" w:w="70"/>
              <w:right w:type="dxa" w:w="100"/>
            </w:tcMar>
          </w:tcPr>
          <w:p>
            <w:pPr>
              <w:jc w:val="left"/>
            </w:pPr>
            <w:r>
              <w:rPr>
                <w:b w:val="false"/>
                <w:bCs w:val="false"/>
                <w:color w:val="0F172A"/>
                <w:sz w:val="16"/>
                <w:szCs w:val="16"/>
                <w:rFonts w:ascii="Calibri" w:cs="Calibri" w:eastAsia="Calibri" w:hAnsi="Calibri"/>
              </w:rPr>
              <w:t xml:space="preserve">—</w:t>
            </w:r>
          </w:p>
        </w:tc>
        <w:tc>
          <w:tcPr>
            <w:tcW w:type="dxa" w:w="920"/>
            <w:tcBorders>
              <w:top w:val="single" w:color="D0D8E0" w:sz="4"/>
              <w:left w:val="single" w:color="D0D8E0" w:sz="4"/>
              <w:bottom w:val="single" w:color="D0D8E0" w:sz="4"/>
              <w:right w:val="single" w:color="D0D8E0" w:sz="4"/>
            </w:tcBorders>
            <w:shd w:fill="F8FAFC" w:val="clear"/>
            <w:tcMar>
              <w:top w:type="dxa" w:w="70"/>
              <w:left w:type="dxa" w:w="100"/>
              <w:bottom w:type="dxa" w:w="70"/>
              <w:right w:type="dxa" w:w="100"/>
            </w:tcMar>
          </w:tcPr>
          <w:p>
            <w:pPr>
              <w:jc w:val="left"/>
            </w:pPr>
            <w:r>
              <w:rPr>
                <w:b w:val="false"/>
                <w:bCs w:val="false"/>
                <w:color w:val="0F172A"/>
                <w:sz w:val="16"/>
                <w:szCs w:val="16"/>
                <w:rFonts w:ascii="Calibri" w:cs="Calibri" w:eastAsia="Calibri" w:hAnsi="Calibri"/>
              </w:rPr>
              <w:t xml:space="preserve">View</w:t>
            </w:r>
          </w:p>
        </w:tc>
        <w:tc>
          <w:tcPr>
            <w:tcW w:type="dxa" w:w="920"/>
            <w:tcBorders>
              <w:top w:val="single" w:color="D0D8E0" w:sz="4"/>
              <w:left w:val="single" w:color="D0D8E0" w:sz="4"/>
              <w:bottom w:val="single" w:color="D0D8E0" w:sz="4"/>
              <w:right w:val="single" w:color="D0D8E0" w:sz="4"/>
            </w:tcBorders>
            <w:shd w:fill="F8FAFC" w:val="clear"/>
            <w:tcMar>
              <w:top w:type="dxa" w:w="70"/>
              <w:left w:type="dxa" w:w="100"/>
              <w:bottom w:type="dxa" w:w="70"/>
              <w:right w:type="dxa" w:w="100"/>
            </w:tcMar>
          </w:tcPr>
          <w:p>
            <w:pPr>
              <w:jc w:val="left"/>
            </w:pPr>
            <w:r>
              <w:rPr>
                <w:b w:val="false"/>
                <w:bCs w:val="false"/>
                <w:color w:val="0F172A"/>
                <w:sz w:val="16"/>
                <w:szCs w:val="16"/>
                <w:rFonts w:ascii="Calibri" w:cs="Calibri" w:eastAsia="Calibri" w:hAnsi="Calibri"/>
              </w:rPr>
              <w:t xml:space="preserve">Update</w:t>
            </w:r>
          </w:p>
        </w:tc>
      </w:tr>
      <w:tr>
        <w:tc>
          <w:tcPr>
            <w:tcW w:type="dxa" w:w="2000"/>
            <w:tcBorders>
              <w:top w:val="single" w:color="D0D8E0" w:sz="4"/>
              <w:left w:val="single" w:color="D0D8E0" w:sz="4"/>
              <w:bottom w:val="single" w:color="D0D8E0" w:sz="4"/>
              <w:right w:val="single" w:color="D0D8E0" w:sz="4"/>
            </w:tcBorders>
            <w:shd w:fill="FFFFFF" w:val="clear"/>
            <w:tcMar>
              <w:top w:type="dxa" w:w="70"/>
              <w:left w:type="dxa" w:w="100"/>
              <w:bottom w:type="dxa" w:w="70"/>
              <w:right w:type="dxa" w:w="100"/>
            </w:tcMar>
          </w:tcPr>
          <w:p>
            <w:pPr>
              <w:jc w:val="left"/>
            </w:pPr>
            <w:r>
              <w:rPr>
                <w:b/>
                <w:bCs/>
                <w:color w:val="0F172A"/>
                <w:sz w:val="16"/>
                <w:szCs w:val="16"/>
                <w:rFonts w:ascii="Calibri" w:cs="Calibri" w:eastAsia="Calibri" w:hAnsi="Calibri"/>
              </w:rPr>
              <w:t xml:space="preserve">Equipment</w:t>
            </w:r>
          </w:p>
        </w:tc>
        <w:tc>
          <w:tcPr>
            <w:tcW w:type="dxa" w:w="920"/>
            <w:tcBorders>
              <w:top w:val="single" w:color="D0D8E0" w:sz="4"/>
              <w:left w:val="single" w:color="D0D8E0" w:sz="4"/>
              <w:bottom w:val="single" w:color="D0D8E0" w:sz="4"/>
              <w:right w:val="single" w:color="D0D8E0" w:sz="4"/>
            </w:tcBorders>
            <w:shd w:fill="FFFFFF" w:val="clear"/>
            <w:tcMar>
              <w:top w:type="dxa" w:w="70"/>
              <w:left w:type="dxa" w:w="100"/>
              <w:bottom w:type="dxa" w:w="70"/>
              <w:right w:type="dxa" w:w="100"/>
            </w:tcMar>
          </w:tcPr>
          <w:p>
            <w:pPr>
              <w:jc w:val="left"/>
            </w:pPr>
            <w:r>
              <w:rPr>
                <w:b w:val="false"/>
                <w:bCs w:val="false"/>
                <w:color w:val="0F172A"/>
                <w:sz w:val="16"/>
                <w:szCs w:val="16"/>
                <w:rFonts w:ascii="Calibri" w:cs="Calibri" w:eastAsia="Calibri" w:hAnsi="Calibri"/>
              </w:rPr>
              <w:t xml:space="preserve">Update</w:t>
            </w:r>
          </w:p>
        </w:tc>
        <w:tc>
          <w:tcPr>
            <w:tcW w:type="dxa" w:w="920"/>
            <w:tcBorders>
              <w:top w:val="single" w:color="D0D8E0" w:sz="4"/>
              <w:left w:val="single" w:color="D0D8E0" w:sz="4"/>
              <w:bottom w:val="single" w:color="D0D8E0" w:sz="4"/>
              <w:right w:val="single" w:color="D0D8E0" w:sz="4"/>
            </w:tcBorders>
            <w:shd w:fill="FFFFFF" w:val="clear"/>
            <w:tcMar>
              <w:top w:type="dxa" w:w="70"/>
              <w:left w:type="dxa" w:w="100"/>
              <w:bottom w:type="dxa" w:w="70"/>
              <w:right w:type="dxa" w:w="100"/>
            </w:tcMar>
          </w:tcPr>
          <w:p>
            <w:pPr>
              <w:jc w:val="left"/>
            </w:pPr>
            <w:r>
              <w:rPr>
                <w:b w:val="false"/>
                <w:bCs w:val="false"/>
                <w:color w:val="0F172A"/>
                <w:sz w:val="16"/>
                <w:szCs w:val="16"/>
                <w:rFonts w:ascii="Calibri" w:cs="Calibri" w:eastAsia="Calibri" w:hAnsi="Calibri"/>
              </w:rPr>
              <w:t xml:space="preserve">Update</w:t>
            </w:r>
          </w:p>
        </w:tc>
        <w:tc>
          <w:tcPr>
            <w:tcW w:type="dxa" w:w="820"/>
            <w:tcBorders>
              <w:top w:val="single" w:color="D0D8E0" w:sz="4"/>
              <w:left w:val="single" w:color="D0D8E0" w:sz="4"/>
              <w:bottom w:val="single" w:color="D0D8E0" w:sz="4"/>
              <w:right w:val="single" w:color="D0D8E0" w:sz="4"/>
            </w:tcBorders>
            <w:shd w:fill="FFFFFF" w:val="clear"/>
            <w:tcMar>
              <w:top w:type="dxa" w:w="70"/>
              <w:left w:type="dxa" w:w="100"/>
              <w:bottom w:type="dxa" w:w="70"/>
              <w:right w:type="dxa" w:w="100"/>
            </w:tcMar>
          </w:tcPr>
          <w:p>
            <w:pPr>
              <w:jc w:val="left"/>
            </w:pPr>
            <w:r>
              <w:rPr>
                <w:b w:val="false"/>
                <w:bCs w:val="false"/>
                <w:color w:val="0F172A"/>
                <w:sz w:val="16"/>
                <w:szCs w:val="16"/>
                <w:rFonts w:ascii="Calibri" w:cs="Calibri" w:eastAsia="Calibri" w:hAnsi="Calibri"/>
              </w:rPr>
              <w:t xml:space="preserve">View</w:t>
            </w:r>
          </w:p>
        </w:tc>
        <w:tc>
          <w:tcPr>
            <w:tcW w:type="dxa" w:w="820"/>
            <w:tcBorders>
              <w:top w:val="single" w:color="D0D8E0" w:sz="4"/>
              <w:left w:val="single" w:color="D0D8E0" w:sz="4"/>
              <w:bottom w:val="single" w:color="D0D8E0" w:sz="4"/>
              <w:right w:val="single" w:color="D0D8E0" w:sz="4"/>
            </w:tcBorders>
            <w:shd w:fill="FFFFFF" w:val="clear"/>
            <w:tcMar>
              <w:top w:type="dxa" w:w="70"/>
              <w:left w:type="dxa" w:w="100"/>
              <w:bottom w:type="dxa" w:w="70"/>
              <w:right w:type="dxa" w:w="100"/>
            </w:tcMar>
          </w:tcPr>
          <w:p>
            <w:pPr>
              <w:jc w:val="left"/>
            </w:pPr>
            <w:r>
              <w:rPr>
                <w:b w:val="false"/>
                <w:bCs w:val="false"/>
                <w:color w:val="0F172A"/>
                <w:sz w:val="16"/>
                <w:szCs w:val="16"/>
                <w:rFonts w:ascii="Calibri" w:cs="Calibri" w:eastAsia="Calibri" w:hAnsi="Calibri"/>
              </w:rPr>
              <w:t xml:space="preserve">—</w:t>
            </w:r>
          </w:p>
        </w:tc>
        <w:tc>
          <w:tcPr>
            <w:tcW w:type="dxa" w:w="820"/>
            <w:tcBorders>
              <w:top w:val="single" w:color="D0D8E0" w:sz="4"/>
              <w:left w:val="single" w:color="D0D8E0" w:sz="4"/>
              <w:bottom w:val="single" w:color="D0D8E0" w:sz="4"/>
              <w:right w:val="single" w:color="D0D8E0" w:sz="4"/>
            </w:tcBorders>
            <w:shd w:fill="FFFFFF" w:val="clear"/>
            <w:tcMar>
              <w:top w:type="dxa" w:w="70"/>
              <w:left w:type="dxa" w:w="100"/>
              <w:bottom w:type="dxa" w:w="70"/>
              <w:right w:type="dxa" w:w="100"/>
            </w:tcMar>
          </w:tcPr>
          <w:p>
            <w:pPr>
              <w:jc w:val="left"/>
            </w:pPr>
            <w:r>
              <w:rPr>
                <w:b w:val="false"/>
                <w:bCs w:val="false"/>
                <w:color w:val="0F172A"/>
                <w:sz w:val="16"/>
                <w:szCs w:val="16"/>
                <w:rFonts w:ascii="Calibri" w:cs="Calibri" w:eastAsia="Calibri" w:hAnsi="Calibri"/>
              </w:rPr>
              <w:t xml:space="preserve">View</w:t>
            </w:r>
          </w:p>
        </w:tc>
        <w:tc>
          <w:tcPr>
            <w:tcW w:type="dxa" w:w="920"/>
            <w:tcBorders>
              <w:top w:val="single" w:color="D0D8E0" w:sz="4"/>
              <w:left w:val="single" w:color="D0D8E0" w:sz="4"/>
              <w:bottom w:val="single" w:color="D0D8E0" w:sz="4"/>
              <w:right w:val="single" w:color="D0D8E0" w:sz="4"/>
            </w:tcBorders>
            <w:shd w:fill="FFFFFF" w:val="clear"/>
            <w:tcMar>
              <w:top w:type="dxa" w:w="70"/>
              <w:left w:type="dxa" w:w="100"/>
              <w:bottom w:type="dxa" w:w="70"/>
              <w:right w:type="dxa" w:w="100"/>
            </w:tcMar>
          </w:tcPr>
          <w:p>
            <w:pPr>
              <w:jc w:val="left"/>
            </w:pPr>
            <w:r>
              <w:rPr>
                <w:b w:val="false"/>
                <w:bCs w:val="false"/>
                <w:color w:val="0F172A"/>
                <w:sz w:val="16"/>
                <w:szCs w:val="16"/>
                <w:rFonts w:ascii="Calibri" w:cs="Calibri" w:eastAsia="Calibri" w:hAnsi="Calibri"/>
              </w:rPr>
              <w:t xml:space="preserve">Update</w:t>
            </w:r>
          </w:p>
        </w:tc>
        <w:tc>
          <w:tcPr>
            <w:tcW w:type="dxa" w:w="920"/>
            <w:tcBorders>
              <w:top w:val="single" w:color="D0D8E0" w:sz="4"/>
              <w:left w:val="single" w:color="D0D8E0" w:sz="4"/>
              <w:bottom w:val="single" w:color="D0D8E0" w:sz="4"/>
              <w:right w:val="single" w:color="D0D8E0" w:sz="4"/>
            </w:tcBorders>
            <w:shd w:fill="FFFFFF" w:val="clear"/>
            <w:tcMar>
              <w:top w:type="dxa" w:w="70"/>
              <w:left w:type="dxa" w:w="100"/>
              <w:bottom w:type="dxa" w:w="70"/>
              <w:right w:type="dxa" w:w="100"/>
            </w:tcMar>
          </w:tcPr>
          <w:p>
            <w:pPr>
              <w:jc w:val="left"/>
            </w:pPr>
            <w:r>
              <w:rPr>
                <w:b w:val="false"/>
                <w:bCs w:val="false"/>
                <w:color w:val="0F172A"/>
                <w:sz w:val="16"/>
                <w:szCs w:val="16"/>
                <w:rFonts w:ascii="Calibri" w:cs="Calibri" w:eastAsia="Calibri" w:hAnsi="Calibri"/>
              </w:rPr>
              <w:t xml:space="preserve">—</w:t>
            </w:r>
          </w:p>
        </w:tc>
        <w:tc>
          <w:tcPr>
            <w:tcW w:type="dxa" w:w="920"/>
            <w:tcBorders>
              <w:top w:val="single" w:color="D0D8E0" w:sz="4"/>
              <w:left w:val="single" w:color="D0D8E0" w:sz="4"/>
              <w:bottom w:val="single" w:color="D0D8E0" w:sz="4"/>
              <w:right w:val="single" w:color="D0D8E0" w:sz="4"/>
            </w:tcBorders>
            <w:shd w:fill="FFFFFF" w:val="clear"/>
            <w:tcMar>
              <w:top w:type="dxa" w:w="70"/>
              <w:left w:type="dxa" w:w="100"/>
              <w:bottom w:type="dxa" w:w="70"/>
              <w:right w:type="dxa" w:w="100"/>
            </w:tcMar>
          </w:tcPr>
          <w:p>
            <w:pPr>
              <w:jc w:val="left"/>
            </w:pPr>
            <w:r>
              <w:rPr>
                <w:b w:val="false"/>
                <w:bCs w:val="false"/>
                <w:color w:val="0F172A"/>
                <w:sz w:val="16"/>
                <w:szCs w:val="16"/>
                <w:rFonts w:ascii="Calibri" w:cs="Calibri" w:eastAsia="Calibri" w:hAnsi="Calibri"/>
              </w:rPr>
              <w:t xml:space="preserve">—</w:t>
            </w:r>
          </w:p>
        </w:tc>
      </w:tr>
      <w:tr>
        <w:tc>
          <w:tcPr>
            <w:tcW w:type="dxa" w:w="2000"/>
            <w:tcBorders>
              <w:top w:val="single" w:color="D0D8E0" w:sz="4"/>
              <w:left w:val="single" w:color="D0D8E0" w:sz="4"/>
              <w:bottom w:val="single" w:color="D0D8E0" w:sz="4"/>
              <w:right w:val="single" w:color="D0D8E0" w:sz="4"/>
            </w:tcBorders>
            <w:shd w:fill="F8FAFC" w:val="clear"/>
            <w:tcMar>
              <w:top w:type="dxa" w:w="70"/>
              <w:left w:type="dxa" w:w="100"/>
              <w:bottom w:type="dxa" w:w="70"/>
              <w:right w:type="dxa" w:w="100"/>
            </w:tcMar>
          </w:tcPr>
          <w:p>
            <w:pPr>
              <w:jc w:val="left"/>
            </w:pPr>
            <w:r>
              <w:rPr>
                <w:b/>
                <w:bCs/>
                <w:color w:val="0F172A"/>
                <w:sz w:val="16"/>
                <w:szCs w:val="16"/>
                <w:rFonts w:ascii="Calibri" w:cs="Calibri" w:eastAsia="Calibri" w:hAnsi="Calibri"/>
              </w:rPr>
              <w:t xml:space="preserve">Service Tickets</w:t>
            </w:r>
          </w:p>
        </w:tc>
        <w:tc>
          <w:tcPr>
            <w:tcW w:type="dxa" w:w="920"/>
            <w:tcBorders>
              <w:top w:val="single" w:color="D0D8E0" w:sz="4"/>
              <w:left w:val="single" w:color="D0D8E0" w:sz="4"/>
              <w:bottom w:val="single" w:color="D0D8E0" w:sz="4"/>
              <w:right w:val="single" w:color="D0D8E0" w:sz="4"/>
            </w:tcBorders>
            <w:shd w:fill="F8FAFC" w:val="clear"/>
            <w:tcMar>
              <w:top w:type="dxa" w:w="70"/>
              <w:left w:type="dxa" w:w="100"/>
              <w:bottom w:type="dxa" w:w="70"/>
              <w:right w:type="dxa" w:w="100"/>
            </w:tcMar>
          </w:tcPr>
          <w:p>
            <w:pPr>
              <w:jc w:val="left"/>
            </w:pPr>
            <w:r>
              <w:rPr>
                <w:b w:val="false"/>
                <w:bCs w:val="false"/>
                <w:color w:val="0F172A"/>
                <w:sz w:val="16"/>
                <w:szCs w:val="16"/>
                <w:rFonts w:ascii="Calibri" w:cs="Calibri" w:eastAsia="Calibri" w:hAnsi="Calibri"/>
              </w:rPr>
              <w:t xml:space="preserve">Update</w:t>
            </w:r>
          </w:p>
        </w:tc>
        <w:tc>
          <w:tcPr>
            <w:tcW w:type="dxa" w:w="920"/>
            <w:tcBorders>
              <w:top w:val="single" w:color="D0D8E0" w:sz="4"/>
              <w:left w:val="single" w:color="D0D8E0" w:sz="4"/>
              <w:bottom w:val="single" w:color="D0D8E0" w:sz="4"/>
              <w:right w:val="single" w:color="D0D8E0" w:sz="4"/>
            </w:tcBorders>
            <w:shd w:fill="F8FAFC" w:val="clear"/>
            <w:tcMar>
              <w:top w:type="dxa" w:w="70"/>
              <w:left w:type="dxa" w:w="100"/>
              <w:bottom w:type="dxa" w:w="70"/>
              <w:right w:type="dxa" w:w="100"/>
            </w:tcMar>
          </w:tcPr>
          <w:p>
            <w:pPr>
              <w:jc w:val="left"/>
            </w:pPr>
            <w:r>
              <w:rPr>
                <w:b w:val="false"/>
                <w:bCs w:val="false"/>
                <w:color w:val="0F172A"/>
                <w:sz w:val="16"/>
                <w:szCs w:val="16"/>
                <w:rFonts w:ascii="Calibri" w:cs="Calibri" w:eastAsia="Calibri" w:hAnsi="Calibri"/>
              </w:rPr>
              <w:t xml:space="preserve">Update</w:t>
            </w:r>
          </w:p>
        </w:tc>
        <w:tc>
          <w:tcPr>
            <w:tcW w:type="dxa" w:w="820"/>
            <w:tcBorders>
              <w:top w:val="single" w:color="D0D8E0" w:sz="4"/>
              <w:left w:val="single" w:color="D0D8E0" w:sz="4"/>
              <w:bottom w:val="single" w:color="D0D8E0" w:sz="4"/>
              <w:right w:val="single" w:color="D0D8E0" w:sz="4"/>
            </w:tcBorders>
            <w:shd w:fill="F8FAFC" w:val="clear"/>
            <w:tcMar>
              <w:top w:type="dxa" w:w="70"/>
              <w:left w:type="dxa" w:w="100"/>
              <w:bottom w:type="dxa" w:w="70"/>
              <w:right w:type="dxa" w:w="100"/>
            </w:tcMar>
          </w:tcPr>
          <w:p>
            <w:pPr>
              <w:jc w:val="left"/>
            </w:pPr>
            <w:r>
              <w:rPr>
                <w:b w:val="false"/>
                <w:bCs w:val="false"/>
                <w:color w:val="0F172A"/>
                <w:sz w:val="16"/>
                <w:szCs w:val="16"/>
                <w:rFonts w:ascii="Calibri" w:cs="Calibri" w:eastAsia="Calibri" w:hAnsi="Calibri"/>
              </w:rPr>
              <w:t xml:space="preserve">View*</w:t>
            </w:r>
          </w:p>
        </w:tc>
        <w:tc>
          <w:tcPr>
            <w:tcW w:type="dxa" w:w="820"/>
            <w:tcBorders>
              <w:top w:val="single" w:color="D0D8E0" w:sz="4"/>
              <w:left w:val="single" w:color="D0D8E0" w:sz="4"/>
              <w:bottom w:val="single" w:color="D0D8E0" w:sz="4"/>
              <w:right w:val="single" w:color="D0D8E0" w:sz="4"/>
            </w:tcBorders>
            <w:shd w:fill="F8FAFC" w:val="clear"/>
            <w:tcMar>
              <w:top w:type="dxa" w:w="70"/>
              <w:left w:type="dxa" w:w="100"/>
              <w:bottom w:type="dxa" w:w="70"/>
              <w:right w:type="dxa" w:w="100"/>
            </w:tcMar>
          </w:tcPr>
          <w:p>
            <w:pPr>
              <w:jc w:val="left"/>
            </w:pPr>
            <w:r>
              <w:rPr>
                <w:b w:val="false"/>
                <w:bCs w:val="false"/>
                <w:color w:val="0F172A"/>
                <w:sz w:val="16"/>
                <w:szCs w:val="16"/>
                <w:rFonts w:ascii="Calibri" w:cs="Calibri" w:eastAsia="Calibri" w:hAnsi="Calibri"/>
              </w:rPr>
              <w:t xml:space="preserve">View*</w:t>
            </w:r>
          </w:p>
        </w:tc>
        <w:tc>
          <w:tcPr>
            <w:tcW w:type="dxa" w:w="820"/>
            <w:tcBorders>
              <w:top w:val="single" w:color="D0D8E0" w:sz="4"/>
              <w:left w:val="single" w:color="D0D8E0" w:sz="4"/>
              <w:bottom w:val="single" w:color="D0D8E0" w:sz="4"/>
              <w:right w:val="single" w:color="D0D8E0" w:sz="4"/>
            </w:tcBorders>
            <w:shd w:fill="F8FAFC" w:val="clear"/>
            <w:tcMar>
              <w:top w:type="dxa" w:w="70"/>
              <w:left w:type="dxa" w:w="100"/>
              <w:bottom w:type="dxa" w:w="70"/>
              <w:right w:type="dxa" w:w="100"/>
            </w:tcMar>
          </w:tcPr>
          <w:p>
            <w:pPr>
              <w:jc w:val="left"/>
            </w:pPr>
            <w:r>
              <w:rPr>
                <w:b w:val="false"/>
                <w:bCs w:val="false"/>
                <w:color w:val="0F172A"/>
                <w:sz w:val="16"/>
                <w:szCs w:val="16"/>
                <w:rFonts w:ascii="Calibri" w:cs="Calibri" w:eastAsia="Calibri" w:hAnsi="Calibri"/>
              </w:rPr>
              <w:t xml:space="preserve">View*</w:t>
            </w:r>
          </w:p>
        </w:tc>
        <w:tc>
          <w:tcPr>
            <w:tcW w:type="dxa" w:w="920"/>
            <w:tcBorders>
              <w:top w:val="single" w:color="D0D8E0" w:sz="4"/>
              <w:left w:val="single" w:color="D0D8E0" w:sz="4"/>
              <w:bottom w:val="single" w:color="D0D8E0" w:sz="4"/>
              <w:right w:val="single" w:color="D0D8E0" w:sz="4"/>
            </w:tcBorders>
            <w:shd w:fill="F8FAFC" w:val="clear"/>
            <w:tcMar>
              <w:top w:type="dxa" w:w="70"/>
              <w:left w:type="dxa" w:w="100"/>
              <w:bottom w:type="dxa" w:w="70"/>
              <w:right w:type="dxa" w:w="100"/>
            </w:tcMar>
          </w:tcPr>
          <w:p>
            <w:pPr>
              <w:jc w:val="left"/>
            </w:pPr>
            <w:r>
              <w:rPr>
                <w:b w:val="false"/>
                <w:bCs w:val="false"/>
                <w:color w:val="0F172A"/>
                <w:sz w:val="16"/>
                <w:szCs w:val="16"/>
                <w:rFonts w:ascii="Calibri" w:cs="Calibri" w:eastAsia="Calibri" w:hAnsi="Calibri"/>
              </w:rPr>
              <w:t xml:space="preserve">—</w:t>
            </w:r>
          </w:p>
        </w:tc>
        <w:tc>
          <w:tcPr>
            <w:tcW w:type="dxa" w:w="920"/>
            <w:tcBorders>
              <w:top w:val="single" w:color="D0D8E0" w:sz="4"/>
              <w:left w:val="single" w:color="D0D8E0" w:sz="4"/>
              <w:bottom w:val="single" w:color="D0D8E0" w:sz="4"/>
              <w:right w:val="single" w:color="D0D8E0" w:sz="4"/>
            </w:tcBorders>
            <w:shd w:fill="F8FAFC" w:val="clear"/>
            <w:tcMar>
              <w:top w:type="dxa" w:w="70"/>
              <w:left w:type="dxa" w:w="100"/>
              <w:bottom w:type="dxa" w:w="70"/>
              <w:right w:type="dxa" w:w="100"/>
            </w:tcMar>
          </w:tcPr>
          <w:p>
            <w:pPr>
              <w:jc w:val="left"/>
            </w:pPr>
            <w:r>
              <w:rPr>
                <w:b w:val="false"/>
                <w:bCs w:val="false"/>
                <w:color w:val="0F172A"/>
                <w:sz w:val="16"/>
                <w:szCs w:val="16"/>
                <w:rFonts w:ascii="Calibri" w:cs="Calibri" w:eastAsia="Calibri" w:hAnsi="Calibri"/>
              </w:rPr>
              <w:t xml:space="preserve">—</w:t>
            </w:r>
          </w:p>
        </w:tc>
        <w:tc>
          <w:tcPr>
            <w:tcW w:type="dxa" w:w="920"/>
            <w:tcBorders>
              <w:top w:val="single" w:color="D0D8E0" w:sz="4"/>
              <w:left w:val="single" w:color="D0D8E0" w:sz="4"/>
              <w:bottom w:val="single" w:color="D0D8E0" w:sz="4"/>
              <w:right w:val="single" w:color="D0D8E0" w:sz="4"/>
            </w:tcBorders>
            <w:shd w:fill="F8FAFC" w:val="clear"/>
            <w:tcMar>
              <w:top w:type="dxa" w:w="70"/>
              <w:left w:type="dxa" w:w="100"/>
              <w:bottom w:type="dxa" w:w="70"/>
              <w:right w:type="dxa" w:w="100"/>
            </w:tcMar>
          </w:tcPr>
          <w:p>
            <w:pPr>
              <w:jc w:val="left"/>
            </w:pPr>
            <w:r>
              <w:rPr>
                <w:b w:val="false"/>
                <w:bCs w:val="false"/>
                <w:color w:val="0F172A"/>
                <w:sz w:val="16"/>
                <w:szCs w:val="16"/>
                <w:rFonts w:ascii="Calibri" w:cs="Calibri" w:eastAsia="Calibri" w:hAnsi="Calibri"/>
              </w:rPr>
              <w:t xml:space="preserve">View</w:t>
            </w:r>
          </w:p>
        </w:tc>
      </w:tr>
      <w:tr>
        <w:tc>
          <w:tcPr>
            <w:tcW w:type="dxa" w:w="2000"/>
            <w:tcBorders>
              <w:top w:val="single" w:color="D0D8E0" w:sz="4"/>
              <w:left w:val="single" w:color="D0D8E0" w:sz="4"/>
              <w:bottom w:val="single" w:color="D0D8E0" w:sz="4"/>
              <w:right w:val="single" w:color="D0D8E0" w:sz="4"/>
            </w:tcBorders>
            <w:shd w:fill="FFFFFF" w:val="clear"/>
            <w:tcMar>
              <w:top w:type="dxa" w:w="70"/>
              <w:left w:type="dxa" w:w="100"/>
              <w:bottom w:type="dxa" w:w="70"/>
              <w:right w:type="dxa" w:w="100"/>
            </w:tcMar>
          </w:tcPr>
          <w:p>
            <w:pPr>
              <w:jc w:val="left"/>
            </w:pPr>
            <w:r>
              <w:rPr>
                <w:b/>
                <w:bCs/>
                <w:color w:val="0F172A"/>
                <w:sz w:val="16"/>
                <w:szCs w:val="16"/>
                <w:rFonts w:ascii="Calibri" w:cs="Calibri" w:eastAsia="Calibri" w:hAnsi="Calibri"/>
              </w:rPr>
              <w:t xml:space="preserve">Inspections</w:t>
            </w:r>
          </w:p>
        </w:tc>
        <w:tc>
          <w:tcPr>
            <w:tcW w:type="dxa" w:w="920"/>
            <w:tcBorders>
              <w:top w:val="single" w:color="D0D8E0" w:sz="4"/>
              <w:left w:val="single" w:color="D0D8E0" w:sz="4"/>
              <w:bottom w:val="single" w:color="D0D8E0" w:sz="4"/>
              <w:right w:val="single" w:color="D0D8E0" w:sz="4"/>
            </w:tcBorders>
            <w:shd w:fill="FFFFFF" w:val="clear"/>
            <w:tcMar>
              <w:top w:type="dxa" w:w="70"/>
              <w:left w:type="dxa" w:w="100"/>
              <w:bottom w:type="dxa" w:w="70"/>
              <w:right w:type="dxa" w:w="100"/>
            </w:tcMar>
          </w:tcPr>
          <w:p>
            <w:pPr>
              <w:jc w:val="left"/>
            </w:pPr>
            <w:r>
              <w:rPr>
                <w:b w:val="false"/>
                <w:bCs w:val="false"/>
                <w:color w:val="0F172A"/>
                <w:sz w:val="16"/>
                <w:szCs w:val="16"/>
                <w:rFonts w:ascii="Calibri" w:cs="Calibri" w:eastAsia="Calibri" w:hAnsi="Calibri"/>
              </w:rPr>
              <w:t xml:space="preserve">Update</w:t>
            </w:r>
          </w:p>
        </w:tc>
        <w:tc>
          <w:tcPr>
            <w:tcW w:type="dxa" w:w="920"/>
            <w:tcBorders>
              <w:top w:val="single" w:color="D0D8E0" w:sz="4"/>
              <w:left w:val="single" w:color="D0D8E0" w:sz="4"/>
              <w:bottom w:val="single" w:color="D0D8E0" w:sz="4"/>
              <w:right w:val="single" w:color="D0D8E0" w:sz="4"/>
            </w:tcBorders>
            <w:shd w:fill="FFFFFF" w:val="clear"/>
            <w:tcMar>
              <w:top w:type="dxa" w:w="70"/>
              <w:left w:type="dxa" w:w="100"/>
              <w:bottom w:type="dxa" w:w="70"/>
              <w:right w:type="dxa" w:w="100"/>
            </w:tcMar>
          </w:tcPr>
          <w:p>
            <w:pPr>
              <w:jc w:val="left"/>
            </w:pPr>
            <w:r>
              <w:rPr>
                <w:b w:val="false"/>
                <w:bCs w:val="false"/>
                <w:color w:val="0F172A"/>
                <w:sz w:val="16"/>
                <w:szCs w:val="16"/>
                <w:rFonts w:ascii="Calibri" w:cs="Calibri" w:eastAsia="Calibri" w:hAnsi="Calibri"/>
              </w:rPr>
              <w:t xml:space="preserve">Update</w:t>
            </w:r>
          </w:p>
        </w:tc>
        <w:tc>
          <w:tcPr>
            <w:tcW w:type="dxa" w:w="820"/>
            <w:tcBorders>
              <w:top w:val="single" w:color="D0D8E0" w:sz="4"/>
              <w:left w:val="single" w:color="D0D8E0" w:sz="4"/>
              <w:bottom w:val="single" w:color="D0D8E0" w:sz="4"/>
              <w:right w:val="single" w:color="D0D8E0" w:sz="4"/>
            </w:tcBorders>
            <w:shd w:fill="FFFFFF" w:val="clear"/>
            <w:tcMar>
              <w:top w:type="dxa" w:w="70"/>
              <w:left w:type="dxa" w:w="100"/>
              <w:bottom w:type="dxa" w:w="70"/>
              <w:right w:type="dxa" w:w="100"/>
            </w:tcMar>
          </w:tcPr>
          <w:p>
            <w:pPr>
              <w:jc w:val="left"/>
            </w:pPr>
            <w:r>
              <w:rPr>
                <w:b w:val="false"/>
                <w:bCs w:val="false"/>
                <w:color w:val="0F172A"/>
                <w:sz w:val="16"/>
                <w:szCs w:val="16"/>
                <w:rFonts w:ascii="Calibri" w:cs="Calibri" w:eastAsia="Calibri" w:hAnsi="Calibri"/>
              </w:rPr>
              <w:t xml:space="preserve">Update</w:t>
            </w:r>
          </w:p>
        </w:tc>
        <w:tc>
          <w:tcPr>
            <w:tcW w:type="dxa" w:w="820"/>
            <w:tcBorders>
              <w:top w:val="single" w:color="D0D8E0" w:sz="4"/>
              <w:left w:val="single" w:color="D0D8E0" w:sz="4"/>
              <w:bottom w:val="single" w:color="D0D8E0" w:sz="4"/>
              <w:right w:val="single" w:color="D0D8E0" w:sz="4"/>
            </w:tcBorders>
            <w:shd w:fill="FFFFFF" w:val="clear"/>
            <w:tcMar>
              <w:top w:type="dxa" w:w="70"/>
              <w:left w:type="dxa" w:w="100"/>
              <w:bottom w:type="dxa" w:w="70"/>
              <w:right w:type="dxa" w:w="100"/>
            </w:tcMar>
          </w:tcPr>
          <w:p>
            <w:pPr>
              <w:jc w:val="left"/>
            </w:pPr>
            <w:r>
              <w:rPr>
                <w:b w:val="false"/>
                <w:bCs w:val="false"/>
                <w:color w:val="0F172A"/>
                <w:sz w:val="16"/>
                <w:szCs w:val="16"/>
                <w:rFonts w:ascii="Calibri" w:cs="Calibri" w:eastAsia="Calibri" w:hAnsi="Calibri"/>
              </w:rPr>
              <w:t xml:space="preserve">—</w:t>
            </w:r>
          </w:p>
        </w:tc>
        <w:tc>
          <w:tcPr>
            <w:tcW w:type="dxa" w:w="820"/>
            <w:tcBorders>
              <w:top w:val="single" w:color="D0D8E0" w:sz="4"/>
              <w:left w:val="single" w:color="D0D8E0" w:sz="4"/>
              <w:bottom w:val="single" w:color="D0D8E0" w:sz="4"/>
              <w:right w:val="single" w:color="D0D8E0" w:sz="4"/>
            </w:tcBorders>
            <w:shd w:fill="FFFFFF" w:val="clear"/>
            <w:tcMar>
              <w:top w:type="dxa" w:w="70"/>
              <w:left w:type="dxa" w:w="100"/>
              <w:bottom w:type="dxa" w:w="70"/>
              <w:right w:type="dxa" w:w="100"/>
            </w:tcMar>
          </w:tcPr>
          <w:p>
            <w:pPr>
              <w:jc w:val="left"/>
            </w:pPr>
            <w:r>
              <w:rPr>
                <w:b w:val="false"/>
                <w:bCs w:val="false"/>
                <w:color w:val="0F172A"/>
                <w:sz w:val="16"/>
                <w:szCs w:val="16"/>
                <w:rFonts w:ascii="Calibri" w:cs="Calibri" w:eastAsia="Calibri" w:hAnsi="Calibri"/>
              </w:rPr>
              <w:t xml:space="preserve">—</w:t>
            </w:r>
          </w:p>
        </w:tc>
        <w:tc>
          <w:tcPr>
            <w:tcW w:type="dxa" w:w="920"/>
            <w:tcBorders>
              <w:top w:val="single" w:color="D0D8E0" w:sz="4"/>
              <w:left w:val="single" w:color="D0D8E0" w:sz="4"/>
              <w:bottom w:val="single" w:color="D0D8E0" w:sz="4"/>
              <w:right w:val="single" w:color="D0D8E0" w:sz="4"/>
            </w:tcBorders>
            <w:shd w:fill="FFFFFF" w:val="clear"/>
            <w:tcMar>
              <w:top w:type="dxa" w:w="70"/>
              <w:left w:type="dxa" w:w="100"/>
              <w:bottom w:type="dxa" w:w="70"/>
              <w:right w:type="dxa" w:w="100"/>
            </w:tcMar>
          </w:tcPr>
          <w:p>
            <w:pPr>
              <w:jc w:val="left"/>
            </w:pPr>
            <w:r>
              <w:rPr>
                <w:b w:val="false"/>
                <w:bCs w:val="false"/>
                <w:color w:val="0F172A"/>
                <w:sz w:val="16"/>
                <w:szCs w:val="16"/>
                <w:rFonts w:ascii="Calibri" w:cs="Calibri" w:eastAsia="Calibri" w:hAnsi="Calibri"/>
              </w:rPr>
              <w:t xml:space="preserve">—</w:t>
            </w:r>
          </w:p>
        </w:tc>
        <w:tc>
          <w:tcPr>
            <w:tcW w:type="dxa" w:w="920"/>
            <w:tcBorders>
              <w:top w:val="single" w:color="D0D8E0" w:sz="4"/>
              <w:left w:val="single" w:color="D0D8E0" w:sz="4"/>
              <w:bottom w:val="single" w:color="D0D8E0" w:sz="4"/>
              <w:right w:val="single" w:color="D0D8E0" w:sz="4"/>
            </w:tcBorders>
            <w:shd w:fill="FFFFFF" w:val="clear"/>
            <w:tcMar>
              <w:top w:type="dxa" w:w="70"/>
              <w:left w:type="dxa" w:w="100"/>
              <w:bottom w:type="dxa" w:w="70"/>
              <w:right w:type="dxa" w:w="100"/>
            </w:tcMar>
          </w:tcPr>
          <w:p>
            <w:pPr>
              <w:jc w:val="left"/>
            </w:pPr>
            <w:r>
              <w:rPr>
                <w:b w:val="false"/>
                <w:bCs w:val="false"/>
                <w:color w:val="0F172A"/>
                <w:sz w:val="16"/>
                <w:szCs w:val="16"/>
                <w:rFonts w:ascii="Calibri" w:cs="Calibri" w:eastAsia="Calibri" w:hAnsi="Calibri"/>
              </w:rPr>
              <w:t xml:space="preserve">—</w:t>
            </w:r>
          </w:p>
        </w:tc>
        <w:tc>
          <w:tcPr>
            <w:tcW w:type="dxa" w:w="920"/>
            <w:tcBorders>
              <w:top w:val="single" w:color="D0D8E0" w:sz="4"/>
              <w:left w:val="single" w:color="D0D8E0" w:sz="4"/>
              <w:bottom w:val="single" w:color="D0D8E0" w:sz="4"/>
              <w:right w:val="single" w:color="D0D8E0" w:sz="4"/>
            </w:tcBorders>
            <w:shd w:fill="FFFFFF" w:val="clear"/>
            <w:tcMar>
              <w:top w:type="dxa" w:w="70"/>
              <w:left w:type="dxa" w:w="100"/>
              <w:bottom w:type="dxa" w:w="70"/>
              <w:right w:type="dxa" w:w="100"/>
            </w:tcMar>
          </w:tcPr>
          <w:p>
            <w:pPr>
              <w:jc w:val="left"/>
            </w:pPr>
            <w:r>
              <w:rPr>
                <w:b w:val="false"/>
                <w:bCs w:val="false"/>
                <w:color w:val="0F172A"/>
                <w:sz w:val="16"/>
                <w:szCs w:val="16"/>
                <w:rFonts w:ascii="Calibri" w:cs="Calibri" w:eastAsia="Calibri" w:hAnsi="Calibri"/>
              </w:rPr>
              <w:t xml:space="preserve">—</w:t>
            </w:r>
          </w:p>
        </w:tc>
      </w:tr>
      <w:tr>
        <w:tc>
          <w:tcPr>
            <w:tcW w:type="dxa" w:w="2000"/>
            <w:tcBorders>
              <w:top w:val="single" w:color="D0D8E0" w:sz="4"/>
              <w:left w:val="single" w:color="D0D8E0" w:sz="4"/>
              <w:bottom w:val="single" w:color="D0D8E0" w:sz="4"/>
              <w:right w:val="single" w:color="D0D8E0" w:sz="4"/>
            </w:tcBorders>
            <w:shd w:fill="F8FAFC" w:val="clear"/>
            <w:tcMar>
              <w:top w:type="dxa" w:w="70"/>
              <w:left w:type="dxa" w:w="100"/>
              <w:bottom w:type="dxa" w:w="70"/>
              <w:right w:type="dxa" w:w="100"/>
            </w:tcMar>
          </w:tcPr>
          <w:p>
            <w:pPr>
              <w:jc w:val="left"/>
            </w:pPr>
            <w:r>
              <w:rPr>
                <w:b/>
                <w:bCs/>
                <w:color w:val="0F172A"/>
                <w:sz w:val="16"/>
                <w:szCs w:val="16"/>
                <w:rFonts w:ascii="Calibri" w:cs="Calibri" w:eastAsia="Calibri" w:hAnsi="Calibri"/>
              </w:rPr>
              <w:t xml:space="preserve">Estimates</w:t>
            </w:r>
          </w:p>
        </w:tc>
        <w:tc>
          <w:tcPr>
            <w:tcW w:type="dxa" w:w="920"/>
            <w:tcBorders>
              <w:top w:val="single" w:color="D0D8E0" w:sz="4"/>
              <w:left w:val="single" w:color="D0D8E0" w:sz="4"/>
              <w:bottom w:val="single" w:color="D0D8E0" w:sz="4"/>
              <w:right w:val="single" w:color="D0D8E0" w:sz="4"/>
            </w:tcBorders>
            <w:shd w:fill="F8FAFC" w:val="clear"/>
            <w:tcMar>
              <w:top w:type="dxa" w:w="70"/>
              <w:left w:type="dxa" w:w="100"/>
              <w:bottom w:type="dxa" w:w="70"/>
              <w:right w:type="dxa" w:w="100"/>
            </w:tcMar>
          </w:tcPr>
          <w:p>
            <w:pPr>
              <w:jc w:val="left"/>
            </w:pPr>
            <w:r>
              <w:rPr>
                <w:b w:val="false"/>
                <w:bCs w:val="false"/>
                <w:color w:val="0F172A"/>
                <w:sz w:val="16"/>
                <w:szCs w:val="16"/>
                <w:rFonts w:ascii="Calibri" w:cs="Calibri" w:eastAsia="Calibri" w:hAnsi="Calibri"/>
              </w:rPr>
              <w:t xml:space="preserve">Approve</w:t>
            </w:r>
          </w:p>
        </w:tc>
        <w:tc>
          <w:tcPr>
            <w:tcW w:type="dxa" w:w="920"/>
            <w:tcBorders>
              <w:top w:val="single" w:color="D0D8E0" w:sz="4"/>
              <w:left w:val="single" w:color="D0D8E0" w:sz="4"/>
              <w:bottom w:val="single" w:color="D0D8E0" w:sz="4"/>
              <w:right w:val="single" w:color="D0D8E0" w:sz="4"/>
            </w:tcBorders>
            <w:shd w:fill="F8FAFC" w:val="clear"/>
            <w:tcMar>
              <w:top w:type="dxa" w:w="70"/>
              <w:left w:type="dxa" w:w="100"/>
              <w:bottom w:type="dxa" w:w="70"/>
              <w:right w:type="dxa" w:w="100"/>
            </w:tcMar>
          </w:tcPr>
          <w:p>
            <w:pPr>
              <w:jc w:val="left"/>
            </w:pPr>
            <w:r>
              <w:rPr>
                <w:b w:val="false"/>
                <w:bCs w:val="false"/>
                <w:color w:val="0F172A"/>
                <w:sz w:val="16"/>
                <w:szCs w:val="16"/>
                <w:rFonts w:ascii="Calibri" w:cs="Calibri" w:eastAsia="Calibri" w:hAnsi="Calibri"/>
              </w:rPr>
              <w:t xml:space="preserve">Approve</w:t>
            </w:r>
          </w:p>
        </w:tc>
        <w:tc>
          <w:tcPr>
            <w:tcW w:type="dxa" w:w="820"/>
            <w:tcBorders>
              <w:top w:val="single" w:color="D0D8E0" w:sz="4"/>
              <w:left w:val="single" w:color="D0D8E0" w:sz="4"/>
              <w:bottom w:val="single" w:color="D0D8E0" w:sz="4"/>
              <w:right w:val="single" w:color="D0D8E0" w:sz="4"/>
            </w:tcBorders>
            <w:shd w:fill="F8FAFC" w:val="clear"/>
            <w:tcMar>
              <w:top w:type="dxa" w:w="70"/>
              <w:left w:type="dxa" w:w="100"/>
              <w:bottom w:type="dxa" w:w="70"/>
              <w:right w:type="dxa" w:w="100"/>
            </w:tcMar>
          </w:tcPr>
          <w:p>
            <w:pPr>
              <w:jc w:val="left"/>
            </w:pPr>
            <w:r>
              <w:rPr>
                <w:b w:val="false"/>
                <w:bCs w:val="false"/>
                <w:color w:val="0F172A"/>
                <w:sz w:val="16"/>
                <w:szCs w:val="16"/>
                <w:rFonts w:ascii="Calibri" w:cs="Calibri" w:eastAsia="Calibri" w:hAnsi="Calibri"/>
              </w:rPr>
              <w:t xml:space="preserve">—</w:t>
            </w:r>
          </w:p>
        </w:tc>
        <w:tc>
          <w:tcPr>
            <w:tcW w:type="dxa" w:w="820"/>
            <w:tcBorders>
              <w:top w:val="single" w:color="D0D8E0" w:sz="4"/>
              <w:left w:val="single" w:color="D0D8E0" w:sz="4"/>
              <w:bottom w:val="single" w:color="D0D8E0" w:sz="4"/>
              <w:right w:val="single" w:color="D0D8E0" w:sz="4"/>
            </w:tcBorders>
            <w:shd w:fill="F8FAFC" w:val="clear"/>
            <w:tcMar>
              <w:top w:type="dxa" w:w="70"/>
              <w:left w:type="dxa" w:w="100"/>
              <w:bottom w:type="dxa" w:w="70"/>
              <w:right w:type="dxa" w:w="100"/>
            </w:tcMar>
          </w:tcPr>
          <w:p>
            <w:pPr>
              <w:jc w:val="left"/>
            </w:pPr>
            <w:r>
              <w:rPr>
                <w:b w:val="false"/>
                <w:bCs w:val="false"/>
                <w:color w:val="0F172A"/>
                <w:sz w:val="16"/>
                <w:szCs w:val="16"/>
                <w:rFonts w:ascii="Calibri" w:cs="Calibri" w:eastAsia="Calibri" w:hAnsi="Calibri"/>
              </w:rPr>
              <w:t xml:space="preserve">Update</w:t>
            </w:r>
          </w:p>
        </w:tc>
        <w:tc>
          <w:tcPr>
            <w:tcW w:type="dxa" w:w="820"/>
            <w:tcBorders>
              <w:top w:val="single" w:color="D0D8E0" w:sz="4"/>
              <w:left w:val="single" w:color="D0D8E0" w:sz="4"/>
              <w:bottom w:val="single" w:color="D0D8E0" w:sz="4"/>
              <w:right w:val="single" w:color="D0D8E0" w:sz="4"/>
            </w:tcBorders>
            <w:shd w:fill="F8FAFC" w:val="clear"/>
            <w:tcMar>
              <w:top w:type="dxa" w:w="70"/>
              <w:left w:type="dxa" w:w="100"/>
              <w:bottom w:type="dxa" w:w="70"/>
              <w:right w:type="dxa" w:w="100"/>
            </w:tcMar>
          </w:tcPr>
          <w:p>
            <w:pPr>
              <w:jc w:val="left"/>
            </w:pPr>
            <w:r>
              <w:rPr>
                <w:b w:val="false"/>
                <w:bCs w:val="false"/>
                <w:color w:val="0F172A"/>
                <w:sz w:val="16"/>
                <w:szCs w:val="16"/>
                <w:rFonts w:ascii="Calibri" w:cs="Calibri" w:eastAsia="Calibri" w:hAnsi="Calibri"/>
              </w:rPr>
              <w:t xml:space="preserve">—</w:t>
            </w:r>
          </w:p>
        </w:tc>
        <w:tc>
          <w:tcPr>
            <w:tcW w:type="dxa" w:w="920"/>
            <w:tcBorders>
              <w:top w:val="single" w:color="D0D8E0" w:sz="4"/>
              <w:left w:val="single" w:color="D0D8E0" w:sz="4"/>
              <w:bottom w:val="single" w:color="D0D8E0" w:sz="4"/>
              <w:right w:val="single" w:color="D0D8E0" w:sz="4"/>
            </w:tcBorders>
            <w:shd w:fill="F8FAFC" w:val="clear"/>
            <w:tcMar>
              <w:top w:type="dxa" w:w="70"/>
              <w:left w:type="dxa" w:w="100"/>
              <w:bottom w:type="dxa" w:w="70"/>
              <w:right w:type="dxa" w:w="100"/>
            </w:tcMar>
          </w:tcPr>
          <w:p>
            <w:pPr>
              <w:jc w:val="left"/>
            </w:pPr>
            <w:r>
              <w:rPr>
                <w:b w:val="false"/>
                <w:bCs w:val="false"/>
                <w:color w:val="0F172A"/>
                <w:sz w:val="16"/>
                <w:szCs w:val="16"/>
                <w:rFonts w:ascii="Calibri" w:cs="Calibri" w:eastAsia="Calibri" w:hAnsi="Calibri"/>
              </w:rPr>
              <w:t xml:space="preserve">—</w:t>
            </w:r>
          </w:p>
        </w:tc>
        <w:tc>
          <w:tcPr>
            <w:tcW w:type="dxa" w:w="920"/>
            <w:tcBorders>
              <w:top w:val="single" w:color="D0D8E0" w:sz="4"/>
              <w:left w:val="single" w:color="D0D8E0" w:sz="4"/>
              <w:bottom w:val="single" w:color="D0D8E0" w:sz="4"/>
              <w:right w:val="single" w:color="D0D8E0" w:sz="4"/>
            </w:tcBorders>
            <w:shd w:fill="F8FAFC" w:val="clear"/>
            <w:tcMar>
              <w:top w:type="dxa" w:w="70"/>
              <w:left w:type="dxa" w:w="100"/>
              <w:bottom w:type="dxa" w:w="70"/>
              <w:right w:type="dxa" w:w="100"/>
            </w:tcMar>
          </w:tcPr>
          <w:p>
            <w:pPr>
              <w:jc w:val="left"/>
            </w:pPr>
            <w:r>
              <w:rPr>
                <w:b w:val="false"/>
                <w:bCs w:val="false"/>
                <w:color w:val="0F172A"/>
                <w:sz w:val="16"/>
                <w:szCs w:val="16"/>
                <w:rFonts w:ascii="Calibri" w:cs="Calibri" w:eastAsia="Calibri" w:hAnsi="Calibri"/>
              </w:rPr>
              <w:t xml:space="preserve">View</w:t>
            </w:r>
          </w:p>
        </w:tc>
        <w:tc>
          <w:tcPr>
            <w:tcW w:type="dxa" w:w="920"/>
            <w:tcBorders>
              <w:top w:val="single" w:color="D0D8E0" w:sz="4"/>
              <w:left w:val="single" w:color="D0D8E0" w:sz="4"/>
              <w:bottom w:val="single" w:color="D0D8E0" w:sz="4"/>
              <w:right w:val="single" w:color="D0D8E0" w:sz="4"/>
            </w:tcBorders>
            <w:shd w:fill="F8FAFC" w:val="clear"/>
            <w:tcMar>
              <w:top w:type="dxa" w:w="70"/>
              <w:left w:type="dxa" w:w="100"/>
              <w:bottom w:type="dxa" w:w="70"/>
              <w:right w:type="dxa" w:w="100"/>
            </w:tcMar>
          </w:tcPr>
          <w:p>
            <w:pPr>
              <w:jc w:val="left"/>
            </w:pPr>
            <w:r>
              <w:rPr>
                <w:b w:val="false"/>
                <w:bCs w:val="false"/>
                <w:color w:val="0F172A"/>
                <w:sz w:val="16"/>
                <w:szCs w:val="16"/>
                <w:rFonts w:ascii="Calibri" w:cs="Calibri" w:eastAsia="Calibri" w:hAnsi="Calibri"/>
              </w:rPr>
              <w:t xml:space="preserve">—</w:t>
            </w:r>
          </w:p>
        </w:tc>
      </w:tr>
      <w:tr>
        <w:tc>
          <w:tcPr>
            <w:tcW w:type="dxa" w:w="2000"/>
            <w:tcBorders>
              <w:top w:val="single" w:color="D0D8E0" w:sz="4"/>
              <w:left w:val="single" w:color="D0D8E0" w:sz="4"/>
              <w:bottom w:val="single" w:color="D0D8E0" w:sz="4"/>
              <w:right w:val="single" w:color="D0D8E0" w:sz="4"/>
            </w:tcBorders>
            <w:shd w:fill="FFFFFF" w:val="clear"/>
            <w:tcMar>
              <w:top w:type="dxa" w:w="70"/>
              <w:left w:type="dxa" w:w="100"/>
              <w:bottom w:type="dxa" w:w="70"/>
              <w:right w:type="dxa" w:w="100"/>
            </w:tcMar>
          </w:tcPr>
          <w:p>
            <w:pPr>
              <w:jc w:val="left"/>
            </w:pPr>
            <w:r>
              <w:rPr>
                <w:b/>
                <w:bCs/>
                <w:color w:val="0F172A"/>
                <w:sz w:val="16"/>
                <w:szCs w:val="16"/>
                <w:rFonts w:ascii="Calibri" w:cs="Calibri" w:eastAsia="Calibri" w:hAnsi="Calibri"/>
              </w:rPr>
              <w:t xml:space="preserve">Service Jobs</w:t>
            </w:r>
          </w:p>
        </w:tc>
        <w:tc>
          <w:tcPr>
            <w:tcW w:type="dxa" w:w="920"/>
            <w:tcBorders>
              <w:top w:val="single" w:color="D0D8E0" w:sz="4"/>
              <w:left w:val="single" w:color="D0D8E0" w:sz="4"/>
              <w:bottom w:val="single" w:color="D0D8E0" w:sz="4"/>
              <w:right w:val="single" w:color="D0D8E0" w:sz="4"/>
            </w:tcBorders>
            <w:shd w:fill="FFFFFF" w:val="clear"/>
            <w:tcMar>
              <w:top w:type="dxa" w:w="70"/>
              <w:left w:type="dxa" w:w="100"/>
              <w:bottom w:type="dxa" w:w="70"/>
              <w:right w:type="dxa" w:w="100"/>
            </w:tcMar>
          </w:tcPr>
          <w:p>
            <w:pPr>
              <w:jc w:val="left"/>
            </w:pPr>
            <w:r>
              <w:rPr>
                <w:b w:val="false"/>
                <w:bCs w:val="false"/>
                <w:color w:val="0F172A"/>
                <w:sz w:val="16"/>
                <w:szCs w:val="16"/>
                <w:rFonts w:ascii="Calibri" w:cs="Calibri" w:eastAsia="Calibri" w:hAnsi="Calibri"/>
              </w:rPr>
              <w:t xml:space="preserve">Update</w:t>
            </w:r>
          </w:p>
        </w:tc>
        <w:tc>
          <w:tcPr>
            <w:tcW w:type="dxa" w:w="920"/>
            <w:tcBorders>
              <w:top w:val="single" w:color="D0D8E0" w:sz="4"/>
              <w:left w:val="single" w:color="D0D8E0" w:sz="4"/>
              <w:bottom w:val="single" w:color="D0D8E0" w:sz="4"/>
              <w:right w:val="single" w:color="D0D8E0" w:sz="4"/>
            </w:tcBorders>
            <w:shd w:fill="FFFFFF" w:val="clear"/>
            <w:tcMar>
              <w:top w:type="dxa" w:w="70"/>
              <w:left w:type="dxa" w:w="100"/>
              <w:bottom w:type="dxa" w:w="70"/>
              <w:right w:type="dxa" w:w="100"/>
            </w:tcMar>
          </w:tcPr>
          <w:p>
            <w:pPr>
              <w:jc w:val="left"/>
            </w:pPr>
            <w:r>
              <w:rPr>
                <w:b w:val="false"/>
                <w:bCs w:val="false"/>
                <w:color w:val="0F172A"/>
                <w:sz w:val="16"/>
                <w:szCs w:val="16"/>
                <w:rFonts w:ascii="Calibri" w:cs="Calibri" w:eastAsia="Calibri" w:hAnsi="Calibri"/>
              </w:rPr>
              <w:t xml:space="preserve">Approve</w:t>
            </w:r>
          </w:p>
        </w:tc>
        <w:tc>
          <w:tcPr>
            <w:tcW w:type="dxa" w:w="820"/>
            <w:tcBorders>
              <w:top w:val="single" w:color="D0D8E0" w:sz="4"/>
              <w:left w:val="single" w:color="D0D8E0" w:sz="4"/>
              <w:bottom w:val="single" w:color="D0D8E0" w:sz="4"/>
              <w:right w:val="single" w:color="D0D8E0" w:sz="4"/>
            </w:tcBorders>
            <w:shd w:fill="FFFFFF" w:val="clear"/>
            <w:tcMar>
              <w:top w:type="dxa" w:w="70"/>
              <w:left w:type="dxa" w:w="100"/>
              <w:bottom w:type="dxa" w:w="70"/>
              <w:right w:type="dxa" w:w="100"/>
            </w:tcMar>
          </w:tcPr>
          <w:p>
            <w:pPr>
              <w:jc w:val="left"/>
            </w:pPr>
            <w:r>
              <w:rPr>
                <w:b w:val="false"/>
                <w:bCs w:val="false"/>
                <w:color w:val="0F172A"/>
                <w:sz w:val="16"/>
                <w:szCs w:val="16"/>
                <w:rFonts w:ascii="Calibri" w:cs="Calibri" w:eastAsia="Calibri" w:hAnsi="Calibri"/>
              </w:rPr>
              <w:t xml:space="preserve">—</w:t>
            </w:r>
          </w:p>
        </w:tc>
        <w:tc>
          <w:tcPr>
            <w:tcW w:type="dxa" w:w="820"/>
            <w:tcBorders>
              <w:top w:val="single" w:color="D0D8E0" w:sz="4"/>
              <w:left w:val="single" w:color="D0D8E0" w:sz="4"/>
              <w:bottom w:val="single" w:color="D0D8E0" w:sz="4"/>
              <w:right w:val="single" w:color="D0D8E0" w:sz="4"/>
            </w:tcBorders>
            <w:shd w:fill="FFFFFF" w:val="clear"/>
            <w:tcMar>
              <w:top w:type="dxa" w:w="70"/>
              <w:left w:type="dxa" w:w="100"/>
              <w:bottom w:type="dxa" w:w="70"/>
              <w:right w:type="dxa" w:w="100"/>
            </w:tcMar>
          </w:tcPr>
          <w:p>
            <w:pPr>
              <w:jc w:val="left"/>
            </w:pPr>
            <w:r>
              <w:rPr>
                <w:b w:val="false"/>
                <w:bCs w:val="false"/>
                <w:color w:val="0F172A"/>
                <w:sz w:val="16"/>
                <w:szCs w:val="16"/>
                <w:rFonts w:ascii="Calibri" w:cs="Calibri" w:eastAsia="Calibri" w:hAnsi="Calibri"/>
              </w:rPr>
              <w:t xml:space="preserve">—</w:t>
            </w:r>
          </w:p>
        </w:tc>
        <w:tc>
          <w:tcPr>
            <w:tcW w:type="dxa" w:w="820"/>
            <w:tcBorders>
              <w:top w:val="single" w:color="D0D8E0" w:sz="4"/>
              <w:left w:val="single" w:color="D0D8E0" w:sz="4"/>
              <w:bottom w:val="single" w:color="D0D8E0" w:sz="4"/>
              <w:right w:val="single" w:color="D0D8E0" w:sz="4"/>
            </w:tcBorders>
            <w:shd w:fill="FFFFFF" w:val="clear"/>
            <w:tcMar>
              <w:top w:type="dxa" w:w="70"/>
              <w:left w:type="dxa" w:w="100"/>
              <w:bottom w:type="dxa" w:w="70"/>
              <w:right w:type="dxa" w:w="100"/>
            </w:tcMar>
          </w:tcPr>
          <w:p>
            <w:pPr>
              <w:jc w:val="left"/>
            </w:pPr>
            <w:r>
              <w:rPr>
                <w:b w:val="false"/>
                <w:bCs w:val="false"/>
                <w:color w:val="0F172A"/>
                <w:sz w:val="16"/>
                <w:szCs w:val="16"/>
                <w:rFonts w:ascii="Calibri" w:cs="Calibri" w:eastAsia="Calibri" w:hAnsi="Calibri"/>
              </w:rPr>
              <w:t xml:space="preserve">Update</w:t>
            </w:r>
          </w:p>
        </w:tc>
        <w:tc>
          <w:tcPr>
            <w:tcW w:type="dxa" w:w="920"/>
            <w:tcBorders>
              <w:top w:val="single" w:color="D0D8E0" w:sz="4"/>
              <w:left w:val="single" w:color="D0D8E0" w:sz="4"/>
              <w:bottom w:val="single" w:color="D0D8E0" w:sz="4"/>
              <w:right w:val="single" w:color="D0D8E0" w:sz="4"/>
            </w:tcBorders>
            <w:shd w:fill="FFFFFF" w:val="clear"/>
            <w:tcMar>
              <w:top w:type="dxa" w:w="70"/>
              <w:left w:type="dxa" w:w="100"/>
              <w:bottom w:type="dxa" w:w="70"/>
              <w:right w:type="dxa" w:w="100"/>
            </w:tcMar>
          </w:tcPr>
          <w:p>
            <w:pPr>
              <w:jc w:val="left"/>
            </w:pPr>
            <w:r>
              <w:rPr>
                <w:b w:val="false"/>
                <w:bCs w:val="false"/>
                <w:color w:val="0F172A"/>
                <w:sz w:val="16"/>
                <w:szCs w:val="16"/>
                <w:rFonts w:ascii="Calibri" w:cs="Calibri" w:eastAsia="Calibri" w:hAnsi="Calibri"/>
              </w:rPr>
              <w:t xml:space="preserve">—</w:t>
            </w:r>
          </w:p>
        </w:tc>
        <w:tc>
          <w:tcPr>
            <w:tcW w:type="dxa" w:w="920"/>
            <w:tcBorders>
              <w:top w:val="single" w:color="D0D8E0" w:sz="4"/>
              <w:left w:val="single" w:color="D0D8E0" w:sz="4"/>
              <w:bottom w:val="single" w:color="D0D8E0" w:sz="4"/>
              <w:right w:val="single" w:color="D0D8E0" w:sz="4"/>
            </w:tcBorders>
            <w:shd w:fill="FFFFFF" w:val="clear"/>
            <w:tcMar>
              <w:top w:type="dxa" w:w="70"/>
              <w:left w:type="dxa" w:w="100"/>
              <w:bottom w:type="dxa" w:w="70"/>
              <w:right w:type="dxa" w:w="100"/>
            </w:tcMar>
          </w:tcPr>
          <w:p>
            <w:pPr>
              <w:jc w:val="left"/>
            </w:pPr>
            <w:r>
              <w:rPr>
                <w:b w:val="false"/>
                <w:bCs w:val="false"/>
                <w:color w:val="0F172A"/>
                <w:sz w:val="16"/>
                <w:szCs w:val="16"/>
                <w:rFonts w:ascii="Calibri" w:cs="Calibri" w:eastAsia="Calibri" w:hAnsi="Calibri"/>
              </w:rPr>
              <w:t xml:space="preserve">—</w:t>
            </w:r>
          </w:p>
        </w:tc>
        <w:tc>
          <w:tcPr>
            <w:tcW w:type="dxa" w:w="920"/>
            <w:tcBorders>
              <w:top w:val="single" w:color="D0D8E0" w:sz="4"/>
              <w:left w:val="single" w:color="D0D8E0" w:sz="4"/>
              <w:bottom w:val="single" w:color="D0D8E0" w:sz="4"/>
              <w:right w:val="single" w:color="D0D8E0" w:sz="4"/>
            </w:tcBorders>
            <w:shd w:fill="FFFFFF" w:val="clear"/>
            <w:tcMar>
              <w:top w:type="dxa" w:w="70"/>
              <w:left w:type="dxa" w:w="100"/>
              <w:bottom w:type="dxa" w:w="70"/>
              <w:right w:type="dxa" w:w="100"/>
            </w:tcMar>
          </w:tcPr>
          <w:p>
            <w:pPr>
              <w:jc w:val="left"/>
            </w:pPr>
            <w:r>
              <w:rPr>
                <w:b w:val="false"/>
                <w:bCs w:val="false"/>
                <w:color w:val="0F172A"/>
                <w:sz w:val="16"/>
                <w:szCs w:val="16"/>
                <w:rFonts w:ascii="Calibri" w:cs="Calibri" w:eastAsia="Calibri" w:hAnsi="Calibri"/>
              </w:rPr>
              <w:t xml:space="preserve">—</w:t>
            </w:r>
          </w:p>
        </w:tc>
      </w:tr>
      <w:tr>
        <w:tc>
          <w:tcPr>
            <w:tcW w:type="dxa" w:w="2000"/>
            <w:tcBorders>
              <w:top w:val="single" w:color="D0D8E0" w:sz="4"/>
              <w:left w:val="single" w:color="D0D8E0" w:sz="4"/>
              <w:bottom w:val="single" w:color="D0D8E0" w:sz="4"/>
              <w:right w:val="single" w:color="D0D8E0" w:sz="4"/>
            </w:tcBorders>
            <w:shd w:fill="F8FAFC" w:val="clear"/>
            <w:tcMar>
              <w:top w:type="dxa" w:w="70"/>
              <w:left w:type="dxa" w:w="100"/>
              <w:bottom w:type="dxa" w:w="70"/>
              <w:right w:type="dxa" w:w="100"/>
            </w:tcMar>
          </w:tcPr>
          <w:p>
            <w:pPr>
              <w:jc w:val="left"/>
            </w:pPr>
            <w:r>
              <w:rPr>
                <w:b/>
                <w:bCs/>
                <w:color w:val="0F172A"/>
                <w:sz w:val="16"/>
                <w:szCs w:val="16"/>
                <w:rFonts w:ascii="Calibri" w:cs="Calibri" w:eastAsia="Calibri" w:hAnsi="Calibri"/>
              </w:rPr>
              <w:t xml:space="preserve">Projects</w:t>
            </w:r>
          </w:p>
        </w:tc>
        <w:tc>
          <w:tcPr>
            <w:tcW w:type="dxa" w:w="920"/>
            <w:tcBorders>
              <w:top w:val="single" w:color="D0D8E0" w:sz="4"/>
              <w:left w:val="single" w:color="D0D8E0" w:sz="4"/>
              <w:bottom w:val="single" w:color="D0D8E0" w:sz="4"/>
              <w:right w:val="single" w:color="D0D8E0" w:sz="4"/>
            </w:tcBorders>
            <w:shd w:fill="F8FAFC" w:val="clear"/>
            <w:tcMar>
              <w:top w:type="dxa" w:w="70"/>
              <w:left w:type="dxa" w:w="100"/>
              <w:bottom w:type="dxa" w:w="70"/>
              <w:right w:type="dxa" w:w="100"/>
            </w:tcMar>
          </w:tcPr>
          <w:p>
            <w:pPr>
              <w:jc w:val="left"/>
            </w:pPr>
            <w:r>
              <w:rPr>
                <w:b w:val="false"/>
                <w:bCs w:val="false"/>
                <w:color w:val="0F172A"/>
                <w:sz w:val="16"/>
                <w:szCs w:val="16"/>
                <w:rFonts w:ascii="Calibri" w:cs="Calibri" w:eastAsia="Calibri" w:hAnsi="Calibri"/>
              </w:rPr>
              <w:t xml:space="preserve">Update</w:t>
            </w:r>
          </w:p>
        </w:tc>
        <w:tc>
          <w:tcPr>
            <w:tcW w:type="dxa" w:w="920"/>
            <w:tcBorders>
              <w:top w:val="single" w:color="D0D8E0" w:sz="4"/>
              <w:left w:val="single" w:color="D0D8E0" w:sz="4"/>
              <w:bottom w:val="single" w:color="D0D8E0" w:sz="4"/>
              <w:right w:val="single" w:color="D0D8E0" w:sz="4"/>
            </w:tcBorders>
            <w:shd w:fill="F8FAFC" w:val="clear"/>
            <w:tcMar>
              <w:top w:type="dxa" w:w="70"/>
              <w:left w:type="dxa" w:w="100"/>
              <w:bottom w:type="dxa" w:w="70"/>
              <w:right w:type="dxa" w:w="100"/>
            </w:tcMar>
          </w:tcPr>
          <w:p>
            <w:pPr>
              <w:jc w:val="left"/>
            </w:pPr>
            <w:r>
              <w:rPr>
                <w:b w:val="false"/>
                <w:bCs w:val="false"/>
                <w:color w:val="0F172A"/>
                <w:sz w:val="16"/>
                <w:szCs w:val="16"/>
                <w:rFonts w:ascii="Calibri" w:cs="Calibri" w:eastAsia="Calibri" w:hAnsi="Calibri"/>
              </w:rPr>
              <w:t xml:space="preserve">Update</w:t>
            </w:r>
          </w:p>
        </w:tc>
        <w:tc>
          <w:tcPr>
            <w:tcW w:type="dxa" w:w="820"/>
            <w:tcBorders>
              <w:top w:val="single" w:color="D0D8E0" w:sz="4"/>
              <w:left w:val="single" w:color="D0D8E0" w:sz="4"/>
              <w:bottom w:val="single" w:color="D0D8E0" w:sz="4"/>
              <w:right w:val="single" w:color="D0D8E0" w:sz="4"/>
            </w:tcBorders>
            <w:shd w:fill="F8FAFC" w:val="clear"/>
            <w:tcMar>
              <w:top w:type="dxa" w:w="70"/>
              <w:left w:type="dxa" w:w="100"/>
              <w:bottom w:type="dxa" w:w="70"/>
              <w:right w:type="dxa" w:w="100"/>
            </w:tcMar>
          </w:tcPr>
          <w:p>
            <w:pPr>
              <w:jc w:val="left"/>
            </w:pPr>
            <w:r>
              <w:rPr>
                <w:b w:val="false"/>
                <w:bCs w:val="false"/>
                <w:color w:val="0F172A"/>
                <w:sz w:val="16"/>
                <w:szCs w:val="16"/>
                <w:rFonts w:ascii="Calibri" w:cs="Calibri" w:eastAsia="Calibri" w:hAnsi="Calibri"/>
              </w:rPr>
              <w:t xml:space="preserve">—</w:t>
            </w:r>
          </w:p>
        </w:tc>
        <w:tc>
          <w:tcPr>
            <w:tcW w:type="dxa" w:w="820"/>
            <w:tcBorders>
              <w:top w:val="single" w:color="D0D8E0" w:sz="4"/>
              <w:left w:val="single" w:color="D0D8E0" w:sz="4"/>
              <w:bottom w:val="single" w:color="D0D8E0" w:sz="4"/>
              <w:right w:val="single" w:color="D0D8E0" w:sz="4"/>
            </w:tcBorders>
            <w:shd w:fill="F8FAFC" w:val="clear"/>
            <w:tcMar>
              <w:top w:type="dxa" w:w="70"/>
              <w:left w:type="dxa" w:w="100"/>
              <w:bottom w:type="dxa" w:w="70"/>
              <w:right w:type="dxa" w:w="100"/>
            </w:tcMar>
          </w:tcPr>
          <w:p>
            <w:pPr>
              <w:jc w:val="left"/>
            </w:pPr>
            <w:r>
              <w:rPr>
                <w:b w:val="false"/>
                <w:bCs w:val="false"/>
                <w:color w:val="0F172A"/>
                <w:sz w:val="16"/>
                <w:szCs w:val="16"/>
                <w:rFonts w:ascii="Calibri" w:cs="Calibri" w:eastAsia="Calibri" w:hAnsi="Calibri"/>
              </w:rPr>
              <w:t xml:space="preserve">—</w:t>
            </w:r>
          </w:p>
        </w:tc>
        <w:tc>
          <w:tcPr>
            <w:tcW w:type="dxa" w:w="820"/>
            <w:tcBorders>
              <w:top w:val="single" w:color="D0D8E0" w:sz="4"/>
              <w:left w:val="single" w:color="D0D8E0" w:sz="4"/>
              <w:bottom w:val="single" w:color="D0D8E0" w:sz="4"/>
              <w:right w:val="single" w:color="D0D8E0" w:sz="4"/>
            </w:tcBorders>
            <w:shd w:fill="F8FAFC" w:val="clear"/>
            <w:tcMar>
              <w:top w:type="dxa" w:w="70"/>
              <w:left w:type="dxa" w:w="100"/>
              <w:bottom w:type="dxa" w:w="70"/>
              <w:right w:type="dxa" w:w="100"/>
            </w:tcMar>
          </w:tcPr>
          <w:p>
            <w:pPr>
              <w:jc w:val="left"/>
            </w:pPr>
            <w:r>
              <w:rPr>
                <w:b w:val="false"/>
                <w:bCs w:val="false"/>
                <w:color w:val="0F172A"/>
                <w:sz w:val="16"/>
                <w:szCs w:val="16"/>
                <w:rFonts w:ascii="Calibri" w:cs="Calibri" w:eastAsia="Calibri" w:hAnsi="Calibri"/>
              </w:rPr>
              <w:t xml:space="preserve">—</w:t>
            </w:r>
          </w:p>
        </w:tc>
        <w:tc>
          <w:tcPr>
            <w:tcW w:type="dxa" w:w="920"/>
            <w:tcBorders>
              <w:top w:val="single" w:color="D0D8E0" w:sz="4"/>
              <w:left w:val="single" w:color="D0D8E0" w:sz="4"/>
              <w:bottom w:val="single" w:color="D0D8E0" w:sz="4"/>
              <w:right w:val="single" w:color="D0D8E0" w:sz="4"/>
            </w:tcBorders>
            <w:shd w:fill="F8FAFC" w:val="clear"/>
            <w:tcMar>
              <w:top w:type="dxa" w:w="70"/>
              <w:left w:type="dxa" w:w="100"/>
              <w:bottom w:type="dxa" w:w="70"/>
              <w:right w:type="dxa" w:w="100"/>
            </w:tcMar>
          </w:tcPr>
          <w:p>
            <w:pPr>
              <w:jc w:val="left"/>
            </w:pPr>
            <w:r>
              <w:rPr>
                <w:b w:val="false"/>
                <w:bCs w:val="false"/>
                <w:color w:val="0F172A"/>
                <w:sz w:val="16"/>
                <w:szCs w:val="16"/>
                <w:rFonts w:ascii="Calibri" w:cs="Calibri" w:eastAsia="Calibri" w:hAnsi="Calibri"/>
              </w:rPr>
              <w:t xml:space="preserve">—</w:t>
            </w:r>
          </w:p>
        </w:tc>
        <w:tc>
          <w:tcPr>
            <w:tcW w:type="dxa" w:w="920"/>
            <w:tcBorders>
              <w:top w:val="single" w:color="D0D8E0" w:sz="4"/>
              <w:left w:val="single" w:color="D0D8E0" w:sz="4"/>
              <w:bottom w:val="single" w:color="D0D8E0" w:sz="4"/>
              <w:right w:val="single" w:color="D0D8E0" w:sz="4"/>
            </w:tcBorders>
            <w:shd w:fill="F8FAFC" w:val="clear"/>
            <w:tcMar>
              <w:top w:type="dxa" w:w="70"/>
              <w:left w:type="dxa" w:w="100"/>
              <w:bottom w:type="dxa" w:w="70"/>
              <w:right w:type="dxa" w:w="100"/>
            </w:tcMar>
          </w:tcPr>
          <w:p>
            <w:pPr>
              <w:jc w:val="left"/>
            </w:pPr>
            <w:r>
              <w:rPr>
                <w:b w:val="false"/>
                <w:bCs w:val="false"/>
                <w:color w:val="0F172A"/>
                <w:sz w:val="16"/>
                <w:szCs w:val="16"/>
                <w:rFonts w:ascii="Calibri" w:cs="Calibri" w:eastAsia="Calibri" w:hAnsi="Calibri"/>
              </w:rPr>
              <w:t xml:space="preserve">—</w:t>
            </w:r>
          </w:p>
        </w:tc>
        <w:tc>
          <w:tcPr>
            <w:tcW w:type="dxa" w:w="920"/>
            <w:tcBorders>
              <w:top w:val="single" w:color="D0D8E0" w:sz="4"/>
              <w:left w:val="single" w:color="D0D8E0" w:sz="4"/>
              <w:bottom w:val="single" w:color="D0D8E0" w:sz="4"/>
              <w:right w:val="single" w:color="D0D8E0" w:sz="4"/>
            </w:tcBorders>
            <w:shd w:fill="F8FAFC" w:val="clear"/>
            <w:tcMar>
              <w:top w:type="dxa" w:w="70"/>
              <w:left w:type="dxa" w:w="100"/>
              <w:bottom w:type="dxa" w:w="70"/>
              <w:right w:type="dxa" w:w="100"/>
            </w:tcMar>
          </w:tcPr>
          <w:p>
            <w:pPr>
              <w:jc w:val="left"/>
            </w:pPr>
            <w:r>
              <w:rPr>
                <w:b w:val="false"/>
                <w:bCs w:val="false"/>
                <w:color w:val="0F172A"/>
                <w:sz w:val="16"/>
                <w:szCs w:val="16"/>
                <w:rFonts w:ascii="Calibri" w:cs="Calibri" w:eastAsia="Calibri" w:hAnsi="Calibri"/>
              </w:rPr>
              <w:t xml:space="preserve">—</w:t>
            </w:r>
          </w:p>
        </w:tc>
      </w:tr>
      <w:tr>
        <w:tc>
          <w:tcPr>
            <w:tcW w:type="dxa" w:w="2000"/>
            <w:tcBorders>
              <w:top w:val="single" w:color="D0D8E0" w:sz="4"/>
              <w:left w:val="single" w:color="D0D8E0" w:sz="4"/>
              <w:bottom w:val="single" w:color="D0D8E0" w:sz="4"/>
              <w:right w:val="single" w:color="D0D8E0" w:sz="4"/>
            </w:tcBorders>
            <w:shd w:fill="FFFFFF" w:val="clear"/>
            <w:tcMar>
              <w:top w:type="dxa" w:w="70"/>
              <w:left w:type="dxa" w:w="100"/>
              <w:bottom w:type="dxa" w:w="70"/>
              <w:right w:type="dxa" w:w="100"/>
            </w:tcMar>
          </w:tcPr>
          <w:p>
            <w:pPr>
              <w:jc w:val="left"/>
            </w:pPr>
            <w:r>
              <w:rPr>
                <w:b/>
                <w:bCs/>
                <w:color w:val="0F172A"/>
                <w:sz w:val="16"/>
                <w:szCs w:val="16"/>
                <w:rFonts w:ascii="Calibri" w:cs="Calibri" w:eastAsia="Calibri" w:hAnsi="Calibri"/>
              </w:rPr>
              <w:t xml:space="preserve">Inventory / PO / SPR</w:t>
            </w:r>
          </w:p>
        </w:tc>
        <w:tc>
          <w:tcPr>
            <w:tcW w:type="dxa" w:w="920"/>
            <w:tcBorders>
              <w:top w:val="single" w:color="D0D8E0" w:sz="4"/>
              <w:left w:val="single" w:color="D0D8E0" w:sz="4"/>
              <w:bottom w:val="single" w:color="D0D8E0" w:sz="4"/>
              <w:right w:val="single" w:color="D0D8E0" w:sz="4"/>
            </w:tcBorders>
            <w:shd w:fill="FFFFFF" w:val="clear"/>
            <w:tcMar>
              <w:top w:type="dxa" w:w="70"/>
              <w:left w:type="dxa" w:w="100"/>
              <w:bottom w:type="dxa" w:w="70"/>
              <w:right w:type="dxa" w:w="100"/>
            </w:tcMar>
          </w:tcPr>
          <w:p>
            <w:pPr>
              <w:jc w:val="left"/>
            </w:pPr>
            <w:r>
              <w:rPr>
                <w:b w:val="false"/>
                <w:bCs w:val="false"/>
                <w:color w:val="0F172A"/>
                <w:sz w:val="16"/>
                <w:szCs w:val="16"/>
                <w:rFonts w:ascii="Calibri" w:cs="Calibri" w:eastAsia="Calibri" w:hAnsi="Calibri"/>
              </w:rPr>
              <w:t xml:space="preserve">Update</w:t>
            </w:r>
          </w:p>
        </w:tc>
        <w:tc>
          <w:tcPr>
            <w:tcW w:type="dxa" w:w="920"/>
            <w:tcBorders>
              <w:top w:val="single" w:color="D0D8E0" w:sz="4"/>
              <w:left w:val="single" w:color="D0D8E0" w:sz="4"/>
              <w:bottom w:val="single" w:color="D0D8E0" w:sz="4"/>
              <w:right w:val="single" w:color="D0D8E0" w:sz="4"/>
            </w:tcBorders>
            <w:shd w:fill="FFFFFF" w:val="clear"/>
            <w:tcMar>
              <w:top w:type="dxa" w:w="70"/>
              <w:left w:type="dxa" w:w="100"/>
              <w:bottom w:type="dxa" w:w="70"/>
              <w:right w:type="dxa" w:w="100"/>
            </w:tcMar>
          </w:tcPr>
          <w:p>
            <w:pPr>
              <w:jc w:val="left"/>
            </w:pPr>
            <w:r>
              <w:rPr>
                <w:b w:val="false"/>
                <w:bCs w:val="false"/>
                <w:color w:val="0F172A"/>
                <w:sz w:val="16"/>
                <w:szCs w:val="16"/>
                <w:rFonts w:ascii="Calibri" w:cs="Calibri" w:eastAsia="Calibri" w:hAnsi="Calibri"/>
              </w:rPr>
              <w:t xml:space="preserve">—</w:t>
            </w:r>
          </w:p>
        </w:tc>
        <w:tc>
          <w:tcPr>
            <w:tcW w:type="dxa" w:w="820"/>
            <w:tcBorders>
              <w:top w:val="single" w:color="D0D8E0" w:sz="4"/>
              <w:left w:val="single" w:color="D0D8E0" w:sz="4"/>
              <w:bottom w:val="single" w:color="D0D8E0" w:sz="4"/>
              <w:right w:val="single" w:color="D0D8E0" w:sz="4"/>
            </w:tcBorders>
            <w:shd w:fill="FFFFFF" w:val="clear"/>
            <w:tcMar>
              <w:top w:type="dxa" w:w="70"/>
              <w:left w:type="dxa" w:w="100"/>
              <w:bottom w:type="dxa" w:w="70"/>
              <w:right w:type="dxa" w:w="100"/>
            </w:tcMar>
          </w:tcPr>
          <w:p>
            <w:pPr>
              <w:jc w:val="left"/>
            </w:pPr>
            <w:r>
              <w:rPr>
                <w:b w:val="false"/>
                <w:bCs w:val="false"/>
                <w:color w:val="0F172A"/>
                <w:sz w:val="16"/>
                <w:szCs w:val="16"/>
                <w:rFonts w:ascii="Calibri" w:cs="Calibri" w:eastAsia="Calibri" w:hAnsi="Calibri"/>
              </w:rPr>
              <w:t xml:space="preserve">—</w:t>
            </w:r>
          </w:p>
        </w:tc>
        <w:tc>
          <w:tcPr>
            <w:tcW w:type="dxa" w:w="820"/>
            <w:tcBorders>
              <w:top w:val="single" w:color="D0D8E0" w:sz="4"/>
              <w:left w:val="single" w:color="D0D8E0" w:sz="4"/>
              <w:bottom w:val="single" w:color="D0D8E0" w:sz="4"/>
              <w:right w:val="single" w:color="D0D8E0" w:sz="4"/>
            </w:tcBorders>
            <w:shd w:fill="FFFFFF" w:val="clear"/>
            <w:tcMar>
              <w:top w:type="dxa" w:w="70"/>
              <w:left w:type="dxa" w:w="100"/>
              <w:bottom w:type="dxa" w:w="70"/>
              <w:right w:type="dxa" w:w="100"/>
            </w:tcMar>
          </w:tcPr>
          <w:p>
            <w:pPr>
              <w:jc w:val="left"/>
            </w:pPr>
            <w:r>
              <w:rPr>
                <w:b w:val="false"/>
                <w:bCs w:val="false"/>
                <w:color w:val="0F172A"/>
                <w:sz w:val="16"/>
                <w:szCs w:val="16"/>
                <w:rFonts w:ascii="Calibri" w:cs="Calibri" w:eastAsia="Calibri" w:hAnsi="Calibri"/>
              </w:rPr>
              <w:t xml:space="preserve">—</w:t>
            </w:r>
          </w:p>
        </w:tc>
        <w:tc>
          <w:tcPr>
            <w:tcW w:type="dxa" w:w="820"/>
            <w:tcBorders>
              <w:top w:val="single" w:color="D0D8E0" w:sz="4"/>
              <w:left w:val="single" w:color="D0D8E0" w:sz="4"/>
              <w:bottom w:val="single" w:color="D0D8E0" w:sz="4"/>
              <w:right w:val="single" w:color="D0D8E0" w:sz="4"/>
            </w:tcBorders>
            <w:shd w:fill="FFFFFF" w:val="clear"/>
            <w:tcMar>
              <w:top w:type="dxa" w:w="70"/>
              <w:left w:type="dxa" w:w="100"/>
              <w:bottom w:type="dxa" w:w="70"/>
              <w:right w:type="dxa" w:w="100"/>
            </w:tcMar>
          </w:tcPr>
          <w:p>
            <w:pPr>
              <w:jc w:val="left"/>
            </w:pPr>
            <w:r>
              <w:rPr>
                <w:b w:val="false"/>
                <w:bCs w:val="false"/>
                <w:color w:val="0F172A"/>
                <w:sz w:val="16"/>
                <w:szCs w:val="16"/>
                <w:rFonts w:ascii="Calibri" w:cs="Calibri" w:eastAsia="Calibri" w:hAnsi="Calibri"/>
              </w:rPr>
              <w:t xml:space="preserve">View*</w:t>
            </w:r>
          </w:p>
        </w:tc>
        <w:tc>
          <w:tcPr>
            <w:tcW w:type="dxa" w:w="920"/>
            <w:tcBorders>
              <w:top w:val="single" w:color="D0D8E0" w:sz="4"/>
              <w:left w:val="single" w:color="D0D8E0" w:sz="4"/>
              <w:bottom w:val="single" w:color="D0D8E0" w:sz="4"/>
              <w:right w:val="single" w:color="D0D8E0" w:sz="4"/>
            </w:tcBorders>
            <w:shd w:fill="FFFFFF" w:val="clear"/>
            <w:tcMar>
              <w:top w:type="dxa" w:w="70"/>
              <w:left w:type="dxa" w:w="100"/>
              <w:bottom w:type="dxa" w:w="70"/>
              <w:right w:type="dxa" w:w="100"/>
            </w:tcMar>
          </w:tcPr>
          <w:p>
            <w:pPr>
              <w:jc w:val="left"/>
            </w:pPr>
            <w:r>
              <w:rPr>
                <w:b w:val="false"/>
                <w:bCs w:val="false"/>
                <w:color w:val="0F172A"/>
                <w:sz w:val="16"/>
                <w:szCs w:val="16"/>
                <w:rFonts w:ascii="Calibri" w:cs="Calibri" w:eastAsia="Calibri" w:hAnsi="Calibri"/>
              </w:rPr>
              <w:t xml:space="preserve">Update</w:t>
            </w:r>
          </w:p>
        </w:tc>
        <w:tc>
          <w:tcPr>
            <w:tcW w:type="dxa" w:w="920"/>
            <w:tcBorders>
              <w:top w:val="single" w:color="D0D8E0" w:sz="4"/>
              <w:left w:val="single" w:color="D0D8E0" w:sz="4"/>
              <w:bottom w:val="single" w:color="D0D8E0" w:sz="4"/>
              <w:right w:val="single" w:color="D0D8E0" w:sz="4"/>
            </w:tcBorders>
            <w:shd w:fill="FFFFFF" w:val="clear"/>
            <w:tcMar>
              <w:top w:type="dxa" w:w="70"/>
              <w:left w:type="dxa" w:w="100"/>
              <w:bottom w:type="dxa" w:w="70"/>
              <w:right w:type="dxa" w:w="100"/>
            </w:tcMar>
          </w:tcPr>
          <w:p>
            <w:pPr>
              <w:jc w:val="left"/>
            </w:pPr>
            <w:r>
              <w:rPr>
                <w:b w:val="false"/>
                <w:bCs w:val="false"/>
                <w:color w:val="0F172A"/>
                <w:sz w:val="16"/>
                <w:szCs w:val="16"/>
                <w:rFonts w:ascii="Calibri" w:cs="Calibri" w:eastAsia="Calibri" w:hAnsi="Calibri"/>
              </w:rPr>
              <w:t xml:space="preserve">—</w:t>
            </w:r>
          </w:p>
        </w:tc>
        <w:tc>
          <w:tcPr>
            <w:tcW w:type="dxa" w:w="920"/>
            <w:tcBorders>
              <w:top w:val="single" w:color="D0D8E0" w:sz="4"/>
              <w:left w:val="single" w:color="D0D8E0" w:sz="4"/>
              <w:bottom w:val="single" w:color="D0D8E0" w:sz="4"/>
              <w:right w:val="single" w:color="D0D8E0" w:sz="4"/>
            </w:tcBorders>
            <w:shd w:fill="FFFFFF" w:val="clear"/>
            <w:tcMar>
              <w:top w:type="dxa" w:w="70"/>
              <w:left w:type="dxa" w:w="100"/>
              <w:bottom w:type="dxa" w:w="70"/>
              <w:right w:type="dxa" w:w="100"/>
            </w:tcMar>
          </w:tcPr>
          <w:p>
            <w:pPr>
              <w:jc w:val="left"/>
            </w:pPr>
            <w:r>
              <w:rPr>
                <w:b w:val="false"/>
                <w:bCs w:val="false"/>
                <w:color w:val="0F172A"/>
                <w:sz w:val="16"/>
                <w:szCs w:val="16"/>
                <w:rFonts w:ascii="Calibri" w:cs="Calibri" w:eastAsia="Calibri" w:hAnsi="Calibri"/>
              </w:rPr>
              <w:t xml:space="preserve">—</w:t>
            </w:r>
          </w:p>
        </w:tc>
      </w:tr>
      <w:tr>
        <w:tc>
          <w:tcPr>
            <w:tcW w:type="dxa" w:w="2000"/>
            <w:tcBorders>
              <w:top w:val="single" w:color="D0D8E0" w:sz="4"/>
              <w:left w:val="single" w:color="D0D8E0" w:sz="4"/>
              <w:bottom w:val="single" w:color="D0D8E0" w:sz="4"/>
              <w:right w:val="single" w:color="D0D8E0" w:sz="4"/>
            </w:tcBorders>
            <w:shd w:fill="F8FAFC" w:val="clear"/>
            <w:tcMar>
              <w:top w:type="dxa" w:w="70"/>
              <w:left w:type="dxa" w:w="100"/>
              <w:bottom w:type="dxa" w:w="70"/>
              <w:right w:type="dxa" w:w="100"/>
            </w:tcMar>
          </w:tcPr>
          <w:p>
            <w:pPr>
              <w:jc w:val="left"/>
            </w:pPr>
            <w:r>
              <w:rPr>
                <w:b/>
                <w:bCs/>
                <w:color w:val="0F172A"/>
                <w:sz w:val="16"/>
                <w:szCs w:val="16"/>
                <w:rFonts w:ascii="Calibri" w:cs="Calibri" w:eastAsia="Calibri" w:hAnsi="Calibri"/>
              </w:rPr>
              <w:t xml:space="preserve">Sales</w:t>
            </w:r>
          </w:p>
        </w:tc>
        <w:tc>
          <w:tcPr>
            <w:tcW w:type="dxa" w:w="920"/>
            <w:tcBorders>
              <w:top w:val="single" w:color="D0D8E0" w:sz="4"/>
              <w:left w:val="single" w:color="D0D8E0" w:sz="4"/>
              <w:bottom w:val="single" w:color="D0D8E0" w:sz="4"/>
              <w:right w:val="single" w:color="D0D8E0" w:sz="4"/>
            </w:tcBorders>
            <w:shd w:fill="F8FAFC" w:val="clear"/>
            <w:tcMar>
              <w:top w:type="dxa" w:w="70"/>
              <w:left w:type="dxa" w:w="100"/>
              <w:bottom w:type="dxa" w:w="70"/>
              <w:right w:type="dxa" w:w="100"/>
            </w:tcMar>
          </w:tcPr>
          <w:p>
            <w:pPr>
              <w:jc w:val="left"/>
            </w:pPr>
            <w:r>
              <w:rPr>
                <w:b w:val="false"/>
                <w:bCs w:val="false"/>
                <w:color w:val="0F172A"/>
                <w:sz w:val="16"/>
                <w:szCs w:val="16"/>
                <w:rFonts w:ascii="Calibri" w:cs="Calibri" w:eastAsia="Calibri" w:hAnsi="Calibri"/>
              </w:rPr>
              <w:t xml:space="preserve">Update</w:t>
            </w:r>
          </w:p>
        </w:tc>
        <w:tc>
          <w:tcPr>
            <w:tcW w:type="dxa" w:w="920"/>
            <w:tcBorders>
              <w:top w:val="single" w:color="D0D8E0" w:sz="4"/>
              <w:left w:val="single" w:color="D0D8E0" w:sz="4"/>
              <w:bottom w:val="single" w:color="D0D8E0" w:sz="4"/>
              <w:right w:val="single" w:color="D0D8E0" w:sz="4"/>
            </w:tcBorders>
            <w:shd w:fill="F8FAFC" w:val="clear"/>
            <w:tcMar>
              <w:top w:type="dxa" w:w="70"/>
              <w:left w:type="dxa" w:w="100"/>
              <w:bottom w:type="dxa" w:w="70"/>
              <w:right w:type="dxa" w:w="100"/>
            </w:tcMar>
          </w:tcPr>
          <w:p>
            <w:pPr>
              <w:jc w:val="left"/>
            </w:pPr>
            <w:r>
              <w:rPr>
                <w:b w:val="false"/>
                <w:bCs w:val="false"/>
                <w:color w:val="0F172A"/>
                <w:sz w:val="16"/>
                <w:szCs w:val="16"/>
                <w:rFonts w:ascii="Calibri" w:cs="Calibri" w:eastAsia="Calibri" w:hAnsi="Calibri"/>
              </w:rPr>
              <w:t xml:space="preserve">—</w:t>
            </w:r>
          </w:p>
        </w:tc>
        <w:tc>
          <w:tcPr>
            <w:tcW w:type="dxa" w:w="820"/>
            <w:tcBorders>
              <w:top w:val="single" w:color="D0D8E0" w:sz="4"/>
              <w:left w:val="single" w:color="D0D8E0" w:sz="4"/>
              <w:bottom w:val="single" w:color="D0D8E0" w:sz="4"/>
              <w:right w:val="single" w:color="D0D8E0" w:sz="4"/>
            </w:tcBorders>
            <w:shd w:fill="F8FAFC" w:val="clear"/>
            <w:tcMar>
              <w:top w:type="dxa" w:w="70"/>
              <w:left w:type="dxa" w:w="100"/>
              <w:bottom w:type="dxa" w:w="70"/>
              <w:right w:type="dxa" w:w="100"/>
            </w:tcMar>
          </w:tcPr>
          <w:p>
            <w:pPr>
              <w:jc w:val="left"/>
            </w:pPr>
            <w:r>
              <w:rPr>
                <w:b w:val="false"/>
                <w:bCs w:val="false"/>
                <w:color w:val="0F172A"/>
                <w:sz w:val="16"/>
                <w:szCs w:val="16"/>
                <w:rFonts w:ascii="Calibri" w:cs="Calibri" w:eastAsia="Calibri" w:hAnsi="Calibri"/>
              </w:rPr>
              <w:t xml:space="preserve">—</w:t>
            </w:r>
          </w:p>
        </w:tc>
        <w:tc>
          <w:tcPr>
            <w:tcW w:type="dxa" w:w="820"/>
            <w:tcBorders>
              <w:top w:val="single" w:color="D0D8E0" w:sz="4"/>
              <w:left w:val="single" w:color="D0D8E0" w:sz="4"/>
              <w:bottom w:val="single" w:color="D0D8E0" w:sz="4"/>
              <w:right w:val="single" w:color="D0D8E0" w:sz="4"/>
            </w:tcBorders>
            <w:shd w:fill="F8FAFC" w:val="clear"/>
            <w:tcMar>
              <w:top w:type="dxa" w:w="70"/>
              <w:left w:type="dxa" w:w="100"/>
              <w:bottom w:type="dxa" w:w="70"/>
              <w:right w:type="dxa" w:w="100"/>
            </w:tcMar>
          </w:tcPr>
          <w:p>
            <w:pPr>
              <w:jc w:val="left"/>
            </w:pPr>
            <w:r>
              <w:rPr>
                <w:b w:val="false"/>
                <w:bCs w:val="false"/>
                <w:color w:val="0F172A"/>
                <w:sz w:val="16"/>
                <w:szCs w:val="16"/>
                <w:rFonts w:ascii="Calibri" w:cs="Calibri" w:eastAsia="Calibri" w:hAnsi="Calibri"/>
              </w:rPr>
              <w:t xml:space="preserve">—</w:t>
            </w:r>
          </w:p>
        </w:tc>
        <w:tc>
          <w:tcPr>
            <w:tcW w:type="dxa" w:w="820"/>
            <w:tcBorders>
              <w:top w:val="single" w:color="D0D8E0" w:sz="4"/>
              <w:left w:val="single" w:color="D0D8E0" w:sz="4"/>
              <w:bottom w:val="single" w:color="D0D8E0" w:sz="4"/>
              <w:right w:val="single" w:color="D0D8E0" w:sz="4"/>
            </w:tcBorders>
            <w:shd w:fill="F8FAFC" w:val="clear"/>
            <w:tcMar>
              <w:top w:type="dxa" w:w="70"/>
              <w:left w:type="dxa" w:w="100"/>
              <w:bottom w:type="dxa" w:w="70"/>
              <w:right w:type="dxa" w:w="100"/>
            </w:tcMar>
          </w:tcPr>
          <w:p>
            <w:pPr>
              <w:jc w:val="left"/>
            </w:pPr>
            <w:r>
              <w:rPr>
                <w:b w:val="false"/>
                <w:bCs w:val="false"/>
                <w:color w:val="0F172A"/>
                <w:sz w:val="16"/>
                <w:szCs w:val="16"/>
                <w:rFonts w:ascii="Calibri" w:cs="Calibri" w:eastAsia="Calibri" w:hAnsi="Calibri"/>
              </w:rPr>
              <w:t xml:space="preserve">—</w:t>
            </w:r>
          </w:p>
        </w:tc>
        <w:tc>
          <w:tcPr>
            <w:tcW w:type="dxa" w:w="920"/>
            <w:tcBorders>
              <w:top w:val="single" w:color="D0D8E0" w:sz="4"/>
              <w:left w:val="single" w:color="D0D8E0" w:sz="4"/>
              <w:bottom w:val="single" w:color="D0D8E0" w:sz="4"/>
              <w:right w:val="single" w:color="D0D8E0" w:sz="4"/>
            </w:tcBorders>
            <w:shd w:fill="F8FAFC" w:val="clear"/>
            <w:tcMar>
              <w:top w:type="dxa" w:w="70"/>
              <w:left w:type="dxa" w:w="100"/>
              <w:bottom w:type="dxa" w:w="70"/>
              <w:right w:type="dxa" w:w="100"/>
            </w:tcMar>
          </w:tcPr>
          <w:p>
            <w:pPr>
              <w:jc w:val="left"/>
            </w:pPr>
            <w:r>
              <w:rPr>
                <w:b w:val="false"/>
                <w:bCs w:val="false"/>
                <w:color w:val="0F172A"/>
                <w:sz w:val="16"/>
                <w:szCs w:val="16"/>
                <w:rFonts w:ascii="Calibri" w:cs="Calibri" w:eastAsia="Calibri" w:hAnsi="Calibri"/>
              </w:rPr>
              <w:t xml:space="preserve">Deliver</w:t>
            </w:r>
          </w:p>
        </w:tc>
        <w:tc>
          <w:tcPr>
            <w:tcW w:type="dxa" w:w="920"/>
            <w:tcBorders>
              <w:top w:val="single" w:color="D0D8E0" w:sz="4"/>
              <w:left w:val="single" w:color="D0D8E0" w:sz="4"/>
              <w:bottom w:val="single" w:color="D0D8E0" w:sz="4"/>
              <w:right w:val="single" w:color="D0D8E0" w:sz="4"/>
            </w:tcBorders>
            <w:shd w:fill="F8FAFC" w:val="clear"/>
            <w:tcMar>
              <w:top w:type="dxa" w:w="70"/>
              <w:left w:type="dxa" w:w="100"/>
              <w:bottom w:type="dxa" w:w="70"/>
              <w:right w:type="dxa" w:w="100"/>
            </w:tcMar>
          </w:tcPr>
          <w:p>
            <w:pPr>
              <w:jc w:val="left"/>
            </w:pPr>
            <w:r>
              <w:rPr>
                <w:b w:val="false"/>
                <w:bCs w:val="false"/>
                <w:color w:val="0F172A"/>
                <w:sz w:val="16"/>
                <w:szCs w:val="16"/>
                <w:rFonts w:ascii="Calibri" w:cs="Calibri" w:eastAsia="Calibri" w:hAnsi="Calibri"/>
              </w:rPr>
              <w:t xml:space="preserve">Bill</w:t>
            </w:r>
          </w:p>
        </w:tc>
        <w:tc>
          <w:tcPr>
            <w:tcW w:type="dxa" w:w="920"/>
            <w:tcBorders>
              <w:top w:val="single" w:color="D0D8E0" w:sz="4"/>
              <w:left w:val="single" w:color="D0D8E0" w:sz="4"/>
              <w:bottom w:val="single" w:color="D0D8E0" w:sz="4"/>
              <w:right w:val="single" w:color="D0D8E0" w:sz="4"/>
            </w:tcBorders>
            <w:shd w:fill="F8FAFC" w:val="clear"/>
            <w:tcMar>
              <w:top w:type="dxa" w:w="70"/>
              <w:left w:type="dxa" w:w="100"/>
              <w:bottom w:type="dxa" w:w="70"/>
              <w:right w:type="dxa" w:w="100"/>
            </w:tcMar>
          </w:tcPr>
          <w:p>
            <w:pPr>
              <w:jc w:val="left"/>
            </w:pPr>
            <w:r>
              <w:rPr>
                <w:b w:val="false"/>
                <w:bCs w:val="false"/>
                <w:color w:val="0F172A"/>
                <w:sz w:val="16"/>
                <w:szCs w:val="16"/>
                <w:rFonts w:ascii="Calibri" w:cs="Calibri" w:eastAsia="Calibri" w:hAnsi="Calibri"/>
              </w:rPr>
              <w:t xml:space="preserve">Update</w:t>
            </w:r>
          </w:p>
        </w:tc>
      </w:tr>
      <w:tr>
        <w:tc>
          <w:tcPr>
            <w:tcW w:type="dxa" w:w="2000"/>
            <w:tcBorders>
              <w:top w:val="single" w:color="D0D8E0" w:sz="4"/>
              <w:left w:val="single" w:color="D0D8E0" w:sz="4"/>
              <w:bottom w:val="single" w:color="D0D8E0" w:sz="4"/>
              <w:right w:val="single" w:color="D0D8E0" w:sz="4"/>
            </w:tcBorders>
            <w:shd w:fill="FFFFFF" w:val="clear"/>
            <w:tcMar>
              <w:top w:type="dxa" w:w="70"/>
              <w:left w:type="dxa" w:w="100"/>
              <w:bottom w:type="dxa" w:w="70"/>
              <w:right w:type="dxa" w:w="100"/>
            </w:tcMar>
          </w:tcPr>
          <w:p>
            <w:pPr>
              <w:jc w:val="left"/>
            </w:pPr>
            <w:r>
              <w:rPr>
                <w:b/>
                <w:bCs/>
                <w:color w:val="0F172A"/>
                <w:sz w:val="16"/>
                <w:szCs w:val="16"/>
                <w:rFonts w:ascii="Calibri" w:cs="Calibri" w:eastAsia="Calibri" w:hAnsi="Calibri"/>
              </w:rPr>
              <w:t xml:space="preserve">Billing</w:t>
            </w:r>
          </w:p>
        </w:tc>
        <w:tc>
          <w:tcPr>
            <w:tcW w:type="dxa" w:w="920"/>
            <w:tcBorders>
              <w:top w:val="single" w:color="D0D8E0" w:sz="4"/>
              <w:left w:val="single" w:color="D0D8E0" w:sz="4"/>
              <w:bottom w:val="single" w:color="D0D8E0" w:sz="4"/>
              <w:right w:val="single" w:color="D0D8E0" w:sz="4"/>
            </w:tcBorders>
            <w:shd w:fill="FFFFFF" w:val="clear"/>
            <w:tcMar>
              <w:top w:type="dxa" w:w="70"/>
              <w:left w:type="dxa" w:w="100"/>
              <w:bottom w:type="dxa" w:w="70"/>
              <w:right w:type="dxa" w:w="100"/>
            </w:tcMar>
          </w:tcPr>
          <w:p>
            <w:pPr>
              <w:jc w:val="left"/>
            </w:pPr>
            <w:r>
              <w:rPr>
                <w:b w:val="false"/>
                <w:bCs w:val="false"/>
                <w:color w:val="0F172A"/>
                <w:sz w:val="16"/>
                <w:szCs w:val="16"/>
                <w:rFonts w:ascii="Calibri" w:cs="Calibri" w:eastAsia="Calibri" w:hAnsi="Calibri"/>
              </w:rPr>
              <w:t xml:space="preserve">Update</w:t>
            </w:r>
          </w:p>
        </w:tc>
        <w:tc>
          <w:tcPr>
            <w:tcW w:type="dxa" w:w="920"/>
            <w:tcBorders>
              <w:top w:val="single" w:color="D0D8E0" w:sz="4"/>
              <w:left w:val="single" w:color="D0D8E0" w:sz="4"/>
              <w:bottom w:val="single" w:color="D0D8E0" w:sz="4"/>
              <w:right w:val="single" w:color="D0D8E0" w:sz="4"/>
            </w:tcBorders>
            <w:shd w:fill="FFFFFF" w:val="clear"/>
            <w:tcMar>
              <w:top w:type="dxa" w:w="70"/>
              <w:left w:type="dxa" w:w="100"/>
              <w:bottom w:type="dxa" w:w="70"/>
              <w:right w:type="dxa" w:w="100"/>
            </w:tcMar>
          </w:tcPr>
          <w:p>
            <w:pPr>
              <w:jc w:val="left"/>
            </w:pPr>
            <w:r>
              <w:rPr>
                <w:b w:val="false"/>
                <w:bCs w:val="false"/>
                <w:color w:val="0F172A"/>
                <w:sz w:val="16"/>
                <w:szCs w:val="16"/>
                <w:rFonts w:ascii="Calibri" w:cs="Calibri" w:eastAsia="Calibri" w:hAnsi="Calibri"/>
              </w:rPr>
              <w:t xml:space="preserve">—</w:t>
            </w:r>
          </w:p>
        </w:tc>
        <w:tc>
          <w:tcPr>
            <w:tcW w:type="dxa" w:w="820"/>
            <w:tcBorders>
              <w:top w:val="single" w:color="D0D8E0" w:sz="4"/>
              <w:left w:val="single" w:color="D0D8E0" w:sz="4"/>
              <w:bottom w:val="single" w:color="D0D8E0" w:sz="4"/>
              <w:right w:val="single" w:color="D0D8E0" w:sz="4"/>
            </w:tcBorders>
            <w:shd w:fill="FFFFFF" w:val="clear"/>
            <w:tcMar>
              <w:top w:type="dxa" w:w="70"/>
              <w:left w:type="dxa" w:w="100"/>
              <w:bottom w:type="dxa" w:w="70"/>
              <w:right w:type="dxa" w:w="100"/>
            </w:tcMar>
          </w:tcPr>
          <w:p>
            <w:pPr>
              <w:jc w:val="left"/>
            </w:pPr>
            <w:r>
              <w:rPr>
                <w:b w:val="false"/>
                <w:bCs w:val="false"/>
                <w:color w:val="0F172A"/>
                <w:sz w:val="16"/>
                <w:szCs w:val="16"/>
                <w:rFonts w:ascii="Calibri" w:cs="Calibri" w:eastAsia="Calibri" w:hAnsi="Calibri"/>
              </w:rPr>
              <w:t xml:space="preserve">—</w:t>
            </w:r>
          </w:p>
        </w:tc>
        <w:tc>
          <w:tcPr>
            <w:tcW w:type="dxa" w:w="820"/>
            <w:tcBorders>
              <w:top w:val="single" w:color="D0D8E0" w:sz="4"/>
              <w:left w:val="single" w:color="D0D8E0" w:sz="4"/>
              <w:bottom w:val="single" w:color="D0D8E0" w:sz="4"/>
              <w:right w:val="single" w:color="D0D8E0" w:sz="4"/>
            </w:tcBorders>
            <w:shd w:fill="FFFFFF" w:val="clear"/>
            <w:tcMar>
              <w:top w:type="dxa" w:w="70"/>
              <w:left w:type="dxa" w:w="100"/>
              <w:bottom w:type="dxa" w:w="70"/>
              <w:right w:type="dxa" w:w="100"/>
            </w:tcMar>
          </w:tcPr>
          <w:p>
            <w:pPr>
              <w:jc w:val="left"/>
            </w:pPr>
            <w:r>
              <w:rPr>
                <w:b w:val="false"/>
                <w:bCs w:val="false"/>
                <w:color w:val="0F172A"/>
                <w:sz w:val="16"/>
                <w:szCs w:val="16"/>
                <w:rFonts w:ascii="Calibri" w:cs="Calibri" w:eastAsia="Calibri" w:hAnsi="Calibri"/>
              </w:rPr>
              <w:t xml:space="preserve">—</w:t>
            </w:r>
          </w:p>
        </w:tc>
        <w:tc>
          <w:tcPr>
            <w:tcW w:type="dxa" w:w="820"/>
            <w:tcBorders>
              <w:top w:val="single" w:color="D0D8E0" w:sz="4"/>
              <w:left w:val="single" w:color="D0D8E0" w:sz="4"/>
              <w:bottom w:val="single" w:color="D0D8E0" w:sz="4"/>
              <w:right w:val="single" w:color="D0D8E0" w:sz="4"/>
            </w:tcBorders>
            <w:shd w:fill="FFFFFF" w:val="clear"/>
            <w:tcMar>
              <w:top w:type="dxa" w:w="70"/>
              <w:left w:type="dxa" w:w="100"/>
              <w:bottom w:type="dxa" w:w="70"/>
              <w:right w:type="dxa" w:w="100"/>
            </w:tcMar>
          </w:tcPr>
          <w:p>
            <w:pPr>
              <w:jc w:val="left"/>
            </w:pPr>
            <w:r>
              <w:rPr>
                <w:b w:val="false"/>
                <w:bCs w:val="false"/>
                <w:color w:val="0F172A"/>
                <w:sz w:val="16"/>
                <w:szCs w:val="16"/>
                <w:rFonts w:ascii="Calibri" w:cs="Calibri" w:eastAsia="Calibri" w:hAnsi="Calibri"/>
              </w:rPr>
              <w:t xml:space="preserve">—</w:t>
            </w:r>
          </w:p>
        </w:tc>
        <w:tc>
          <w:tcPr>
            <w:tcW w:type="dxa" w:w="920"/>
            <w:tcBorders>
              <w:top w:val="single" w:color="D0D8E0" w:sz="4"/>
              <w:left w:val="single" w:color="D0D8E0" w:sz="4"/>
              <w:bottom w:val="single" w:color="D0D8E0" w:sz="4"/>
              <w:right w:val="single" w:color="D0D8E0" w:sz="4"/>
            </w:tcBorders>
            <w:shd w:fill="FFFFFF" w:val="clear"/>
            <w:tcMar>
              <w:top w:type="dxa" w:w="70"/>
              <w:left w:type="dxa" w:w="100"/>
              <w:bottom w:type="dxa" w:w="70"/>
              <w:right w:type="dxa" w:w="100"/>
            </w:tcMar>
          </w:tcPr>
          <w:p>
            <w:pPr>
              <w:jc w:val="left"/>
            </w:pPr>
            <w:r>
              <w:rPr>
                <w:b w:val="false"/>
                <w:bCs w:val="false"/>
                <w:color w:val="0F172A"/>
                <w:sz w:val="16"/>
                <w:szCs w:val="16"/>
                <w:rFonts w:ascii="Calibri" w:cs="Calibri" w:eastAsia="Calibri" w:hAnsi="Calibri"/>
              </w:rPr>
              <w:t xml:space="preserve">—</w:t>
            </w:r>
          </w:p>
        </w:tc>
        <w:tc>
          <w:tcPr>
            <w:tcW w:type="dxa" w:w="920"/>
            <w:tcBorders>
              <w:top w:val="single" w:color="D0D8E0" w:sz="4"/>
              <w:left w:val="single" w:color="D0D8E0" w:sz="4"/>
              <w:bottom w:val="single" w:color="D0D8E0" w:sz="4"/>
              <w:right w:val="single" w:color="D0D8E0" w:sz="4"/>
            </w:tcBorders>
            <w:shd w:fill="FFFFFF" w:val="clear"/>
            <w:tcMar>
              <w:top w:type="dxa" w:w="70"/>
              <w:left w:type="dxa" w:w="100"/>
              <w:bottom w:type="dxa" w:w="70"/>
              <w:right w:type="dxa" w:w="100"/>
            </w:tcMar>
          </w:tcPr>
          <w:p>
            <w:pPr>
              <w:jc w:val="left"/>
            </w:pPr>
            <w:r>
              <w:rPr>
                <w:b w:val="false"/>
                <w:bCs w:val="false"/>
                <w:color w:val="0F172A"/>
                <w:sz w:val="16"/>
                <w:szCs w:val="16"/>
                <w:rFonts w:ascii="Calibri" w:cs="Calibri" w:eastAsia="Calibri" w:hAnsi="Calibri"/>
              </w:rPr>
              <w:t xml:space="preserve">Update</w:t>
            </w:r>
          </w:p>
        </w:tc>
        <w:tc>
          <w:tcPr>
            <w:tcW w:type="dxa" w:w="920"/>
            <w:tcBorders>
              <w:top w:val="single" w:color="D0D8E0" w:sz="4"/>
              <w:left w:val="single" w:color="D0D8E0" w:sz="4"/>
              <w:bottom w:val="single" w:color="D0D8E0" w:sz="4"/>
              <w:right w:val="single" w:color="D0D8E0" w:sz="4"/>
            </w:tcBorders>
            <w:shd w:fill="FFFFFF" w:val="clear"/>
            <w:tcMar>
              <w:top w:type="dxa" w:w="70"/>
              <w:left w:type="dxa" w:w="100"/>
              <w:bottom w:type="dxa" w:w="70"/>
              <w:right w:type="dxa" w:w="100"/>
            </w:tcMar>
          </w:tcPr>
          <w:p>
            <w:pPr>
              <w:jc w:val="left"/>
            </w:pPr>
            <w:r>
              <w:rPr>
                <w:b w:val="false"/>
                <w:bCs w:val="false"/>
                <w:color w:val="0F172A"/>
                <w:sz w:val="16"/>
                <w:szCs w:val="16"/>
                <w:rFonts w:ascii="Calibri" w:cs="Calibri" w:eastAsia="Calibri" w:hAnsi="Calibri"/>
              </w:rPr>
              <w:t xml:space="preserve">—</w:t>
            </w:r>
          </w:p>
        </w:tc>
      </w:tr>
      <w:tr>
        <w:tc>
          <w:tcPr>
            <w:tcW w:type="dxa" w:w="2000"/>
            <w:tcBorders>
              <w:top w:val="single" w:color="D0D8E0" w:sz="4"/>
              <w:left w:val="single" w:color="D0D8E0" w:sz="4"/>
              <w:bottom w:val="single" w:color="D0D8E0" w:sz="4"/>
              <w:right w:val="single" w:color="D0D8E0" w:sz="4"/>
            </w:tcBorders>
            <w:shd w:fill="F8FAFC" w:val="clear"/>
            <w:tcMar>
              <w:top w:type="dxa" w:w="70"/>
              <w:left w:type="dxa" w:w="100"/>
              <w:bottom w:type="dxa" w:w="70"/>
              <w:right w:type="dxa" w:w="100"/>
            </w:tcMar>
          </w:tcPr>
          <w:p>
            <w:pPr>
              <w:jc w:val="left"/>
            </w:pPr>
            <w:r>
              <w:rPr>
                <w:b/>
                <w:bCs/>
                <w:color w:val="0F172A"/>
                <w:sz w:val="16"/>
                <w:szCs w:val="16"/>
                <w:rFonts w:ascii="Calibri" w:cs="Calibri" w:eastAsia="Calibri" w:hAnsi="Calibri"/>
              </w:rPr>
              <w:t xml:space="preserve">Reports</w:t>
            </w:r>
          </w:p>
        </w:tc>
        <w:tc>
          <w:tcPr>
            <w:tcW w:type="dxa" w:w="920"/>
            <w:tcBorders>
              <w:top w:val="single" w:color="D0D8E0" w:sz="4"/>
              <w:left w:val="single" w:color="D0D8E0" w:sz="4"/>
              <w:bottom w:val="single" w:color="D0D8E0" w:sz="4"/>
              <w:right w:val="single" w:color="D0D8E0" w:sz="4"/>
            </w:tcBorders>
            <w:shd w:fill="F8FAFC" w:val="clear"/>
            <w:tcMar>
              <w:top w:type="dxa" w:w="70"/>
              <w:left w:type="dxa" w:w="100"/>
              <w:bottom w:type="dxa" w:w="70"/>
              <w:right w:type="dxa" w:w="100"/>
            </w:tcMar>
          </w:tcPr>
          <w:p>
            <w:pPr>
              <w:jc w:val="left"/>
            </w:pPr>
            <w:r>
              <w:rPr>
                <w:b w:val="false"/>
                <w:bCs w:val="false"/>
                <w:color w:val="0F172A"/>
                <w:sz w:val="16"/>
                <w:szCs w:val="16"/>
                <w:rFonts w:ascii="Calibri" w:cs="Calibri" w:eastAsia="Calibri" w:hAnsi="Calibri"/>
              </w:rPr>
              <w:t xml:space="preserve">View</w:t>
            </w:r>
          </w:p>
        </w:tc>
        <w:tc>
          <w:tcPr>
            <w:tcW w:type="dxa" w:w="920"/>
            <w:tcBorders>
              <w:top w:val="single" w:color="D0D8E0" w:sz="4"/>
              <w:left w:val="single" w:color="D0D8E0" w:sz="4"/>
              <w:bottom w:val="single" w:color="D0D8E0" w:sz="4"/>
              <w:right w:val="single" w:color="D0D8E0" w:sz="4"/>
            </w:tcBorders>
            <w:shd w:fill="F8FAFC" w:val="clear"/>
            <w:tcMar>
              <w:top w:type="dxa" w:w="70"/>
              <w:left w:type="dxa" w:w="100"/>
              <w:bottom w:type="dxa" w:w="70"/>
              <w:right w:type="dxa" w:w="100"/>
            </w:tcMar>
          </w:tcPr>
          <w:p>
            <w:pPr>
              <w:jc w:val="left"/>
            </w:pPr>
            <w:r>
              <w:rPr>
                <w:b w:val="false"/>
                <w:bCs w:val="false"/>
                <w:color w:val="0F172A"/>
                <w:sz w:val="16"/>
                <w:szCs w:val="16"/>
                <w:rFonts w:ascii="Calibri" w:cs="Calibri" w:eastAsia="Calibri" w:hAnsi="Calibri"/>
              </w:rPr>
              <w:t xml:space="preserve">View</w:t>
            </w:r>
          </w:p>
        </w:tc>
        <w:tc>
          <w:tcPr>
            <w:tcW w:type="dxa" w:w="820"/>
            <w:tcBorders>
              <w:top w:val="single" w:color="D0D8E0" w:sz="4"/>
              <w:left w:val="single" w:color="D0D8E0" w:sz="4"/>
              <w:bottom w:val="single" w:color="D0D8E0" w:sz="4"/>
              <w:right w:val="single" w:color="D0D8E0" w:sz="4"/>
            </w:tcBorders>
            <w:shd w:fill="F8FAFC" w:val="clear"/>
            <w:tcMar>
              <w:top w:type="dxa" w:w="70"/>
              <w:left w:type="dxa" w:w="100"/>
              <w:bottom w:type="dxa" w:w="70"/>
              <w:right w:type="dxa" w:w="100"/>
            </w:tcMar>
          </w:tcPr>
          <w:p>
            <w:pPr>
              <w:jc w:val="left"/>
            </w:pPr>
            <w:r>
              <w:rPr>
                <w:b w:val="false"/>
                <w:bCs w:val="false"/>
                <w:color w:val="0F172A"/>
                <w:sz w:val="16"/>
                <w:szCs w:val="16"/>
                <w:rFonts w:ascii="Calibri" w:cs="Calibri" w:eastAsia="Calibri" w:hAnsi="Calibri"/>
              </w:rPr>
              <w:t xml:space="preserve">—</w:t>
            </w:r>
          </w:p>
        </w:tc>
        <w:tc>
          <w:tcPr>
            <w:tcW w:type="dxa" w:w="820"/>
            <w:tcBorders>
              <w:top w:val="single" w:color="D0D8E0" w:sz="4"/>
              <w:left w:val="single" w:color="D0D8E0" w:sz="4"/>
              <w:bottom w:val="single" w:color="D0D8E0" w:sz="4"/>
              <w:right w:val="single" w:color="D0D8E0" w:sz="4"/>
            </w:tcBorders>
            <w:shd w:fill="F8FAFC" w:val="clear"/>
            <w:tcMar>
              <w:top w:type="dxa" w:w="70"/>
              <w:left w:type="dxa" w:w="100"/>
              <w:bottom w:type="dxa" w:w="70"/>
              <w:right w:type="dxa" w:w="100"/>
            </w:tcMar>
          </w:tcPr>
          <w:p>
            <w:pPr>
              <w:jc w:val="left"/>
            </w:pPr>
            <w:r>
              <w:rPr>
                <w:b w:val="false"/>
                <w:bCs w:val="false"/>
                <w:color w:val="0F172A"/>
                <w:sz w:val="16"/>
                <w:szCs w:val="16"/>
                <w:rFonts w:ascii="Calibri" w:cs="Calibri" w:eastAsia="Calibri" w:hAnsi="Calibri"/>
              </w:rPr>
              <w:t xml:space="preserve">—</w:t>
            </w:r>
          </w:p>
        </w:tc>
        <w:tc>
          <w:tcPr>
            <w:tcW w:type="dxa" w:w="820"/>
            <w:tcBorders>
              <w:top w:val="single" w:color="D0D8E0" w:sz="4"/>
              <w:left w:val="single" w:color="D0D8E0" w:sz="4"/>
              <w:bottom w:val="single" w:color="D0D8E0" w:sz="4"/>
              <w:right w:val="single" w:color="D0D8E0" w:sz="4"/>
            </w:tcBorders>
            <w:shd w:fill="F8FAFC" w:val="clear"/>
            <w:tcMar>
              <w:top w:type="dxa" w:w="70"/>
              <w:left w:type="dxa" w:w="100"/>
              <w:bottom w:type="dxa" w:w="70"/>
              <w:right w:type="dxa" w:w="100"/>
            </w:tcMar>
          </w:tcPr>
          <w:p>
            <w:pPr>
              <w:jc w:val="left"/>
            </w:pPr>
            <w:r>
              <w:rPr>
                <w:b w:val="false"/>
                <w:bCs w:val="false"/>
                <w:color w:val="0F172A"/>
                <w:sz w:val="16"/>
                <w:szCs w:val="16"/>
                <w:rFonts w:ascii="Calibri" w:cs="Calibri" w:eastAsia="Calibri" w:hAnsi="Calibri"/>
              </w:rPr>
              <w:t xml:space="preserve">—</w:t>
            </w:r>
          </w:p>
        </w:tc>
        <w:tc>
          <w:tcPr>
            <w:tcW w:type="dxa" w:w="920"/>
            <w:tcBorders>
              <w:top w:val="single" w:color="D0D8E0" w:sz="4"/>
              <w:left w:val="single" w:color="D0D8E0" w:sz="4"/>
              <w:bottom w:val="single" w:color="D0D8E0" w:sz="4"/>
              <w:right w:val="single" w:color="D0D8E0" w:sz="4"/>
            </w:tcBorders>
            <w:shd w:fill="F8FAFC" w:val="clear"/>
            <w:tcMar>
              <w:top w:type="dxa" w:w="70"/>
              <w:left w:type="dxa" w:w="100"/>
              <w:bottom w:type="dxa" w:w="70"/>
              <w:right w:type="dxa" w:w="100"/>
            </w:tcMar>
          </w:tcPr>
          <w:p>
            <w:pPr>
              <w:jc w:val="left"/>
            </w:pPr>
            <w:r>
              <w:rPr>
                <w:b w:val="false"/>
                <w:bCs w:val="false"/>
                <w:color w:val="0F172A"/>
                <w:sz w:val="16"/>
                <w:szCs w:val="16"/>
                <w:rFonts w:ascii="Calibri" w:cs="Calibri" w:eastAsia="Calibri" w:hAnsi="Calibri"/>
              </w:rPr>
              <w:t xml:space="preserve">—</w:t>
            </w:r>
          </w:p>
        </w:tc>
        <w:tc>
          <w:tcPr>
            <w:tcW w:type="dxa" w:w="920"/>
            <w:tcBorders>
              <w:top w:val="single" w:color="D0D8E0" w:sz="4"/>
              <w:left w:val="single" w:color="D0D8E0" w:sz="4"/>
              <w:bottom w:val="single" w:color="D0D8E0" w:sz="4"/>
              <w:right w:val="single" w:color="D0D8E0" w:sz="4"/>
            </w:tcBorders>
            <w:shd w:fill="F8FAFC" w:val="clear"/>
            <w:tcMar>
              <w:top w:type="dxa" w:w="70"/>
              <w:left w:type="dxa" w:w="100"/>
              <w:bottom w:type="dxa" w:w="70"/>
              <w:right w:type="dxa" w:w="100"/>
            </w:tcMar>
          </w:tcPr>
          <w:p>
            <w:pPr>
              <w:jc w:val="left"/>
            </w:pPr>
            <w:r>
              <w:rPr>
                <w:b w:val="false"/>
                <w:bCs w:val="false"/>
                <w:color w:val="0F172A"/>
                <w:sz w:val="16"/>
                <w:szCs w:val="16"/>
                <w:rFonts w:ascii="Calibri" w:cs="Calibri" w:eastAsia="Calibri" w:hAnsi="Calibri"/>
              </w:rPr>
              <w:t xml:space="preserve">View</w:t>
            </w:r>
          </w:p>
        </w:tc>
        <w:tc>
          <w:tcPr>
            <w:tcW w:type="dxa" w:w="920"/>
            <w:tcBorders>
              <w:top w:val="single" w:color="D0D8E0" w:sz="4"/>
              <w:left w:val="single" w:color="D0D8E0" w:sz="4"/>
              <w:bottom w:val="single" w:color="D0D8E0" w:sz="4"/>
              <w:right w:val="single" w:color="D0D8E0" w:sz="4"/>
            </w:tcBorders>
            <w:shd w:fill="F8FAFC" w:val="clear"/>
            <w:tcMar>
              <w:top w:type="dxa" w:w="70"/>
              <w:left w:type="dxa" w:w="100"/>
              <w:bottom w:type="dxa" w:w="70"/>
              <w:right w:type="dxa" w:w="100"/>
            </w:tcMar>
          </w:tcPr>
          <w:p>
            <w:pPr>
              <w:jc w:val="left"/>
            </w:pPr>
            <w:r>
              <w:rPr>
                <w:b w:val="false"/>
                <w:bCs w:val="false"/>
                <w:color w:val="0F172A"/>
                <w:sz w:val="16"/>
                <w:szCs w:val="16"/>
                <w:rFonts w:ascii="Calibri" w:cs="Calibri" w:eastAsia="Calibri" w:hAnsi="Calibri"/>
              </w:rPr>
              <w:t xml:space="preserve">—</w:t>
            </w:r>
          </w:p>
        </w:tc>
      </w:tr>
      <w:tr>
        <w:tc>
          <w:tcPr>
            <w:tcW w:type="dxa" w:w="2000"/>
            <w:tcBorders>
              <w:top w:val="single" w:color="D0D8E0" w:sz="4"/>
              <w:left w:val="single" w:color="D0D8E0" w:sz="4"/>
              <w:bottom w:val="single" w:color="D0D8E0" w:sz="4"/>
              <w:right w:val="single" w:color="D0D8E0" w:sz="4"/>
            </w:tcBorders>
            <w:shd w:fill="FFFFFF" w:val="clear"/>
            <w:tcMar>
              <w:top w:type="dxa" w:w="70"/>
              <w:left w:type="dxa" w:w="100"/>
              <w:bottom w:type="dxa" w:w="70"/>
              <w:right w:type="dxa" w:w="100"/>
            </w:tcMar>
          </w:tcPr>
          <w:p>
            <w:pPr>
              <w:jc w:val="left"/>
            </w:pPr>
            <w:r>
              <w:rPr>
                <w:b/>
                <w:bCs/>
                <w:color w:val="0F172A"/>
                <w:sz w:val="16"/>
                <w:szCs w:val="16"/>
                <w:rFonts w:ascii="Calibri" w:cs="Calibri" w:eastAsia="Calibri" w:hAnsi="Calibri"/>
              </w:rPr>
              <w:t xml:space="preserve">Users / Settings / Audit</w:t>
            </w:r>
          </w:p>
        </w:tc>
        <w:tc>
          <w:tcPr>
            <w:tcW w:type="dxa" w:w="920"/>
            <w:tcBorders>
              <w:top w:val="single" w:color="D0D8E0" w:sz="4"/>
              <w:left w:val="single" w:color="D0D8E0" w:sz="4"/>
              <w:bottom w:val="single" w:color="D0D8E0" w:sz="4"/>
              <w:right w:val="single" w:color="D0D8E0" w:sz="4"/>
            </w:tcBorders>
            <w:shd w:fill="FFFFFF" w:val="clear"/>
            <w:tcMar>
              <w:top w:type="dxa" w:w="70"/>
              <w:left w:type="dxa" w:w="100"/>
              <w:bottom w:type="dxa" w:w="70"/>
              <w:right w:type="dxa" w:w="100"/>
            </w:tcMar>
          </w:tcPr>
          <w:p>
            <w:pPr>
              <w:jc w:val="left"/>
            </w:pPr>
            <w:r>
              <w:rPr>
                <w:b w:val="false"/>
                <w:bCs w:val="false"/>
                <w:color w:val="0F172A"/>
                <w:sz w:val="16"/>
                <w:szCs w:val="16"/>
                <w:rFonts w:ascii="Calibri" w:cs="Calibri" w:eastAsia="Calibri" w:hAnsi="Calibri"/>
              </w:rPr>
              <w:t xml:space="preserve">Update</w:t>
            </w:r>
          </w:p>
        </w:tc>
        <w:tc>
          <w:tcPr>
            <w:tcW w:type="dxa" w:w="920"/>
            <w:tcBorders>
              <w:top w:val="single" w:color="D0D8E0" w:sz="4"/>
              <w:left w:val="single" w:color="D0D8E0" w:sz="4"/>
              <w:bottom w:val="single" w:color="D0D8E0" w:sz="4"/>
              <w:right w:val="single" w:color="D0D8E0" w:sz="4"/>
            </w:tcBorders>
            <w:shd w:fill="FFFFFF" w:val="clear"/>
            <w:tcMar>
              <w:top w:type="dxa" w:w="70"/>
              <w:left w:type="dxa" w:w="100"/>
              <w:bottom w:type="dxa" w:w="70"/>
              <w:right w:type="dxa" w:w="100"/>
            </w:tcMar>
          </w:tcPr>
          <w:p>
            <w:pPr>
              <w:jc w:val="left"/>
            </w:pPr>
            <w:r>
              <w:rPr>
                <w:b w:val="false"/>
                <w:bCs w:val="false"/>
                <w:color w:val="0F172A"/>
                <w:sz w:val="16"/>
                <w:szCs w:val="16"/>
                <w:rFonts w:ascii="Calibri" w:cs="Calibri" w:eastAsia="Calibri" w:hAnsi="Calibri"/>
              </w:rPr>
              <w:t xml:space="preserve">—</w:t>
            </w:r>
          </w:p>
        </w:tc>
        <w:tc>
          <w:tcPr>
            <w:tcW w:type="dxa" w:w="820"/>
            <w:tcBorders>
              <w:top w:val="single" w:color="D0D8E0" w:sz="4"/>
              <w:left w:val="single" w:color="D0D8E0" w:sz="4"/>
              <w:bottom w:val="single" w:color="D0D8E0" w:sz="4"/>
              <w:right w:val="single" w:color="D0D8E0" w:sz="4"/>
            </w:tcBorders>
            <w:shd w:fill="FFFFFF" w:val="clear"/>
            <w:tcMar>
              <w:top w:type="dxa" w:w="70"/>
              <w:left w:type="dxa" w:w="100"/>
              <w:bottom w:type="dxa" w:w="70"/>
              <w:right w:type="dxa" w:w="100"/>
            </w:tcMar>
          </w:tcPr>
          <w:p>
            <w:pPr>
              <w:jc w:val="left"/>
            </w:pPr>
            <w:r>
              <w:rPr>
                <w:b w:val="false"/>
                <w:bCs w:val="false"/>
                <w:color w:val="0F172A"/>
                <w:sz w:val="16"/>
                <w:szCs w:val="16"/>
                <w:rFonts w:ascii="Calibri" w:cs="Calibri" w:eastAsia="Calibri" w:hAnsi="Calibri"/>
              </w:rPr>
              <w:t xml:space="preserve">—</w:t>
            </w:r>
          </w:p>
        </w:tc>
        <w:tc>
          <w:tcPr>
            <w:tcW w:type="dxa" w:w="820"/>
            <w:tcBorders>
              <w:top w:val="single" w:color="D0D8E0" w:sz="4"/>
              <w:left w:val="single" w:color="D0D8E0" w:sz="4"/>
              <w:bottom w:val="single" w:color="D0D8E0" w:sz="4"/>
              <w:right w:val="single" w:color="D0D8E0" w:sz="4"/>
            </w:tcBorders>
            <w:shd w:fill="FFFFFF" w:val="clear"/>
            <w:tcMar>
              <w:top w:type="dxa" w:w="70"/>
              <w:left w:type="dxa" w:w="100"/>
              <w:bottom w:type="dxa" w:w="70"/>
              <w:right w:type="dxa" w:w="100"/>
            </w:tcMar>
          </w:tcPr>
          <w:p>
            <w:pPr>
              <w:jc w:val="left"/>
            </w:pPr>
            <w:r>
              <w:rPr>
                <w:b w:val="false"/>
                <w:bCs w:val="false"/>
                <w:color w:val="0F172A"/>
                <w:sz w:val="16"/>
                <w:szCs w:val="16"/>
                <w:rFonts w:ascii="Calibri" w:cs="Calibri" w:eastAsia="Calibri" w:hAnsi="Calibri"/>
              </w:rPr>
              <w:t xml:space="preserve">—</w:t>
            </w:r>
          </w:p>
        </w:tc>
        <w:tc>
          <w:tcPr>
            <w:tcW w:type="dxa" w:w="820"/>
            <w:tcBorders>
              <w:top w:val="single" w:color="D0D8E0" w:sz="4"/>
              <w:left w:val="single" w:color="D0D8E0" w:sz="4"/>
              <w:bottom w:val="single" w:color="D0D8E0" w:sz="4"/>
              <w:right w:val="single" w:color="D0D8E0" w:sz="4"/>
            </w:tcBorders>
            <w:shd w:fill="FFFFFF" w:val="clear"/>
            <w:tcMar>
              <w:top w:type="dxa" w:w="70"/>
              <w:left w:type="dxa" w:w="100"/>
              <w:bottom w:type="dxa" w:w="70"/>
              <w:right w:type="dxa" w:w="100"/>
            </w:tcMar>
          </w:tcPr>
          <w:p>
            <w:pPr>
              <w:jc w:val="left"/>
            </w:pPr>
            <w:r>
              <w:rPr>
                <w:b w:val="false"/>
                <w:bCs w:val="false"/>
                <w:color w:val="0F172A"/>
                <w:sz w:val="16"/>
                <w:szCs w:val="16"/>
                <w:rFonts w:ascii="Calibri" w:cs="Calibri" w:eastAsia="Calibri" w:hAnsi="Calibri"/>
              </w:rPr>
              <w:t xml:space="preserve">—</w:t>
            </w:r>
          </w:p>
        </w:tc>
        <w:tc>
          <w:tcPr>
            <w:tcW w:type="dxa" w:w="920"/>
            <w:tcBorders>
              <w:top w:val="single" w:color="D0D8E0" w:sz="4"/>
              <w:left w:val="single" w:color="D0D8E0" w:sz="4"/>
              <w:bottom w:val="single" w:color="D0D8E0" w:sz="4"/>
              <w:right w:val="single" w:color="D0D8E0" w:sz="4"/>
            </w:tcBorders>
            <w:shd w:fill="FFFFFF" w:val="clear"/>
            <w:tcMar>
              <w:top w:type="dxa" w:w="70"/>
              <w:left w:type="dxa" w:w="100"/>
              <w:bottom w:type="dxa" w:w="70"/>
              <w:right w:type="dxa" w:w="100"/>
            </w:tcMar>
          </w:tcPr>
          <w:p>
            <w:pPr>
              <w:jc w:val="left"/>
            </w:pPr>
            <w:r>
              <w:rPr>
                <w:b w:val="false"/>
                <w:bCs w:val="false"/>
                <w:color w:val="0F172A"/>
                <w:sz w:val="16"/>
                <w:szCs w:val="16"/>
                <w:rFonts w:ascii="Calibri" w:cs="Calibri" w:eastAsia="Calibri" w:hAnsi="Calibri"/>
              </w:rPr>
              <w:t xml:space="preserve">—</w:t>
            </w:r>
          </w:p>
        </w:tc>
        <w:tc>
          <w:tcPr>
            <w:tcW w:type="dxa" w:w="920"/>
            <w:tcBorders>
              <w:top w:val="single" w:color="D0D8E0" w:sz="4"/>
              <w:left w:val="single" w:color="D0D8E0" w:sz="4"/>
              <w:bottom w:val="single" w:color="D0D8E0" w:sz="4"/>
              <w:right w:val="single" w:color="D0D8E0" w:sz="4"/>
            </w:tcBorders>
            <w:shd w:fill="FFFFFF" w:val="clear"/>
            <w:tcMar>
              <w:top w:type="dxa" w:w="70"/>
              <w:left w:type="dxa" w:w="100"/>
              <w:bottom w:type="dxa" w:w="70"/>
              <w:right w:type="dxa" w:w="100"/>
            </w:tcMar>
          </w:tcPr>
          <w:p>
            <w:pPr>
              <w:jc w:val="left"/>
            </w:pPr>
            <w:r>
              <w:rPr>
                <w:b w:val="false"/>
                <w:bCs w:val="false"/>
                <w:color w:val="0F172A"/>
                <w:sz w:val="16"/>
                <w:szCs w:val="16"/>
                <w:rFonts w:ascii="Calibri" w:cs="Calibri" w:eastAsia="Calibri" w:hAnsi="Calibri"/>
              </w:rPr>
              <w:t xml:space="preserve">—</w:t>
            </w:r>
          </w:p>
        </w:tc>
        <w:tc>
          <w:tcPr>
            <w:tcW w:type="dxa" w:w="920"/>
            <w:tcBorders>
              <w:top w:val="single" w:color="D0D8E0" w:sz="4"/>
              <w:left w:val="single" w:color="D0D8E0" w:sz="4"/>
              <w:bottom w:val="single" w:color="D0D8E0" w:sz="4"/>
              <w:right w:val="single" w:color="D0D8E0" w:sz="4"/>
            </w:tcBorders>
            <w:shd w:fill="FFFFFF" w:val="clear"/>
            <w:tcMar>
              <w:top w:type="dxa" w:w="70"/>
              <w:left w:type="dxa" w:w="100"/>
              <w:bottom w:type="dxa" w:w="70"/>
              <w:right w:type="dxa" w:w="100"/>
            </w:tcMar>
          </w:tcPr>
          <w:p>
            <w:pPr>
              <w:jc w:val="left"/>
            </w:pPr>
            <w:r>
              <w:rPr>
                <w:b w:val="false"/>
                <w:bCs w:val="false"/>
                <w:color w:val="0F172A"/>
                <w:sz w:val="16"/>
                <w:szCs w:val="16"/>
                <w:rFonts w:ascii="Calibri" w:cs="Calibri" w:eastAsia="Calibri" w:hAnsi="Calibri"/>
              </w:rPr>
              <w:t xml:space="preserve">—</w:t>
            </w:r>
          </w:p>
        </w:tc>
      </w:tr>
      <w:tr>
        <w:tc>
          <w:tcPr>
            <w:tcW w:type="dxa" w:w="2000"/>
            <w:tcBorders>
              <w:top w:val="single" w:color="D0D8E0" w:sz="4"/>
              <w:left w:val="single" w:color="D0D8E0" w:sz="4"/>
              <w:bottom w:val="single" w:color="D0D8E0" w:sz="4"/>
              <w:right w:val="single" w:color="D0D8E0" w:sz="4"/>
            </w:tcBorders>
            <w:shd w:fill="F8FAFC" w:val="clear"/>
            <w:tcMar>
              <w:top w:type="dxa" w:w="70"/>
              <w:left w:type="dxa" w:w="100"/>
              <w:bottom w:type="dxa" w:w="70"/>
              <w:right w:type="dxa" w:w="100"/>
            </w:tcMar>
          </w:tcPr>
          <w:p>
            <w:pPr>
              <w:jc w:val="left"/>
            </w:pPr>
            <w:r>
              <w:rPr>
                <w:b/>
                <w:bCs/>
                <w:color w:val="0F172A"/>
                <w:sz w:val="16"/>
                <w:szCs w:val="16"/>
                <w:rFonts w:ascii="Calibri" w:cs="Calibri" w:eastAsia="Calibri" w:hAnsi="Calibri"/>
              </w:rPr>
              <w:t xml:space="preserve">Master Data</w:t>
            </w:r>
          </w:p>
        </w:tc>
        <w:tc>
          <w:tcPr>
            <w:tcW w:type="dxa" w:w="920"/>
            <w:tcBorders>
              <w:top w:val="single" w:color="D0D8E0" w:sz="4"/>
              <w:left w:val="single" w:color="D0D8E0" w:sz="4"/>
              <w:bottom w:val="single" w:color="D0D8E0" w:sz="4"/>
              <w:right w:val="single" w:color="D0D8E0" w:sz="4"/>
            </w:tcBorders>
            <w:shd w:fill="F8FAFC" w:val="clear"/>
            <w:tcMar>
              <w:top w:type="dxa" w:w="70"/>
              <w:left w:type="dxa" w:w="100"/>
              <w:bottom w:type="dxa" w:w="70"/>
              <w:right w:type="dxa" w:w="100"/>
            </w:tcMar>
          </w:tcPr>
          <w:p>
            <w:pPr>
              <w:jc w:val="left"/>
            </w:pPr>
            <w:r>
              <w:rPr>
                <w:b w:val="false"/>
                <w:bCs w:val="false"/>
                <w:color w:val="0F172A"/>
                <w:sz w:val="16"/>
                <w:szCs w:val="16"/>
                <w:rFonts w:ascii="Calibri" w:cs="Calibri" w:eastAsia="Calibri" w:hAnsi="Calibri"/>
              </w:rPr>
              <w:t xml:space="preserve">Update</w:t>
            </w:r>
          </w:p>
        </w:tc>
        <w:tc>
          <w:tcPr>
            <w:tcW w:type="dxa" w:w="920"/>
            <w:tcBorders>
              <w:top w:val="single" w:color="D0D8E0" w:sz="4"/>
              <w:left w:val="single" w:color="D0D8E0" w:sz="4"/>
              <w:bottom w:val="single" w:color="D0D8E0" w:sz="4"/>
              <w:right w:val="single" w:color="D0D8E0" w:sz="4"/>
            </w:tcBorders>
            <w:shd w:fill="F8FAFC" w:val="clear"/>
            <w:tcMar>
              <w:top w:type="dxa" w:w="70"/>
              <w:left w:type="dxa" w:w="100"/>
              <w:bottom w:type="dxa" w:w="70"/>
              <w:right w:type="dxa" w:w="100"/>
            </w:tcMar>
          </w:tcPr>
          <w:p>
            <w:pPr>
              <w:jc w:val="left"/>
            </w:pPr>
            <w:r>
              <w:rPr>
                <w:b w:val="false"/>
                <w:bCs w:val="false"/>
                <w:color w:val="0F172A"/>
                <w:sz w:val="16"/>
                <w:szCs w:val="16"/>
                <w:rFonts w:ascii="Calibri" w:cs="Calibri" w:eastAsia="Calibri" w:hAnsi="Calibri"/>
              </w:rPr>
              <w:t xml:space="preserve">Update</w:t>
            </w:r>
          </w:p>
        </w:tc>
        <w:tc>
          <w:tcPr>
            <w:tcW w:type="dxa" w:w="820"/>
            <w:tcBorders>
              <w:top w:val="single" w:color="D0D8E0" w:sz="4"/>
              <w:left w:val="single" w:color="D0D8E0" w:sz="4"/>
              <w:bottom w:val="single" w:color="D0D8E0" w:sz="4"/>
              <w:right w:val="single" w:color="D0D8E0" w:sz="4"/>
            </w:tcBorders>
            <w:shd w:fill="F8FAFC" w:val="clear"/>
            <w:tcMar>
              <w:top w:type="dxa" w:w="70"/>
              <w:left w:type="dxa" w:w="100"/>
              <w:bottom w:type="dxa" w:w="70"/>
              <w:right w:type="dxa" w:w="100"/>
            </w:tcMar>
          </w:tcPr>
          <w:p>
            <w:pPr>
              <w:jc w:val="left"/>
            </w:pPr>
            <w:r>
              <w:rPr>
                <w:b w:val="false"/>
                <w:bCs w:val="false"/>
                <w:color w:val="0F172A"/>
                <w:sz w:val="16"/>
                <w:szCs w:val="16"/>
                <w:rFonts w:ascii="Calibri" w:cs="Calibri" w:eastAsia="Calibri" w:hAnsi="Calibri"/>
              </w:rPr>
              <w:t xml:space="preserve">—</w:t>
            </w:r>
          </w:p>
        </w:tc>
        <w:tc>
          <w:tcPr>
            <w:tcW w:type="dxa" w:w="820"/>
            <w:tcBorders>
              <w:top w:val="single" w:color="D0D8E0" w:sz="4"/>
              <w:left w:val="single" w:color="D0D8E0" w:sz="4"/>
              <w:bottom w:val="single" w:color="D0D8E0" w:sz="4"/>
              <w:right w:val="single" w:color="D0D8E0" w:sz="4"/>
            </w:tcBorders>
            <w:shd w:fill="F8FAFC" w:val="clear"/>
            <w:tcMar>
              <w:top w:type="dxa" w:w="70"/>
              <w:left w:type="dxa" w:w="100"/>
              <w:bottom w:type="dxa" w:w="70"/>
              <w:right w:type="dxa" w:w="100"/>
            </w:tcMar>
          </w:tcPr>
          <w:p>
            <w:pPr>
              <w:jc w:val="left"/>
            </w:pPr>
            <w:r>
              <w:rPr>
                <w:b w:val="false"/>
                <w:bCs w:val="false"/>
                <w:color w:val="0F172A"/>
                <w:sz w:val="16"/>
                <w:szCs w:val="16"/>
                <w:rFonts w:ascii="Calibri" w:cs="Calibri" w:eastAsia="Calibri" w:hAnsi="Calibri"/>
              </w:rPr>
              <w:t xml:space="preserve">—</w:t>
            </w:r>
          </w:p>
        </w:tc>
        <w:tc>
          <w:tcPr>
            <w:tcW w:type="dxa" w:w="820"/>
            <w:tcBorders>
              <w:top w:val="single" w:color="D0D8E0" w:sz="4"/>
              <w:left w:val="single" w:color="D0D8E0" w:sz="4"/>
              <w:bottom w:val="single" w:color="D0D8E0" w:sz="4"/>
              <w:right w:val="single" w:color="D0D8E0" w:sz="4"/>
            </w:tcBorders>
            <w:shd w:fill="F8FAFC" w:val="clear"/>
            <w:tcMar>
              <w:top w:type="dxa" w:w="70"/>
              <w:left w:type="dxa" w:w="100"/>
              <w:bottom w:type="dxa" w:w="70"/>
              <w:right w:type="dxa" w:w="100"/>
            </w:tcMar>
          </w:tcPr>
          <w:p>
            <w:pPr>
              <w:jc w:val="left"/>
            </w:pPr>
            <w:r>
              <w:rPr>
                <w:b w:val="false"/>
                <w:bCs w:val="false"/>
                <w:color w:val="0F172A"/>
                <w:sz w:val="16"/>
                <w:szCs w:val="16"/>
                <w:rFonts w:ascii="Calibri" w:cs="Calibri" w:eastAsia="Calibri" w:hAnsi="Calibri"/>
              </w:rPr>
              <w:t xml:space="preserve">—</w:t>
            </w:r>
          </w:p>
        </w:tc>
        <w:tc>
          <w:tcPr>
            <w:tcW w:type="dxa" w:w="920"/>
            <w:tcBorders>
              <w:top w:val="single" w:color="D0D8E0" w:sz="4"/>
              <w:left w:val="single" w:color="D0D8E0" w:sz="4"/>
              <w:bottom w:val="single" w:color="D0D8E0" w:sz="4"/>
              <w:right w:val="single" w:color="D0D8E0" w:sz="4"/>
            </w:tcBorders>
            <w:shd w:fill="F8FAFC" w:val="clear"/>
            <w:tcMar>
              <w:top w:type="dxa" w:w="70"/>
              <w:left w:type="dxa" w:w="100"/>
              <w:bottom w:type="dxa" w:w="70"/>
              <w:right w:type="dxa" w:w="100"/>
            </w:tcMar>
          </w:tcPr>
          <w:p>
            <w:pPr>
              <w:jc w:val="left"/>
            </w:pPr>
            <w:r>
              <w:rPr>
                <w:b w:val="false"/>
                <w:bCs w:val="false"/>
                <w:color w:val="0F172A"/>
                <w:sz w:val="16"/>
                <w:szCs w:val="16"/>
                <w:rFonts w:ascii="Calibri" w:cs="Calibri" w:eastAsia="Calibri" w:hAnsi="Calibri"/>
              </w:rPr>
              <w:t xml:space="preserve">—</w:t>
            </w:r>
          </w:p>
        </w:tc>
        <w:tc>
          <w:tcPr>
            <w:tcW w:type="dxa" w:w="920"/>
            <w:tcBorders>
              <w:top w:val="single" w:color="D0D8E0" w:sz="4"/>
              <w:left w:val="single" w:color="D0D8E0" w:sz="4"/>
              <w:bottom w:val="single" w:color="D0D8E0" w:sz="4"/>
              <w:right w:val="single" w:color="D0D8E0" w:sz="4"/>
            </w:tcBorders>
            <w:shd w:fill="F8FAFC" w:val="clear"/>
            <w:tcMar>
              <w:top w:type="dxa" w:w="70"/>
              <w:left w:type="dxa" w:w="100"/>
              <w:bottom w:type="dxa" w:w="70"/>
              <w:right w:type="dxa" w:w="100"/>
            </w:tcMar>
          </w:tcPr>
          <w:p>
            <w:pPr>
              <w:jc w:val="left"/>
            </w:pPr>
            <w:r>
              <w:rPr>
                <w:b w:val="false"/>
                <w:bCs w:val="false"/>
                <w:color w:val="0F172A"/>
                <w:sz w:val="16"/>
                <w:szCs w:val="16"/>
                <w:rFonts w:ascii="Calibri" w:cs="Calibri" w:eastAsia="Calibri" w:hAnsi="Calibri"/>
              </w:rPr>
              <w:t xml:space="preserve">—</w:t>
            </w:r>
          </w:p>
        </w:tc>
        <w:tc>
          <w:tcPr>
            <w:tcW w:type="dxa" w:w="920"/>
            <w:tcBorders>
              <w:top w:val="single" w:color="D0D8E0" w:sz="4"/>
              <w:left w:val="single" w:color="D0D8E0" w:sz="4"/>
              <w:bottom w:val="single" w:color="D0D8E0" w:sz="4"/>
              <w:right w:val="single" w:color="D0D8E0" w:sz="4"/>
            </w:tcBorders>
            <w:shd w:fill="F8FAFC" w:val="clear"/>
            <w:tcMar>
              <w:top w:type="dxa" w:w="70"/>
              <w:left w:type="dxa" w:w="100"/>
              <w:bottom w:type="dxa" w:w="70"/>
              <w:right w:type="dxa" w:w="100"/>
            </w:tcMar>
          </w:tcPr>
          <w:p>
            <w:pPr>
              <w:jc w:val="left"/>
            </w:pPr>
            <w:r>
              <w:rPr>
                <w:b w:val="false"/>
                <w:bCs w:val="false"/>
                <w:color w:val="0F172A"/>
                <w:sz w:val="16"/>
                <w:szCs w:val="16"/>
                <w:rFonts w:ascii="Calibri" w:cs="Calibri" w:eastAsia="Calibri" w:hAnsi="Calibri"/>
              </w:rPr>
              <w:t xml:space="preserve">—</w:t>
            </w:r>
          </w:p>
        </w:tc>
      </w:tr>
    </w:tbl>
    <w:p>
      <w:pPr>
        <w:spacing w:after="80"/>
      </w:pPr>
    </w:p>
    <w:p>
      <w:pPr>
        <w:spacing w:after="120" w:line="276"/>
      </w:pPr>
      <w:r>
        <w:rPr>
          <w:b w:val="false"/>
          <w:bCs w:val="false"/>
          <w:i/>
          <w:iCs/>
          <w:color w:val="5A6A7A"/>
          <w:sz w:val="17"/>
          <w:szCs w:val="17"/>
          <w:rFonts w:ascii="Calibri" w:cs="Calibri" w:eastAsia="Calibri" w:hAnsi="Calibri"/>
        </w:rPr>
        <w:t xml:space="preserve">* Read-only accounts are enforced by the server for all changes, although some pages may still display an action button before the request is refused. Inspectors, estimators, and engineers mainly act on assigned work.</w:t>
      </w:r>
    </w:p>
    <w:p>
      <w:pPr>
        <w:pStyle w:val="Heading1"/>
        <w:pBdr>
          <w:bottom w:val="single" w:color="0D9488" w:sz="12" w:space="8"/>
        </w:pBdr>
        <w:spacing w:before="360" w:after="160"/>
      </w:pPr>
      <w:r>
        <w:rPr>
          <w:b/>
          <w:bCs/>
          <w:color w:val="0F172A"/>
          <w:sz w:val="28"/>
          <w:szCs w:val="28"/>
          <w:rFonts w:ascii="Calibri" w:cs="Calibri" w:eastAsia="Calibri" w:hAnsi="Calibri"/>
        </w:rPr>
        <w:t xml:space="preserve">6. Page-by-page actions (full list)</w:t>
      </w:r>
    </w:p>
    <w:p>
      <w:pPr>
        <w:spacing w:after="120" w:line="276"/>
      </w:pPr>
      <w:r>
        <w:rPr>
          <w:b w:val="false"/>
          <w:bCs w:val="false"/>
          <w:i w:val="false"/>
          <w:iCs w:val="false"/>
          <w:color w:val="243447"/>
          <w:sz w:val="20"/>
          <w:szCs w:val="20"/>
          <w:rFonts w:ascii="Calibri" w:cs="Calibri" w:eastAsia="Calibri" w:hAnsi="Calibri"/>
        </w:rPr>
        <w:t xml:space="preserve">Every staff screen: path, purpose, and all actions you can perform.</w:t>
      </w:r>
    </w:p>
    <w:p>
      <w:pPr>
        <w:pStyle w:val="Heading2"/>
        <w:spacing w:before="280" w:after="120"/>
      </w:pPr>
      <w:r>
        <w:rPr>
          <w:b/>
          <w:bCs/>
          <w:color w:val="0D9488"/>
          <w:sz w:val="24"/>
          <w:szCs w:val="24"/>
          <w:rFonts w:ascii="Calibri" w:cs="Calibri" w:eastAsia="Calibri" w:hAnsi="Calibri"/>
        </w:rPr>
        <w:t xml:space="preserve">6.1 Dashboard  ·  /app</w:t>
      </w:r>
    </w:p>
    <w:p>
      <w:pPr>
        <w:pStyle w:val="ListParagraph"/>
        <w:numPr>
          <w:ilvl w:val="0"/>
          <w:numId w:val="2"/>
        </w:numPr>
        <w:spacing w:after="70" w:line="276"/>
      </w:pPr>
      <w:r>
        <w:rPr>
          <w:color w:val="243447"/>
          <w:sz w:val="19"/>
          <w:szCs w:val="19"/>
          <w:rFonts w:ascii="Calibri" w:cs="Calibri" w:eastAsia="Calibri" w:hAnsi="Calibri"/>
        </w:rPr>
        <w:t xml:space="preserve">View role KPIs, work-status pipeline, personal queue, charts, shortcuts, and alerts</w:t>
      </w:r>
    </w:p>
    <w:p>
      <w:pPr>
        <w:pStyle w:val="ListParagraph"/>
        <w:numPr>
          <w:ilvl w:val="0"/>
          <w:numId w:val="2"/>
        </w:numPr>
        <w:spacing w:after="70" w:line="276"/>
      </w:pPr>
      <w:r>
        <w:rPr>
          <w:color w:val="243447"/>
          <w:sz w:val="19"/>
          <w:szCs w:val="19"/>
          <w:rFonts w:ascii="Calibri" w:cs="Calibri" w:eastAsia="Calibri" w:hAnsi="Calibri"/>
        </w:rPr>
        <w:t xml:space="preserve">Admin/Coordinator: quick Create ticket</w:t>
      </w:r>
    </w:p>
    <w:p>
      <w:pPr>
        <w:pStyle w:val="ListParagraph"/>
        <w:numPr>
          <w:ilvl w:val="0"/>
          <w:numId w:val="2"/>
        </w:numPr>
        <w:spacing w:after="70" w:line="276"/>
      </w:pPr>
      <w:r>
        <w:rPr>
          <w:color w:val="243447"/>
          <w:sz w:val="19"/>
          <w:szCs w:val="19"/>
          <w:rFonts w:ascii="Calibri" w:cs="Calibri" w:eastAsia="Calibri" w:hAnsi="Calibri"/>
        </w:rPr>
        <w:t xml:space="preserve">Jump to assigned inspections, estimates, jobs, billing</w:t>
      </w:r>
    </w:p>
    <w:p>
      <w:pPr>
        <w:pStyle w:val="Heading2"/>
        <w:spacing w:before="280" w:after="120"/>
      </w:pPr>
      <w:r>
        <w:rPr>
          <w:b/>
          <w:bCs/>
          <w:color w:val="0D9488"/>
          <w:sz w:val="24"/>
          <w:szCs w:val="24"/>
          <w:rFonts w:ascii="Calibri" w:cs="Calibri" w:eastAsia="Calibri" w:hAnsi="Calibri"/>
        </w:rPr>
        <w:t xml:space="preserve">6.2 Sales &amp; Sales Enquiries</w:t>
      </w:r>
    </w:p>
    <w:p>
      <w:pPr>
        <w:pStyle w:val="ListParagraph"/>
        <w:numPr>
          <w:ilvl w:val="0"/>
          <w:numId w:val="2"/>
        </w:numPr>
        <w:spacing w:after="70" w:line="276"/>
      </w:pPr>
      <w:r>
        <w:rPr>
          <w:color w:val="243447"/>
          <w:sz w:val="19"/>
          <w:szCs w:val="19"/>
          <w:rFonts w:ascii="Calibri" w:cs="Calibri" w:eastAsia="Calibri" w:hAnsi="Calibri"/>
        </w:rPr>
        <w:t xml:space="preserve">Sales /app/sales — KPIs, sold items, reports, recent sales, top products, and New sale</w:t>
      </w:r>
    </w:p>
    <w:p>
      <w:pPr>
        <w:pStyle w:val="ListParagraph"/>
        <w:numPr>
          <w:ilvl w:val="0"/>
          <w:numId w:val="2"/>
        </w:numPr>
        <w:spacing w:after="70" w:line="276"/>
      </w:pPr>
      <w:r>
        <w:rPr>
          <w:color w:val="243447"/>
          <w:sz w:val="19"/>
          <w:szCs w:val="19"/>
          <w:rFonts w:ascii="Calibri" w:cs="Calibri" w:eastAsia="Calibri" w:hAnsi="Calibri"/>
        </w:rPr>
        <w:t xml:space="preserve">Sales order detail — lines, delivery, packing, invoice, payment, and print actions</w:t>
      </w:r>
    </w:p>
    <w:p>
      <w:pPr>
        <w:pStyle w:val="ListParagraph"/>
        <w:numPr>
          <w:ilvl w:val="0"/>
          <w:numId w:val="2"/>
        </w:numPr>
        <w:spacing w:after="70" w:line="276"/>
      </w:pPr>
      <w:r>
        <w:rPr>
          <w:color w:val="243447"/>
          <w:sz w:val="19"/>
          <w:szCs w:val="19"/>
          <w:rFonts w:ascii="Calibri" w:cs="Calibri" w:eastAsia="Calibri" w:hAnsi="Calibri"/>
        </w:rPr>
        <w:t xml:space="preserve">Sales Enquiries /app/sales-enquiries — leads, priority, follow-up, status, notes, create/edit, and conversion reference</w:t>
      </w:r>
    </w:p>
    <w:p>
      <w:pPr>
        <w:pStyle w:val="ListParagraph"/>
        <w:numPr>
          <w:ilvl w:val="0"/>
          <w:numId w:val="2"/>
        </w:numPr>
        <w:spacing w:after="70" w:line="276"/>
      </w:pPr>
      <w:r>
        <w:rPr>
          <w:color w:val="243447"/>
          <w:sz w:val="19"/>
          <w:szCs w:val="19"/>
          <w:rFonts w:ascii="Calibri" w:cs="Calibri" w:eastAsia="Calibri" w:hAnsi="Calibri"/>
        </w:rPr>
        <w:t xml:space="preserve">Enquiry statuses: Open → Quoted → Converted, or Lost</w:t>
      </w:r>
    </w:p>
    <w:p>
      <w:pPr>
        <w:pStyle w:val="ListParagraph"/>
        <w:numPr>
          <w:ilvl w:val="0"/>
          <w:numId w:val="2"/>
        </w:numPr>
        <w:spacing w:after="70" w:line="276"/>
      </w:pPr>
      <w:r>
        <w:rPr>
          <w:color w:val="243447"/>
          <w:sz w:val="19"/>
          <w:szCs w:val="19"/>
          <w:rFonts w:ascii="Calibri" w:cs="Calibri" w:eastAsia="Calibri" w:hAnsi="Calibri"/>
        </w:rPr>
        <w:t xml:space="preserve">Who manages enquiries: Admin, Sales, Coordinator</w:t>
      </w:r>
    </w:p>
    <w:p>
      <w:pPr>
        <w:pStyle w:val="Heading2"/>
        <w:spacing w:before="280" w:after="120"/>
      </w:pPr>
      <w:r>
        <w:rPr>
          <w:b/>
          <w:bCs/>
          <w:color w:val="0D9488"/>
          <w:sz w:val="24"/>
          <w:szCs w:val="24"/>
          <w:rFonts w:ascii="Calibri" w:cs="Calibri" w:eastAsia="Calibri" w:hAnsi="Calibri"/>
        </w:rPr>
        <w:t xml:space="preserve">6.3 Customers  ·  /app/customers</w:t>
      </w:r>
    </w:p>
    <w:p>
      <w:pPr>
        <w:pStyle w:val="ListParagraph"/>
        <w:numPr>
          <w:ilvl w:val="0"/>
          <w:numId w:val="2"/>
        </w:numPr>
        <w:spacing w:after="70" w:line="276"/>
      </w:pPr>
      <w:r>
        <w:rPr>
          <w:color w:val="243447"/>
          <w:sz w:val="19"/>
          <w:szCs w:val="19"/>
          <w:rFonts w:ascii="Calibri" w:cs="Calibri" w:eastAsia="Calibri" w:hAnsi="Calibri"/>
        </w:rPr>
        <w:t xml:space="preserve">Search / filter by type &amp; status</w:t>
      </w:r>
    </w:p>
    <w:p>
      <w:pPr>
        <w:pStyle w:val="ListParagraph"/>
        <w:numPr>
          <w:ilvl w:val="0"/>
          <w:numId w:val="2"/>
        </w:numPr>
        <w:spacing w:after="70" w:line="276"/>
      </w:pPr>
      <w:r>
        <w:rPr>
          <w:color w:val="243447"/>
          <w:sz w:val="19"/>
          <w:szCs w:val="19"/>
          <w:rFonts w:ascii="Calibri" w:cs="Calibri" w:eastAsia="Calibri" w:hAnsi="Calibri"/>
        </w:rPr>
        <w:t xml:space="preserve">Add Customer (name, type, contact, address, additional fields, status, notes)</w:t>
      </w:r>
    </w:p>
    <w:p>
      <w:pPr>
        <w:pStyle w:val="ListParagraph"/>
        <w:numPr>
          <w:ilvl w:val="0"/>
          <w:numId w:val="2"/>
        </w:numPr>
        <w:spacing w:after="70" w:line="276"/>
      </w:pPr>
      <w:r>
        <w:rPr>
          <w:color w:val="243447"/>
          <w:sz w:val="19"/>
          <w:szCs w:val="19"/>
          <w:rFonts w:ascii="Calibri" w:cs="Calibri" w:eastAsia="Calibri" w:hAnsi="Calibri"/>
        </w:rPr>
        <w:t xml:space="preserve">Open Customer Detail: overview, commercial terms, equipment, tickets, jobs, estimates, invoices</w:t>
      </w:r>
    </w:p>
    <w:p>
      <w:pPr>
        <w:pStyle w:val="ListParagraph"/>
        <w:numPr>
          <w:ilvl w:val="0"/>
          <w:numId w:val="2"/>
        </w:numPr>
        <w:spacing w:after="70" w:line="276"/>
      </w:pPr>
      <w:r>
        <w:rPr>
          <w:color w:val="243447"/>
          <w:sz w:val="19"/>
          <w:szCs w:val="19"/>
          <w:rFonts w:ascii="Calibri" w:cs="Calibri" w:eastAsia="Calibri" w:hAnsi="Calibri"/>
        </w:rPr>
        <w:t xml:space="preserve">Shortcuts: new sale / service estimate from customer</w:t>
      </w:r>
    </w:p>
    <w:p>
      <w:pPr>
        <w:pStyle w:val="ListParagraph"/>
        <w:numPr>
          <w:ilvl w:val="0"/>
          <w:numId w:val="2"/>
        </w:numPr>
        <w:spacing w:after="70" w:line="276"/>
      </w:pPr>
      <w:r>
        <w:rPr>
          <w:color w:val="243447"/>
          <w:sz w:val="19"/>
          <w:szCs w:val="19"/>
          <w:rFonts w:ascii="Calibri" w:cs="Calibri" w:eastAsia="Calibri" w:hAnsi="Calibri"/>
        </w:rPr>
        <w:t xml:space="preserve">Who updates: Admin, Coordinator, Estimator, Sales</w:t>
      </w:r>
    </w:p>
    <w:p>
      <w:pPr>
        <w:pStyle w:val="Heading2"/>
        <w:spacing w:before="280" w:after="120"/>
      </w:pPr>
      <w:r>
        <w:rPr>
          <w:b/>
          <w:bCs/>
          <w:color w:val="0D9488"/>
          <w:sz w:val="24"/>
          <w:szCs w:val="24"/>
          <w:rFonts w:ascii="Calibri" w:cs="Calibri" w:eastAsia="Calibri" w:hAnsi="Calibri"/>
        </w:rPr>
        <w:t xml:space="preserve">6.4 Equipment  ·  /app/equipment</w:t>
      </w:r>
    </w:p>
    <w:p>
      <w:pPr>
        <w:pStyle w:val="ListParagraph"/>
        <w:numPr>
          <w:ilvl w:val="0"/>
          <w:numId w:val="2"/>
        </w:numPr>
        <w:spacing w:after="70" w:line="276"/>
      </w:pPr>
      <w:r>
        <w:rPr>
          <w:color w:val="243447"/>
          <w:sz w:val="19"/>
          <w:szCs w:val="19"/>
          <w:rFonts w:ascii="Calibri" w:cs="Calibri" w:eastAsia="Calibri" w:hAnsi="Calibri"/>
        </w:rPr>
        <w:t xml:space="preserve">Search / filter by condition, customer, category</w:t>
      </w:r>
    </w:p>
    <w:p>
      <w:pPr>
        <w:pStyle w:val="ListParagraph"/>
        <w:numPr>
          <w:ilvl w:val="0"/>
          <w:numId w:val="2"/>
        </w:numPr>
        <w:spacing w:after="70" w:line="276"/>
      </w:pPr>
      <w:r>
        <w:rPr>
          <w:color w:val="243447"/>
          <w:sz w:val="19"/>
          <w:szCs w:val="19"/>
          <w:rFonts w:ascii="Calibri" w:cs="Calibri" w:eastAsia="Calibri" w:hAnsi="Calibri"/>
        </w:rPr>
        <w:t xml:space="preserve">Add / Edit: asset tag, model, manufacturer, category, serial, customer, branch, location, install date, warranty, AMC, condition, current status</w:t>
      </w:r>
    </w:p>
    <w:p>
      <w:pPr>
        <w:pStyle w:val="ListParagraph"/>
        <w:numPr>
          <w:ilvl w:val="0"/>
          <w:numId w:val="2"/>
        </w:numPr>
        <w:spacing w:after="70" w:line="276"/>
      </w:pPr>
      <w:r>
        <w:rPr>
          <w:color w:val="243447"/>
          <w:sz w:val="19"/>
          <w:szCs w:val="19"/>
          <w:rFonts w:ascii="Calibri" w:cs="Calibri" w:eastAsia="Calibri" w:hAnsi="Calibri"/>
        </w:rPr>
        <w:t xml:space="preserve">Detail tabs: overview, service history, and QR scan activity</w:t>
      </w:r>
    </w:p>
    <w:p>
      <w:pPr>
        <w:pStyle w:val="ListParagraph"/>
        <w:numPr>
          <w:ilvl w:val="0"/>
          <w:numId w:val="2"/>
        </w:numPr>
        <w:spacing w:after="70" w:line="276"/>
      </w:pPr>
      <w:r>
        <w:rPr>
          <w:color w:val="243447"/>
          <w:sz w:val="19"/>
          <w:szCs w:val="19"/>
          <w:rFonts w:ascii="Calibri" w:cs="Calibri" w:eastAsia="Calibri" w:hAnsi="Calibri"/>
        </w:rPr>
        <w:t xml:space="preserve">Who updates: Admin, Coordinator, Inventory</w:t>
      </w:r>
    </w:p>
    <w:p>
      <w:pPr>
        <w:pStyle w:val="Heading2"/>
        <w:spacing w:before="280" w:after="120"/>
      </w:pPr>
      <w:r>
        <w:rPr>
          <w:b/>
          <w:bCs/>
          <w:color w:val="0D9488"/>
          <w:sz w:val="24"/>
          <w:szCs w:val="24"/>
          <w:rFonts w:ascii="Calibri" w:cs="Calibri" w:eastAsia="Calibri" w:hAnsi="Calibri"/>
        </w:rPr>
        <w:t xml:space="preserve">6.5 Service Tickets  ·  /app/service-tickets</w:t>
      </w:r>
    </w:p>
    <w:p>
      <w:pPr>
        <w:pStyle w:val="ListParagraph"/>
        <w:numPr>
          <w:ilvl w:val="0"/>
          <w:numId w:val="2"/>
        </w:numPr>
        <w:spacing w:after="70" w:line="276"/>
      </w:pPr>
      <w:r>
        <w:rPr>
          <w:color w:val="243447"/>
          <w:sz w:val="19"/>
          <w:szCs w:val="19"/>
          <w:rFonts w:ascii="Calibri" w:cs="Calibri" w:eastAsia="Calibri" w:hAnsi="Calibri"/>
        </w:rPr>
        <w:t xml:space="preserve">Board, Table, and Calendar views; saved views, stage filters, overdue filter, and Excel export</w:t>
      </w:r>
    </w:p>
    <w:p>
      <w:pPr>
        <w:pStyle w:val="ListParagraph"/>
        <w:numPr>
          <w:ilvl w:val="0"/>
          <w:numId w:val="2"/>
        </w:numPr>
        <w:spacing w:after="70" w:line="276"/>
      </w:pPr>
      <w:r>
        <w:rPr>
          <w:color w:val="243447"/>
          <w:sz w:val="19"/>
          <w:szCs w:val="19"/>
          <w:rFonts w:ascii="Calibri" w:cs="Calibri" w:eastAsia="Calibri" w:hAnsi="Calibri"/>
        </w:rPr>
        <w:t xml:space="preserve">Create Request (fields in §3.1) — optional Inspection Technician</w:t>
      </w:r>
    </w:p>
    <w:p>
      <w:pPr>
        <w:pStyle w:val="ListParagraph"/>
        <w:numPr>
          <w:ilvl w:val="0"/>
          <w:numId w:val="2"/>
        </w:numPr>
        <w:spacing w:after="70" w:line="276"/>
      </w:pPr>
      <w:r>
        <w:rPr>
          <w:color w:val="243447"/>
          <w:sz w:val="19"/>
          <w:szCs w:val="19"/>
          <w:rFonts w:ascii="Calibri" w:cs="Calibri" w:eastAsia="Calibri" w:hAnsi="Calibri"/>
        </w:rPr>
        <w:t xml:space="preserve">Ticket detail actions:</w:t>
      </w:r>
    </w:p>
    <w:p>
      <w:pPr>
        <w:pStyle w:val="ListParagraph"/>
        <w:numPr>
          <w:ilvl w:val="0"/>
          <w:numId w:val="2"/>
        </w:numPr>
        <w:spacing w:after="70" w:line="276"/>
      </w:pPr>
      <w:r>
        <w:rPr>
          <w:color w:val="243447"/>
          <w:sz w:val="19"/>
          <w:szCs w:val="19"/>
          <w:rFonts w:ascii="Calibri" w:cs="Calibri" w:eastAsia="Calibri" w:hAnsi="Calibri"/>
        </w:rPr>
        <w:t xml:space="preserve">  — View workflow stepper + timeline</w:t>
      </w:r>
    </w:p>
    <w:p>
      <w:pPr>
        <w:pStyle w:val="ListParagraph"/>
        <w:numPr>
          <w:ilvl w:val="0"/>
          <w:numId w:val="2"/>
        </w:numPr>
        <w:spacing w:after="70" w:line="276"/>
      </w:pPr>
      <w:r>
        <w:rPr>
          <w:color w:val="243447"/>
          <w:sz w:val="19"/>
          <w:szCs w:val="19"/>
          <w:rFonts w:ascii="Calibri" w:cs="Calibri" w:eastAsia="Calibri" w:hAnsi="Calibri"/>
        </w:rPr>
        <w:t xml:space="preserve">  — Assign / Reassign staff (Admin/Coordinator)</w:t>
      </w:r>
    </w:p>
    <w:p>
      <w:pPr>
        <w:pStyle w:val="ListParagraph"/>
        <w:numPr>
          <w:ilvl w:val="0"/>
          <w:numId w:val="2"/>
        </w:numPr>
        <w:spacing w:after="70" w:line="276"/>
      </w:pPr>
      <w:r>
        <w:rPr>
          <w:color w:val="243447"/>
          <w:sz w:val="19"/>
          <w:szCs w:val="19"/>
          <w:rFonts w:ascii="Calibri" w:cs="Calibri" w:eastAsia="Calibri" w:hAnsi="Calibri"/>
        </w:rPr>
        <w:t xml:space="preserve">  — Assign estimate staff when ready to quote</w:t>
      </w:r>
    </w:p>
    <w:p>
      <w:pPr>
        <w:pStyle w:val="ListParagraph"/>
        <w:numPr>
          <w:ilvl w:val="0"/>
          <w:numId w:val="2"/>
        </w:numPr>
        <w:spacing w:after="70" w:line="276"/>
      </w:pPr>
      <w:r>
        <w:rPr>
          <w:color w:val="243447"/>
          <w:sz w:val="19"/>
          <w:szCs w:val="19"/>
          <w:rFonts w:ascii="Calibri" w:cs="Calibri" w:eastAsia="Calibri" w:hAnsi="Calibri"/>
        </w:rPr>
        <w:t xml:space="preserve">  — Open / start inspection</w:t>
      </w:r>
    </w:p>
    <w:p>
      <w:pPr>
        <w:pStyle w:val="ListParagraph"/>
        <w:numPr>
          <w:ilvl w:val="0"/>
          <w:numId w:val="2"/>
        </w:numPr>
        <w:spacing w:after="70" w:line="276"/>
      </w:pPr>
      <w:r>
        <w:rPr>
          <w:color w:val="243447"/>
          <w:sz w:val="19"/>
          <w:szCs w:val="19"/>
          <w:rFonts w:ascii="Calibri" w:cs="Calibri" w:eastAsia="Calibri" w:hAnsi="Calibri"/>
        </w:rPr>
        <w:t xml:space="preserve">  — Open / build estimate; Review estimate &amp; assign engineer</w:t>
      </w:r>
    </w:p>
    <w:p>
      <w:pPr>
        <w:pStyle w:val="ListParagraph"/>
        <w:numPr>
          <w:ilvl w:val="0"/>
          <w:numId w:val="2"/>
        </w:numPr>
        <w:spacing w:after="70" w:line="276"/>
      </w:pPr>
      <w:r>
        <w:rPr>
          <w:color w:val="243447"/>
          <w:sz w:val="19"/>
          <w:szCs w:val="19"/>
          <w:rFonts w:ascii="Calibri" w:cs="Calibri" w:eastAsia="Calibri" w:hAnsi="Calibri"/>
        </w:rPr>
        <w:t xml:space="preserve">  — Confirm completed work (after job QA/Delivery)</w:t>
      </w:r>
    </w:p>
    <w:p>
      <w:pPr>
        <w:pStyle w:val="ListParagraph"/>
        <w:numPr>
          <w:ilvl w:val="0"/>
          <w:numId w:val="2"/>
        </w:numPr>
        <w:spacing w:after="70" w:line="276"/>
      </w:pPr>
      <w:r>
        <w:rPr>
          <w:color w:val="243447"/>
          <w:sz w:val="19"/>
          <w:szCs w:val="19"/>
          <w:rFonts w:ascii="Calibri" w:cs="Calibri" w:eastAsia="Calibri" w:hAnsi="Calibri"/>
        </w:rPr>
        <w:t xml:space="preserve">  — Reopen to earlier stage (Admin/Coordinator)</w:t>
      </w:r>
    </w:p>
    <w:p>
      <w:pPr>
        <w:pStyle w:val="Heading2"/>
        <w:spacing w:before="280" w:after="120"/>
      </w:pPr>
      <w:r>
        <w:rPr>
          <w:b/>
          <w:bCs/>
          <w:color w:val="0D9488"/>
          <w:sz w:val="24"/>
          <w:szCs w:val="24"/>
          <w:rFonts w:ascii="Calibri" w:cs="Calibri" w:eastAsia="Calibri" w:hAnsi="Calibri"/>
        </w:rPr>
        <w:t xml:space="preserve">6.6 Inspections  ·  /app/inspections</w:t>
      </w:r>
    </w:p>
    <w:p>
      <w:pPr>
        <w:pStyle w:val="ListParagraph"/>
        <w:numPr>
          <w:ilvl w:val="0"/>
          <w:numId w:val="2"/>
        </w:numPr>
        <w:spacing w:after="70" w:line="276"/>
      </w:pPr>
      <w:r>
        <w:rPr>
          <w:color w:val="243447"/>
          <w:sz w:val="19"/>
          <w:szCs w:val="19"/>
          <w:rFonts w:ascii="Calibri" w:cs="Calibri" w:eastAsia="Calibri" w:hAnsi="Calibri"/>
        </w:rPr>
        <w:t xml:space="preserve">Queue = work to do; History = filed reports</w:t>
      </w:r>
    </w:p>
    <w:p>
      <w:pPr>
        <w:pStyle w:val="ListParagraph"/>
        <w:numPr>
          <w:ilvl w:val="0"/>
          <w:numId w:val="2"/>
        </w:numPr>
        <w:spacing w:after="70" w:line="276"/>
      </w:pPr>
      <w:r>
        <w:rPr>
          <w:color w:val="243447"/>
          <w:sz w:val="19"/>
          <w:szCs w:val="19"/>
          <w:rFonts w:ascii="Calibri" w:cs="Calibri" w:eastAsia="Calibri" w:hAnsi="Calibri"/>
        </w:rPr>
        <w:t xml:space="preserve">Start inspection → severity, findings, recommendation, photos</w:t>
      </w:r>
    </w:p>
    <w:p>
      <w:pPr>
        <w:pStyle w:val="ListParagraph"/>
        <w:numPr>
          <w:ilvl w:val="0"/>
          <w:numId w:val="2"/>
        </w:numPr>
        <w:spacing w:after="70" w:line="276"/>
      </w:pPr>
      <w:r>
        <w:rPr>
          <w:color w:val="243447"/>
          <w:sz w:val="19"/>
          <w:szCs w:val="19"/>
          <w:rFonts w:ascii="Calibri" w:cs="Calibri" w:eastAsia="Calibri" w:hAnsi="Calibri"/>
        </w:rPr>
        <w:t xml:space="preserve">Submit report → ticket → Estimate</w:t>
      </w:r>
    </w:p>
    <w:p>
      <w:pPr>
        <w:pStyle w:val="ListParagraph"/>
        <w:numPr>
          <w:ilvl w:val="0"/>
          <w:numId w:val="2"/>
        </w:numPr>
        <w:spacing w:after="70" w:line="276"/>
      </w:pPr>
      <w:r>
        <w:rPr>
          <w:color w:val="243447"/>
          <w:sz w:val="19"/>
          <w:szCs w:val="19"/>
          <w:rFonts w:ascii="Calibri" w:cs="Calibri" w:eastAsia="Calibri" w:hAnsi="Calibri"/>
        </w:rPr>
        <w:t xml:space="preserve">Printable / shareable report view</w:t>
      </w:r>
    </w:p>
    <w:p>
      <w:pPr>
        <w:pStyle w:val="ListParagraph"/>
        <w:numPr>
          <w:ilvl w:val="0"/>
          <w:numId w:val="2"/>
        </w:numPr>
        <w:spacing w:after="70" w:line="276"/>
      </w:pPr>
      <w:r>
        <w:rPr>
          <w:color w:val="243447"/>
          <w:sz w:val="19"/>
          <w:szCs w:val="19"/>
          <w:rFonts w:ascii="Calibri" w:cs="Calibri" w:eastAsia="Calibri" w:hAnsi="Calibri"/>
        </w:rPr>
        <w:t xml:space="preserve">Who updates: Admin, Coordinator, assigned Inspector</w:t>
      </w:r>
    </w:p>
    <w:p>
      <w:pPr>
        <w:pStyle w:val="Heading2"/>
        <w:spacing w:before="280" w:after="120"/>
      </w:pPr>
      <w:r>
        <w:rPr>
          <w:b/>
          <w:bCs/>
          <w:color w:val="0D9488"/>
          <w:sz w:val="24"/>
          <w:szCs w:val="24"/>
          <w:rFonts w:ascii="Calibri" w:cs="Calibri" w:eastAsia="Calibri" w:hAnsi="Calibri"/>
        </w:rPr>
        <w:t xml:space="preserve">6.7 Estimates  ·  /app/estimates</w:t>
      </w:r>
    </w:p>
    <w:p>
      <w:pPr>
        <w:pStyle w:val="ListParagraph"/>
        <w:numPr>
          <w:ilvl w:val="0"/>
          <w:numId w:val="2"/>
        </w:numPr>
        <w:spacing w:after="70" w:line="276"/>
      </w:pPr>
      <w:r>
        <w:rPr>
          <w:color w:val="243447"/>
          <w:sz w:val="19"/>
          <w:szCs w:val="19"/>
          <w:rFonts w:ascii="Calibri" w:cs="Calibri" w:eastAsia="Calibri" w:hAnsi="Calibri"/>
        </w:rPr>
        <w:t xml:space="preserve">KPI chips; tickets awaiting estimate</w:t>
      </w:r>
    </w:p>
    <w:p>
      <w:pPr>
        <w:pStyle w:val="ListParagraph"/>
        <w:numPr>
          <w:ilvl w:val="0"/>
          <w:numId w:val="2"/>
        </w:numPr>
        <w:spacing w:after="70" w:line="276"/>
      </w:pPr>
      <w:r>
        <w:rPr>
          <w:color w:val="243447"/>
          <w:sz w:val="19"/>
          <w:szCs w:val="19"/>
          <w:rFonts w:ascii="Calibri" w:cs="Calibri" w:eastAsia="Calibri" w:hAnsi="Calibri"/>
        </w:rPr>
        <w:t xml:space="preserve">Builder: labor + parts from catalog/inventory → draft → send for approval</w:t>
      </w:r>
    </w:p>
    <w:p>
      <w:pPr>
        <w:pStyle w:val="ListParagraph"/>
        <w:numPr>
          <w:ilvl w:val="0"/>
          <w:numId w:val="2"/>
        </w:numPr>
        <w:spacing w:after="70" w:line="276"/>
      </w:pPr>
      <w:r>
        <w:rPr>
          <w:color w:val="243447"/>
          <w:sz w:val="19"/>
          <w:szCs w:val="19"/>
          <w:rFonts w:ascii="Calibri" w:cs="Calibri" w:eastAsia="Calibri" w:hAnsi="Calibri"/>
        </w:rPr>
        <w:t xml:space="preserve">Detail: preview/print; Approve + engineer + schedule; Reject / revision</w:t>
      </w:r>
    </w:p>
    <w:p>
      <w:pPr>
        <w:pStyle w:val="ListParagraph"/>
        <w:numPr>
          <w:ilvl w:val="0"/>
          <w:numId w:val="2"/>
        </w:numPr>
        <w:spacing w:after="70" w:line="276"/>
      </w:pPr>
      <w:r>
        <w:rPr>
          <w:color w:val="243447"/>
          <w:sz w:val="19"/>
          <w:szCs w:val="19"/>
          <w:rFonts w:ascii="Calibri" w:cs="Calibri" w:eastAsia="Calibri" w:hAnsi="Calibri"/>
        </w:rPr>
        <w:t xml:space="preserve">Who builds: Admin, Coordinator, Estimator  ·  Who approves job: Admin, Coordinator</w:t>
      </w:r>
    </w:p>
    <w:p>
      <w:pPr>
        <w:pStyle w:val="Heading2"/>
        <w:spacing w:before="280" w:after="120"/>
      </w:pPr>
      <w:r>
        <w:rPr>
          <w:b/>
          <w:bCs/>
          <w:color w:val="0D9488"/>
          <w:sz w:val="24"/>
          <w:szCs w:val="24"/>
          <w:rFonts w:ascii="Calibri" w:cs="Calibri" w:eastAsia="Calibri" w:hAnsi="Calibri"/>
        </w:rPr>
        <w:t xml:space="preserve">6.8 Service Jobs  ·  /app/jobs  (KEY STAFF UPDATE PAGE)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CCFBF1" w:val="clear"/>
            <w:tcMar>
              <w:top w:type="dxa" w:w="120"/>
              <w:left w:type="dxa" w:w="180"/>
              <w:bottom w:type="dxa" w:w="120"/>
              <w:right w:type="dxa" w:w="180"/>
            </w:tcMar>
          </w:tcPr>
          <w:p>
            <w:pPr>
              <w:spacing w:after="50"/>
            </w:pPr>
            <w:r>
              <w:rPr>
                <w:b/>
                <w:bCs/>
                <w:color w:val="0D9488"/>
                <w:sz w:val="19"/>
                <w:szCs w:val="19"/>
                <w:rFonts w:ascii="Calibri" w:cs="Calibri" w:eastAsia="Calibri" w:hAnsi="Calibri"/>
              </w:rPr>
              <w:t xml:space="preserve">Staff engineer updates here</w:t>
            </w:r>
          </w:p>
          <w:p>
            <w:pPr>
              <w:spacing w:after="0" w:line="276"/>
            </w:pPr>
            <w:r>
              <w:rPr>
                <w:color w:val="243447"/>
                <w:sz w:val="18"/>
                <w:szCs w:val="18"/>
                <w:rFonts w:ascii="Calibri" w:cs="Calibri" w:eastAsia="Calibri" w:hAnsi="Calibri"/>
              </w:rPr>
              <w:t xml:space="preserve">Engineers update job status, work report, photos, parts, and extras. Coordinators/Admins run QA and Delivery confirmation. This is the main page where field staff update day-to-day work.</w:t>
            </w:r>
          </w:p>
        </w:tc>
      </w:tr>
    </w:tbl>
    <w:p>
      <w:pPr>
        <w:spacing w:after="80"/>
      </w:pPr>
    </w:p>
    <w:p>
      <w:pPr>
        <w:pStyle w:val="ListParagraph"/>
        <w:numPr>
          <w:ilvl w:val="0"/>
          <w:numId w:val="2"/>
        </w:numPr>
        <w:spacing w:after="70" w:line="276"/>
      </w:pPr>
      <w:r>
        <w:rPr>
          <w:color w:val="243447"/>
          <w:sz w:val="19"/>
          <w:szCs w:val="19"/>
          <w:rFonts w:ascii="Calibri" w:cs="Calibri" w:eastAsia="Calibri" w:hAnsi="Calibri"/>
        </w:rPr>
        <w:t xml:space="preserve">Board by status; open Job Detail</w:t>
      </w:r>
    </w:p>
    <w:p>
      <w:pPr>
        <w:pStyle w:val="ListParagraph"/>
        <w:numPr>
          <w:ilvl w:val="0"/>
          <w:numId w:val="2"/>
        </w:numPr>
        <w:spacing w:after="70" w:line="276"/>
      </w:pPr>
      <w:r>
        <w:rPr>
          <w:color w:val="243447"/>
          <w:sz w:val="19"/>
          <w:szCs w:val="19"/>
          <w:rFonts w:ascii="Calibri" w:cs="Calibri" w:eastAsia="Calibri" w:hAnsi="Calibri"/>
        </w:rPr>
        <w:t xml:space="preserve">Repair: start job, update status (in progress / parts pending), write work report, upload photos, deduct stock, request extras</w:t>
      </w:r>
    </w:p>
    <w:p>
      <w:pPr>
        <w:pStyle w:val="ListParagraph"/>
        <w:numPr>
          <w:ilvl w:val="0"/>
          <w:numId w:val="2"/>
        </w:numPr>
        <w:spacing w:after="70" w:line="276"/>
      </w:pPr>
      <w:r>
        <w:rPr>
          <w:color w:val="243447"/>
          <w:sz w:val="19"/>
          <w:szCs w:val="19"/>
          <w:rFonts w:ascii="Calibri" w:cs="Calibri" w:eastAsia="Calibri" w:hAnsi="Calibri"/>
        </w:rPr>
        <w:t xml:space="preserve">Submit for QA → status review</w:t>
      </w:r>
    </w:p>
    <w:p>
      <w:pPr>
        <w:pStyle w:val="ListParagraph"/>
        <w:numPr>
          <w:ilvl w:val="0"/>
          <w:numId w:val="2"/>
        </w:numPr>
        <w:spacing w:after="70" w:line="276"/>
      </w:pPr>
      <w:r>
        <w:rPr>
          <w:color w:val="243447"/>
          <w:sz w:val="19"/>
          <w:szCs w:val="19"/>
          <w:rFonts w:ascii="Calibri" w:cs="Calibri" w:eastAsia="Calibri" w:hAnsi="Calibri"/>
        </w:rPr>
        <w:t xml:space="preserve">QA (Admin/Coordinator): Pass → Delivery · Fail → back to Repair</w:t>
      </w:r>
    </w:p>
    <w:p>
      <w:pPr>
        <w:pStyle w:val="ListParagraph"/>
        <w:numPr>
          <w:ilvl w:val="0"/>
          <w:numId w:val="2"/>
        </w:numPr>
        <w:spacing w:after="70" w:line="276"/>
      </w:pPr>
      <w:r>
        <w:rPr>
          <w:color w:val="243447"/>
          <w:sz w:val="19"/>
          <w:szCs w:val="19"/>
          <w:rFonts w:ascii="Calibri" w:cs="Calibri" w:eastAsia="Calibri" w:hAnsi="Calibri"/>
        </w:rPr>
        <w:t xml:space="preserve">Delivery (Admin/Coordinator): method, received by, note → Complete job → Continue to billing</w:t>
      </w:r>
    </w:p>
    <w:p>
      <w:pPr>
        <w:pStyle w:val="ListParagraph"/>
        <w:numPr>
          <w:ilvl w:val="0"/>
          <w:numId w:val="2"/>
        </w:numPr>
        <w:spacing w:after="70" w:line="276"/>
      </w:pPr>
      <w:r>
        <w:rPr>
          <w:color w:val="243447"/>
          <w:sz w:val="19"/>
          <w:szCs w:val="19"/>
          <w:rFonts w:ascii="Calibri" w:cs="Calibri" w:eastAsia="Calibri" w:hAnsi="Calibri"/>
        </w:rPr>
        <w:t xml:space="preserve">Optional update: registration fields (type, engineer, schedule) without wiping linked history</w:t>
      </w:r>
    </w:p>
    <w:p>
      <w:pPr>
        <w:pStyle w:val="ListParagraph"/>
        <w:numPr>
          <w:ilvl w:val="0"/>
          <w:numId w:val="2"/>
        </w:numPr>
        <w:spacing w:after="70" w:line="276"/>
      </w:pPr>
      <w:r>
        <w:rPr>
          <w:color w:val="243447"/>
          <w:sz w:val="19"/>
          <w:szCs w:val="19"/>
          <w:rFonts w:ascii="Calibri" w:cs="Calibri" w:eastAsia="Calibri" w:hAnsi="Calibri"/>
        </w:rPr>
        <w:t xml:space="preserve">Who updates Repair: Engineer (+ Admin)  ·  Who QA/Delivery: Admin, Coordinator</w:t>
      </w:r>
    </w:p>
    <w:p>
      <w:pPr>
        <w:pStyle w:val="Heading2"/>
        <w:spacing w:before="280" w:after="120"/>
      </w:pPr>
      <w:r>
        <w:rPr>
          <w:b/>
          <w:bCs/>
          <w:color w:val="0D9488"/>
          <w:sz w:val="24"/>
          <w:szCs w:val="24"/>
          <w:rFonts w:ascii="Calibri" w:cs="Calibri" w:eastAsia="Calibri" w:hAnsi="Calibri"/>
        </w:rPr>
        <w:t xml:space="preserve">6.9 Projects  ·  /app/projects</w:t>
      </w:r>
    </w:p>
    <w:p>
      <w:pPr>
        <w:pStyle w:val="ListParagraph"/>
        <w:numPr>
          <w:ilvl w:val="0"/>
          <w:numId w:val="2"/>
        </w:numPr>
        <w:spacing w:after="70" w:line="276"/>
      </w:pPr>
      <w:r>
        <w:rPr>
          <w:color w:val="243447"/>
          <w:sz w:val="19"/>
          <w:szCs w:val="19"/>
          <w:rFonts w:ascii="Calibri" w:cs="Calibri" w:eastAsia="Calibri" w:hAnsi="Calibri"/>
        </w:rPr>
        <w:t xml:space="preserve">Coordinator project lens over the same Service Jobs data, with status filters and spreadsheet export</w:t>
      </w:r>
    </w:p>
    <w:p>
      <w:pPr>
        <w:pStyle w:val="ListParagraph"/>
        <w:numPr>
          <w:ilvl w:val="0"/>
          <w:numId w:val="2"/>
        </w:numPr>
        <w:spacing w:after="70" w:line="276"/>
      </w:pPr>
      <w:r>
        <w:rPr>
          <w:color w:val="243447"/>
          <w:sz w:val="19"/>
          <w:szCs w:val="19"/>
          <w:rFonts w:ascii="Calibri" w:cs="Calibri" w:eastAsia="Calibri" w:hAnsi="Calibri"/>
        </w:rPr>
        <w:t xml:space="preserve">Detail tabs: Overview, Repair/QA/Delivery, Work, Parts, Activity, and Team</w:t>
      </w:r>
    </w:p>
    <w:p>
      <w:pPr>
        <w:pStyle w:val="ListParagraph"/>
        <w:numPr>
          <w:ilvl w:val="0"/>
          <w:numId w:val="2"/>
        </w:numPr>
        <w:spacing w:after="70" w:line="276"/>
      </w:pPr>
      <w:r>
        <w:rPr>
          <w:color w:val="243447"/>
          <w:sz w:val="19"/>
          <w:szCs w:val="19"/>
          <w:rFonts w:ascii="Calibri" w:cs="Calibri" w:eastAsia="Calibri" w:hAnsi="Calibri"/>
        </w:rPr>
        <w:t xml:space="preserve">Available by default to Administrator and Coordinator; it is not a separate multi-ticket entity</w:t>
      </w:r>
    </w:p>
    <w:p>
      <w:pPr>
        <w:pStyle w:val="Heading2"/>
        <w:spacing w:before="280" w:after="120"/>
      </w:pPr>
      <w:r>
        <w:rPr>
          <w:b/>
          <w:bCs/>
          <w:color w:val="0D9488"/>
          <w:sz w:val="24"/>
          <w:szCs w:val="24"/>
          <w:rFonts w:ascii="Calibri" w:cs="Calibri" w:eastAsia="Calibri" w:hAnsi="Calibri"/>
        </w:rPr>
        <w:t xml:space="preserve">6.10 Service Catalog &amp; Warranty Claims</w:t>
      </w:r>
    </w:p>
    <w:p>
      <w:pPr>
        <w:pStyle w:val="ListParagraph"/>
        <w:numPr>
          <w:ilvl w:val="0"/>
          <w:numId w:val="2"/>
        </w:numPr>
        <w:spacing w:after="70" w:line="276"/>
      </w:pPr>
      <w:r>
        <w:rPr>
          <w:color w:val="243447"/>
          <w:sz w:val="19"/>
          <w:szCs w:val="19"/>
          <w:rFonts w:ascii="Calibri" w:cs="Calibri" w:eastAsia="Calibri" w:hAnsi="Calibri"/>
        </w:rPr>
        <w:t xml:space="preserve">Add/edit standard services (code, name, category, price, active) for estimates</w:t>
      </w:r>
    </w:p>
    <w:p>
      <w:pPr>
        <w:pStyle w:val="ListParagraph"/>
        <w:numPr>
          <w:ilvl w:val="0"/>
          <w:numId w:val="2"/>
        </w:numPr>
        <w:spacing w:after="70" w:line="276"/>
      </w:pPr>
      <w:r>
        <w:rPr>
          <w:color w:val="243447"/>
          <w:sz w:val="19"/>
          <w:szCs w:val="19"/>
          <w:rFonts w:ascii="Calibri" w:cs="Calibri" w:eastAsia="Calibri" w:hAnsi="Calibri"/>
        </w:rPr>
        <w:t xml:space="preserve">Who writes: Admin, Coordinator</w:t>
      </w:r>
    </w:p>
    <w:p>
      <w:pPr>
        <w:pStyle w:val="ListParagraph"/>
        <w:numPr>
          <w:ilvl w:val="0"/>
          <w:numId w:val="2"/>
        </w:numPr>
        <w:spacing w:after="70" w:line="276"/>
      </w:pPr>
      <w:r>
        <w:rPr>
          <w:color w:val="243447"/>
          <w:sz w:val="19"/>
          <w:szCs w:val="19"/>
          <w:rFonts w:ascii="Calibri" w:cs="Calibri" w:eastAsia="Calibri" w:hAnsi="Calibri"/>
        </w:rPr>
        <w:t xml:space="preserve">Warranty Claims /app/warranty-claims — warranty eligibility, physical damage, component coverage, inspection notes, review, and decision</w:t>
      </w:r>
    </w:p>
    <w:p>
      <w:pPr>
        <w:pStyle w:val="ListParagraph"/>
        <w:numPr>
          <w:ilvl w:val="0"/>
          <w:numId w:val="2"/>
        </w:numPr>
        <w:spacing w:after="70" w:line="276"/>
      </w:pPr>
      <w:r>
        <w:rPr>
          <w:color w:val="243447"/>
          <w:sz w:val="19"/>
          <w:szCs w:val="19"/>
          <w:rFonts w:ascii="Calibri" w:cs="Calibri" w:eastAsia="Calibri" w:hAnsi="Calibri"/>
        </w:rPr>
        <w:t xml:space="preserve">Claim statuses: Pending → Under review → Approved / Rejected; decisions may be Approved, Rejected, or Partial</w:t>
      </w:r>
    </w:p>
    <w:p>
      <w:pPr>
        <w:pStyle w:val="Heading2"/>
        <w:spacing w:before="280" w:after="120"/>
      </w:pPr>
      <w:r>
        <w:rPr>
          <w:b/>
          <w:bCs/>
          <w:color w:val="0D9488"/>
          <w:sz w:val="24"/>
          <w:szCs w:val="24"/>
          <w:rFonts w:ascii="Calibri" w:cs="Calibri" w:eastAsia="Calibri" w:hAnsi="Calibri"/>
        </w:rPr>
        <w:t xml:space="preserve">6.11 Inventory &amp; supply chain</w:t>
      </w:r>
    </w:p>
    <w:p>
      <w:pPr>
        <w:pStyle w:val="ListParagraph"/>
        <w:numPr>
          <w:ilvl w:val="0"/>
          <w:numId w:val="2"/>
        </w:numPr>
        <w:spacing w:after="70" w:line="276"/>
      </w:pPr>
      <w:r>
        <w:rPr>
          <w:color w:val="243447"/>
          <w:sz w:val="19"/>
          <w:szCs w:val="19"/>
          <w:rFonts w:ascii="Calibri" w:cs="Calibri" w:eastAsia="Calibri" w:hAnsi="Calibri"/>
        </w:rPr>
        <w:t xml:space="preserve">Inventory /app/inventory — spare parts and consumables, quantity, reserved stock, reorder level, bin, cost, price, images; Administrator force adjust</w:t>
      </w:r>
    </w:p>
    <w:p>
      <w:pPr>
        <w:pStyle w:val="ListParagraph"/>
        <w:numPr>
          <w:ilvl w:val="0"/>
          <w:numId w:val="2"/>
        </w:numPr>
        <w:spacing w:after="70" w:line="276"/>
      </w:pPr>
      <w:r>
        <w:rPr>
          <w:color w:val="243447"/>
          <w:sz w:val="19"/>
          <w:szCs w:val="19"/>
          <w:rFonts w:ascii="Calibri" w:cs="Calibri" w:eastAsia="Calibri" w:hAnsi="Calibri"/>
        </w:rPr>
        <w:t xml:space="preserve">Stock Purchase Requests — shortage reason and approval; convert to PO</w:t>
      </w:r>
    </w:p>
    <w:p>
      <w:pPr>
        <w:pStyle w:val="ListParagraph"/>
        <w:numPr>
          <w:ilvl w:val="0"/>
          <w:numId w:val="2"/>
        </w:numPr>
        <w:spacing w:after="70" w:line="276"/>
      </w:pPr>
      <w:r>
        <w:rPr>
          <w:color w:val="243447"/>
          <w:sz w:val="19"/>
          <w:szCs w:val="19"/>
          <w:rFonts w:ascii="Calibri" w:cs="Calibri" w:eastAsia="Calibri" w:hAnsi="Calibri"/>
        </w:rPr>
        <w:t xml:space="preserve">Suppliers — vendor register, category, rating, contact, and open orders</w:t>
      </w:r>
    </w:p>
    <w:p>
      <w:pPr>
        <w:pStyle w:val="ListParagraph"/>
        <w:numPr>
          <w:ilvl w:val="0"/>
          <w:numId w:val="2"/>
        </w:numPr>
        <w:spacing w:after="70" w:line="276"/>
      </w:pPr>
      <w:r>
        <w:rPr>
          <w:color w:val="243447"/>
          <w:sz w:val="19"/>
          <w:szCs w:val="19"/>
          <w:rFonts w:ascii="Calibri" w:cs="Calibri" w:eastAsia="Calibri" w:hAnsi="Calibri"/>
        </w:rPr>
        <w:t xml:space="preserve">Supplier RFQs — draft/send RFQ, compare supplier quote lines, delivery days, and close/cancel</w:t>
      </w:r>
    </w:p>
    <w:p>
      <w:pPr>
        <w:pStyle w:val="ListParagraph"/>
        <w:numPr>
          <w:ilvl w:val="0"/>
          <w:numId w:val="2"/>
        </w:numPr>
        <w:spacing w:after="70" w:line="276"/>
      </w:pPr>
      <w:r>
        <w:rPr>
          <w:color w:val="243447"/>
          <w:sz w:val="19"/>
          <w:szCs w:val="19"/>
          <w:rFonts w:ascii="Calibri" w:cs="Calibri" w:eastAsia="Calibri" w:hAnsi="Calibri"/>
        </w:rPr>
        <w:t xml:space="preserve">Purchase Orders — create, receive partially or fully, landed costs, receipts, and returns</w:t>
      </w:r>
    </w:p>
    <w:p>
      <w:pPr>
        <w:pStyle w:val="ListParagraph"/>
        <w:numPr>
          <w:ilvl w:val="0"/>
          <w:numId w:val="2"/>
        </w:numPr>
        <w:spacing w:after="70" w:line="276"/>
      </w:pPr>
      <w:r>
        <w:rPr>
          <w:color w:val="243447"/>
          <w:sz w:val="19"/>
          <w:szCs w:val="19"/>
          <w:rFonts w:ascii="Calibri" w:cs="Calibri" w:eastAsia="Calibri" w:hAnsi="Calibri"/>
        </w:rPr>
        <w:t xml:space="preserve">Purchase Returns — return received stock to a supplier</w:t>
      </w:r>
    </w:p>
    <w:p>
      <w:pPr>
        <w:pStyle w:val="ListParagraph"/>
        <w:numPr>
          <w:ilvl w:val="0"/>
          <w:numId w:val="2"/>
        </w:numPr>
        <w:spacing w:after="70" w:line="276"/>
      </w:pPr>
      <w:r>
        <w:rPr>
          <w:color w:val="243447"/>
          <w:sz w:val="19"/>
          <w:szCs w:val="19"/>
          <w:rFonts w:ascii="Calibri" w:cs="Calibri" w:eastAsia="Calibri" w:hAnsi="Calibri"/>
        </w:rPr>
        <w:t xml:space="preserve">Stock Ledger — auditable reserve, release, consume, receipt, return, and transfer movements</w:t>
      </w:r>
    </w:p>
    <w:p>
      <w:pPr>
        <w:pStyle w:val="ListParagraph"/>
        <w:numPr>
          <w:ilvl w:val="0"/>
          <w:numId w:val="2"/>
        </w:numPr>
        <w:spacing w:after="70" w:line="276"/>
      </w:pPr>
      <w:r>
        <w:rPr>
          <w:color w:val="243447"/>
          <w:sz w:val="19"/>
          <w:szCs w:val="19"/>
          <w:rFonts w:ascii="Calibri" w:cs="Calibri" w:eastAsia="Calibri" w:hAnsi="Calibri"/>
        </w:rPr>
        <w:t xml:space="preserve">Stock Transfer screens exist in the code, but are not currently registered in the live app navigation/router; do not use until enabled</w:t>
      </w:r>
    </w:p>
    <w:p>
      <w:pPr>
        <w:pStyle w:val="ListParagraph"/>
        <w:numPr>
          <w:ilvl w:val="0"/>
          <w:numId w:val="2"/>
        </w:numPr>
        <w:spacing w:after="70" w:line="276"/>
      </w:pPr>
      <w:r>
        <w:rPr>
          <w:color w:val="243447"/>
          <w:sz w:val="19"/>
          <w:szCs w:val="19"/>
          <w:rFonts w:ascii="Calibri" w:cs="Calibri" w:eastAsia="Calibri" w:hAnsi="Calibri"/>
        </w:rPr>
        <w:t xml:space="preserve">Who updates: Admin, Inventory Manager</w:t>
      </w:r>
    </w:p>
    <w:p>
      <w:pPr>
        <w:pStyle w:val="Heading2"/>
        <w:spacing w:before="280" w:after="120"/>
      </w:pPr>
      <w:r>
        <w:rPr>
          <w:b/>
          <w:bCs/>
          <w:color w:val="0D9488"/>
          <w:sz w:val="24"/>
          <w:szCs w:val="24"/>
          <w:rFonts w:ascii="Calibri" w:cs="Calibri" w:eastAsia="Calibri" w:hAnsi="Calibri"/>
        </w:rPr>
        <w:t xml:space="preserve">6.12 Billing &amp; Finance  ·  /app/billing</w:t>
      </w:r>
    </w:p>
    <w:p>
      <w:pPr>
        <w:pStyle w:val="ListParagraph"/>
        <w:numPr>
          <w:ilvl w:val="0"/>
          <w:numId w:val="2"/>
        </w:numPr>
        <w:spacing w:after="70" w:line="276"/>
      </w:pPr>
      <w:r>
        <w:rPr>
          <w:color w:val="243447"/>
          <w:sz w:val="19"/>
          <w:szCs w:val="19"/>
          <w:rFonts w:ascii="Calibri" w:cs="Calibri" w:eastAsia="Calibri" w:hAnsi="Calibri"/>
        </w:rPr>
        <w:t xml:space="preserve">Queues: Ready → Verification → Draft → Waiting approval → Sent → Partial/Pending → Paid → Overdue → Closed</w:t>
      </w:r>
    </w:p>
    <w:p>
      <w:pPr>
        <w:pStyle w:val="ListParagraph"/>
        <w:numPr>
          <w:ilvl w:val="0"/>
          <w:numId w:val="2"/>
        </w:numPr>
        <w:spacing w:after="70" w:line="276"/>
      </w:pPr>
      <w:r>
        <w:rPr>
          <w:color w:val="243447"/>
          <w:sz w:val="19"/>
          <w:szCs w:val="19"/>
          <w:rFonts w:ascii="Calibri" w:cs="Calibri" w:eastAsia="Calibri" w:hAnsi="Calibri"/>
        </w:rPr>
        <w:t xml:space="preserve">Job billing: build final invoice from completed job</w:t>
      </w:r>
    </w:p>
    <w:p>
      <w:pPr>
        <w:pStyle w:val="ListParagraph"/>
        <w:numPr>
          <w:ilvl w:val="0"/>
          <w:numId w:val="2"/>
        </w:numPr>
        <w:spacing w:after="70" w:line="276"/>
      </w:pPr>
      <w:r>
        <w:rPr>
          <w:color w:val="243447"/>
          <w:sz w:val="19"/>
          <w:szCs w:val="19"/>
          <w:rFonts w:ascii="Calibri" w:cs="Calibri" w:eastAsia="Calibri" w:hAnsi="Calibri"/>
        </w:rPr>
        <w:t xml:space="preserve">Invoice: edit draft → submit → approve → send → payments (partial OK) → PDF/print</w:t>
      </w:r>
    </w:p>
    <w:p>
      <w:pPr>
        <w:pStyle w:val="ListParagraph"/>
        <w:numPr>
          <w:ilvl w:val="0"/>
          <w:numId w:val="2"/>
        </w:numPr>
        <w:spacing w:after="70" w:line="276"/>
      </w:pPr>
      <w:r>
        <w:rPr>
          <w:color w:val="243447"/>
          <w:sz w:val="19"/>
          <w:szCs w:val="19"/>
          <w:rFonts w:ascii="Calibri" w:cs="Calibri" w:eastAsia="Calibri" w:hAnsi="Calibri"/>
        </w:rPr>
        <w:t xml:space="preserve">Expenses &amp; Commissions /app/finance-operations</w:t>
      </w:r>
    </w:p>
    <w:p>
      <w:pPr>
        <w:pStyle w:val="ListParagraph"/>
        <w:numPr>
          <w:ilvl w:val="0"/>
          <w:numId w:val="2"/>
        </w:numPr>
        <w:spacing w:after="70" w:line="276"/>
      </w:pPr>
      <w:r>
        <w:rPr>
          <w:color w:val="243447"/>
          <w:sz w:val="19"/>
          <w:szCs w:val="19"/>
          <w:rFonts w:ascii="Calibri" w:cs="Calibri" w:eastAsia="Calibri" w:hAnsi="Calibri"/>
        </w:rPr>
        <w:t xml:space="preserve">Who updates: Admin, Billing</w:t>
      </w:r>
    </w:p>
    <w:p>
      <w:pPr>
        <w:pStyle w:val="Heading2"/>
        <w:spacing w:before="280" w:after="120"/>
      </w:pPr>
      <w:r>
        <w:rPr>
          <w:b/>
          <w:bCs/>
          <w:color w:val="0D9488"/>
          <w:sz w:val="24"/>
          <w:szCs w:val="24"/>
          <w:rFonts w:ascii="Calibri" w:cs="Calibri" w:eastAsia="Calibri" w:hAnsi="Calibri"/>
        </w:rPr>
        <w:t xml:space="preserve">6.13 Reports · Notifications · QR</w:t>
      </w:r>
    </w:p>
    <w:p>
      <w:pPr>
        <w:pStyle w:val="ListParagraph"/>
        <w:numPr>
          <w:ilvl w:val="0"/>
          <w:numId w:val="2"/>
        </w:numPr>
        <w:spacing w:after="70" w:line="276"/>
      </w:pPr>
      <w:r>
        <w:rPr>
          <w:color w:val="243447"/>
          <w:sz w:val="19"/>
          <w:szCs w:val="19"/>
          <w:rFonts w:ascii="Calibri" w:cs="Calibri" w:eastAsia="Calibri" w:hAnsi="Calibri"/>
        </w:rPr>
        <w:t xml:space="preserve">Reports — date-ranged revenue, activity, jobs, product/spare/consumable/service mix, salesperson, customer, and top sellers</w:t>
      </w:r>
    </w:p>
    <w:p>
      <w:pPr>
        <w:pStyle w:val="ListParagraph"/>
        <w:numPr>
          <w:ilvl w:val="0"/>
          <w:numId w:val="2"/>
        </w:numPr>
        <w:spacing w:after="70" w:line="276"/>
      </w:pPr>
      <w:r>
        <w:rPr>
          <w:color w:val="243447"/>
          <w:sz w:val="19"/>
          <w:szCs w:val="19"/>
          <w:rFonts w:ascii="Calibri" w:cs="Calibri" w:eastAsia="Calibri" w:hAnsi="Calibri"/>
        </w:rPr>
        <w:t xml:space="preserve">Notifications — in-app alerts; mark read (all staff)</w:t>
      </w:r>
    </w:p>
    <w:p>
      <w:pPr>
        <w:pStyle w:val="ListParagraph"/>
        <w:numPr>
          <w:ilvl w:val="0"/>
          <w:numId w:val="2"/>
        </w:numPr>
        <w:spacing w:after="70" w:line="276"/>
      </w:pPr>
      <w:r>
        <w:rPr>
          <w:color w:val="243447"/>
          <w:sz w:val="19"/>
          <w:szCs w:val="19"/>
          <w:rFonts w:ascii="Calibri" w:cs="Calibri" w:eastAsia="Calibri" w:hAnsi="Calibri"/>
        </w:rPr>
        <w:t xml:space="preserve">QR Tracking — camera or manual asset tag → equipment detail and scan history</w:t>
      </w:r>
    </w:p>
    <w:p>
      <w:pPr>
        <w:pStyle w:val="Heading2"/>
        <w:spacing w:before="280" w:after="120"/>
      </w:pPr>
      <w:r>
        <w:rPr>
          <w:b/>
          <w:bCs/>
          <w:color w:val="0D9488"/>
          <w:sz w:val="24"/>
          <w:szCs w:val="24"/>
          <w:rFonts w:ascii="Calibri" w:cs="Calibri" w:eastAsia="Calibri" w:hAnsi="Calibri"/>
        </w:rPr>
        <w:t xml:space="preserve">6.14 Administration</w:t>
      </w:r>
    </w:p>
    <w:p>
      <w:pPr>
        <w:pStyle w:val="ListParagraph"/>
        <w:numPr>
          <w:ilvl w:val="0"/>
          <w:numId w:val="2"/>
        </w:numPr>
        <w:spacing w:after="70" w:line="276"/>
      </w:pPr>
      <w:r>
        <w:rPr>
          <w:color w:val="243447"/>
          <w:sz w:val="19"/>
          <w:szCs w:val="19"/>
          <w:rFonts w:ascii="Calibri" w:cs="Calibri" w:eastAsia="Calibri" w:hAnsi="Calibri"/>
        </w:rPr>
        <w:t xml:space="preserve">Users — multi-role accounts, primary role, active/inactive, global read-only, and per-module access (Admin)</w:t>
      </w:r>
    </w:p>
    <w:p>
      <w:pPr>
        <w:pStyle w:val="ListParagraph"/>
        <w:numPr>
          <w:ilvl w:val="0"/>
          <w:numId w:val="2"/>
        </w:numPr>
        <w:spacing w:after="70" w:line="276"/>
      </w:pPr>
      <w:r>
        <w:rPr>
          <w:color w:val="243447"/>
          <w:sz w:val="19"/>
          <w:szCs w:val="19"/>
          <w:rFonts w:ascii="Calibri" w:cs="Calibri" w:eastAsia="Calibri" w:hAnsi="Calibri"/>
        </w:rPr>
        <w:t xml:space="preserve">Settings — org, logo, tax, invoice branding, automation, auto-assignment, RBAC matrix</w:t>
      </w:r>
    </w:p>
    <w:p>
      <w:pPr>
        <w:pStyle w:val="ListParagraph"/>
        <w:numPr>
          <w:ilvl w:val="0"/>
          <w:numId w:val="2"/>
        </w:numPr>
        <w:spacing w:after="70" w:line="276"/>
      </w:pPr>
      <w:r>
        <w:rPr>
          <w:color w:val="243447"/>
          <w:sz w:val="19"/>
          <w:szCs w:val="19"/>
          <w:rFonts w:ascii="Calibri" w:cs="Calibri" w:eastAsia="Calibri" w:hAnsi="Calibri"/>
        </w:rPr>
        <w:t xml:space="preserve">Master Data — equipment category/condition, customer type, inventory category/subcategory, and expense category</w:t>
      </w:r>
    </w:p>
    <w:p>
      <w:pPr>
        <w:pStyle w:val="ListParagraph"/>
        <w:numPr>
          <w:ilvl w:val="0"/>
          <w:numId w:val="2"/>
        </w:numPr>
        <w:spacing w:after="70" w:line="276"/>
      </w:pPr>
      <w:r>
        <w:rPr>
          <w:color w:val="243447"/>
          <w:sz w:val="19"/>
          <w:szCs w:val="19"/>
          <w:rFonts w:ascii="Calibri" w:cs="Calibri" w:eastAsia="Calibri" w:hAnsi="Calibri"/>
        </w:rPr>
        <w:t xml:space="preserve">Office Assets — internal company assets (Admin)</w:t>
      </w:r>
    </w:p>
    <w:p>
      <w:pPr>
        <w:pStyle w:val="ListParagraph"/>
        <w:numPr>
          <w:ilvl w:val="0"/>
          <w:numId w:val="2"/>
        </w:numPr>
        <w:spacing w:after="70" w:line="276"/>
      </w:pPr>
      <w:r>
        <w:rPr>
          <w:color w:val="243447"/>
          <w:sz w:val="19"/>
          <w:szCs w:val="19"/>
          <w:rFonts w:ascii="Calibri" w:cs="Calibri" w:eastAsia="Calibri" w:hAnsi="Calibri"/>
        </w:rPr>
        <w:t xml:space="preserve">Audit Logs — who did what (Admin)</w:t>
      </w:r>
    </w:p>
    <w:p>
      <w:pPr>
        <w:pStyle w:val="Heading1"/>
        <w:pBdr>
          <w:bottom w:val="single" w:color="0D9488" w:sz="12" w:space="8"/>
        </w:pBdr>
        <w:spacing w:before="360" w:after="160"/>
      </w:pPr>
      <w:r>
        <w:rPr>
          <w:b/>
          <w:bCs/>
          <w:color w:val="0F172A"/>
          <w:sz w:val="28"/>
          <w:szCs w:val="28"/>
          <w:rFonts w:ascii="Calibri" w:cs="Calibri" w:eastAsia="Calibri" w:hAnsi="Calibri"/>
        </w:rPr>
        <w:t xml:space="preserve">7. Sales, inventory &amp; billing workflows</w:t>
      </w:r>
    </w:p>
    <w:p>
      <w:pPr>
        <w:pStyle w:val="Heading2"/>
        <w:spacing w:before="280" w:after="120"/>
      </w:pPr>
      <w:r>
        <w:rPr>
          <w:b/>
          <w:bCs/>
          <w:color w:val="0D9488"/>
          <w:sz w:val="24"/>
          <w:szCs w:val="24"/>
          <w:rFonts w:ascii="Calibri" w:cs="Calibri" w:eastAsia="Calibri" w:hAnsi="Calibri"/>
        </w:rPr>
        <w:t xml:space="preserve">7.1 Product sales (not a service ticket)</w:t>
      </w:r>
    </w:p>
    <w:p>
      <w:pPr>
        <w:spacing w:after="120" w:line="276"/>
      </w:pPr>
      <w:r>
        <w:rPr>
          <w:b w:val="false"/>
          <w:bCs w:val="false"/>
          <w:i w:val="false"/>
          <w:iCs w:val="false"/>
          <w:color w:val="243447"/>
          <w:sz w:val="20"/>
          <w:szCs w:val="20"/>
          <w:rFonts w:ascii="Calibri" w:cs="Calibri" w:eastAsia="Calibri" w:hAnsi="Calibri"/>
        </w:rPr>
        <w:t xml:space="preserve">Customer → New sale → Order → Deliver (stock out) → Sale invoice → Payment</w:t>
      </w:r>
    </w:p>
    <w:p>
      <w:pPr>
        <w:pStyle w:val="ListParagraph"/>
        <w:numPr>
          <w:ilvl w:val="0"/>
          <w:numId w:val="2"/>
        </w:numPr>
        <w:spacing w:after="70" w:line="276"/>
      </w:pPr>
      <w:r>
        <w:rPr>
          <w:color w:val="243447"/>
          <w:sz w:val="19"/>
          <w:szCs w:val="19"/>
          <w:rFonts w:ascii="Calibri" w:cs="Calibri" w:eastAsia="Calibri" w:hAnsi="Calibri"/>
        </w:rPr>
        <w:t xml:space="preserve">Do not raise a service estimate for a counter sale</w:t>
      </w:r>
    </w:p>
    <w:p>
      <w:pPr>
        <w:spacing w:after="80"/>
      </w:pPr>
    </w:p>
    <w:p>
      <w:pPr>
        <w:pStyle w:val="Heading2"/>
        <w:spacing w:before="280" w:after="120"/>
      </w:pPr>
      <w:r>
        <w:rPr>
          <w:b/>
          <w:bCs/>
          <w:color w:val="0D9488"/>
          <w:sz w:val="24"/>
          <w:szCs w:val="24"/>
          <w:rFonts w:ascii="Calibri" w:cs="Calibri" w:eastAsia="Calibri" w:hAnsi="Calibri"/>
        </w:rPr>
        <w:t xml:space="preserve">7.2 Inventory buy path</w:t>
      </w:r>
    </w:p>
    <w:p>
      <w:pPr>
        <w:spacing w:after="120" w:line="276"/>
      </w:pPr>
      <w:r>
        <w:rPr>
          <w:b w:val="false"/>
          <w:bCs w:val="false"/>
          <w:i w:val="false"/>
          <w:iCs w:val="false"/>
          <w:color w:val="243447"/>
          <w:sz w:val="20"/>
          <w:szCs w:val="20"/>
          <w:rFonts w:ascii="Calibri" w:cs="Calibri" w:eastAsia="Calibri" w:hAnsi="Calibri"/>
        </w:rPr>
        <w:t xml:space="preserve">Shortage / SPR → Convert to PO → Receive (partial OK) → Stock available</w:t>
      </w:r>
    </w:p>
    <w:p>
      <w:pPr>
        <w:pStyle w:val="ListParagraph"/>
        <w:numPr>
          <w:ilvl w:val="0"/>
          <w:numId w:val="2"/>
        </w:numPr>
        <w:spacing w:after="70" w:line="276"/>
      </w:pPr>
      <w:r>
        <w:rPr>
          <w:color w:val="243447"/>
          <w:sz w:val="19"/>
          <w:szCs w:val="19"/>
          <w:rFonts w:ascii="Calibri" w:cs="Calibri" w:eastAsia="Calibri" w:hAnsi="Calibri"/>
        </w:rPr>
        <w:t xml:space="preserve">Optional: Transfer · Purchase return · Ledger · Admin force adjust</w:t>
      </w:r>
    </w:p>
    <w:p>
      <w:pPr>
        <w:spacing w:after="80"/>
      </w:pPr>
    </w:p>
    <w:p>
      <w:pPr>
        <w:pStyle w:val="Heading2"/>
        <w:spacing w:before="280" w:after="120"/>
      </w:pPr>
      <w:r>
        <w:rPr>
          <w:b/>
          <w:bCs/>
          <w:color w:val="0D9488"/>
          <w:sz w:val="24"/>
          <w:szCs w:val="24"/>
          <w:rFonts w:ascii="Calibri" w:cs="Calibri" w:eastAsia="Calibri" w:hAnsi="Calibri"/>
        </w:rPr>
        <w:t xml:space="preserve">7.3 Service invoice path</w:t>
      </w:r>
    </w:p>
    <w:p>
      <w:pPr>
        <w:spacing w:after="120" w:line="276"/>
      </w:pPr>
      <w:r>
        <w:rPr>
          <w:b w:val="false"/>
          <w:bCs w:val="false"/>
          <w:i w:val="false"/>
          <w:iCs w:val="false"/>
          <w:color w:val="243447"/>
          <w:sz w:val="20"/>
          <w:szCs w:val="20"/>
          <w:rFonts w:ascii="Calibri" w:cs="Calibri" w:eastAsia="Calibri" w:hAnsi="Calibri"/>
        </w:rPr>
        <w:t xml:space="preserve">Job Completed (after Delivery) → Billing → Generate draft → approve → send → payments → Paid → Close ticket</w:t>
      </w:r>
    </w:p>
    <w:p>
      <w:pPr>
        <w:pStyle w:val="Heading1"/>
        <w:pBdr>
          <w:bottom w:val="single" w:color="0D9488" w:sz="12" w:space="8"/>
        </w:pBdr>
        <w:spacing w:before="360" w:after="160"/>
      </w:pPr>
      <w:r>
        <w:rPr>
          <w:b/>
          <w:bCs/>
          <w:color w:val="0F172A"/>
          <w:sz w:val="28"/>
          <w:szCs w:val="28"/>
          <w:rFonts w:ascii="Calibri" w:cs="Calibri" w:eastAsia="Calibri" w:hAnsi="Calibri"/>
        </w:rPr>
        <w:t xml:space="preserve">8. Roles &amp; daily playbooks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600"/>
        <w:gridCol w:w="5160"/>
      </w:tblGrid>
      <w:tr>
        <w:tc>
          <w:tcPr>
            <w:tcW w:type="dxa" w:w="1600"/>
            <w:tcBorders>
              <w:top w:val="single" w:color="D0D8E0" w:sz="4"/>
              <w:left w:val="single" w:color="D0D8E0" w:sz="4"/>
              <w:bottom w:val="single" w:color="D0D8E0" w:sz="4"/>
              <w:right w:val="single" w:color="D0D8E0" w:sz="4"/>
            </w:tcBorders>
            <w:shd w:fill="0F172A" w:val="clear"/>
            <w:tcMar>
              <w:top w:type="dxa" w:w="70"/>
              <w:left w:type="dxa" w:w="100"/>
              <w:bottom w:type="dxa" w:w="70"/>
              <w:right w:type="dxa" w:w="100"/>
            </w:tcMar>
          </w:tcPr>
          <w:p>
            <w:pPr>
              <w:jc w:val="left"/>
            </w:pPr>
            <w:r>
              <w:rPr>
                <w:b/>
                <w:bCs/>
                <w:color w:val="FFFFFF"/>
                <w:sz w:val="16"/>
                <w:szCs w:val="16"/>
                <w:rFonts w:ascii="Calibri" w:cs="Calibri" w:eastAsia="Calibri" w:hAnsi="Calibri"/>
              </w:rPr>
              <w:t xml:space="preserve">Role key</w:t>
            </w:r>
          </w:p>
        </w:tc>
        <w:tc>
          <w:tcPr>
            <w:tcW w:type="dxa" w:w="2600"/>
            <w:tcBorders>
              <w:top w:val="single" w:color="D0D8E0" w:sz="4"/>
              <w:left w:val="single" w:color="D0D8E0" w:sz="4"/>
              <w:bottom w:val="single" w:color="D0D8E0" w:sz="4"/>
              <w:right w:val="single" w:color="D0D8E0" w:sz="4"/>
            </w:tcBorders>
            <w:shd w:fill="0D9488" w:val="clear"/>
            <w:tcMar>
              <w:top w:type="dxa" w:w="70"/>
              <w:left w:type="dxa" w:w="100"/>
              <w:bottom w:type="dxa" w:w="70"/>
              <w:right w:type="dxa" w:w="100"/>
            </w:tcMar>
          </w:tcPr>
          <w:p>
            <w:pPr>
              <w:jc w:val="left"/>
            </w:pPr>
            <w:r>
              <w:rPr>
                <w:b/>
                <w:bCs/>
                <w:color w:val="FFFFFF"/>
                <w:sz w:val="16"/>
                <w:szCs w:val="16"/>
                <w:rFonts w:ascii="Calibri" w:cs="Calibri" w:eastAsia="Calibri" w:hAnsi="Calibri"/>
              </w:rPr>
              <w:t xml:space="preserve">Display name</w:t>
            </w:r>
          </w:p>
        </w:tc>
        <w:tc>
          <w:tcPr>
            <w:tcW w:type="dxa" w:w="5160"/>
            <w:tcBorders>
              <w:top w:val="single" w:color="D0D8E0" w:sz="4"/>
              <w:left w:val="single" w:color="D0D8E0" w:sz="4"/>
              <w:bottom w:val="single" w:color="D0D8E0" w:sz="4"/>
              <w:right w:val="single" w:color="D0D8E0" w:sz="4"/>
            </w:tcBorders>
            <w:shd w:fill="0D9488" w:val="clear"/>
            <w:tcMar>
              <w:top w:type="dxa" w:w="70"/>
              <w:left w:type="dxa" w:w="100"/>
              <w:bottom w:type="dxa" w:w="70"/>
              <w:right w:type="dxa" w:w="100"/>
            </w:tcMar>
          </w:tcPr>
          <w:p>
            <w:pPr>
              <w:jc w:val="left"/>
            </w:pPr>
            <w:r>
              <w:rPr>
                <w:b/>
                <w:bCs/>
                <w:color w:val="FFFFFF"/>
                <w:sz w:val="16"/>
                <w:szCs w:val="16"/>
                <w:rFonts w:ascii="Calibri" w:cs="Calibri" w:eastAsia="Calibri" w:hAnsi="Calibri"/>
              </w:rPr>
              <w:t xml:space="preserve">Responsible for</w:t>
            </w:r>
          </w:p>
        </w:tc>
      </w:tr>
      <w:tr>
        <w:tc>
          <w:tcPr>
            <w:tcW w:type="dxa" w:w="1600"/>
            <w:tcBorders>
              <w:top w:val="single" w:color="D0D8E0" w:sz="4"/>
              <w:left w:val="single" w:color="D0D8E0" w:sz="4"/>
              <w:bottom w:val="single" w:color="D0D8E0" w:sz="4"/>
              <w:right w:val="single" w:color="D0D8E0" w:sz="4"/>
            </w:tcBorders>
            <w:shd w:fill="FFFFFF" w:val="clear"/>
            <w:tcMar>
              <w:top w:type="dxa" w:w="70"/>
              <w:left w:type="dxa" w:w="100"/>
              <w:bottom w:type="dxa" w:w="70"/>
              <w:right w:type="dxa" w:w="100"/>
            </w:tcMar>
          </w:tcPr>
          <w:p>
            <w:pPr>
              <w:jc w:val="left"/>
            </w:pPr>
            <w:r>
              <w:rPr>
                <w:b/>
                <w:bCs/>
                <w:color w:val="0F172A"/>
                <w:sz w:val="16"/>
                <w:szCs w:val="16"/>
                <w:rFonts w:ascii="Calibri" w:cs="Calibri" w:eastAsia="Calibri" w:hAnsi="Calibri"/>
              </w:rPr>
              <w:t xml:space="preserve">admin</w:t>
            </w:r>
          </w:p>
        </w:tc>
        <w:tc>
          <w:tcPr>
            <w:tcW w:type="dxa" w:w="2600"/>
            <w:tcBorders>
              <w:top w:val="single" w:color="D0D8E0" w:sz="4"/>
              <w:left w:val="single" w:color="D0D8E0" w:sz="4"/>
              <w:bottom w:val="single" w:color="D0D8E0" w:sz="4"/>
              <w:right w:val="single" w:color="D0D8E0" w:sz="4"/>
            </w:tcBorders>
            <w:shd w:fill="FFFFFF" w:val="clear"/>
            <w:tcMar>
              <w:top w:type="dxa" w:w="70"/>
              <w:left w:type="dxa" w:w="100"/>
              <w:bottom w:type="dxa" w:w="70"/>
              <w:right w:type="dxa" w:w="100"/>
            </w:tcMar>
          </w:tcPr>
          <w:p>
            <w:pPr>
              <w:jc w:val="left"/>
            </w:pPr>
            <w:r>
              <w:rPr>
                <w:b w:val="false"/>
                <w:bCs w:val="false"/>
                <w:color w:val="0F172A"/>
                <w:sz w:val="16"/>
                <w:szCs w:val="16"/>
                <w:rFonts w:ascii="Calibri" w:cs="Calibri" w:eastAsia="Calibri" w:hAnsi="Calibri"/>
              </w:rPr>
              <w:t xml:space="preserve">Administrator</w:t>
            </w:r>
          </w:p>
        </w:tc>
        <w:tc>
          <w:tcPr>
            <w:tcW w:type="dxa" w:w="5160"/>
            <w:tcBorders>
              <w:top w:val="single" w:color="D0D8E0" w:sz="4"/>
              <w:left w:val="single" w:color="D0D8E0" w:sz="4"/>
              <w:bottom w:val="single" w:color="D0D8E0" w:sz="4"/>
              <w:right w:val="single" w:color="D0D8E0" w:sz="4"/>
            </w:tcBorders>
            <w:shd w:fill="FFFFFF" w:val="clear"/>
            <w:tcMar>
              <w:top w:type="dxa" w:w="70"/>
              <w:left w:type="dxa" w:w="100"/>
              <w:bottom w:type="dxa" w:w="70"/>
              <w:right w:type="dxa" w:w="100"/>
            </w:tcMar>
          </w:tcPr>
          <w:p>
            <w:pPr>
              <w:jc w:val="left"/>
            </w:pPr>
            <w:r>
              <w:rPr>
                <w:b w:val="false"/>
                <w:bCs w:val="false"/>
                <w:color w:val="0F172A"/>
                <w:sz w:val="16"/>
                <w:szCs w:val="16"/>
                <w:rFonts w:ascii="Calibri" w:cs="Calibri" w:eastAsia="Calibri" w:hAnsi="Calibri"/>
              </w:rPr>
              <w:t xml:space="preserve">Setup, users, permissions, approvals, audit, full oversight</w:t>
            </w:r>
          </w:p>
        </w:tc>
      </w:tr>
      <w:tr>
        <w:tc>
          <w:tcPr>
            <w:tcW w:type="dxa" w:w="1600"/>
            <w:tcBorders>
              <w:top w:val="single" w:color="D0D8E0" w:sz="4"/>
              <w:left w:val="single" w:color="D0D8E0" w:sz="4"/>
              <w:bottom w:val="single" w:color="D0D8E0" w:sz="4"/>
              <w:right w:val="single" w:color="D0D8E0" w:sz="4"/>
            </w:tcBorders>
            <w:shd w:fill="F8FAFC" w:val="clear"/>
            <w:tcMar>
              <w:top w:type="dxa" w:w="70"/>
              <w:left w:type="dxa" w:w="100"/>
              <w:bottom w:type="dxa" w:w="70"/>
              <w:right w:type="dxa" w:w="100"/>
            </w:tcMar>
          </w:tcPr>
          <w:p>
            <w:pPr>
              <w:jc w:val="left"/>
            </w:pPr>
            <w:r>
              <w:rPr>
                <w:b/>
                <w:bCs/>
                <w:color w:val="0F172A"/>
                <w:sz w:val="16"/>
                <w:szCs w:val="16"/>
                <w:rFonts w:ascii="Calibri" w:cs="Calibri" w:eastAsia="Calibri" w:hAnsi="Calibri"/>
              </w:rPr>
              <w:t xml:space="preserve">coordinator</w:t>
            </w:r>
          </w:p>
        </w:tc>
        <w:tc>
          <w:tcPr>
            <w:tcW w:type="dxa" w:w="2600"/>
            <w:tcBorders>
              <w:top w:val="single" w:color="D0D8E0" w:sz="4"/>
              <w:left w:val="single" w:color="D0D8E0" w:sz="4"/>
              <w:bottom w:val="single" w:color="D0D8E0" w:sz="4"/>
              <w:right w:val="single" w:color="D0D8E0" w:sz="4"/>
            </w:tcBorders>
            <w:shd w:fill="F8FAFC" w:val="clear"/>
            <w:tcMar>
              <w:top w:type="dxa" w:w="70"/>
              <w:left w:type="dxa" w:w="100"/>
              <w:bottom w:type="dxa" w:w="70"/>
              <w:right w:type="dxa" w:w="100"/>
            </w:tcMar>
          </w:tcPr>
          <w:p>
            <w:pPr>
              <w:jc w:val="left"/>
            </w:pPr>
            <w:r>
              <w:rPr>
                <w:b w:val="false"/>
                <w:bCs w:val="false"/>
                <w:color w:val="0F172A"/>
                <w:sz w:val="16"/>
                <w:szCs w:val="16"/>
                <w:rFonts w:ascii="Calibri" w:cs="Calibri" w:eastAsia="Calibri" w:hAnsi="Calibri"/>
              </w:rPr>
              <w:t xml:space="preserve">Service Coordinator</w:t>
            </w:r>
          </w:p>
        </w:tc>
        <w:tc>
          <w:tcPr>
            <w:tcW w:type="dxa" w:w="5160"/>
            <w:tcBorders>
              <w:top w:val="single" w:color="D0D8E0" w:sz="4"/>
              <w:left w:val="single" w:color="D0D8E0" w:sz="4"/>
              <w:bottom w:val="single" w:color="D0D8E0" w:sz="4"/>
              <w:right w:val="single" w:color="D0D8E0" w:sz="4"/>
            </w:tcBorders>
            <w:shd w:fill="F8FAFC" w:val="clear"/>
            <w:tcMar>
              <w:top w:type="dxa" w:w="70"/>
              <w:left w:type="dxa" w:w="100"/>
              <w:bottom w:type="dxa" w:w="70"/>
              <w:right w:type="dxa" w:w="100"/>
            </w:tcMar>
          </w:tcPr>
          <w:p>
            <w:pPr>
              <w:jc w:val="left"/>
            </w:pPr>
            <w:r>
              <w:rPr>
                <w:b w:val="false"/>
                <w:bCs w:val="false"/>
                <w:color w:val="0F172A"/>
                <w:sz w:val="16"/>
                <w:szCs w:val="16"/>
                <w:rFonts w:ascii="Calibri" w:cs="Calibri" w:eastAsia="Calibri" w:hAnsi="Calibri"/>
              </w:rPr>
              <w:t xml:space="preserve">Intake, assignment, estimate &amp; job approvals, QA, Delivery</w:t>
            </w:r>
          </w:p>
        </w:tc>
      </w:tr>
      <w:tr>
        <w:tc>
          <w:tcPr>
            <w:tcW w:type="dxa" w:w="1600"/>
            <w:tcBorders>
              <w:top w:val="single" w:color="D0D8E0" w:sz="4"/>
              <w:left w:val="single" w:color="D0D8E0" w:sz="4"/>
              <w:bottom w:val="single" w:color="D0D8E0" w:sz="4"/>
              <w:right w:val="single" w:color="D0D8E0" w:sz="4"/>
            </w:tcBorders>
            <w:shd w:fill="FFFFFF" w:val="clear"/>
            <w:tcMar>
              <w:top w:type="dxa" w:w="70"/>
              <w:left w:type="dxa" w:w="100"/>
              <w:bottom w:type="dxa" w:w="70"/>
              <w:right w:type="dxa" w:w="100"/>
            </w:tcMar>
          </w:tcPr>
          <w:p>
            <w:pPr>
              <w:jc w:val="left"/>
            </w:pPr>
            <w:r>
              <w:rPr>
                <w:b/>
                <w:bCs/>
                <w:color w:val="0F172A"/>
                <w:sz w:val="16"/>
                <w:szCs w:val="16"/>
                <w:rFonts w:ascii="Calibri" w:cs="Calibri" w:eastAsia="Calibri" w:hAnsi="Calibri"/>
              </w:rPr>
              <w:t xml:space="preserve">inspector</w:t>
            </w:r>
          </w:p>
        </w:tc>
        <w:tc>
          <w:tcPr>
            <w:tcW w:type="dxa" w:w="2600"/>
            <w:tcBorders>
              <w:top w:val="single" w:color="D0D8E0" w:sz="4"/>
              <w:left w:val="single" w:color="D0D8E0" w:sz="4"/>
              <w:bottom w:val="single" w:color="D0D8E0" w:sz="4"/>
              <w:right w:val="single" w:color="D0D8E0" w:sz="4"/>
            </w:tcBorders>
            <w:shd w:fill="FFFFFF" w:val="clear"/>
            <w:tcMar>
              <w:top w:type="dxa" w:w="70"/>
              <w:left w:type="dxa" w:w="100"/>
              <w:bottom w:type="dxa" w:w="70"/>
              <w:right w:type="dxa" w:w="100"/>
            </w:tcMar>
          </w:tcPr>
          <w:p>
            <w:pPr>
              <w:jc w:val="left"/>
            </w:pPr>
            <w:r>
              <w:rPr>
                <w:b w:val="false"/>
                <w:bCs w:val="false"/>
                <w:color w:val="0F172A"/>
                <w:sz w:val="16"/>
                <w:szCs w:val="16"/>
                <w:rFonts w:ascii="Calibri" w:cs="Calibri" w:eastAsia="Calibri" w:hAnsi="Calibri"/>
              </w:rPr>
              <w:t xml:space="preserve">Inspection Technician</w:t>
            </w:r>
          </w:p>
        </w:tc>
        <w:tc>
          <w:tcPr>
            <w:tcW w:type="dxa" w:w="5160"/>
            <w:tcBorders>
              <w:top w:val="single" w:color="D0D8E0" w:sz="4"/>
              <w:left w:val="single" w:color="D0D8E0" w:sz="4"/>
              <w:bottom w:val="single" w:color="D0D8E0" w:sz="4"/>
              <w:right w:val="single" w:color="D0D8E0" w:sz="4"/>
            </w:tcBorders>
            <w:shd w:fill="FFFFFF" w:val="clear"/>
            <w:tcMar>
              <w:top w:type="dxa" w:w="70"/>
              <w:left w:type="dxa" w:w="100"/>
              <w:bottom w:type="dxa" w:w="70"/>
              <w:right w:type="dxa" w:w="100"/>
            </w:tcMar>
          </w:tcPr>
          <w:p>
            <w:pPr>
              <w:jc w:val="left"/>
            </w:pPr>
            <w:r>
              <w:rPr>
                <w:b w:val="false"/>
                <w:bCs w:val="false"/>
                <w:color w:val="0F172A"/>
                <w:sz w:val="16"/>
                <w:szCs w:val="16"/>
                <w:rFonts w:ascii="Calibri" w:cs="Calibri" w:eastAsia="Calibri" w:hAnsi="Calibri"/>
              </w:rPr>
              <w:t xml:space="preserve">Site inspection, findings, photos, submit report</w:t>
            </w:r>
          </w:p>
        </w:tc>
      </w:tr>
      <w:tr>
        <w:tc>
          <w:tcPr>
            <w:tcW w:type="dxa" w:w="1600"/>
            <w:tcBorders>
              <w:top w:val="single" w:color="D0D8E0" w:sz="4"/>
              <w:left w:val="single" w:color="D0D8E0" w:sz="4"/>
              <w:bottom w:val="single" w:color="D0D8E0" w:sz="4"/>
              <w:right w:val="single" w:color="D0D8E0" w:sz="4"/>
            </w:tcBorders>
            <w:shd w:fill="F8FAFC" w:val="clear"/>
            <w:tcMar>
              <w:top w:type="dxa" w:w="70"/>
              <w:left w:type="dxa" w:w="100"/>
              <w:bottom w:type="dxa" w:w="70"/>
              <w:right w:type="dxa" w:w="100"/>
            </w:tcMar>
          </w:tcPr>
          <w:p>
            <w:pPr>
              <w:jc w:val="left"/>
            </w:pPr>
            <w:r>
              <w:rPr>
                <w:b/>
                <w:bCs/>
                <w:color w:val="0F172A"/>
                <w:sz w:val="16"/>
                <w:szCs w:val="16"/>
                <w:rFonts w:ascii="Calibri" w:cs="Calibri" w:eastAsia="Calibri" w:hAnsi="Calibri"/>
              </w:rPr>
              <w:t xml:space="preserve">estimator</w:t>
            </w:r>
          </w:p>
        </w:tc>
        <w:tc>
          <w:tcPr>
            <w:tcW w:type="dxa" w:w="2600"/>
            <w:tcBorders>
              <w:top w:val="single" w:color="D0D8E0" w:sz="4"/>
              <w:left w:val="single" w:color="D0D8E0" w:sz="4"/>
              <w:bottom w:val="single" w:color="D0D8E0" w:sz="4"/>
              <w:right w:val="single" w:color="D0D8E0" w:sz="4"/>
            </w:tcBorders>
            <w:shd w:fill="F8FAFC" w:val="clear"/>
            <w:tcMar>
              <w:top w:type="dxa" w:w="70"/>
              <w:left w:type="dxa" w:w="100"/>
              <w:bottom w:type="dxa" w:w="70"/>
              <w:right w:type="dxa" w:w="100"/>
            </w:tcMar>
          </w:tcPr>
          <w:p>
            <w:pPr>
              <w:jc w:val="left"/>
            </w:pPr>
            <w:r>
              <w:rPr>
                <w:b w:val="false"/>
                <w:bCs w:val="false"/>
                <w:color w:val="0F172A"/>
                <w:sz w:val="16"/>
                <w:szCs w:val="16"/>
                <w:rFonts w:ascii="Calibri" w:cs="Calibri" w:eastAsia="Calibri" w:hAnsi="Calibri"/>
              </w:rPr>
              <w:t xml:space="preserve">Estimate Staff</w:t>
            </w:r>
          </w:p>
        </w:tc>
        <w:tc>
          <w:tcPr>
            <w:tcW w:type="dxa" w:w="5160"/>
            <w:tcBorders>
              <w:top w:val="single" w:color="D0D8E0" w:sz="4"/>
              <w:left w:val="single" w:color="D0D8E0" w:sz="4"/>
              <w:bottom w:val="single" w:color="D0D8E0" w:sz="4"/>
              <w:right w:val="single" w:color="D0D8E0" w:sz="4"/>
            </w:tcBorders>
            <w:shd w:fill="F8FAFC" w:val="clear"/>
            <w:tcMar>
              <w:top w:type="dxa" w:w="70"/>
              <w:left w:type="dxa" w:w="100"/>
              <w:bottom w:type="dxa" w:w="70"/>
              <w:right w:type="dxa" w:w="100"/>
            </w:tcMar>
          </w:tcPr>
          <w:p>
            <w:pPr>
              <w:jc w:val="left"/>
            </w:pPr>
            <w:r>
              <w:rPr>
                <w:b w:val="false"/>
                <w:bCs w:val="false"/>
                <w:color w:val="0F172A"/>
                <w:sz w:val="16"/>
                <w:szCs w:val="16"/>
                <w:rFonts w:ascii="Calibri" w:cs="Calibri" w:eastAsia="Calibri" w:hAnsi="Calibri"/>
              </w:rPr>
              <w:t xml:space="preserve">Service quotation from inspection → send for approval</w:t>
            </w:r>
          </w:p>
        </w:tc>
      </w:tr>
      <w:tr>
        <w:tc>
          <w:tcPr>
            <w:tcW w:type="dxa" w:w="1600"/>
            <w:tcBorders>
              <w:top w:val="single" w:color="D0D8E0" w:sz="4"/>
              <w:left w:val="single" w:color="D0D8E0" w:sz="4"/>
              <w:bottom w:val="single" w:color="D0D8E0" w:sz="4"/>
              <w:right w:val="single" w:color="D0D8E0" w:sz="4"/>
            </w:tcBorders>
            <w:shd w:fill="FFFFFF" w:val="clear"/>
            <w:tcMar>
              <w:top w:type="dxa" w:w="70"/>
              <w:left w:type="dxa" w:w="100"/>
              <w:bottom w:type="dxa" w:w="70"/>
              <w:right w:type="dxa" w:w="100"/>
            </w:tcMar>
          </w:tcPr>
          <w:p>
            <w:pPr>
              <w:jc w:val="left"/>
            </w:pPr>
            <w:r>
              <w:rPr>
                <w:b/>
                <w:bCs/>
                <w:color w:val="0F172A"/>
                <w:sz w:val="16"/>
                <w:szCs w:val="16"/>
                <w:rFonts w:ascii="Calibri" w:cs="Calibri" w:eastAsia="Calibri" w:hAnsi="Calibri"/>
              </w:rPr>
              <w:t xml:space="preserve">sales</w:t>
            </w:r>
          </w:p>
        </w:tc>
        <w:tc>
          <w:tcPr>
            <w:tcW w:type="dxa" w:w="2600"/>
            <w:tcBorders>
              <w:top w:val="single" w:color="D0D8E0" w:sz="4"/>
              <w:left w:val="single" w:color="D0D8E0" w:sz="4"/>
              <w:bottom w:val="single" w:color="D0D8E0" w:sz="4"/>
              <w:right w:val="single" w:color="D0D8E0" w:sz="4"/>
            </w:tcBorders>
            <w:shd w:fill="FFFFFF" w:val="clear"/>
            <w:tcMar>
              <w:top w:type="dxa" w:w="70"/>
              <w:left w:type="dxa" w:w="100"/>
              <w:bottom w:type="dxa" w:w="70"/>
              <w:right w:type="dxa" w:w="100"/>
            </w:tcMar>
          </w:tcPr>
          <w:p>
            <w:pPr>
              <w:jc w:val="left"/>
            </w:pPr>
            <w:r>
              <w:rPr>
                <w:b w:val="false"/>
                <w:bCs w:val="false"/>
                <w:color w:val="0F172A"/>
                <w:sz w:val="16"/>
                <w:szCs w:val="16"/>
                <w:rFonts w:ascii="Calibri" w:cs="Calibri" w:eastAsia="Calibri" w:hAnsi="Calibri"/>
              </w:rPr>
              <w:t xml:space="preserve">Sales Staff</w:t>
            </w:r>
          </w:p>
        </w:tc>
        <w:tc>
          <w:tcPr>
            <w:tcW w:type="dxa" w:w="5160"/>
            <w:tcBorders>
              <w:top w:val="single" w:color="D0D8E0" w:sz="4"/>
              <w:left w:val="single" w:color="D0D8E0" w:sz="4"/>
              <w:bottom w:val="single" w:color="D0D8E0" w:sz="4"/>
              <w:right w:val="single" w:color="D0D8E0" w:sz="4"/>
            </w:tcBorders>
            <w:shd w:fill="FFFFFF" w:val="clear"/>
            <w:tcMar>
              <w:top w:type="dxa" w:w="70"/>
              <w:left w:type="dxa" w:w="100"/>
              <w:bottom w:type="dxa" w:w="70"/>
              <w:right w:type="dxa" w:w="100"/>
            </w:tcMar>
          </w:tcPr>
          <w:p>
            <w:pPr>
              <w:jc w:val="left"/>
            </w:pPr>
            <w:r>
              <w:rPr>
                <w:b w:val="false"/>
                <w:bCs w:val="false"/>
                <w:color w:val="0F172A"/>
                <w:sz w:val="16"/>
                <w:szCs w:val="16"/>
                <w:rFonts w:ascii="Calibri" w:cs="Calibri" w:eastAsia="Calibri" w:hAnsi="Calibri"/>
              </w:rPr>
              <w:t xml:space="preserve">Product sales desk, customers, sale invoices</w:t>
            </w:r>
          </w:p>
        </w:tc>
      </w:tr>
      <w:tr>
        <w:tc>
          <w:tcPr>
            <w:tcW w:type="dxa" w:w="1600"/>
            <w:tcBorders>
              <w:top w:val="single" w:color="D0D8E0" w:sz="4"/>
              <w:left w:val="single" w:color="D0D8E0" w:sz="4"/>
              <w:bottom w:val="single" w:color="D0D8E0" w:sz="4"/>
              <w:right w:val="single" w:color="D0D8E0" w:sz="4"/>
            </w:tcBorders>
            <w:shd w:fill="F8FAFC" w:val="clear"/>
            <w:tcMar>
              <w:top w:type="dxa" w:w="70"/>
              <w:left w:type="dxa" w:w="100"/>
              <w:bottom w:type="dxa" w:w="70"/>
              <w:right w:type="dxa" w:w="100"/>
            </w:tcMar>
          </w:tcPr>
          <w:p>
            <w:pPr>
              <w:jc w:val="left"/>
            </w:pPr>
            <w:r>
              <w:rPr>
                <w:b/>
                <w:bCs/>
                <w:color w:val="0F172A"/>
                <w:sz w:val="16"/>
                <w:szCs w:val="16"/>
                <w:rFonts w:ascii="Calibri" w:cs="Calibri" w:eastAsia="Calibri" w:hAnsi="Calibri"/>
              </w:rPr>
              <w:t xml:space="preserve">engineer</w:t>
            </w:r>
          </w:p>
        </w:tc>
        <w:tc>
          <w:tcPr>
            <w:tcW w:type="dxa" w:w="2600"/>
            <w:tcBorders>
              <w:top w:val="single" w:color="D0D8E0" w:sz="4"/>
              <w:left w:val="single" w:color="D0D8E0" w:sz="4"/>
              <w:bottom w:val="single" w:color="D0D8E0" w:sz="4"/>
              <w:right w:val="single" w:color="D0D8E0" w:sz="4"/>
            </w:tcBorders>
            <w:shd w:fill="F8FAFC" w:val="clear"/>
            <w:tcMar>
              <w:top w:type="dxa" w:w="70"/>
              <w:left w:type="dxa" w:w="100"/>
              <w:bottom w:type="dxa" w:w="70"/>
              <w:right w:type="dxa" w:w="100"/>
            </w:tcMar>
          </w:tcPr>
          <w:p>
            <w:pPr>
              <w:jc w:val="left"/>
            </w:pPr>
            <w:r>
              <w:rPr>
                <w:b w:val="false"/>
                <w:bCs w:val="false"/>
                <w:color w:val="0F172A"/>
                <w:sz w:val="16"/>
                <w:szCs w:val="16"/>
                <w:rFonts w:ascii="Calibri" w:cs="Calibri" w:eastAsia="Calibri" w:hAnsi="Calibri"/>
              </w:rPr>
              <w:t xml:space="preserve">Service Engineer</w:t>
            </w:r>
          </w:p>
        </w:tc>
        <w:tc>
          <w:tcPr>
            <w:tcW w:type="dxa" w:w="5160"/>
            <w:tcBorders>
              <w:top w:val="single" w:color="D0D8E0" w:sz="4"/>
              <w:left w:val="single" w:color="D0D8E0" w:sz="4"/>
              <w:bottom w:val="single" w:color="D0D8E0" w:sz="4"/>
              <w:right w:val="single" w:color="D0D8E0" w:sz="4"/>
            </w:tcBorders>
            <w:shd w:fill="F8FAFC" w:val="clear"/>
            <w:tcMar>
              <w:top w:type="dxa" w:w="70"/>
              <w:left w:type="dxa" w:w="100"/>
              <w:bottom w:type="dxa" w:w="70"/>
              <w:right w:type="dxa" w:w="100"/>
            </w:tcMar>
          </w:tcPr>
          <w:p>
            <w:pPr>
              <w:jc w:val="left"/>
            </w:pPr>
            <w:r>
              <w:rPr>
                <w:b w:val="false"/>
                <w:bCs w:val="false"/>
                <w:color w:val="0F172A"/>
                <w:sz w:val="16"/>
                <w:szCs w:val="16"/>
                <w:rFonts w:ascii="Calibri" w:cs="Calibri" w:eastAsia="Calibri" w:hAnsi="Calibri"/>
              </w:rPr>
              <w:t xml:space="preserve">Approved field job, parts, evidence, work report</w:t>
            </w:r>
          </w:p>
        </w:tc>
      </w:tr>
      <w:tr>
        <w:tc>
          <w:tcPr>
            <w:tcW w:type="dxa" w:w="1600"/>
            <w:tcBorders>
              <w:top w:val="single" w:color="D0D8E0" w:sz="4"/>
              <w:left w:val="single" w:color="D0D8E0" w:sz="4"/>
              <w:bottom w:val="single" w:color="D0D8E0" w:sz="4"/>
              <w:right w:val="single" w:color="D0D8E0" w:sz="4"/>
            </w:tcBorders>
            <w:shd w:fill="FFFFFF" w:val="clear"/>
            <w:tcMar>
              <w:top w:type="dxa" w:w="70"/>
              <w:left w:type="dxa" w:w="100"/>
              <w:bottom w:type="dxa" w:w="70"/>
              <w:right w:type="dxa" w:w="100"/>
            </w:tcMar>
          </w:tcPr>
          <w:p>
            <w:pPr>
              <w:jc w:val="left"/>
            </w:pPr>
            <w:r>
              <w:rPr>
                <w:b/>
                <w:bCs/>
                <w:color w:val="0F172A"/>
                <w:sz w:val="16"/>
                <w:szCs w:val="16"/>
                <w:rFonts w:ascii="Calibri" w:cs="Calibri" w:eastAsia="Calibri" w:hAnsi="Calibri"/>
              </w:rPr>
              <w:t xml:space="preserve">inventory</w:t>
            </w:r>
          </w:p>
        </w:tc>
        <w:tc>
          <w:tcPr>
            <w:tcW w:type="dxa" w:w="2600"/>
            <w:tcBorders>
              <w:top w:val="single" w:color="D0D8E0" w:sz="4"/>
              <w:left w:val="single" w:color="D0D8E0" w:sz="4"/>
              <w:bottom w:val="single" w:color="D0D8E0" w:sz="4"/>
              <w:right w:val="single" w:color="D0D8E0" w:sz="4"/>
            </w:tcBorders>
            <w:shd w:fill="FFFFFF" w:val="clear"/>
            <w:tcMar>
              <w:top w:type="dxa" w:w="70"/>
              <w:left w:type="dxa" w:w="100"/>
              <w:bottom w:type="dxa" w:w="70"/>
              <w:right w:type="dxa" w:w="100"/>
            </w:tcMar>
          </w:tcPr>
          <w:p>
            <w:pPr>
              <w:jc w:val="left"/>
            </w:pPr>
            <w:r>
              <w:rPr>
                <w:b w:val="false"/>
                <w:bCs w:val="false"/>
                <w:color w:val="0F172A"/>
                <w:sz w:val="16"/>
                <w:szCs w:val="16"/>
                <w:rFonts w:ascii="Calibri" w:cs="Calibri" w:eastAsia="Calibri" w:hAnsi="Calibri"/>
              </w:rPr>
              <w:t xml:space="preserve">Inventory Manager</w:t>
            </w:r>
          </w:p>
        </w:tc>
        <w:tc>
          <w:tcPr>
            <w:tcW w:type="dxa" w:w="5160"/>
            <w:tcBorders>
              <w:top w:val="single" w:color="D0D8E0" w:sz="4"/>
              <w:left w:val="single" w:color="D0D8E0" w:sz="4"/>
              <w:bottom w:val="single" w:color="D0D8E0" w:sz="4"/>
              <w:right w:val="single" w:color="D0D8E0" w:sz="4"/>
            </w:tcBorders>
            <w:shd w:fill="FFFFFF" w:val="clear"/>
            <w:tcMar>
              <w:top w:type="dxa" w:w="70"/>
              <w:left w:type="dxa" w:w="100"/>
              <w:bottom w:type="dxa" w:w="70"/>
              <w:right w:type="dxa" w:w="100"/>
            </w:tcMar>
          </w:tcPr>
          <w:p>
            <w:pPr>
              <w:jc w:val="left"/>
            </w:pPr>
            <w:r>
              <w:rPr>
                <w:b w:val="false"/>
                <w:bCs w:val="false"/>
                <w:color w:val="0F172A"/>
                <w:sz w:val="16"/>
                <w:szCs w:val="16"/>
                <w:rFonts w:ascii="Calibri" w:cs="Calibri" w:eastAsia="Calibri" w:hAnsi="Calibri"/>
              </w:rPr>
              <w:t xml:space="preserve">Stock, POs, transfers, sale delivery</w:t>
            </w:r>
          </w:p>
        </w:tc>
      </w:tr>
      <w:tr>
        <w:tc>
          <w:tcPr>
            <w:tcW w:type="dxa" w:w="1600"/>
            <w:tcBorders>
              <w:top w:val="single" w:color="D0D8E0" w:sz="4"/>
              <w:left w:val="single" w:color="D0D8E0" w:sz="4"/>
              <w:bottom w:val="single" w:color="D0D8E0" w:sz="4"/>
              <w:right w:val="single" w:color="D0D8E0" w:sz="4"/>
            </w:tcBorders>
            <w:shd w:fill="F8FAFC" w:val="clear"/>
            <w:tcMar>
              <w:top w:type="dxa" w:w="70"/>
              <w:left w:type="dxa" w:w="100"/>
              <w:bottom w:type="dxa" w:w="70"/>
              <w:right w:type="dxa" w:w="100"/>
            </w:tcMar>
          </w:tcPr>
          <w:p>
            <w:pPr>
              <w:jc w:val="left"/>
            </w:pPr>
            <w:r>
              <w:rPr>
                <w:b/>
                <w:bCs/>
                <w:color w:val="0F172A"/>
                <w:sz w:val="16"/>
                <w:szCs w:val="16"/>
                <w:rFonts w:ascii="Calibri" w:cs="Calibri" w:eastAsia="Calibri" w:hAnsi="Calibri"/>
              </w:rPr>
              <w:t xml:space="preserve">billing</w:t>
            </w:r>
          </w:p>
        </w:tc>
        <w:tc>
          <w:tcPr>
            <w:tcW w:type="dxa" w:w="2600"/>
            <w:tcBorders>
              <w:top w:val="single" w:color="D0D8E0" w:sz="4"/>
              <w:left w:val="single" w:color="D0D8E0" w:sz="4"/>
              <w:bottom w:val="single" w:color="D0D8E0" w:sz="4"/>
              <w:right w:val="single" w:color="D0D8E0" w:sz="4"/>
            </w:tcBorders>
            <w:shd w:fill="F8FAFC" w:val="clear"/>
            <w:tcMar>
              <w:top w:type="dxa" w:w="70"/>
              <w:left w:type="dxa" w:w="100"/>
              <w:bottom w:type="dxa" w:w="70"/>
              <w:right w:type="dxa" w:w="100"/>
            </w:tcMar>
          </w:tcPr>
          <w:p>
            <w:pPr>
              <w:jc w:val="left"/>
            </w:pPr>
            <w:r>
              <w:rPr>
                <w:b w:val="false"/>
                <w:bCs w:val="false"/>
                <w:color w:val="0F172A"/>
                <w:sz w:val="16"/>
                <w:szCs w:val="16"/>
                <w:rFonts w:ascii="Calibri" w:cs="Calibri" w:eastAsia="Calibri" w:hAnsi="Calibri"/>
              </w:rPr>
              <w:t xml:space="preserve">Billing Staff</w:t>
            </w:r>
          </w:p>
        </w:tc>
        <w:tc>
          <w:tcPr>
            <w:tcW w:type="dxa" w:w="5160"/>
            <w:tcBorders>
              <w:top w:val="single" w:color="D0D8E0" w:sz="4"/>
              <w:left w:val="single" w:color="D0D8E0" w:sz="4"/>
              <w:bottom w:val="single" w:color="D0D8E0" w:sz="4"/>
              <w:right w:val="single" w:color="D0D8E0" w:sz="4"/>
            </w:tcBorders>
            <w:shd w:fill="F8FAFC" w:val="clear"/>
            <w:tcMar>
              <w:top w:type="dxa" w:w="70"/>
              <w:left w:type="dxa" w:w="100"/>
              <w:bottom w:type="dxa" w:w="70"/>
              <w:right w:type="dxa" w:w="100"/>
            </w:tcMar>
          </w:tcPr>
          <w:p>
            <w:pPr>
              <w:jc w:val="left"/>
            </w:pPr>
            <w:r>
              <w:rPr>
                <w:b w:val="false"/>
                <w:bCs w:val="false"/>
                <w:color w:val="0F172A"/>
                <w:sz w:val="16"/>
                <w:szCs w:val="16"/>
                <w:rFonts w:ascii="Calibri" w:cs="Calibri" w:eastAsia="Calibri" w:hAnsi="Calibri"/>
              </w:rPr>
              <w:t xml:space="preserve">Service &amp; sale invoices, expenses, commissions, reports</w:t>
            </w:r>
          </w:p>
        </w:tc>
      </w:tr>
      <w:tr>
        <w:tc>
          <w:tcPr>
            <w:tcW w:type="dxa" w:w="1600"/>
            <w:tcBorders>
              <w:top w:val="single" w:color="D0D8E0" w:sz="4"/>
              <w:left w:val="single" w:color="D0D8E0" w:sz="4"/>
              <w:bottom w:val="single" w:color="D0D8E0" w:sz="4"/>
              <w:right w:val="single" w:color="D0D8E0" w:sz="4"/>
            </w:tcBorders>
            <w:shd w:fill="FFFFFF" w:val="clear"/>
            <w:tcMar>
              <w:top w:type="dxa" w:w="70"/>
              <w:left w:type="dxa" w:w="100"/>
              <w:bottom w:type="dxa" w:w="70"/>
              <w:right w:type="dxa" w:w="100"/>
            </w:tcMar>
          </w:tcPr>
          <w:p>
            <w:pPr>
              <w:jc w:val="left"/>
            </w:pPr>
            <w:r>
              <w:rPr>
                <w:b/>
                <w:bCs/>
                <w:color w:val="0F172A"/>
                <w:sz w:val="16"/>
                <w:szCs w:val="16"/>
                <w:rFonts w:ascii="Calibri" w:cs="Calibri" w:eastAsia="Calibri" w:hAnsi="Calibri"/>
              </w:rPr>
              <w:t xml:space="preserve">customer</w:t>
            </w:r>
          </w:p>
        </w:tc>
        <w:tc>
          <w:tcPr>
            <w:tcW w:type="dxa" w:w="2600"/>
            <w:tcBorders>
              <w:top w:val="single" w:color="D0D8E0" w:sz="4"/>
              <w:left w:val="single" w:color="D0D8E0" w:sz="4"/>
              <w:bottom w:val="single" w:color="D0D8E0" w:sz="4"/>
              <w:right w:val="single" w:color="D0D8E0" w:sz="4"/>
            </w:tcBorders>
            <w:shd w:fill="FFFFFF" w:val="clear"/>
            <w:tcMar>
              <w:top w:type="dxa" w:w="70"/>
              <w:left w:type="dxa" w:w="100"/>
              <w:bottom w:type="dxa" w:w="70"/>
              <w:right w:type="dxa" w:w="100"/>
            </w:tcMar>
          </w:tcPr>
          <w:p>
            <w:pPr>
              <w:jc w:val="left"/>
            </w:pPr>
            <w:r>
              <w:rPr>
                <w:b w:val="false"/>
                <w:bCs w:val="false"/>
                <w:color w:val="0F172A"/>
                <w:sz w:val="16"/>
                <w:szCs w:val="16"/>
                <w:rFonts w:ascii="Calibri" w:cs="Calibri" w:eastAsia="Calibri" w:hAnsi="Calibri"/>
              </w:rPr>
              <w:t xml:space="preserve">Customer Portal (future)</w:t>
            </w:r>
          </w:p>
        </w:tc>
        <w:tc>
          <w:tcPr>
            <w:tcW w:type="dxa" w:w="5160"/>
            <w:tcBorders>
              <w:top w:val="single" w:color="D0D8E0" w:sz="4"/>
              <w:left w:val="single" w:color="D0D8E0" w:sz="4"/>
              <w:bottom w:val="single" w:color="D0D8E0" w:sz="4"/>
              <w:right w:val="single" w:color="D0D8E0" w:sz="4"/>
            </w:tcBorders>
            <w:shd w:fill="FFFFFF" w:val="clear"/>
            <w:tcMar>
              <w:top w:type="dxa" w:w="70"/>
              <w:left w:type="dxa" w:w="100"/>
              <w:bottom w:type="dxa" w:w="70"/>
              <w:right w:type="dxa" w:w="100"/>
            </w:tcMar>
          </w:tcPr>
          <w:p>
            <w:pPr>
              <w:jc w:val="left"/>
            </w:pPr>
            <w:r>
              <w:rPr>
                <w:b w:val="false"/>
                <w:bCs w:val="false"/>
                <w:color w:val="0F172A"/>
                <w:sz w:val="16"/>
                <w:szCs w:val="16"/>
                <w:rFonts w:ascii="Calibri" w:cs="Calibri" w:eastAsia="Calibri" w:hAnsi="Calibri"/>
              </w:rPr>
              <w:t xml:space="preserve">Portal code exists, but login and routes are currently disabled</w:t>
            </w:r>
          </w:p>
        </w:tc>
      </w:tr>
    </w:tbl>
    <w:p>
      <w:pPr>
        <w:spacing w:after="120"/>
      </w:pPr>
    </w:p>
    <w:p>
      <w:pPr>
        <w:pStyle w:val="Heading2"/>
        <w:spacing w:before="280" w:after="120"/>
      </w:pPr>
      <w:r>
        <w:rPr>
          <w:b/>
          <w:bCs/>
          <w:color w:val="0D9488"/>
          <w:sz w:val="24"/>
          <w:szCs w:val="24"/>
          <w:rFonts w:ascii="Calibri" w:cs="Calibri" w:eastAsia="Calibri" w:hAnsi="Calibri"/>
        </w:rPr>
        <w:t xml:space="preserve">8.1 Daily playbooks</w:t>
      </w:r>
    </w:p>
    <w:p>
      <w:pPr>
        <w:pStyle w:val="Heading3"/>
        <w:spacing w:before="200" w:after="80"/>
      </w:pPr>
      <w:r>
        <w:rPr>
          <w:b/>
          <w:bCs/>
          <w:color w:val="0284C7"/>
          <w:sz w:val="21"/>
          <w:szCs w:val="21"/>
          <w:rFonts w:ascii="Calibri" w:cs="Calibri" w:eastAsia="Calibri" w:hAnsi="Calibri"/>
        </w:rPr>
        <w:t xml:space="preserve">Coordinator — every day</w:t>
      </w:r>
    </w:p>
    <w:p>
      <w:pPr>
        <w:pStyle w:val="ListParagraph"/>
        <w:numPr>
          <w:ilvl w:val="0"/>
          <w:numId w:val="3"/>
        </w:numPr>
        <w:spacing w:after="70" w:line="276"/>
      </w:pPr>
      <w:r>
        <w:rPr>
          <w:color w:val="243447"/>
          <w:sz w:val="19"/>
          <w:szCs w:val="19"/>
          <w:rFonts w:ascii="Calibri" w:cs="Calibri" w:eastAsia="Calibri" w:hAnsi="Calibri"/>
        </w:rPr>
        <w:t xml:space="preserve">Dashboard: new tickets, approvals, overdue SLA</w:t>
      </w:r>
    </w:p>
    <w:p>
      <w:pPr>
        <w:pStyle w:val="ListParagraph"/>
        <w:numPr>
          <w:ilvl w:val="0"/>
          <w:numId w:val="3"/>
        </w:numPr>
        <w:spacing w:after="70" w:line="276"/>
      </w:pPr>
      <w:r>
        <w:rPr>
          <w:color w:val="243447"/>
          <w:sz w:val="19"/>
          <w:szCs w:val="19"/>
          <w:rFonts w:ascii="Calibri" w:cs="Calibri" w:eastAsia="Calibri" w:hAnsi="Calibri"/>
        </w:rPr>
        <w:t xml:space="preserve">Create tickets; assign inspectors at intake (optional)</w:t>
      </w:r>
    </w:p>
    <w:p>
      <w:pPr>
        <w:pStyle w:val="ListParagraph"/>
        <w:numPr>
          <w:ilvl w:val="0"/>
          <w:numId w:val="3"/>
        </w:numPr>
        <w:spacing w:after="70" w:line="276"/>
      </w:pPr>
      <w:r>
        <w:rPr>
          <w:color w:val="243447"/>
          <w:sz w:val="19"/>
          <w:szCs w:val="19"/>
          <w:rFonts w:ascii="Calibri" w:cs="Calibri" w:eastAsia="Calibri" w:hAnsi="Calibri"/>
        </w:rPr>
        <w:t xml:space="preserve">After inspections, keep estimators busy</w:t>
      </w:r>
    </w:p>
    <w:p>
      <w:pPr>
        <w:pStyle w:val="ListParagraph"/>
        <w:numPr>
          <w:ilvl w:val="0"/>
          <w:numId w:val="3"/>
        </w:numPr>
        <w:spacing w:after="70" w:line="276"/>
      </w:pPr>
      <w:r>
        <w:rPr>
          <w:color w:val="243447"/>
          <w:sz w:val="19"/>
          <w:szCs w:val="19"/>
          <w:rFonts w:ascii="Calibri" w:cs="Calibri" w:eastAsia="Calibri" w:hAnsi="Calibri"/>
        </w:rPr>
        <w:t xml:space="preserve">Approve estimates; pick engineers</w:t>
      </w:r>
    </w:p>
    <w:p>
      <w:pPr>
        <w:pStyle w:val="ListParagraph"/>
        <w:numPr>
          <w:ilvl w:val="0"/>
          <w:numId w:val="3"/>
        </w:numPr>
        <w:spacing w:after="70" w:line="276"/>
      </w:pPr>
      <w:r>
        <w:rPr>
          <w:color w:val="243447"/>
          <w:sz w:val="19"/>
          <w:szCs w:val="19"/>
          <w:rFonts w:ascii="Calibri" w:cs="Calibri" w:eastAsia="Calibri" w:hAnsi="Calibri"/>
        </w:rPr>
        <w:t xml:space="preserve">QA pass/fail; confirm Delivery; confirm completed work for Billing</w:t>
      </w:r>
    </w:p>
    <w:p>
      <w:pPr>
        <w:pStyle w:val="Heading3"/>
        <w:spacing w:before="200" w:after="80"/>
      </w:pPr>
      <w:r>
        <w:rPr>
          <w:b/>
          <w:bCs/>
          <w:color w:val="0284C7"/>
          <w:sz w:val="21"/>
          <w:szCs w:val="21"/>
          <w:rFonts w:ascii="Calibri" w:cs="Calibri" w:eastAsia="Calibri" w:hAnsi="Calibri"/>
        </w:rPr>
        <w:t xml:space="preserve">Inspection Technician</w:t>
      </w:r>
    </w:p>
    <w:p>
      <w:pPr>
        <w:pStyle w:val="ListParagraph"/>
        <w:numPr>
          <w:ilvl w:val="0"/>
          <w:numId w:val="3"/>
        </w:numPr>
        <w:spacing w:after="70" w:line="276"/>
      </w:pPr>
      <w:r>
        <w:rPr>
          <w:color w:val="243447"/>
          <w:sz w:val="19"/>
          <w:szCs w:val="19"/>
          <w:rFonts w:ascii="Calibri" w:cs="Calibri" w:eastAsia="Calibri" w:hAnsi="Calibri"/>
        </w:rPr>
        <w:t xml:space="preserve">Open Inspections / Assigned</w:t>
      </w:r>
    </w:p>
    <w:p>
      <w:pPr>
        <w:pStyle w:val="ListParagraph"/>
        <w:numPr>
          <w:ilvl w:val="0"/>
          <w:numId w:val="3"/>
        </w:numPr>
        <w:spacing w:after="70" w:line="276"/>
      </w:pPr>
      <w:r>
        <w:rPr>
          <w:color w:val="243447"/>
          <w:sz w:val="19"/>
          <w:szCs w:val="19"/>
          <w:rFonts w:ascii="Calibri" w:cs="Calibri" w:eastAsia="Calibri" w:hAnsi="Calibri"/>
        </w:rPr>
        <w:t xml:space="preserve">Start → findings, photos, recommendation → Submit</w:t>
      </w:r>
    </w:p>
    <w:p>
      <w:pPr>
        <w:pStyle w:val="ListParagraph"/>
        <w:numPr>
          <w:ilvl w:val="0"/>
          <w:numId w:val="3"/>
        </w:numPr>
        <w:spacing w:after="70" w:line="276"/>
      </w:pPr>
      <w:r>
        <w:rPr>
          <w:color w:val="243447"/>
          <w:sz w:val="19"/>
          <w:szCs w:val="19"/>
          <w:rFonts w:ascii="Calibri" w:cs="Calibri" w:eastAsia="Calibri" w:hAnsi="Calibri"/>
        </w:rPr>
        <w:t xml:space="preserve">QR Scan when you need asset history</w:t>
      </w:r>
    </w:p>
    <w:p>
      <w:pPr>
        <w:pStyle w:val="Heading3"/>
        <w:spacing w:before="200" w:after="80"/>
      </w:pPr>
      <w:r>
        <w:rPr>
          <w:b/>
          <w:bCs/>
          <w:color w:val="0284C7"/>
          <w:sz w:val="21"/>
          <w:szCs w:val="21"/>
          <w:rFonts w:ascii="Calibri" w:cs="Calibri" w:eastAsia="Calibri" w:hAnsi="Calibri"/>
        </w:rPr>
        <w:t xml:space="preserve">Estimate Staff</w:t>
      </w:r>
    </w:p>
    <w:p>
      <w:pPr>
        <w:pStyle w:val="ListParagraph"/>
        <w:numPr>
          <w:ilvl w:val="0"/>
          <w:numId w:val="3"/>
        </w:numPr>
        <w:spacing w:after="70" w:line="276"/>
      </w:pPr>
      <w:r>
        <w:rPr>
          <w:color w:val="243447"/>
          <w:sz w:val="19"/>
          <w:szCs w:val="19"/>
          <w:rFonts w:ascii="Calibri" w:cs="Calibri" w:eastAsia="Calibri" w:hAnsi="Calibri"/>
        </w:rPr>
        <w:t xml:space="preserve">Estimates queue → build from inspection + catalog</w:t>
      </w:r>
    </w:p>
    <w:p>
      <w:pPr>
        <w:pStyle w:val="ListParagraph"/>
        <w:numPr>
          <w:ilvl w:val="0"/>
          <w:numId w:val="3"/>
        </w:numPr>
        <w:spacing w:after="70" w:line="276"/>
      </w:pPr>
      <w:r>
        <w:rPr>
          <w:color w:val="243447"/>
          <w:sz w:val="19"/>
          <w:szCs w:val="19"/>
          <w:rFonts w:ascii="Calibri" w:cs="Calibri" w:eastAsia="Calibri" w:hAnsi="Calibri"/>
        </w:rPr>
        <w:t xml:space="preserve">Send for approval; revise if rejected</w:t>
      </w:r>
    </w:p>
    <w:p>
      <w:pPr>
        <w:pStyle w:val="Heading3"/>
        <w:spacing w:before="200" w:after="80"/>
      </w:pPr>
      <w:r>
        <w:rPr>
          <w:b/>
          <w:bCs/>
          <w:color w:val="0284C7"/>
          <w:sz w:val="21"/>
          <w:szCs w:val="21"/>
          <w:rFonts w:ascii="Calibri" w:cs="Calibri" w:eastAsia="Calibri" w:hAnsi="Calibri"/>
        </w:rPr>
        <w:t xml:space="preserve">Service Engineer</w:t>
      </w:r>
    </w:p>
    <w:p>
      <w:pPr>
        <w:pStyle w:val="ListParagraph"/>
        <w:numPr>
          <w:ilvl w:val="0"/>
          <w:numId w:val="3"/>
        </w:numPr>
        <w:spacing w:after="70" w:line="276"/>
      </w:pPr>
      <w:r>
        <w:rPr>
          <w:color w:val="243447"/>
          <w:sz w:val="19"/>
          <w:szCs w:val="19"/>
          <w:rFonts w:ascii="Calibri" w:cs="Calibri" w:eastAsia="Calibri" w:hAnsi="Calibri"/>
        </w:rPr>
        <w:t xml:space="preserve">My Jobs → Start → work report / photos / parts</w:t>
      </w:r>
    </w:p>
    <w:p>
      <w:pPr>
        <w:pStyle w:val="ListParagraph"/>
        <w:numPr>
          <w:ilvl w:val="0"/>
          <w:numId w:val="3"/>
        </w:numPr>
        <w:spacing w:after="70" w:line="276"/>
      </w:pPr>
      <w:r>
        <w:rPr>
          <w:color w:val="243447"/>
          <w:sz w:val="19"/>
          <w:szCs w:val="19"/>
          <w:rFonts w:ascii="Calibri" w:cs="Calibri" w:eastAsia="Calibri" w:hAnsi="Calibri"/>
        </w:rPr>
        <w:t xml:space="preserve">Request extras if needed → Submit for QA</w:t>
      </w:r>
    </w:p>
    <w:p>
      <w:pPr>
        <w:pStyle w:val="ListParagraph"/>
        <w:numPr>
          <w:ilvl w:val="0"/>
          <w:numId w:val="3"/>
        </w:numPr>
        <w:spacing w:after="70" w:line="276"/>
      </w:pPr>
      <w:r>
        <w:rPr>
          <w:color w:val="243447"/>
          <w:sz w:val="19"/>
          <w:szCs w:val="19"/>
          <w:rFonts w:ascii="Calibri" w:cs="Calibri" w:eastAsia="Calibri" w:hAnsi="Calibri"/>
        </w:rPr>
        <w:t xml:space="preserve">If QA fails, continue repair and resubmit</w:t>
      </w:r>
    </w:p>
    <w:p>
      <w:pPr>
        <w:pStyle w:val="Heading3"/>
        <w:spacing w:before="200" w:after="80"/>
      </w:pPr>
      <w:r>
        <w:rPr>
          <w:b/>
          <w:bCs/>
          <w:color w:val="0284C7"/>
          <w:sz w:val="21"/>
          <w:szCs w:val="21"/>
          <w:rFonts w:ascii="Calibri" w:cs="Calibri" w:eastAsia="Calibri" w:hAnsi="Calibri"/>
        </w:rPr>
        <w:t xml:space="preserve">Inventory Manager</w:t>
      </w:r>
    </w:p>
    <w:p>
      <w:pPr>
        <w:pStyle w:val="ListParagraph"/>
        <w:numPr>
          <w:ilvl w:val="0"/>
          <w:numId w:val="3"/>
        </w:numPr>
        <w:spacing w:after="70" w:line="276"/>
      </w:pPr>
      <w:r>
        <w:rPr>
          <w:color w:val="243447"/>
          <w:sz w:val="19"/>
          <w:szCs w:val="19"/>
          <w:rFonts w:ascii="Calibri" w:cs="Calibri" w:eastAsia="Calibri" w:hAnsi="Calibri"/>
        </w:rPr>
        <w:t xml:space="preserve">Purchase requests + low stock</w:t>
      </w:r>
    </w:p>
    <w:p>
      <w:pPr>
        <w:pStyle w:val="ListParagraph"/>
        <w:numPr>
          <w:ilvl w:val="0"/>
          <w:numId w:val="3"/>
        </w:numPr>
        <w:spacing w:after="70" w:line="276"/>
      </w:pPr>
      <w:r>
        <w:rPr>
          <w:color w:val="243447"/>
          <w:sz w:val="19"/>
          <w:szCs w:val="19"/>
          <w:rFonts w:ascii="Calibri" w:cs="Calibri" w:eastAsia="Calibri" w:hAnsi="Calibri"/>
        </w:rPr>
        <w:t xml:space="preserve">POs / receive / transfers / ledger</w:t>
      </w:r>
    </w:p>
    <w:p>
      <w:pPr>
        <w:pStyle w:val="ListParagraph"/>
        <w:numPr>
          <w:ilvl w:val="0"/>
          <w:numId w:val="3"/>
        </w:numPr>
        <w:spacing w:after="70" w:line="276"/>
      </w:pPr>
      <w:r>
        <w:rPr>
          <w:color w:val="243447"/>
          <w:sz w:val="19"/>
          <w:szCs w:val="19"/>
          <w:rFonts w:ascii="Calibri" w:cs="Calibri" w:eastAsia="Calibri" w:hAnsi="Calibri"/>
        </w:rPr>
        <w:t xml:space="preserve">Deliver sales waiting fulfilment</w:t>
      </w:r>
    </w:p>
    <w:p>
      <w:pPr>
        <w:pStyle w:val="Heading3"/>
        <w:spacing w:before="200" w:after="80"/>
      </w:pPr>
      <w:r>
        <w:rPr>
          <w:b/>
          <w:bCs/>
          <w:color w:val="0284C7"/>
          <w:sz w:val="21"/>
          <w:szCs w:val="21"/>
          <w:rFonts w:ascii="Calibri" w:cs="Calibri" w:eastAsia="Calibri" w:hAnsi="Calibri"/>
        </w:rPr>
        <w:t xml:space="preserve">Billing Staff</w:t>
      </w:r>
    </w:p>
    <w:p>
      <w:pPr>
        <w:pStyle w:val="ListParagraph"/>
        <w:numPr>
          <w:ilvl w:val="0"/>
          <w:numId w:val="3"/>
        </w:numPr>
        <w:spacing w:after="70" w:line="276"/>
      </w:pPr>
      <w:r>
        <w:rPr>
          <w:color w:val="243447"/>
          <w:sz w:val="19"/>
          <w:szCs w:val="19"/>
          <w:rFonts w:ascii="Calibri" w:cs="Calibri" w:eastAsia="Calibri" w:hAnsi="Calibri"/>
        </w:rPr>
        <w:t xml:space="preserve">Service invoices from completed jobs</w:t>
      </w:r>
    </w:p>
    <w:p>
      <w:pPr>
        <w:pStyle w:val="ListParagraph"/>
        <w:numPr>
          <w:ilvl w:val="0"/>
          <w:numId w:val="3"/>
        </w:numPr>
        <w:spacing w:after="70" w:line="276"/>
      </w:pPr>
      <w:r>
        <w:rPr>
          <w:color w:val="243447"/>
          <w:sz w:val="19"/>
          <w:szCs w:val="19"/>
          <w:rFonts w:ascii="Calibri" w:cs="Calibri" w:eastAsia="Calibri" w:hAnsi="Calibri"/>
        </w:rPr>
        <w:t xml:space="preserve">Sale invoices and payments</w:t>
      </w:r>
    </w:p>
    <w:p>
      <w:pPr>
        <w:pStyle w:val="ListParagraph"/>
        <w:numPr>
          <w:ilvl w:val="0"/>
          <w:numId w:val="3"/>
        </w:numPr>
        <w:spacing w:after="70" w:line="276"/>
      </w:pPr>
      <w:r>
        <w:rPr>
          <w:color w:val="243447"/>
          <w:sz w:val="19"/>
          <w:szCs w:val="19"/>
          <w:rFonts w:ascii="Calibri" w:cs="Calibri" w:eastAsia="Calibri" w:hAnsi="Calibri"/>
        </w:rPr>
        <w:t xml:space="preserve">Expenses, commissions, reports</w:t>
      </w:r>
    </w:p>
    <w:p>
      <w:pPr>
        <w:pStyle w:val="Heading3"/>
        <w:spacing w:before="200" w:after="80"/>
      </w:pPr>
      <w:r>
        <w:rPr>
          <w:b/>
          <w:bCs/>
          <w:color w:val="0284C7"/>
          <w:sz w:val="21"/>
          <w:szCs w:val="21"/>
          <w:rFonts w:ascii="Calibri" w:cs="Calibri" w:eastAsia="Calibri" w:hAnsi="Calibri"/>
        </w:rPr>
        <w:t xml:space="preserve">Sales Staff</w:t>
      </w:r>
    </w:p>
    <w:p>
      <w:pPr>
        <w:pStyle w:val="ListParagraph"/>
        <w:numPr>
          <w:ilvl w:val="0"/>
          <w:numId w:val="3"/>
        </w:numPr>
        <w:spacing w:after="70" w:line="276"/>
      </w:pPr>
      <w:r>
        <w:rPr>
          <w:color w:val="243447"/>
          <w:sz w:val="19"/>
          <w:szCs w:val="19"/>
          <w:rFonts w:ascii="Calibri" w:cs="Calibri" w:eastAsia="Calibri" w:hAnsi="Calibri"/>
        </w:rPr>
        <w:t xml:space="preserve">Sales → New sale</w:t>
      </w:r>
    </w:p>
    <w:p>
      <w:pPr>
        <w:pStyle w:val="ListParagraph"/>
        <w:numPr>
          <w:ilvl w:val="0"/>
          <w:numId w:val="3"/>
        </w:numPr>
        <w:spacing w:after="70" w:line="276"/>
      </w:pPr>
      <w:r>
        <w:rPr>
          <w:color w:val="243447"/>
          <w:sz w:val="19"/>
          <w:szCs w:val="19"/>
          <w:rFonts w:ascii="Calibri" w:cs="Calibri" w:eastAsia="Calibri" w:hAnsi="Calibri"/>
        </w:rPr>
        <w:t xml:space="preserve">Follow order until delivered and invoiced</w:t>
      </w:r>
    </w:p>
    <w:p>
      <w:pPr>
        <w:pStyle w:val="Heading3"/>
        <w:spacing w:before="200" w:after="80"/>
      </w:pPr>
      <w:r>
        <w:rPr>
          <w:b/>
          <w:bCs/>
          <w:color w:val="0284C7"/>
          <w:sz w:val="21"/>
          <w:szCs w:val="21"/>
          <w:rFonts w:ascii="Calibri" w:cs="Calibri" w:eastAsia="Calibri" w:hAnsi="Calibri"/>
        </w:rPr>
        <w:t xml:space="preserve">Administrator — first week</w:t>
      </w:r>
    </w:p>
    <w:p>
      <w:pPr>
        <w:pStyle w:val="ListParagraph"/>
        <w:numPr>
          <w:ilvl w:val="0"/>
          <w:numId w:val="3"/>
        </w:numPr>
        <w:spacing w:after="70" w:line="276"/>
      </w:pPr>
      <w:r>
        <w:rPr>
          <w:color w:val="243447"/>
          <w:sz w:val="19"/>
          <w:szCs w:val="19"/>
          <w:rFonts w:ascii="Calibri" w:cs="Calibri" w:eastAsia="Calibri" w:hAnsi="Calibri"/>
        </w:rPr>
        <w:t xml:space="preserve">Settings: company, tax, logo, invoice footer</w:t>
      </w:r>
    </w:p>
    <w:p>
      <w:pPr>
        <w:pStyle w:val="ListParagraph"/>
        <w:numPr>
          <w:ilvl w:val="0"/>
          <w:numId w:val="3"/>
        </w:numPr>
        <w:spacing w:after="70" w:line="276"/>
      </w:pPr>
      <w:r>
        <w:rPr>
          <w:color w:val="243447"/>
          <w:sz w:val="19"/>
          <w:szCs w:val="19"/>
          <w:rFonts w:ascii="Calibri" w:cs="Calibri" w:eastAsia="Calibri" w:hAnsi="Calibri"/>
        </w:rPr>
        <w:t xml:space="preserve">Users: one account per person with correct roles</w:t>
      </w:r>
    </w:p>
    <w:p>
      <w:pPr>
        <w:pStyle w:val="ListParagraph"/>
        <w:numPr>
          <w:ilvl w:val="0"/>
          <w:numId w:val="3"/>
        </w:numPr>
        <w:spacing w:after="70" w:line="276"/>
      </w:pPr>
      <w:r>
        <w:rPr>
          <w:color w:val="243447"/>
          <w:sz w:val="19"/>
          <w:szCs w:val="19"/>
          <w:rFonts w:ascii="Calibri" w:cs="Calibri" w:eastAsia="Calibri" w:hAnsi="Calibri"/>
        </w:rPr>
        <w:t xml:space="preserve">Auto-assign defaults + switches</w:t>
      </w:r>
    </w:p>
    <w:p>
      <w:pPr>
        <w:pStyle w:val="ListParagraph"/>
        <w:numPr>
          <w:ilvl w:val="0"/>
          <w:numId w:val="3"/>
        </w:numPr>
        <w:spacing w:after="70" w:line="276"/>
      </w:pPr>
      <w:r>
        <w:rPr>
          <w:color w:val="243447"/>
          <w:sz w:val="19"/>
          <w:szCs w:val="19"/>
          <w:rFonts w:ascii="Calibri" w:cs="Calibri" w:eastAsia="Calibri" w:hAnsi="Calibri"/>
        </w:rPr>
        <w:t xml:space="preserve">Master Data + Service Catalog + opening inventory</w:t>
      </w:r>
    </w:p>
    <w:p>
      <w:pPr>
        <w:pStyle w:val="ListParagraph"/>
        <w:numPr>
          <w:ilvl w:val="0"/>
          <w:numId w:val="3"/>
        </w:numPr>
        <w:spacing w:after="70" w:line="276"/>
      </w:pPr>
      <w:r>
        <w:rPr>
          <w:color w:val="243447"/>
          <w:sz w:val="19"/>
          <w:szCs w:val="19"/>
          <w:rFonts w:ascii="Calibri" w:cs="Calibri" w:eastAsia="Calibri" w:hAnsi="Calibri"/>
        </w:rPr>
        <w:t xml:space="preserve">Walk one sample ticket New → Closed with the team</w:t>
      </w:r>
    </w:p>
    <w:p>
      <w:pPr>
        <w:pStyle w:val="Heading1"/>
        <w:pBdr>
          <w:bottom w:val="single" w:color="0D9488" w:sz="12" w:space="8"/>
        </w:pBdr>
        <w:spacing w:before="360" w:after="160"/>
      </w:pPr>
      <w:r>
        <w:rPr>
          <w:b/>
          <w:bCs/>
          <w:color w:val="0F172A"/>
          <w:sz w:val="28"/>
          <w:szCs w:val="28"/>
          <w:rFonts w:ascii="Calibri" w:cs="Calibri" w:eastAsia="Calibri" w:hAnsi="Calibri"/>
        </w:rPr>
        <w:t xml:space="preserve">9. Mobile use &amp; customer portal status</w:t>
      </w:r>
    </w:p>
    <w:p>
      <w:pPr>
        <w:pStyle w:val="Heading2"/>
        <w:spacing w:before="280" w:after="120"/>
      </w:pPr>
      <w:r>
        <w:rPr>
          <w:b/>
          <w:bCs/>
          <w:color w:val="0D9488"/>
          <w:sz w:val="24"/>
          <w:szCs w:val="24"/>
          <w:rFonts w:ascii="Calibri" w:cs="Calibri" w:eastAsia="Calibri" w:hAnsi="Calibri"/>
        </w:rPr>
        <w:t xml:space="preserve">9.1 Mobile tabs (typical)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0D8E0" w:sz="4"/>
              <w:left w:val="single" w:color="D0D8E0" w:sz="4"/>
              <w:bottom w:val="single" w:color="D0D8E0" w:sz="4"/>
              <w:right w:val="single" w:color="D0D8E0" w:sz="4"/>
            </w:tcBorders>
            <w:shd w:fill="0F172A" w:val="clear"/>
            <w:tcMar>
              <w:top w:type="dxa" w:w="70"/>
              <w:left w:type="dxa" w:w="100"/>
              <w:bottom w:type="dxa" w:w="70"/>
              <w:right w:type="dxa" w:w="100"/>
            </w:tcMar>
          </w:tcPr>
          <w:p>
            <w:pPr>
              <w:jc w:val="left"/>
            </w:pPr>
            <w:r>
              <w:rPr>
                <w:b/>
                <w:bCs/>
                <w:color w:val="FFFFFF"/>
                <w:sz w:val="16"/>
                <w:szCs w:val="16"/>
                <w:rFonts w:ascii="Calibri" w:cs="Calibri" w:eastAsia="Calibri" w:hAnsi="Calibri"/>
              </w:rPr>
              <w:t xml:space="preserve">Role</w:t>
            </w:r>
          </w:p>
        </w:tc>
        <w:tc>
          <w:tcPr>
            <w:tcW w:type="dxa" w:w="6560"/>
            <w:tcBorders>
              <w:top w:val="single" w:color="D0D8E0" w:sz="4"/>
              <w:left w:val="single" w:color="D0D8E0" w:sz="4"/>
              <w:bottom w:val="single" w:color="D0D8E0" w:sz="4"/>
              <w:right w:val="single" w:color="D0D8E0" w:sz="4"/>
            </w:tcBorders>
            <w:shd w:fill="0D9488" w:val="clear"/>
            <w:tcMar>
              <w:top w:type="dxa" w:w="70"/>
              <w:left w:type="dxa" w:w="100"/>
              <w:bottom w:type="dxa" w:w="70"/>
              <w:right w:type="dxa" w:w="100"/>
            </w:tcMar>
          </w:tcPr>
          <w:p>
            <w:pPr>
              <w:jc w:val="left"/>
            </w:pPr>
            <w:r>
              <w:rPr>
                <w:b/>
                <w:bCs/>
                <w:color w:val="FFFFFF"/>
                <w:sz w:val="16"/>
                <w:szCs w:val="16"/>
                <w:rFonts w:ascii="Calibri" w:cs="Calibri" w:eastAsia="Calibri" w:hAnsi="Calibri"/>
              </w:rPr>
              <w:t xml:space="preserve">Tabs</w:t>
            </w:r>
          </w:p>
        </w:tc>
      </w:tr>
      <w:tr>
        <w:tc>
          <w:tcPr>
            <w:tcW w:type="dxa" w:w="2800"/>
            <w:tcBorders>
              <w:top w:val="single" w:color="D0D8E0" w:sz="4"/>
              <w:left w:val="single" w:color="D0D8E0" w:sz="4"/>
              <w:bottom w:val="single" w:color="D0D8E0" w:sz="4"/>
              <w:right w:val="single" w:color="D0D8E0" w:sz="4"/>
            </w:tcBorders>
            <w:shd w:fill="FFFFFF" w:val="clear"/>
            <w:tcMar>
              <w:top w:type="dxa" w:w="70"/>
              <w:left w:type="dxa" w:w="100"/>
              <w:bottom w:type="dxa" w:w="70"/>
              <w:right w:type="dxa" w:w="100"/>
            </w:tcMar>
          </w:tcPr>
          <w:p>
            <w:pPr>
              <w:jc w:val="left"/>
            </w:pPr>
            <w:r>
              <w:rPr>
                <w:b/>
                <w:bCs/>
                <w:color w:val="0F172A"/>
                <w:sz w:val="16"/>
                <w:szCs w:val="16"/>
                <w:rFonts w:ascii="Calibri" w:cs="Calibri" w:eastAsia="Calibri" w:hAnsi="Calibri"/>
              </w:rPr>
              <w:t xml:space="preserve">Admin</w:t>
            </w:r>
          </w:p>
        </w:tc>
        <w:tc>
          <w:tcPr>
            <w:tcW w:type="dxa" w:w="6560"/>
            <w:tcBorders>
              <w:top w:val="single" w:color="D0D8E0" w:sz="4"/>
              <w:left w:val="single" w:color="D0D8E0" w:sz="4"/>
              <w:bottom w:val="single" w:color="D0D8E0" w:sz="4"/>
              <w:right w:val="single" w:color="D0D8E0" w:sz="4"/>
            </w:tcBorders>
            <w:shd w:fill="FFFFFF" w:val="clear"/>
            <w:tcMar>
              <w:top w:type="dxa" w:w="70"/>
              <w:left w:type="dxa" w:w="100"/>
              <w:bottom w:type="dxa" w:w="70"/>
              <w:right w:type="dxa" w:w="100"/>
            </w:tcMar>
          </w:tcPr>
          <w:p>
            <w:pPr>
              <w:jc w:val="left"/>
            </w:pPr>
            <w:r>
              <w:rPr>
                <w:b w:val="false"/>
                <w:bCs w:val="false"/>
                <w:color w:val="0F172A"/>
                <w:sz w:val="16"/>
                <w:szCs w:val="16"/>
                <w:rFonts w:ascii="Calibri" w:cs="Calibri" w:eastAsia="Calibri" w:hAnsi="Calibri"/>
              </w:rPr>
              <w:t xml:space="preserve">Home, Jobs, Alerts, Billing, Profile</w:t>
            </w:r>
          </w:p>
        </w:tc>
      </w:tr>
      <w:tr>
        <w:tc>
          <w:tcPr>
            <w:tcW w:type="dxa" w:w="2800"/>
            <w:tcBorders>
              <w:top w:val="single" w:color="D0D8E0" w:sz="4"/>
              <w:left w:val="single" w:color="D0D8E0" w:sz="4"/>
              <w:bottom w:val="single" w:color="D0D8E0" w:sz="4"/>
              <w:right w:val="single" w:color="D0D8E0" w:sz="4"/>
            </w:tcBorders>
            <w:shd w:fill="F8FAFC" w:val="clear"/>
            <w:tcMar>
              <w:top w:type="dxa" w:w="70"/>
              <w:left w:type="dxa" w:w="100"/>
              <w:bottom w:type="dxa" w:w="70"/>
              <w:right w:type="dxa" w:w="100"/>
            </w:tcMar>
          </w:tcPr>
          <w:p>
            <w:pPr>
              <w:jc w:val="left"/>
            </w:pPr>
            <w:r>
              <w:rPr>
                <w:b/>
                <w:bCs/>
                <w:color w:val="0F172A"/>
                <w:sz w:val="16"/>
                <w:szCs w:val="16"/>
                <w:rFonts w:ascii="Calibri" w:cs="Calibri" w:eastAsia="Calibri" w:hAnsi="Calibri"/>
              </w:rPr>
              <w:t xml:space="preserve">Coordinator</w:t>
            </w:r>
          </w:p>
        </w:tc>
        <w:tc>
          <w:tcPr>
            <w:tcW w:type="dxa" w:w="6560"/>
            <w:tcBorders>
              <w:top w:val="single" w:color="D0D8E0" w:sz="4"/>
              <w:left w:val="single" w:color="D0D8E0" w:sz="4"/>
              <w:bottom w:val="single" w:color="D0D8E0" w:sz="4"/>
              <w:right w:val="single" w:color="D0D8E0" w:sz="4"/>
            </w:tcBorders>
            <w:shd w:fill="F8FAFC" w:val="clear"/>
            <w:tcMar>
              <w:top w:type="dxa" w:w="70"/>
              <w:left w:type="dxa" w:w="100"/>
              <w:bottom w:type="dxa" w:w="70"/>
              <w:right w:type="dxa" w:w="100"/>
            </w:tcMar>
          </w:tcPr>
          <w:p>
            <w:pPr>
              <w:jc w:val="left"/>
            </w:pPr>
            <w:r>
              <w:rPr>
                <w:b w:val="false"/>
                <w:bCs w:val="false"/>
                <w:color w:val="0F172A"/>
                <w:sz w:val="16"/>
                <w:szCs w:val="16"/>
                <w:rFonts w:ascii="Calibri" w:cs="Calibri" w:eastAsia="Calibri" w:hAnsi="Calibri"/>
              </w:rPr>
              <w:t xml:space="preserve">Home, Jobs, Tickets, Alerts, Profile</w:t>
            </w:r>
          </w:p>
        </w:tc>
      </w:tr>
      <w:tr>
        <w:tc>
          <w:tcPr>
            <w:tcW w:type="dxa" w:w="2800"/>
            <w:tcBorders>
              <w:top w:val="single" w:color="D0D8E0" w:sz="4"/>
              <w:left w:val="single" w:color="D0D8E0" w:sz="4"/>
              <w:bottom w:val="single" w:color="D0D8E0" w:sz="4"/>
              <w:right w:val="single" w:color="D0D8E0" w:sz="4"/>
            </w:tcBorders>
            <w:shd w:fill="FFFFFF" w:val="clear"/>
            <w:tcMar>
              <w:top w:type="dxa" w:w="70"/>
              <w:left w:type="dxa" w:w="100"/>
              <w:bottom w:type="dxa" w:w="70"/>
              <w:right w:type="dxa" w:w="100"/>
            </w:tcMar>
          </w:tcPr>
          <w:p>
            <w:pPr>
              <w:jc w:val="left"/>
            </w:pPr>
            <w:r>
              <w:rPr>
                <w:b/>
                <w:bCs/>
                <w:color w:val="0F172A"/>
                <w:sz w:val="16"/>
                <w:szCs w:val="16"/>
                <w:rFonts w:ascii="Calibri" w:cs="Calibri" w:eastAsia="Calibri" w:hAnsi="Calibri"/>
              </w:rPr>
              <w:t xml:space="preserve">Inspector</w:t>
            </w:r>
          </w:p>
        </w:tc>
        <w:tc>
          <w:tcPr>
            <w:tcW w:type="dxa" w:w="6560"/>
            <w:tcBorders>
              <w:top w:val="single" w:color="D0D8E0" w:sz="4"/>
              <w:left w:val="single" w:color="D0D8E0" w:sz="4"/>
              <w:bottom w:val="single" w:color="D0D8E0" w:sz="4"/>
              <w:right w:val="single" w:color="D0D8E0" w:sz="4"/>
            </w:tcBorders>
            <w:shd w:fill="FFFFFF" w:val="clear"/>
            <w:tcMar>
              <w:top w:type="dxa" w:w="70"/>
              <w:left w:type="dxa" w:w="100"/>
              <w:bottom w:type="dxa" w:w="70"/>
              <w:right w:type="dxa" w:w="100"/>
            </w:tcMar>
          </w:tcPr>
          <w:p>
            <w:pPr>
              <w:jc w:val="left"/>
            </w:pPr>
            <w:r>
              <w:rPr>
                <w:b w:val="false"/>
                <w:bCs w:val="false"/>
                <w:color w:val="0F172A"/>
                <w:sz w:val="16"/>
                <w:szCs w:val="16"/>
                <w:rFonts w:ascii="Calibri" w:cs="Calibri" w:eastAsia="Calibri" w:hAnsi="Calibri"/>
              </w:rPr>
              <w:t xml:space="preserve">Home, Inspect, Scan, Alerts, Profile</w:t>
            </w:r>
          </w:p>
        </w:tc>
      </w:tr>
      <w:tr>
        <w:tc>
          <w:tcPr>
            <w:tcW w:type="dxa" w:w="2800"/>
            <w:tcBorders>
              <w:top w:val="single" w:color="D0D8E0" w:sz="4"/>
              <w:left w:val="single" w:color="D0D8E0" w:sz="4"/>
              <w:bottom w:val="single" w:color="D0D8E0" w:sz="4"/>
              <w:right w:val="single" w:color="D0D8E0" w:sz="4"/>
            </w:tcBorders>
            <w:shd w:fill="F8FAFC" w:val="clear"/>
            <w:tcMar>
              <w:top w:type="dxa" w:w="70"/>
              <w:left w:type="dxa" w:w="100"/>
              <w:bottom w:type="dxa" w:w="70"/>
              <w:right w:type="dxa" w:w="100"/>
            </w:tcMar>
          </w:tcPr>
          <w:p>
            <w:pPr>
              <w:jc w:val="left"/>
            </w:pPr>
            <w:r>
              <w:rPr>
                <w:b/>
                <w:bCs/>
                <w:color w:val="0F172A"/>
                <w:sz w:val="16"/>
                <w:szCs w:val="16"/>
                <w:rFonts w:ascii="Calibri" w:cs="Calibri" w:eastAsia="Calibri" w:hAnsi="Calibri"/>
              </w:rPr>
              <w:t xml:space="preserve">Estimator</w:t>
            </w:r>
          </w:p>
        </w:tc>
        <w:tc>
          <w:tcPr>
            <w:tcW w:type="dxa" w:w="6560"/>
            <w:tcBorders>
              <w:top w:val="single" w:color="D0D8E0" w:sz="4"/>
              <w:left w:val="single" w:color="D0D8E0" w:sz="4"/>
              <w:bottom w:val="single" w:color="D0D8E0" w:sz="4"/>
              <w:right w:val="single" w:color="D0D8E0" w:sz="4"/>
            </w:tcBorders>
            <w:shd w:fill="F8FAFC" w:val="clear"/>
            <w:tcMar>
              <w:top w:type="dxa" w:w="70"/>
              <w:left w:type="dxa" w:w="100"/>
              <w:bottom w:type="dxa" w:w="70"/>
              <w:right w:type="dxa" w:w="100"/>
            </w:tcMar>
          </w:tcPr>
          <w:p>
            <w:pPr>
              <w:jc w:val="left"/>
            </w:pPr>
            <w:r>
              <w:rPr>
                <w:b w:val="false"/>
                <w:bCs w:val="false"/>
                <w:color w:val="0F172A"/>
                <w:sz w:val="16"/>
                <w:szCs w:val="16"/>
                <w:rFonts w:ascii="Calibri" w:cs="Calibri" w:eastAsia="Calibri" w:hAnsi="Calibri"/>
              </w:rPr>
              <w:t xml:space="preserve">Home, Estimates, Tickets, Alerts, Profile</w:t>
            </w:r>
          </w:p>
        </w:tc>
      </w:tr>
      <w:tr>
        <w:tc>
          <w:tcPr>
            <w:tcW w:type="dxa" w:w="2800"/>
            <w:tcBorders>
              <w:top w:val="single" w:color="D0D8E0" w:sz="4"/>
              <w:left w:val="single" w:color="D0D8E0" w:sz="4"/>
              <w:bottom w:val="single" w:color="D0D8E0" w:sz="4"/>
              <w:right w:val="single" w:color="D0D8E0" w:sz="4"/>
            </w:tcBorders>
            <w:shd w:fill="FFFFFF" w:val="clear"/>
            <w:tcMar>
              <w:top w:type="dxa" w:w="70"/>
              <w:left w:type="dxa" w:w="100"/>
              <w:bottom w:type="dxa" w:w="70"/>
              <w:right w:type="dxa" w:w="100"/>
            </w:tcMar>
          </w:tcPr>
          <w:p>
            <w:pPr>
              <w:jc w:val="left"/>
            </w:pPr>
            <w:r>
              <w:rPr>
                <w:b/>
                <w:bCs/>
                <w:color w:val="0F172A"/>
                <w:sz w:val="16"/>
                <w:szCs w:val="16"/>
                <w:rFonts w:ascii="Calibri" w:cs="Calibri" w:eastAsia="Calibri" w:hAnsi="Calibri"/>
              </w:rPr>
              <w:t xml:space="preserve">Engineer</w:t>
            </w:r>
          </w:p>
        </w:tc>
        <w:tc>
          <w:tcPr>
            <w:tcW w:type="dxa" w:w="6560"/>
            <w:tcBorders>
              <w:top w:val="single" w:color="D0D8E0" w:sz="4"/>
              <w:left w:val="single" w:color="D0D8E0" w:sz="4"/>
              <w:bottom w:val="single" w:color="D0D8E0" w:sz="4"/>
              <w:right w:val="single" w:color="D0D8E0" w:sz="4"/>
            </w:tcBorders>
            <w:shd w:fill="FFFFFF" w:val="clear"/>
            <w:tcMar>
              <w:top w:type="dxa" w:w="70"/>
              <w:left w:type="dxa" w:w="100"/>
              <w:bottom w:type="dxa" w:w="70"/>
              <w:right w:type="dxa" w:w="100"/>
            </w:tcMar>
          </w:tcPr>
          <w:p>
            <w:pPr>
              <w:jc w:val="left"/>
            </w:pPr>
            <w:r>
              <w:rPr>
                <w:b w:val="false"/>
                <w:bCs w:val="false"/>
                <w:color w:val="0F172A"/>
                <w:sz w:val="16"/>
                <w:szCs w:val="16"/>
                <w:rFonts w:ascii="Calibri" w:cs="Calibri" w:eastAsia="Calibri" w:hAnsi="Calibri"/>
              </w:rPr>
              <w:t xml:space="preserve">Home, Jobs, Scan, Alerts, Profile</w:t>
            </w:r>
          </w:p>
        </w:tc>
      </w:tr>
      <w:tr>
        <w:tc>
          <w:tcPr>
            <w:tcW w:type="dxa" w:w="2800"/>
            <w:tcBorders>
              <w:top w:val="single" w:color="D0D8E0" w:sz="4"/>
              <w:left w:val="single" w:color="D0D8E0" w:sz="4"/>
              <w:bottom w:val="single" w:color="D0D8E0" w:sz="4"/>
              <w:right w:val="single" w:color="D0D8E0" w:sz="4"/>
            </w:tcBorders>
            <w:shd w:fill="F8FAFC" w:val="clear"/>
            <w:tcMar>
              <w:top w:type="dxa" w:w="70"/>
              <w:left w:type="dxa" w:w="100"/>
              <w:bottom w:type="dxa" w:w="70"/>
              <w:right w:type="dxa" w:w="100"/>
            </w:tcMar>
          </w:tcPr>
          <w:p>
            <w:pPr>
              <w:jc w:val="left"/>
            </w:pPr>
            <w:r>
              <w:rPr>
                <w:b/>
                <w:bCs/>
                <w:color w:val="0F172A"/>
                <w:sz w:val="16"/>
                <w:szCs w:val="16"/>
                <w:rFonts w:ascii="Calibri" w:cs="Calibri" w:eastAsia="Calibri" w:hAnsi="Calibri"/>
              </w:rPr>
              <w:t xml:space="preserve">Inventory</w:t>
            </w:r>
          </w:p>
        </w:tc>
        <w:tc>
          <w:tcPr>
            <w:tcW w:type="dxa" w:w="6560"/>
            <w:tcBorders>
              <w:top w:val="single" w:color="D0D8E0" w:sz="4"/>
              <w:left w:val="single" w:color="D0D8E0" w:sz="4"/>
              <w:bottom w:val="single" w:color="D0D8E0" w:sz="4"/>
              <w:right w:val="single" w:color="D0D8E0" w:sz="4"/>
            </w:tcBorders>
            <w:shd w:fill="F8FAFC" w:val="clear"/>
            <w:tcMar>
              <w:top w:type="dxa" w:w="70"/>
              <w:left w:type="dxa" w:w="100"/>
              <w:bottom w:type="dxa" w:w="70"/>
              <w:right w:type="dxa" w:w="100"/>
            </w:tcMar>
          </w:tcPr>
          <w:p>
            <w:pPr>
              <w:jc w:val="left"/>
            </w:pPr>
            <w:r>
              <w:rPr>
                <w:b w:val="false"/>
                <w:bCs w:val="false"/>
                <w:color w:val="0F172A"/>
                <w:sz w:val="16"/>
                <w:szCs w:val="16"/>
                <w:rFonts w:ascii="Calibri" w:cs="Calibri" w:eastAsia="Calibri" w:hAnsi="Calibri"/>
              </w:rPr>
              <w:t xml:space="preserve">Home, Stock, Scan, Alerts, Profile</w:t>
            </w:r>
          </w:p>
        </w:tc>
      </w:tr>
      <w:tr>
        <w:tc>
          <w:tcPr>
            <w:tcW w:type="dxa" w:w="2800"/>
            <w:tcBorders>
              <w:top w:val="single" w:color="D0D8E0" w:sz="4"/>
              <w:left w:val="single" w:color="D0D8E0" w:sz="4"/>
              <w:bottom w:val="single" w:color="D0D8E0" w:sz="4"/>
              <w:right w:val="single" w:color="D0D8E0" w:sz="4"/>
            </w:tcBorders>
            <w:shd w:fill="FFFFFF" w:val="clear"/>
            <w:tcMar>
              <w:top w:type="dxa" w:w="70"/>
              <w:left w:type="dxa" w:w="100"/>
              <w:bottom w:type="dxa" w:w="70"/>
              <w:right w:type="dxa" w:w="100"/>
            </w:tcMar>
          </w:tcPr>
          <w:p>
            <w:pPr>
              <w:jc w:val="left"/>
            </w:pPr>
            <w:r>
              <w:rPr>
                <w:b/>
                <w:bCs/>
                <w:color w:val="0F172A"/>
                <w:sz w:val="16"/>
                <w:szCs w:val="16"/>
                <w:rFonts w:ascii="Calibri" w:cs="Calibri" w:eastAsia="Calibri" w:hAnsi="Calibri"/>
              </w:rPr>
              <w:t xml:space="preserve">Billing</w:t>
            </w:r>
          </w:p>
        </w:tc>
        <w:tc>
          <w:tcPr>
            <w:tcW w:type="dxa" w:w="6560"/>
            <w:tcBorders>
              <w:top w:val="single" w:color="D0D8E0" w:sz="4"/>
              <w:left w:val="single" w:color="D0D8E0" w:sz="4"/>
              <w:bottom w:val="single" w:color="D0D8E0" w:sz="4"/>
              <w:right w:val="single" w:color="D0D8E0" w:sz="4"/>
            </w:tcBorders>
            <w:shd w:fill="FFFFFF" w:val="clear"/>
            <w:tcMar>
              <w:top w:type="dxa" w:w="70"/>
              <w:left w:type="dxa" w:w="100"/>
              <w:bottom w:type="dxa" w:w="70"/>
              <w:right w:type="dxa" w:w="100"/>
            </w:tcMar>
          </w:tcPr>
          <w:p>
            <w:pPr>
              <w:jc w:val="left"/>
            </w:pPr>
            <w:r>
              <w:rPr>
                <w:b w:val="false"/>
                <w:bCs w:val="false"/>
                <w:color w:val="0F172A"/>
                <w:sz w:val="16"/>
                <w:szCs w:val="16"/>
                <w:rFonts w:ascii="Calibri" w:cs="Calibri" w:eastAsia="Calibri" w:hAnsi="Calibri"/>
              </w:rPr>
              <w:t xml:space="preserve">Home, Billing, Sales, Alerts, Profile</w:t>
            </w:r>
          </w:p>
        </w:tc>
      </w:tr>
      <w:tr>
        <w:tc>
          <w:tcPr>
            <w:tcW w:type="dxa" w:w="2800"/>
            <w:tcBorders>
              <w:top w:val="single" w:color="D0D8E0" w:sz="4"/>
              <w:left w:val="single" w:color="D0D8E0" w:sz="4"/>
              <w:bottom w:val="single" w:color="D0D8E0" w:sz="4"/>
              <w:right w:val="single" w:color="D0D8E0" w:sz="4"/>
            </w:tcBorders>
            <w:shd w:fill="F8FAFC" w:val="clear"/>
            <w:tcMar>
              <w:top w:type="dxa" w:w="70"/>
              <w:left w:type="dxa" w:w="100"/>
              <w:bottom w:type="dxa" w:w="70"/>
              <w:right w:type="dxa" w:w="100"/>
            </w:tcMar>
          </w:tcPr>
          <w:p>
            <w:pPr>
              <w:jc w:val="left"/>
            </w:pPr>
            <w:r>
              <w:rPr>
                <w:b/>
                <w:bCs/>
                <w:color w:val="0F172A"/>
                <w:sz w:val="16"/>
                <w:szCs w:val="16"/>
                <w:rFonts w:ascii="Calibri" w:cs="Calibri" w:eastAsia="Calibri" w:hAnsi="Calibri"/>
              </w:rPr>
              <w:t xml:space="preserve">Sales</w:t>
            </w:r>
          </w:p>
        </w:tc>
        <w:tc>
          <w:tcPr>
            <w:tcW w:type="dxa" w:w="6560"/>
            <w:tcBorders>
              <w:top w:val="single" w:color="D0D8E0" w:sz="4"/>
              <w:left w:val="single" w:color="D0D8E0" w:sz="4"/>
              <w:bottom w:val="single" w:color="D0D8E0" w:sz="4"/>
              <w:right w:val="single" w:color="D0D8E0" w:sz="4"/>
            </w:tcBorders>
            <w:shd w:fill="F8FAFC" w:val="clear"/>
            <w:tcMar>
              <w:top w:type="dxa" w:w="70"/>
              <w:left w:type="dxa" w:w="100"/>
              <w:bottom w:type="dxa" w:w="70"/>
              <w:right w:type="dxa" w:w="100"/>
            </w:tcMar>
          </w:tcPr>
          <w:p>
            <w:pPr>
              <w:jc w:val="left"/>
            </w:pPr>
            <w:r>
              <w:rPr>
                <w:b w:val="false"/>
                <w:bCs w:val="false"/>
                <w:color w:val="0F172A"/>
                <w:sz w:val="16"/>
                <w:szCs w:val="16"/>
                <w:rFonts w:ascii="Calibri" w:cs="Calibri" w:eastAsia="Calibri" w:hAnsi="Calibri"/>
              </w:rPr>
              <w:t xml:space="preserve">Home, Sales, Tickets, Alerts, Profile</w:t>
            </w:r>
          </w:p>
        </w:tc>
      </w:tr>
    </w:tbl>
    <w:p>
      <w:pPr>
        <w:spacing w:after="100"/>
      </w:pPr>
    </w:p>
    <w:p>
      <w:pPr>
        <w:pStyle w:val="Heading2"/>
        <w:spacing w:before="280" w:after="120"/>
      </w:pPr>
      <w:r>
        <w:rPr>
          <w:b/>
          <w:bCs/>
          <w:color w:val="0D9488"/>
          <w:sz w:val="24"/>
          <w:szCs w:val="24"/>
          <w:rFonts w:ascii="Calibri" w:cs="Calibri" w:eastAsia="Calibri" w:hAnsi="Calibri"/>
        </w:rPr>
        <w:t xml:space="preserve">9.2 Mobile working tips</w:t>
      </w:r>
    </w:p>
    <w:p>
      <w:pPr>
        <w:pStyle w:val="ListParagraph"/>
        <w:numPr>
          <w:ilvl w:val="0"/>
          <w:numId w:val="2"/>
        </w:numPr>
        <w:spacing w:after="70" w:line="276"/>
      </w:pPr>
      <w:r>
        <w:rPr>
          <w:color w:val="243447"/>
          <w:sz w:val="19"/>
          <w:szCs w:val="19"/>
          <w:rFonts w:ascii="Calibri" w:cs="Calibri" w:eastAsia="Calibri" w:hAnsi="Calibri"/>
        </w:rPr>
        <w:t xml:space="preserve">The phone layout uses up to five role-based tabs and a Profile menu for additional permitted modules</w:t>
      </w:r>
    </w:p>
    <w:p>
      <w:pPr>
        <w:pStyle w:val="ListParagraph"/>
        <w:numPr>
          <w:ilvl w:val="0"/>
          <w:numId w:val="2"/>
        </w:numPr>
        <w:spacing w:after="70" w:line="276"/>
      </w:pPr>
      <w:r>
        <w:rPr>
          <w:color w:val="243447"/>
          <w:sz w:val="19"/>
          <w:szCs w:val="19"/>
          <w:rFonts w:ascii="Calibri" w:cs="Calibri" w:eastAsia="Calibri" w:hAnsi="Calibri"/>
        </w:rPr>
        <w:t xml:space="preserve">Inspector and Engineer screens are optimized for assigned field work, evidence, stock use, and QR scanning</w:t>
      </w:r>
    </w:p>
    <w:p>
      <w:pPr>
        <w:pStyle w:val="ListParagraph"/>
        <w:numPr>
          <w:ilvl w:val="0"/>
          <w:numId w:val="2"/>
        </w:numPr>
        <w:spacing w:after="70" w:line="276"/>
      </w:pPr>
      <w:r>
        <w:rPr>
          <w:color w:val="243447"/>
          <w:sz w:val="19"/>
          <w:szCs w:val="19"/>
          <w:rFonts w:ascii="Calibri" w:cs="Calibri" w:eastAsia="Calibri" w:hAnsi="Calibri"/>
        </w:rPr>
        <w:t xml:space="preserve">Admin/Coordinator can use the floating action button on Home/Jobs to open the ticket workflow</w:t>
      </w:r>
    </w:p>
    <w:p>
      <w:pPr>
        <w:pStyle w:val="ListParagraph"/>
        <w:numPr>
          <w:ilvl w:val="0"/>
          <w:numId w:val="2"/>
        </w:numPr>
        <w:spacing w:after="70" w:line="276"/>
      </w:pPr>
      <w:r>
        <w:rPr>
          <w:color w:val="243447"/>
          <w:sz w:val="19"/>
          <w:szCs w:val="19"/>
          <w:rFonts w:ascii="Calibri" w:cs="Calibri" w:eastAsia="Calibri" w:hAnsi="Calibri"/>
        </w:rPr>
        <w:t xml:space="preserve">Pull down on supported mobile lists to refresh current assignments</w:t>
      </w:r>
    </w:p>
    <w:p>
      <w:pPr>
        <w:spacing w:after="100"/>
      </w:pPr>
    </w:p>
    <w:p>
      <w:pPr>
        <w:pStyle w:val="Heading2"/>
        <w:spacing w:before="280" w:after="120"/>
      </w:pPr>
      <w:r>
        <w:rPr>
          <w:b/>
          <w:bCs/>
          <w:color w:val="0D9488"/>
          <w:sz w:val="24"/>
          <w:szCs w:val="24"/>
          <w:rFonts w:ascii="Calibri" w:cs="Calibri" w:eastAsia="Calibri" w:hAnsi="Calibri"/>
        </w:rPr>
        <w:t xml:space="preserve">9.3 Customer portal  ·  /portal  (DISABLED)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CE8E8" w:val="clear"/>
            <w:tcMar>
              <w:top w:type="dxa" w:w="120"/>
              <w:left w:type="dxa" w:w="180"/>
              <w:bottom w:type="dxa" w:w="120"/>
              <w:right w:type="dxa" w:w="180"/>
            </w:tcMar>
          </w:tcPr>
          <w:p>
            <w:pPr>
              <w:spacing w:after="50"/>
            </w:pPr>
            <w:r>
              <w:rPr>
                <w:b/>
                <w:bCs/>
                <w:color w:val="8B2E2E"/>
                <w:sz w:val="19"/>
                <w:szCs w:val="19"/>
                <w:rFonts w:ascii="Calibri" w:cs="Calibri" w:eastAsia="Calibri" w:hAnsi="Calibri"/>
              </w:rPr>
              <w:t xml:space="preserve">Current release status</w:t>
            </w:r>
          </w:p>
          <w:p>
            <w:pPr>
              <w:spacing w:after="0" w:line="276"/>
            </w:pPr>
            <w:r>
              <w:rPr>
                <w:color w:val="243447"/>
                <w:sz w:val="18"/>
                <w:szCs w:val="18"/>
                <w:rFonts w:ascii="Calibri" w:cs="Calibri" w:eastAsia="Calibri" w:hAnsi="Calibri"/>
              </w:rPr>
              <w:t xml:space="preserve">The Customer Portal is implemented for future use but is switched off in both frontend and backend. /portal redirects to login, customer-role login is rejected, and the Customer role is hidden from user setup. Do not promise portal access to a client until it is formally enabled and tested.</w:t>
            </w:r>
          </w:p>
        </w:tc>
      </w:tr>
    </w:tbl>
    <w:p>
      <w:pPr>
        <w:spacing w:after="80"/>
      </w:pPr>
    </w:p>
    <w:p>
      <w:pPr>
        <w:pStyle w:val="ListParagraph"/>
        <w:numPr>
          <w:ilvl w:val="0"/>
          <w:numId w:val="2"/>
        </w:numPr>
        <w:spacing w:after="70" w:line="276"/>
      </w:pPr>
      <w:r>
        <w:rPr>
          <w:color w:val="243447"/>
          <w:sz w:val="19"/>
          <w:szCs w:val="19"/>
          <w:rFonts w:ascii="Calibri" w:cs="Calibri" w:eastAsia="Calibri" w:hAnsi="Calibri"/>
        </w:rPr>
        <w:t xml:space="preserve">Future portal pages: Overview, My Equipment, Estimates, Estimate Preview, and Service History</w:t>
      </w:r>
    </w:p>
    <w:p>
      <w:pPr>
        <w:pStyle w:val="ListParagraph"/>
        <w:numPr>
          <w:ilvl w:val="0"/>
          <w:numId w:val="2"/>
        </w:numPr>
        <w:spacing w:after="70" w:line="276"/>
      </w:pPr>
      <w:r>
        <w:rPr>
          <w:color w:val="243447"/>
          <w:sz w:val="19"/>
          <w:szCs w:val="19"/>
          <w:rFonts w:ascii="Calibri" w:cs="Calibri" w:eastAsia="Calibri" w:hAnsi="Calibri"/>
        </w:rPr>
        <w:t xml:space="preserve">When enabled, portal users are restricted to their linked customer organization</w:t>
      </w:r>
    </w:p>
    <w:p>
      <w:pPr>
        <w:pStyle w:val="Heading1"/>
        <w:pBdr>
          <w:bottom w:val="single" w:color="0D9488" w:sz="12" w:space="8"/>
        </w:pBdr>
        <w:spacing w:before="360" w:after="160"/>
      </w:pPr>
      <w:r>
        <w:rPr>
          <w:b/>
          <w:bCs/>
          <w:color w:val="0F172A"/>
          <w:sz w:val="28"/>
          <w:szCs w:val="28"/>
          <w:rFonts w:ascii="Calibri" w:cs="Calibri" w:eastAsia="Calibri" w:hAnsi="Calibri"/>
        </w:rPr>
        <w:t xml:space="preserve">10. Setup, onboarding, support &amp; glossary</w:t>
      </w:r>
    </w:p>
    <w:p>
      <w:pPr>
        <w:pStyle w:val="Heading2"/>
        <w:spacing w:before="280" w:after="120"/>
      </w:pPr>
      <w:r>
        <w:rPr>
          <w:b/>
          <w:bCs/>
          <w:color w:val="0D9488"/>
          <w:sz w:val="24"/>
          <w:szCs w:val="24"/>
          <w:rFonts w:ascii="Calibri" w:cs="Calibri" w:eastAsia="Calibri" w:hAnsi="Calibri"/>
        </w:rPr>
        <w:t xml:space="preserve">10.1 Administrator onboarding checklist</w:t>
      </w:r>
    </w:p>
    <w:p>
      <w:pPr>
        <w:pStyle w:val="ListParagraph"/>
        <w:numPr>
          <w:ilvl w:val="0"/>
          <w:numId w:val="3"/>
        </w:numPr>
        <w:spacing w:after="70" w:line="276"/>
      </w:pPr>
      <w:r>
        <w:rPr>
          <w:color w:val="243447"/>
          <w:sz w:val="19"/>
          <w:szCs w:val="19"/>
          <w:rFonts w:ascii="Calibri" w:cs="Calibri" w:eastAsia="Calibri" w:hAnsi="Calibri"/>
        </w:rPr>
        <w:t xml:space="preserve">Settings → Organization: company identity, address, contact, logo, and default tax</w:t>
      </w:r>
    </w:p>
    <w:p>
      <w:pPr>
        <w:pStyle w:val="ListParagraph"/>
        <w:numPr>
          <w:ilvl w:val="0"/>
          <w:numId w:val="3"/>
        </w:numPr>
        <w:spacing w:after="70" w:line="276"/>
      </w:pPr>
      <w:r>
        <w:rPr>
          <w:color w:val="243447"/>
          <w:sz w:val="19"/>
          <w:szCs w:val="19"/>
          <w:rFonts w:ascii="Calibri" w:cs="Calibri" w:eastAsia="Calibri" w:hAnsi="Calibri"/>
        </w:rPr>
        <w:t xml:space="preserve">Master Data: add the categories and conditions used by your operation</w:t>
      </w:r>
    </w:p>
    <w:p>
      <w:pPr>
        <w:pStyle w:val="ListParagraph"/>
        <w:numPr>
          <w:ilvl w:val="0"/>
          <w:numId w:val="3"/>
        </w:numPr>
        <w:spacing w:after="70" w:line="276"/>
      </w:pPr>
      <w:r>
        <w:rPr>
          <w:color w:val="243447"/>
          <w:sz w:val="19"/>
          <w:szCs w:val="19"/>
          <w:rFonts w:ascii="Calibri" w:cs="Calibri" w:eastAsia="Calibri" w:hAnsi="Calibri"/>
        </w:rPr>
        <w:t xml:space="preserve">Service Catalog: add standard labour and service charges</w:t>
      </w:r>
    </w:p>
    <w:p>
      <w:pPr>
        <w:pStyle w:val="ListParagraph"/>
        <w:numPr>
          <w:ilvl w:val="0"/>
          <w:numId w:val="3"/>
        </w:numPr>
        <w:spacing w:after="70" w:line="276"/>
      </w:pPr>
      <w:r>
        <w:rPr>
          <w:color w:val="243447"/>
          <w:sz w:val="19"/>
          <w:szCs w:val="19"/>
          <w:rFonts w:ascii="Calibri" w:cs="Calibri" w:eastAsia="Calibri" w:hAnsi="Calibri"/>
        </w:rPr>
        <w:t xml:space="preserve">Inventory: load opening spare-part and consumable balances</w:t>
      </w:r>
    </w:p>
    <w:p>
      <w:pPr>
        <w:pStyle w:val="ListParagraph"/>
        <w:numPr>
          <w:ilvl w:val="0"/>
          <w:numId w:val="3"/>
        </w:numPr>
        <w:spacing w:after="70" w:line="276"/>
      </w:pPr>
      <w:r>
        <w:rPr>
          <w:color w:val="243447"/>
          <w:sz w:val="19"/>
          <w:szCs w:val="19"/>
          <w:rFonts w:ascii="Calibri" w:cs="Calibri" w:eastAsia="Calibri" w:hAnsi="Calibri"/>
        </w:rPr>
        <w:t xml:space="preserve">Users: create one account per person; assign only required roles and choose the primary role</w:t>
      </w:r>
    </w:p>
    <w:p>
      <w:pPr>
        <w:pStyle w:val="ListParagraph"/>
        <w:numPr>
          <w:ilvl w:val="0"/>
          <w:numId w:val="3"/>
        </w:numPr>
        <w:spacing w:after="70" w:line="276"/>
      </w:pPr>
      <w:r>
        <w:rPr>
          <w:color w:val="243447"/>
          <w:sz w:val="19"/>
          <w:szCs w:val="19"/>
          <w:rFonts w:ascii="Calibri" w:cs="Calibri" w:eastAsia="Calibri" w:hAnsi="Calibri"/>
        </w:rPr>
        <w:t xml:space="preserve">Settings → Service auto-assignment: select default staff and enable only the required switches</w:t>
      </w:r>
    </w:p>
    <w:p>
      <w:pPr>
        <w:pStyle w:val="ListParagraph"/>
        <w:numPr>
          <w:ilvl w:val="0"/>
          <w:numId w:val="3"/>
        </w:numPr>
        <w:spacing w:after="70" w:line="276"/>
      </w:pPr>
      <w:r>
        <w:rPr>
          <w:color w:val="243447"/>
          <w:sz w:val="19"/>
          <w:szCs w:val="19"/>
          <w:rFonts w:ascii="Calibri" w:cs="Calibri" w:eastAsia="Calibri" w:hAnsi="Calibri"/>
        </w:rPr>
        <w:t xml:space="preserve">Settings → RBAC matrix: review module visibility; keep sensitive Administration pages with Admin</w:t>
      </w:r>
    </w:p>
    <w:p>
      <w:pPr>
        <w:pStyle w:val="ListParagraph"/>
        <w:numPr>
          <w:ilvl w:val="0"/>
          <w:numId w:val="3"/>
        </w:numPr>
        <w:spacing w:after="70" w:line="276"/>
      </w:pPr>
      <w:r>
        <w:rPr>
          <w:color w:val="243447"/>
          <w:sz w:val="19"/>
          <w:szCs w:val="19"/>
          <w:rFonts w:ascii="Calibri" w:cs="Calibri" w:eastAsia="Calibri" w:hAnsi="Calibri"/>
        </w:rPr>
        <w:t xml:space="preserve">Run one training ticket from New → Inspection → Estimate → Job → Billing → Closed</w:t>
      </w:r>
    </w:p>
    <w:p>
      <w:pPr>
        <w:pStyle w:val="ListParagraph"/>
        <w:numPr>
          <w:ilvl w:val="0"/>
          <w:numId w:val="3"/>
        </w:numPr>
        <w:spacing w:after="70" w:line="276"/>
      </w:pPr>
      <w:r>
        <w:rPr>
          <w:color w:val="243447"/>
          <w:sz w:val="19"/>
          <w:szCs w:val="19"/>
          <w:rFonts w:ascii="Calibri" w:cs="Calibri" w:eastAsia="Calibri" w:hAnsi="Calibri"/>
        </w:rPr>
        <w:t xml:space="preserve">Remove demo data and change training passwords before entering live customer data</w:t>
      </w:r>
    </w:p>
    <w:p>
      <w:pPr>
        <w:spacing w:after="100"/>
      </w:pPr>
    </w:p>
    <w:p>
      <w:pPr>
        <w:pStyle w:val="Heading2"/>
        <w:spacing w:before="280" w:after="120"/>
      </w:pPr>
      <w:r>
        <w:rPr>
          <w:b/>
          <w:bCs/>
          <w:color w:val="0D9488"/>
          <w:sz w:val="24"/>
          <w:szCs w:val="24"/>
          <w:rFonts w:ascii="Calibri" w:cs="Calibri" w:eastAsia="Calibri" w:hAnsi="Calibri"/>
        </w:rPr>
        <w:t xml:space="preserve">10.2 Creating a user</w:t>
      </w:r>
    </w:p>
    <w:p>
      <w:pPr>
        <w:pStyle w:val="ListParagraph"/>
        <w:numPr>
          <w:ilvl w:val="0"/>
          <w:numId w:val="2"/>
        </w:numPr>
        <w:spacing w:after="70" w:line="276"/>
      </w:pPr>
      <w:r>
        <w:rPr>
          <w:color w:val="243447"/>
          <w:sz w:val="19"/>
          <w:szCs w:val="19"/>
          <w:rFonts w:ascii="Calibri" w:cs="Calibri" w:eastAsia="Calibri" w:hAnsi="Calibri"/>
        </w:rPr>
        <w:t xml:space="preserve">Users → Add user → enter name, username, email/phone, and a password of at least eight characters</w:t>
      </w:r>
    </w:p>
    <w:p>
      <w:pPr>
        <w:pStyle w:val="ListParagraph"/>
        <w:numPr>
          <w:ilvl w:val="0"/>
          <w:numId w:val="2"/>
        </w:numPr>
        <w:spacing w:after="70" w:line="276"/>
      </w:pPr>
      <w:r>
        <w:rPr>
          <w:color w:val="243447"/>
          <w:sz w:val="19"/>
          <w:szCs w:val="19"/>
          <w:rFonts w:ascii="Calibri" w:cs="Calibri" w:eastAsia="Calibri" w:hAnsi="Calibri"/>
        </w:rPr>
        <w:t xml:space="preserve">Select one or more staff roles; the primary role controls the default dashboard and mobile navigation</w:t>
      </w:r>
    </w:p>
    <w:p>
      <w:pPr>
        <w:pStyle w:val="ListParagraph"/>
        <w:numPr>
          <w:ilvl w:val="0"/>
          <w:numId w:val="2"/>
        </w:numPr>
        <w:spacing w:after="70" w:line="276"/>
      </w:pPr>
      <w:r>
        <w:rPr>
          <w:color w:val="243447"/>
          <w:sz w:val="19"/>
          <w:szCs w:val="19"/>
          <w:rFonts w:ascii="Calibri" w:cs="Calibri" w:eastAsia="Calibri" w:hAnsi="Calibri"/>
        </w:rPr>
        <w:t xml:space="preserve">Use Permission set = Read for a view-only account; use module None to hide an allowed module for that user</w:t>
      </w:r>
    </w:p>
    <w:p>
      <w:pPr>
        <w:pStyle w:val="ListParagraph"/>
        <w:numPr>
          <w:ilvl w:val="0"/>
          <w:numId w:val="2"/>
        </w:numPr>
        <w:spacing w:after="70" w:line="276"/>
      </w:pPr>
      <w:r>
        <w:rPr>
          <w:color w:val="243447"/>
          <w:sz w:val="19"/>
          <w:szCs w:val="19"/>
          <w:rFonts w:ascii="Calibri" w:cs="Calibri" w:eastAsia="Calibri" w:hAnsi="Calibri"/>
        </w:rPr>
        <w:t xml:space="preserve">Deactivate an account to block login without deleting historical ownership</w:t>
      </w:r>
    </w:p>
    <w:p>
      <w:pPr>
        <w:pStyle w:val="ListParagraph"/>
        <w:numPr>
          <w:ilvl w:val="0"/>
          <w:numId w:val="2"/>
        </w:numPr>
        <w:spacing w:after="70" w:line="276"/>
      </w:pPr>
      <w:r>
        <w:rPr>
          <w:color w:val="243447"/>
          <w:sz w:val="19"/>
          <w:szCs w:val="19"/>
          <w:rFonts w:ascii="Calibri" w:cs="Calibri" w:eastAsia="Calibri" w:hAnsi="Calibri"/>
        </w:rPr>
        <w:t xml:space="preserve">Administrator accounts cannot be read-only; Customer cannot be combined with staff roles</w:t>
      </w:r>
    </w:p>
    <w:p>
      <w:pPr>
        <w:spacing w:after="100"/>
      </w:pPr>
    </w:p>
    <w:p>
      <w:pPr>
        <w:pStyle w:val="Heading2"/>
        <w:spacing w:before="280" w:after="120"/>
      </w:pPr>
      <w:r>
        <w:rPr>
          <w:b/>
          <w:bCs/>
          <w:color w:val="0D9488"/>
          <w:sz w:val="24"/>
          <w:szCs w:val="24"/>
          <w:rFonts w:ascii="Calibri" w:cs="Calibri" w:eastAsia="Calibri" w:hAnsi="Calibri"/>
        </w:rPr>
        <w:t xml:space="preserve">10.3 Support routing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w:tc>
          <w:tcPr>
            <w:tcW w:type="dxa" w:w="4200"/>
            <w:tcBorders>
              <w:top w:val="single" w:color="D0D8E0" w:sz="4"/>
              <w:left w:val="single" w:color="D0D8E0" w:sz="4"/>
              <w:bottom w:val="single" w:color="D0D8E0" w:sz="4"/>
              <w:right w:val="single" w:color="D0D8E0" w:sz="4"/>
            </w:tcBorders>
            <w:shd w:fill="0F172A" w:val="clear"/>
            <w:tcMar>
              <w:top w:type="dxa" w:w="70"/>
              <w:left w:type="dxa" w:w="100"/>
              <w:bottom w:type="dxa" w:w="70"/>
              <w:right w:type="dxa" w:w="100"/>
            </w:tcMar>
          </w:tcPr>
          <w:p>
            <w:pPr>
              <w:jc w:val="left"/>
            </w:pPr>
            <w:r>
              <w:rPr>
                <w:b/>
                <w:bCs/>
                <w:color w:val="FFFFFF"/>
                <w:sz w:val="16"/>
                <w:szCs w:val="16"/>
                <w:rFonts w:ascii="Calibri" w:cs="Calibri" w:eastAsia="Calibri" w:hAnsi="Calibri"/>
              </w:rPr>
              <w:t xml:space="preserve">Need</w:t>
            </w:r>
          </w:p>
        </w:tc>
        <w:tc>
          <w:tcPr>
            <w:tcW w:type="dxa" w:w="5160"/>
            <w:tcBorders>
              <w:top w:val="single" w:color="D0D8E0" w:sz="4"/>
              <w:left w:val="single" w:color="D0D8E0" w:sz="4"/>
              <w:bottom w:val="single" w:color="D0D8E0" w:sz="4"/>
              <w:right w:val="single" w:color="D0D8E0" w:sz="4"/>
            </w:tcBorders>
            <w:shd w:fill="0D9488" w:val="clear"/>
            <w:tcMar>
              <w:top w:type="dxa" w:w="70"/>
              <w:left w:type="dxa" w:w="100"/>
              <w:bottom w:type="dxa" w:w="70"/>
              <w:right w:type="dxa" w:w="100"/>
            </w:tcMar>
          </w:tcPr>
          <w:p>
            <w:pPr>
              <w:jc w:val="left"/>
            </w:pPr>
            <w:r>
              <w:rPr>
                <w:b/>
                <w:bCs/>
                <w:color w:val="FFFFFF"/>
                <w:sz w:val="16"/>
                <w:szCs w:val="16"/>
                <w:rFonts w:ascii="Calibri" w:cs="Calibri" w:eastAsia="Calibri" w:hAnsi="Calibri"/>
              </w:rPr>
              <w:t xml:space="preserve">Contact / owner</w:t>
            </w:r>
          </w:p>
        </w:tc>
      </w:tr>
      <w:tr>
        <w:tc>
          <w:tcPr>
            <w:tcW w:type="dxa" w:w="4200"/>
            <w:tcBorders>
              <w:top w:val="single" w:color="D0D8E0" w:sz="4"/>
              <w:left w:val="single" w:color="D0D8E0" w:sz="4"/>
              <w:bottom w:val="single" w:color="D0D8E0" w:sz="4"/>
              <w:right w:val="single" w:color="D0D8E0" w:sz="4"/>
            </w:tcBorders>
            <w:shd w:fill="FFFFFF" w:val="clear"/>
            <w:tcMar>
              <w:top w:type="dxa" w:w="70"/>
              <w:left w:type="dxa" w:w="100"/>
              <w:bottom w:type="dxa" w:w="70"/>
              <w:right w:type="dxa" w:w="100"/>
            </w:tcMar>
          </w:tcPr>
          <w:p>
            <w:pPr>
              <w:jc w:val="left"/>
            </w:pPr>
            <w:r>
              <w:rPr>
                <w:b/>
                <w:bCs/>
                <w:color w:val="0F172A"/>
                <w:sz w:val="16"/>
                <w:szCs w:val="16"/>
                <w:rFonts w:ascii="Calibri" w:cs="Calibri" w:eastAsia="Calibri" w:hAnsi="Calibri"/>
              </w:rPr>
              <w:t xml:space="preserve">Login, password, role, module visibility</w:t>
            </w:r>
          </w:p>
        </w:tc>
        <w:tc>
          <w:tcPr>
            <w:tcW w:type="dxa" w:w="5160"/>
            <w:tcBorders>
              <w:top w:val="single" w:color="D0D8E0" w:sz="4"/>
              <w:left w:val="single" w:color="D0D8E0" w:sz="4"/>
              <w:bottom w:val="single" w:color="D0D8E0" w:sz="4"/>
              <w:right w:val="single" w:color="D0D8E0" w:sz="4"/>
            </w:tcBorders>
            <w:shd w:fill="FFFFFF" w:val="clear"/>
            <w:tcMar>
              <w:top w:type="dxa" w:w="70"/>
              <w:left w:type="dxa" w:w="100"/>
              <w:bottom w:type="dxa" w:w="70"/>
              <w:right w:type="dxa" w:w="100"/>
            </w:tcMar>
          </w:tcPr>
          <w:p>
            <w:pPr>
              <w:jc w:val="left"/>
            </w:pPr>
            <w:r>
              <w:rPr>
                <w:b w:val="false"/>
                <w:bCs w:val="false"/>
                <w:color w:val="0F172A"/>
                <w:sz w:val="16"/>
                <w:szCs w:val="16"/>
                <w:rFonts w:ascii="Calibri" w:cs="Calibri" w:eastAsia="Calibri" w:hAnsi="Calibri"/>
              </w:rPr>
              <w:t xml:space="preserve">Administrator</w:t>
            </w:r>
          </w:p>
        </w:tc>
      </w:tr>
      <w:tr>
        <w:tc>
          <w:tcPr>
            <w:tcW w:type="dxa" w:w="4200"/>
            <w:tcBorders>
              <w:top w:val="single" w:color="D0D8E0" w:sz="4"/>
              <w:left w:val="single" w:color="D0D8E0" w:sz="4"/>
              <w:bottom w:val="single" w:color="D0D8E0" w:sz="4"/>
              <w:right w:val="single" w:color="D0D8E0" w:sz="4"/>
            </w:tcBorders>
            <w:shd w:fill="F8FAFC" w:val="clear"/>
            <w:tcMar>
              <w:top w:type="dxa" w:w="70"/>
              <w:left w:type="dxa" w:w="100"/>
              <w:bottom w:type="dxa" w:w="70"/>
              <w:right w:type="dxa" w:w="100"/>
            </w:tcMar>
          </w:tcPr>
          <w:p>
            <w:pPr>
              <w:jc w:val="left"/>
            </w:pPr>
            <w:r>
              <w:rPr>
                <w:b/>
                <w:bCs/>
                <w:color w:val="0F172A"/>
                <w:sz w:val="16"/>
                <w:szCs w:val="16"/>
                <w:rFonts w:ascii="Calibri" w:cs="Calibri" w:eastAsia="Calibri" w:hAnsi="Calibri"/>
              </w:rPr>
              <w:t xml:space="preserve">Wrong assignment or ticket stage</w:t>
            </w:r>
          </w:p>
        </w:tc>
        <w:tc>
          <w:tcPr>
            <w:tcW w:type="dxa" w:w="5160"/>
            <w:tcBorders>
              <w:top w:val="single" w:color="D0D8E0" w:sz="4"/>
              <w:left w:val="single" w:color="D0D8E0" w:sz="4"/>
              <w:bottom w:val="single" w:color="D0D8E0" w:sz="4"/>
              <w:right w:val="single" w:color="D0D8E0" w:sz="4"/>
            </w:tcBorders>
            <w:shd w:fill="F8FAFC" w:val="clear"/>
            <w:tcMar>
              <w:top w:type="dxa" w:w="70"/>
              <w:left w:type="dxa" w:w="100"/>
              <w:bottom w:type="dxa" w:w="70"/>
              <w:right w:type="dxa" w:w="100"/>
            </w:tcMar>
          </w:tcPr>
          <w:p>
            <w:pPr>
              <w:jc w:val="left"/>
            </w:pPr>
            <w:r>
              <w:rPr>
                <w:b w:val="false"/>
                <w:bCs w:val="false"/>
                <w:color w:val="0F172A"/>
                <w:sz w:val="16"/>
                <w:szCs w:val="16"/>
                <w:rFonts w:ascii="Calibri" w:cs="Calibri" w:eastAsia="Calibri" w:hAnsi="Calibri"/>
              </w:rPr>
              <w:t xml:space="preserve">Service Coordinator</w:t>
            </w:r>
          </w:p>
        </w:tc>
      </w:tr>
      <w:tr>
        <w:tc>
          <w:tcPr>
            <w:tcW w:type="dxa" w:w="4200"/>
            <w:tcBorders>
              <w:top w:val="single" w:color="D0D8E0" w:sz="4"/>
              <w:left w:val="single" w:color="D0D8E0" w:sz="4"/>
              <w:bottom w:val="single" w:color="D0D8E0" w:sz="4"/>
              <w:right w:val="single" w:color="D0D8E0" w:sz="4"/>
            </w:tcBorders>
            <w:shd w:fill="FFFFFF" w:val="clear"/>
            <w:tcMar>
              <w:top w:type="dxa" w:w="70"/>
              <w:left w:type="dxa" w:w="100"/>
              <w:bottom w:type="dxa" w:w="70"/>
              <w:right w:type="dxa" w:w="100"/>
            </w:tcMar>
          </w:tcPr>
          <w:p>
            <w:pPr>
              <w:jc w:val="left"/>
            </w:pPr>
            <w:r>
              <w:rPr>
                <w:b/>
                <w:bCs/>
                <w:color w:val="0F172A"/>
                <w:sz w:val="16"/>
                <w:szCs w:val="16"/>
                <w:rFonts w:ascii="Calibri" w:cs="Calibri" w:eastAsia="Calibri" w:hAnsi="Calibri"/>
              </w:rPr>
              <w:t xml:space="preserve">Inspection content</w:t>
            </w:r>
          </w:p>
        </w:tc>
        <w:tc>
          <w:tcPr>
            <w:tcW w:type="dxa" w:w="5160"/>
            <w:tcBorders>
              <w:top w:val="single" w:color="D0D8E0" w:sz="4"/>
              <w:left w:val="single" w:color="D0D8E0" w:sz="4"/>
              <w:bottom w:val="single" w:color="D0D8E0" w:sz="4"/>
              <w:right w:val="single" w:color="D0D8E0" w:sz="4"/>
            </w:tcBorders>
            <w:shd w:fill="FFFFFF" w:val="clear"/>
            <w:tcMar>
              <w:top w:type="dxa" w:w="70"/>
              <w:left w:type="dxa" w:w="100"/>
              <w:bottom w:type="dxa" w:w="70"/>
              <w:right w:type="dxa" w:w="100"/>
            </w:tcMar>
          </w:tcPr>
          <w:p>
            <w:pPr>
              <w:jc w:val="left"/>
            </w:pPr>
            <w:r>
              <w:rPr>
                <w:b w:val="false"/>
                <w:bCs w:val="false"/>
                <w:color w:val="0F172A"/>
                <w:sz w:val="16"/>
                <w:szCs w:val="16"/>
                <w:rFonts w:ascii="Calibri" w:cs="Calibri" w:eastAsia="Calibri" w:hAnsi="Calibri"/>
              </w:rPr>
              <w:t xml:space="preserve">Inspection Technician / Coordinator</w:t>
            </w:r>
          </w:p>
        </w:tc>
      </w:tr>
      <w:tr>
        <w:tc>
          <w:tcPr>
            <w:tcW w:type="dxa" w:w="4200"/>
            <w:tcBorders>
              <w:top w:val="single" w:color="D0D8E0" w:sz="4"/>
              <w:left w:val="single" w:color="D0D8E0" w:sz="4"/>
              <w:bottom w:val="single" w:color="D0D8E0" w:sz="4"/>
              <w:right w:val="single" w:color="D0D8E0" w:sz="4"/>
            </w:tcBorders>
            <w:shd w:fill="F8FAFC" w:val="clear"/>
            <w:tcMar>
              <w:top w:type="dxa" w:w="70"/>
              <w:left w:type="dxa" w:w="100"/>
              <w:bottom w:type="dxa" w:w="70"/>
              <w:right w:type="dxa" w:w="100"/>
            </w:tcMar>
          </w:tcPr>
          <w:p>
            <w:pPr>
              <w:jc w:val="left"/>
            </w:pPr>
            <w:r>
              <w:rPr>
                <w:b/>
                <w:bCs/>
                <w:color w:val="0F172A"/>
                <w:sz w:val="16"/>
                <w:szCs w:val="16"/>
                <w:rFonts w:ascii="Calibri" w:cs="Calibri" w:eastAsia="Calibri" w:hAnsi="Calibri"/>
              </w:rPr>
              <w:t xml:space="preserve">Estimate pricing or revision</w:t>
            </w:r>
          </w:p>
        </w:tc>
        <w:tc>
          <w:tcPr>
            <w:tcW w:type="dxa" w:w="5160"/>
            <w:tcBorders>
              <w:top w:val="single" w:color="D0D8E0" w:sz="4"/>
              <w:left w:val="single" w:color="D0D8E0" w:sz="4"/>
              <w:bottom w:val="single" w:color="D0D8E0" w:sz="4"/>
              <w:right w:val="single" w:color="D0D8E0" w:sz="4"/>
            </w:tcBorders>
            <w:shd w:fill="F8FAFC" w:val="clear"/>
            <w:tcMar>
              <w:top w:type="dxa" w:w="70"/>
              <w:left w:type="dxa" w:w="100"/>
              <w:bottom w:type="dxa" w:w="70"/>
              <w:right w:type="dxa" w:w="100"/>
            </w:tcMar>
          </w:tcPr>
          <w:p>
            <w:pPr>
              <w:jc w:val="left"/>
            </w:pPr>
            <w:r>
              <w:rPr>
                <w:b w:val="false"/>
                <w:bCs w:val="false"/>
                <w:color w:val="0F172A"/>
                <w:sz w:val="16"/>
                <w:szCs w:val="16"/>
                <w:rFonts w:ascii="Calibri" w:cs="Calibri" w:eastAsia="Calibri" w:hAnsi="Calibri"/>
              </w:rPr>
              <w:t xml:space="preserve">Estimate Staff / Coordinator</w:t>
            </w:r>
          </w:p>
        </w:tc>
      </w:tr>
      <w:tr>
        <w:tc>
          <w:tcPr>
            <w:tcW w:type="dxa" w:w="4200"/>
            <w:tcBorders>
              <w:top w:val="single" w:color="D0D8E0" w:sz="4"/>
              <w:left w:val="single" w:color="D0D8E0" w:sz="4"/>
              <w:bottom w:val="single" w:color="D0D8E0" w:sz="4"/>
              <w:right w:val="single" w:color="D0D8E0" w:sz="4"/>
            </w:tcBorders>
            <w:shd w:fill="FFFFFF" w:val="clear"/>
            <w:tcMar>
              <w:top w:type="dxa" w:w="70"/>
              <w:left w:type="dxa" w:w="100"/>
              <w:bottom w:type="dxa" w:w="70"/>
              <w:right w:type="dxa" w:w="100"/>
            </w:tcMar>
          </w:tcPr>
          <w:p>
            <w:pPr>
              <w:jc w:val="left"/>
            </w:pPr>
            <w:r>
              <w:rPr>
                <w:b/>
                <w:bCs/>
                <w:color w:val="0F172A"/>
                <w:sz w:val="16"/>
                <w:szCs w:val="16"/>
                <w:rFonts w:ascii="Calibri" w:cs="Calibri" w:eastAsia="Calibri" w:hAnsi="Calibri"/>
              </w:rPr>
              <w:t xml:space="preserve">Repair progress or evidence</w:t>
            </w:r>
          </w:p>
        </w:tc>
        <w:tc>
          <w:tcPr>
            <w:tcW w:type="dxa" w:w="5160"/>
            <w:tcBorders>
              <w:top w:val="single" w:color="D0D8E0" w:sz="4"/>
              <w:left w:val="single" w:color="D0D8E0" w:sz="4"/>
              <w:bottom w:val="single" w:color="D0D8E0" w:sz="4"/>
              <w:right w:val="single" w:color="D0D8E0" w:sz="4"/>
            </w:tcBorders>
            <w:shd w:fill="FFFFFF" w:val="clear"/>
            <w:tcMar>
              <w:top w:type="dxa" w:w="70"/>
              <w:left w:type="dxa" w:w="100"/>
              <w:bottom w:type="dxa" w:w="70"/>
              <w:right w:type="dxa" w:w="100"/>
            </w:tcMar>
          </w:tcPr>
          <w:p>
            <w:pPr>
              <w:jc w:val="left"/>
            </w:pPr>
            <w:r>
              <w:rPr>
                <w:b w:val="false"/>
                <w:bCs w:val="false"/>
                <w:color w:val="0F172A"/>
                <w:sz w:val="16"/>
                <w:szCs w:val="16"/>
                <w:rFonts w:ascii="Calibri" w:cs="Calibri" w:eastAsia="Calibri" w:hAnsi="Calibri"/>
              </w:rPr>
              <w:t xml:space="preserve">Assigned Service Engineer</w:t>
            </w:r>
          </w:p>
        </w:tc>
      </w:tr>
      <w:tr>
        <w:tc>
          <w:tcPr>
            <w:tcW w:type="dxa" w:w="4200"/>
            <w:tcBorders>
              <w:top w:val="single" w:color="D0D8E0" w:sz="4"/>
              <w:left w:val="single" w:color="D0D8E0" w:sz="4"/>
              <w:bottom w:val="single" w:color="D0D8E0" w:sz="4"/>
              <w:right w:val="single" w:color="D0D8E0" w:sz="4"/>
            </w:tcBorders>
            <w:shd w:fill="F8FAFC" w:val="clear"/>
            <w:tcMar>
              <w:top w:type="dxa" w:w="70"/>
              <w:left w:type="dxa" w:w="100"/>
              <w:bottom w:type="dxa" w:w="70"/>
              <w:right w:type="dxa" w:w="100"/>
            </w:tcMar>
          </w:tcPr>
          <w:p>
            <w:pPr>
              <w:jc w:val="left"/>
            </w:pPr>
            <w:r>
              <w:rPr>
                <w:b/>
                <w:bCs/>
                <w:color w:val="0F172A"/>
                <w:sz w:val="16"/>
                <w:szCs w:val="16"/>
                <w:rFonts w:ascii="Calibri" w:cs="Calibri" w:eastAsia="Calibri" w:hAnsi="Calibri"/>
              </w:rPr>
              <w:t xml:space="preserve">Stock shortage, PO, receipt, return</w:t>
            </w:r>
          </w:p>
        </w:tc>
        <w:tc>
          <w:tcPr>
            <w:tcW w:type="dxa" w:w="5160"/>
            <w:tcBorders>
              <w:top w:val="single" w:color="D0D8E0" w:sz="4"/>
              <w:left w:val="single" w:color="D0D8E0" w:sz="4"/>
              <w:bottom w:val="single" w:color="D0D8E0" w:sz="4"/>
              <w:right w:val="single" w:color="D0D8E0" w:sz="4"/>
            </w:tcBorders>
            <w:shd w:fill="F8FAFC" w:val="clear"/>
            <w:tcMar>
              <w:top w:type="dxa" w:w="70"/>
              <w:left w:type="dxa" w:w="100"/>
              <w:bottom w:type="dxa" w:w="70"/>
              <w:right w:type="dxa" w:w="100"/>
            </w:tcMar>
          </w:tcPr>
          <w:p>
            <w:pPr>
              <w:jc w:val="left"/>
            </w:pPr>
            <w:r>
              <w:rPr>
                <w:b w:val="false"/>
                <w:bCs w:val="false"/>
                <w:color w:val="0F172A"/>
                <w:sz w:val="16"/>
                <w:szCs w:val="16"/>
                <w:rFonts w:ascii="Calibri" w:cs="Calibri" w:eastAsia="Calibri" w:hAnsi="Calibri"/>
              </w:rPr>
              <w:t xml:space="preserve">Inventory Manager</w:t>
            </w:r>
          </w:p>
        </w:tc>
      </w:tr>
      <w:tr>
        <w:tc>
          <w:tcPr>
            <w:tcW w:type="dxa" w:w="4200"/>
            <w:tcBorders>
              <w:top w:val="single" w:color="D0D8E0" w:sz="4"/>
              <w:left w:val="single" w:color="D0D8E0" w:sz="4"/>
              <w:bottom w:val="single" w:color="D0D8E0" w:sz="4"/>
              <w:right w:val="single" w:color="D0D8E0" w:sz="4"/>
            </w:tcBorders>
            <w:shd w:fill="FFFFFF" w:val="clear"/>
            <w:tcMar>
              <w:top w:type="dxa" w:w="70"/>
              <w:left w:type="dxa" w:w="100"/>
              <w:bottom w:type="dxa" w:w="70"/>
              <w:right w:type="dxa" w:w="100"/>
            </w:tcMar>
          </w:tcPr>
          <w:p>
            <w:pPr>
              <w:jc w:val="left"/>
            </w:pPr>
            <w:r>
              <w:rPr>
                <w:b/>
                <w:bCs/>
                <w:color w:val="0F172A"/>
                <w:sz w:val="16"/>
                <w:szCs w:val="16"/>
                <w:rFonts w:ascii="Calibri" w:cs="Calibri" w:eastAsia="Calibri" w:hAnsi="Calibri"/>
              </w:rPr>
              <w:t xml:space="preserve">Invoice, payment, expense, commission</w:t>
            </w:r>
          </w:p>
        </w:tc>
        <w:tc>
          <w:tcPr>
            <w:tcW w:type="dxa" w:w="5160"/>
            <w:tcBorders>
              <w:top w:val="single" w:color="D0D8E0" w:sz="4"/>
              <w:left w:val="single" w:color="D0D8E0" w:sz="4"/>
              <w:bottom w:val="single" w:color="D0D8E0" w:sz="4"/>
              <w:right w:val="single" w:color="D0D8E0" w:sz="4"/>
            </w:tcBorders>
            <w:shd w:fill="FFFFFF" w:val="clear"/>
            <w:tcMar>
              <w:top w:type="dxa" w:w="70"/>
              <w:left w:type="dxa" w:w="100"/>
              <w:bottom w:type="dxa" w:w="70"/>
              <w:right w:type="dxa" w:w="100"/>
            </w:tcMar>
          </w:tcPr>
          <w:p>
            <w:pPr>
              <w:jc w:val="left"/>
            </w:pPr>
            <w:r>
              <w:rPr>
                <w:b w:val="false"/>
                <w:bCs w:val="false"/>
                <w:color w:val="0F172A"/>
                <w:sz w:val="16"/>
                <w:szCs w:val="16"/>
                <w:rFonts w:ascii="Calibri" w:cs="Calibri" w:eastAsia="Calibri" w:hAnsi="Calibri"/>
              </w:rPr>
              <w:t xml:space="preserve">Billing Staff</w:t>
            </w:r>
          </w:p>
        </w:tc>
      </w:tr>
      <w:tr>
        <w:tc>
          <w:tcPr>
            <w:tcW w:type="dxa" w:w="4200"/>
            <w:tcBorders>
              <w:top w:val="single" w:color="D0D8E0" w:sz="4"/>
              <w:left w:val="single" w:color="D0D8E0" w:sz="4"/>
              <w:bottom w:val="single" w:color="D0D8E0" w:sz="4"/>
              <w:right w:val="single" w:color="D0D8E0" w:sz="4"/>
            </w:tcBorders>
            <w:shd w:fill="F8FAFC" w:val="clear"/>
            <w:tcMar>
              <w:top w:type="dxa" w:w="70"/>
              <w:left w:type="dxa" w:w="100"/>
              <w:bottom w:type="dxa" w:w="70"/>
              <w:right w:type="dxa" w:w="100"/>
            </w:tcMar>
          </w:tcPr>
          <w:p>
            <w:pPr>
              <w:jc w:val="left"/>
            </w:pPr>
            <w:r>
              <w:rPr>
                <w:b/>
                <w:bCs/>
                <w:color w:val="0F172A"/>
                <w:sz w:val="16"/>
                <w:szCs w:val="16"/>
                <w:rFonts w:ascii="Calibri" w:cs="Calibri" w:eastAsia="Calibri" w:hAnsi="Calibri"/>
              </w:rPr>
              <w:t xml:space="preserve">Product sale or enquiry</w:t>
            </w:r>
          </w:p>
        </w:tc>
        <w:tc>
          <w:tcPr>
            <w:tcW w:type="dxa" w:w="5160"/>
            <w:tcBorders>
              <w:top w:val="single" w:color="D0D8E0" w:sz="4"/>
              <w:left w:val="single" w:color="D0D8E0" w:sz="4"/>
              <w:bottom w:val="single" w:color="D0D8E0" w:sz="4"/>
              <w:right w:val="single" w:color="D0D8E0" w:sz="4"/>
            </w:tcBorders>
            <w:shd w:fill="F8FAFC" w:val="clear"/>
            <w:tcMar>
              <w:top w:type="dxa" w:w="70"/>
              <w:left w:type="dxa" w:w="100"/>
              <w:bottom w:type="dxa" w:w="70"/>
              <w:right w:type="dxa" w:w="100"/>
            </w:tcMar>
          </w:tcPr>
          <w:p>
            <w:pPr>
              <w:jc w:val="left"/>
            </w:pPr>
            <w:r>
              <w:rPr>
                <w:b w:val="false"/>
                <w:bCs w:val="false"/>
                <w:color w:val="0F172A"/>
                <w:sz w:val="16"/>
                <w:szCs w:val="16"/>
                <w:rFonts w:ascii="Calibri" w:cs="Calibri" w:eastAsia="Calibri" w:hAnsi="Calibri"/>
              </w:rPr>
              <w:t xml:space="preserve">Sales Staff</w:t>
            </w:r>
          </w:p>
        </w:tc>
      </w:tr>
    </w:tbl>
    <w:p>
      <w:pPr>
        <w:spacing w:after="100"/>
      </w:pPr>
    </w:p>
    <w:p>
      <w:pPr>
        <w:pStyle w:val="Heading2"/>
        <w:spacing w:before="280" w:after="120"/>
      </w:pPr>
      <w:r>
        <w:rPr>
          <w:b/>
          <w:bCs/>
          <w:color w:val="0D9488"/>
          <w:sz w:val="24"/>
          <w:szCs w:val="24"/>
          <w:rFonts w:ascii="Calibri" w:cs="Calibri" w:eastAsia="Calibri" w:hAnsi="Calibri"/>
        </w:rPr>
        <w:t xml:space="preserve">10.4 Glossary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0D8E0" w:sz="4"/>
              <w:left w:val="single" w:color="D0D8E0" w:sz="4"/>
              <w:bottom w:val="single" w:color="D0D8E0" w:sz="4"/>
              <w:right w:val="single" w:color="D0D8E0" w:sz="4"/>
            </w:tcBorders>
            <w:shd w:fill="0F172A" w:val="clear"/>
            <w:tcMar>
              <w:top w:type="dxa" w:w="70"/>
              <w:left w:type="dxa" w:w="100"/>
              <w:bottom w:type="dxa" w:w="70"/>
              <w:right w:type="dxa" w:w="100"/>
            </w:tcMar>
          </w:tcPr>
          <w:p>
            <w:pPr>
              <w:jc w:val="left"/>
            </w:pPr>
            <w:r>
              <w:rPr>
                <w:b/>
                <w:bCs/>
                <w:color w:val="FFFFFF"/>
                <w:sz w:val="16"/>
                <w:szCs w:val="16"/>
                <w:rFonts w:ascii="Calibri" w:cs="Calibri" w:eastAsia="Calibri" w:hAnsi="Calibri"/>
              </w:rPr>
              <w:t xml:space="preserve">Term</w:t>
            </w:r>
          </w:p>
        </w:tc>
        <w:tc>
          <w:tcPr>
            <w:tcW w:type="dxa" w:w="6560"/>
            <w:tcBorders>
              <w:top w:val="single" w:color="D0D8E0" w:sz="4"/>
              <w:left w:val="single" w:color="D0D8E0" w:sz="4"/>
              <w:bottom w:val="single" w:color="D0D8E0" w:sz="4"/>
              <w:right w:val="single" w:color="D0D8E0" w:sz="4"/>
            </w:tcBorders>
            <w:shd w:fill="0D9488" w:val="clear"/>
            <w:tcMar>
              <w:top w:type="dxa" w:w="70"/>
              <w:left w:type="dxa" w:w="100"/>
              <w:bottom w:type="dxa" w:w="70"/>
              <w:right w:type="dxa" w:w="100"/>
            </w:tcMar>
          </w:tcPr>
          <w:p>
            <w:pPr>
              <w:jc w:val="left"/>
            </w:pPr>
            <w:r>
              <w:rPr>
                <w:b/>
                <w:bCs/>
                <w:color w:val="FFFFFF"/>
                <w:sz w:val="16"/>
                <w:szCs w:val="16"/>
                <w:rFonts w:ascii="Calibri" w:cs="Calibri" w:eastAsia="Calibri" w:hAnsi="Calibri"/>
              </w:rPr>
              <w:t xml:space="preserve">Meaning</w:t>
            </w:r>
          </w:p>
        </w:tc>
      </w:tr>
      <w:tr>
        <w:tc>
          <w:tcPr>
            <w:tcW w:type="dxa" w:w="2800"/>
            <w:tcBorders>
              <w:top w:val="single" w:color="D0D8E0" w:sz="4"/>
              <w:left w:val="single" w:color="D0D8E0" w:sz="4"/>
              <w:bottom w:val="single" w:color="D0D8E0" w:sz="4"/>
              <w:right w:val="single" w:color="D0D8E0" w:sz="4"/>
            </w:tcBorders>
            <w:shd w:fill="FFFFFF" w:val="clear"/>
            <w:tcMar>
              <w:top w:type="dxa" w:w="70"/>
              <w:left w:type="dxa" w:w="100"/>
              <w:bottom w:type="dxa" w:w="70"/>
              <w:right w:type="dxa" w:w="100"/>
            </w:tcMar>
          </w:tcPr>
          <w:p>
            <w:pPr>
              <w:jc w:val="left"/>
            </w:pPr>
            <w:r>
              <w:rPr>
                <w:b/>
                <w:bCs/>
                <w:color w:val="0F172A"/>
                <w:sz w:val="16"/>
                <w:szCs w:val="16"/>
                <w:rFonts w:ascii="Calibri" w:cs="Calibri" w:eastAsia="Calibri" w:hAnsi="Calibri"/>
              </w:rPr>
              <w:t xml:space="preserve">Ticket / Service request</w:t>
            </w:r>
          </w:p>
        </w:tc>
        <w:tc>
          <w:tcPr>
            <w:tcW w:type="dxa" w:w="6560"/>
            <w:tcBorders>
              <w:top w:val="single" w:color="D0D8E0" w:sz="4"/>
              <w:left w:val="single" w:color="D0D8E0" w:sz="4"/>
              <w:bottom w:val="single" w:color="D0D8E0" w:sz="4"/>
              <w:right w:val="single" w:color="D0D8E0" w:sz="4"/>
            </w:tcBorders>
            <w:shd w:fill="FFFFFF" w:val="clear"/>
            <w:tcMar>
              <w:top w:type="dxa" w:w="70"/>
              <w:left w:type="dxa" w:w="100"/>
              <w:bottom w:type="dxa" w:w="70"/>
              <w:right w:type="dxa" w:w="100"/>
            </w:tcMar>
          </w:tcPr>
          <w:p>
            <w:pPr>
              <w:jc w:val="left"/>
            </w:pPr>
            <w:r>
              <w:rPr>
                <w:b w:val="false"/>
                <w:bCs w:val="false"/>
                <w:color w:val="0F172A"/>
                <w:sz w:val="16"/>
                <w:szCs w:val="16"/>
                <w:rFonts w:ascii="Calibri" w:cs="Calibri" w:eastAsia="Calibri" w:hAnsi="Calibri"/>
              </w:rPr>
              <w:t xml:space="preserve">One unit of service work from intake to close</w:t>
            </w:r>
          </w:p>
        </w:tc>
      </w:tr>
      <w:tr>
        <w:tc>
          <w:tcPr>
            <w:tcW w:type="dxa" w:w="2800"/>
            <w:tcBorders>
              <w:top w:val="single" w:color="D0D8E0" w:sz="4"/>
              <w:left w:val="single" w:color="D0D8E0" w:sz="4"/>
              <w:bottom w:val="single" w:color="D0D8E0" w:sz="4"/>
              <w:right w:val="single" w:color="D0D8E0" w:sz="4"/>
            </w:tcBorders>
            <w:shd w:fill="F8FAFC" w:val="clear"/>
            <w:tcMar>
              <w:top w:type="dxa" w:w="70"/>
              <w:left w:type="dxa" w:w="100"/>
              <w:bottom w:type="dxa" w:w="70"/>
              <w:right w:type="dxa" w:w="100"/>
            </w:tcMar>
          </w:tcPr>
          <w:p>
            <w:pPr>
              <w:jc w:val="left"/>
            </w:pPr>
            <w:r>
              <w:rPr>
                <w:b/>
                <w:bCs/>
                <w:color w:val="0F172A"/>
                <w:sz w:val="16"/>
                <w:szCs w:val="16"/>
                <w:rFonts w:ascii="Calibri" w:cs="Calibri" w:eastAsia="Calibri" w:hAnsi="Calibri"/>
              </w:rPr>
              <w:t xml:space="preserve">Assignment</w:t>
            </w:r>
          </w:p>
        </w:tc>
        <w:tc>
          <w:tcPr>
            <w:tcW w:type="dxa" w:w="6560"/>
            <w:tcBorders>
              <w:top w:val="single" w:color="D0D8E0" w:sz="4"/>
              <w:left w:val="single" w:color="D0D8E0" w:sz="4"/>
              <w:bottom w:val="single" w:color="D0D8E0" w:sz="4"/>
              <w:right w:val="single" w:color="D0D8E0" w:sz="4"/>
            </w:tcBorders>
            <w:shd w:fill="F8FAFC" w:val="clear"/>
            <w:tcMar>
              <w:top w:type="dxa" w:w="70"/>
              <w:left w:type="dxa" w:w="100"/>
              <w:bottom w:type="dxa" w:w="70"/>
              <w:right w:type="dxa" w:w="100"/>
            </w:tcMar>
          </w:tcPr>
          <w:p>
            <w:pPr>
              <w:jc w:val="left"/>
            </w:pPr>
            <w:r>
              <w:rPr>
                <w:b w:val="false"/>
                <w:bCs w:val="false"/>
                <w:color w:val="0F172A"/>
                <w:sz w:val="16"/>
                <w:szCs w:val="16"/>
                <w:rFonts w:ascii="Calibri" w:cs="Calibri" w:eastAsia="Calibri" w:hAnsi="Calibri"/>
              </w:rPr>
              <w:t xml:space="preserve">Linking ticket/job to a named person</w:t>
            </w:r>
          </w:p>
        </w:tc>
      </w:tr>
      <w:tr>
        <w:tc>
          <w:tcPr>
            <w:tcW w:type="dxa" w:w="2800"/>
            <w:tcBorders>
              <w:top w:val="single" w:color="D0D8E0" w:sz="4"/>
              <w:left w:val="single" w:color="D0D8E0" w:sz="4"/>
              <w:bottom w:val="single" w:color="D0D8E0" w:sz="4"/>
              <w:right w:val="single" w:color="D0D8E0" w:sz="4"/>
            </w:tcBorders>
            <w:shd w:fill="FFFFFF" w:val="clear"/>
            <w:tcMar>
              <w:top w:type="dxa" w:w="70"/>
              <w:left w:type="dxa" w:w="100"/>
              <w:bottom w:type="dxa" w:w="70"/>
              <w:right w:type="dxa" w:w="100"/>
            </w:tcMar>
          </w:tcPr>
          <w:p>
            <w:pPr>
              <w:jc w:val="left"/>
            </w:pPr>
            <w:r>
              <w:rPr>
                <w:b/>
                <w:bCs/>
                <w:color w:val="0F172A"/>
                <w:sz w:val="16"/>
                <w:szCs w:val="16"/>
                <w:rFonts w:ascii="Calibri" w:cs="Calibri" w:eastAsia="Calibri" w:hAnsi="Calibri"/>
              </w:rPr>
              <w:t xml:space="preserve">Inspection flow</w:t>
            </w:r>
          </w:p>
        </w:tc>
        <w:tc>
          <w:tcPr>
            <w:tcW w:type="dxa" w:w="6560"/>
            <w:tcBorders>
              <w:top w:val="single" w:color="D0D8E0" w:sz="4"/>
              <w:left w:val="single" w:color="D0D8E0" w:sz="4"/>
              <w:bottom w:val="single" w:color="D0D8E0" w:sz="4"/>
              <w:right w:val="single" w:color="D0D8E0" w:sz="4"/>
            </w:tcBorders>
            <w:shd w:fill="FFFFFF" w:val="clear"/>
            <w:tcMar>
              <w:top w:type="dxa" w:w="70"/>
              <w:left w:type="dxa" w:w="100"/>
              <w:bottom w:type="dxa" w:w="70"/>
              <w:right w:type="dxa" w:w="100"/>
            </w:tcMar>
          </w:tcPr>
          <w:p>
            <w:pPr>
              <w:jc w:val="left"/>
            </w:pPr>
            <w:r>
              <w:rPr>
                <w:b w:val="false"/>
                <w:bCs w:val="false"/>
                <w:color w:val="0F172A"/>
                <w:sz w:val="16"/>
                <w:szCs w:val="16"/>
                <w:rFonts w:ascii="Calibri" w:cs="Calibri" w:eastAsia="Calibri" w:hAnsi="Calibri"/>
              </w:rPr>
              <w:t xml:space="preserve">New → Inspector → report → Estimate</w:t>
            </w:r>
          </w:p>
        </w:tc>
      </w:tr>
      <w:tr>
        <w:tc>
          <w:tcPr>
            <w:tcW w:type="dxa" w:w="2800"/>
            <w:tcBorders>
              <w:top w:val="single" w:color="D0D8E0" w:sz="4"/>
              <w:left w:val="single" w:color="D0D8E0" w:sz="4"/>
              <w:bottom w:val="single" w:color="D0D8E0" w:sz="4"/>
              <w:right w:val="single" w:color="D0D8E0" w:sz="4"/>
            </w:tcBorders>
            <w:shd w:fill="F8FAFC" w:val="clear"/>
            <w:tcMar>
              <w:top w:type="dxa" w:w="70"/>
              <w:left w:type="dxa" w:w="100"/>
              <w:bottom w:type="dxa" w:w="70"/>
              <w:right w:type="dxa" w:w="100"/>
            </w:tcMar>
          </w:tcPr>
          <w:p>
            <w:pPr>
              <w:jc w:val="left"/>
            </w:pPr>
            <w:r>
              <w:rPr>
                <w:b/>
                <w:bCs/>
                <w:color w:val="0F172A"/>
                <w:sz w:val="16"/>
                <w:szCs w:val="16"/>
                <w:rFonts w:ascii="Calibri" w:cs="Calibri" w:eastAsia="Calibri" w:hAnsi="Calibri"/>
              </w:rPr>
              <w:t xml:space="preserve">Estimate</w:t>
            </w:r>
          </w:p>
        </w:tc>
        <w:tc>
          <w:tcPr>
            <w:tcW w:type="dxa" w:w="6560"/>
            <w:tcBorders>
              <w:top w:val="single" w:color="D0D8E0" w:sz="4"/>
              <w:left w:val="single" w:color="D0D8E0" w:sz="4"/>
              <w:bottom w:val="single" w:color="D0D8E0" w:sz="4"/>
              <w:right w:val="single" w:color="D0D8E0" w:sz="4"/>
            </w:tcBorders>
            <w:shd w:fill="F8FAFC" w:val="clear"/>
            <w:tcMar>
              <w:top w:type="dxa" w:w="70"/>
              <w:left w:type="dxa" w:w="100"/>
              <w:bottom w:type="dxa" w:w="70"/>
              <w:right w:type="dxa" w:w="100"/>
            </w:tcMar>
          </w:tcPr>
          <w:p>
            <w:pPr>
              <w:jc w:val="left"/>
            </w:pPr>
            <w:r>
              <w:rPr>
                <w:b w:val="false"/>
                <w:bCs w:val="false"/>
                <w:color w:val="0F172A"/>
                <w:sz w:val="16"/>
                <w:szCs w:val="16"/>
                <w:rFonts w:ascii="Calibri" w:cs="Calibri" w:eastAsia="Calibri" w:hAnsi="Calibri"/>
              </w:rPr>
              <w:t xml:space="preserve">Service quotation for a ticket</w:t>
            </w:r>
          </w:p>
        </w:tc>
      </w:tr>
      <w:tr>
        <w:tc>
          <w:tcPr>
            <w:tcW w:type="dxa" w:w="2800"/>
            <w:tcBorders>
              <w:top w:val="single" w:color="D0D8E0" w:sz="4"/>
              <w:left w:val="single" w:color="D0D8E0" w:sz="4"/>
              <w:bottom w:val="single" w:color="D0D8E0" w:sz="4"/>
              <w:right w:val="single" w:color="D0D8E0" w:sz="4"/>
            </w:tcBorders>
            <w:shd w:fill="FFFFFF" w:val="clear"/>
            <w:tcMar>
              <w:top w:type="dxa" w:w="70"/>
              <w:left w:type="dxa" w:w="100"/>
              <w:bottom w:type="dxa" w:w="70"/>
              <w:right w:type="dxa" w:w="100"/>
            </w:tcMar>
          </w:tcPr>
          <w:p>
            <w:pPr>
              <w:jc w:val="left"/>
            </w:pPr>
            <w:r>
              <w:rPr>
                <w:b/>
                <w:bCs/>
                <w:color w:val="0F172A"/>
                <w:sz w:val="16"/>
                <w:szCs w:val="16"/>
                <w:rFonts w:ascii="Calibri" w:cs="Calibri" w:eastAsia="Calibri" w:hAnsi="Calibri"/>
              </w:rPr>
              <w:t xml:space="preserve">Job</w:t>
            </w:r>
          </w:p>
        </w:tc>
        <w:tc>
          <w:tcPr>
            <w:tcW w:type="dxa" w:w="6560"/>
            <w:tcBorders>
              <w:top w:val="single" w:color="D0D8E0" w:sz="4"/>
              <w:left w:val="single" w:color="D0D8E0" w:sz="4"/>
              <w:bottom w:val="single" w:color="D0D8E0" w:sz="4"/>
              <w:right w:val="single" w:color="D0D8E0" w:sz="4"/>
            </w:tcBorders>
            <w:shd w:fill="FFFFFF" w:val="clear"/>
            <w:tcMar>
              <w:top w:type="dxa" w:w="70"/>
              <w:left w:type="dxa" w:w="100"/>
              <w:bottom w:type="dxa" w:w="70"/>
              <w:right w:type="dxa" w:w="100"/>
            </w:tcMar>
          </w:tcPr>
          <w:p>
            <w:pPr>
              <w:jc w:val="left"/>
            </w:pPr>
            <w:r>
              <w:rPr>
                <w:b w:val="false"/>
                <w:bCs w:val="false"/>
                <w:color w:val="0F172A"/>
                <w:sz w:val="16"/>
                <w:szCs w:val="16"/>
                <w:rFonts w:ascii="Calibri" w:cs="Calibri" w:eastAsia="Calibri" w:hAnsi="Calibri"/>
              </w:rPr>
              <w:t xml:space="preserve">Field work after estimate approval</w:t>
            </w:r>
          </w:p>
        </w:tc>
      </w:tr>
      <w:tr>
        <w:tc>
          <w:tcPr>
            <w:tcW w:type="dxa" w:w="2800"/>
            <w:tcBorders>
              <w:top w:val="single" w:color="D0D8E0" w:sz="4"/>
              <w:left w:val="single" w:color="D0D8E0" w:sz="4"/>
              <w:bottom w:val="single" w:color="D0D8E0" w:sz="4"/>
              <w:right w:val="single" w:color="D0D8E0" w:sz="4"/>
            </w:tcBorders>
            <w:shd w:fill="F8FAFC" w:val="clear"/>
            <w:tcMar>
              <w:top w:type="dxa" w:w="70"/>
              <w:left w:type="dxa" w:w="100"/>
              <w:bottom w:type="dxa" w:w="70"/>
              <w:right w:type="dxa" w:w="100"/>
            </w:tcMar>
          </w:tcPr>
          <w:p>
            <w:pPr>
              <w:jc w:val="left"/>
            </w:pPr>
            <w:r>
              <w:rPr>
                <w:b/>
                <w:bCs/>
                <w:color w:val="0F172A"/>
                <w:sz w:val="16"/>
                <w:szCs w:val="16"/>
                <w:rFonts w:ascii="Calibri" w:cs="Calibri" w:eastAsia="Calibri" w:hAnsi="Calibri"/>
              </w:rPr>
              <w:t xml:space="preserve">Repair / QA / Delivery</w:t>
            </w:r>
          </w:p>
        </w:tc>
        <w:tc>
          <w:tcPr>
            <w:tcW w:type="dxa" w:w="6560"/>
            <w:tcBorders>
              <w:top w:val="single" w:color="D0D8E0" w:sz="4"/>
              <w:left w:val="single" w:color="D0D8E0" w:sz="4"/>
              <w:bottom w:val="single" w:color="D0D8E0" w:sz="4"/>
              <w:right w:val="single" w:color="D0D8E0" w:sz="4"/>
            </w:tcBorders>
            <w:shd w:fill="F8FAFC" w:val="clear"/>
            <w:tcMar>
              <w:top w:type="dxa" w:w="70"/>
              <w:left w:type="dxa" w:w="100"/>
              <w:bottom w:type="dxa" w:w="70"/>
              <w:right w:type="dxa" w:w="100"/>
            </w:tcMar>
          </w:tcPr>
          <w:p>
            <w:pPr>
              <w:jc w:val="left"/>
            </w:pPr>
            <w:r>
              <w:rPr>
                <w:b w:val="false"/>
                <w:bCs w:val="false"/>
                <w:color w:val="0F172A"/>
                <w:sz w:val="16"/>
                <w:szCs w:val="16"/>
                <w:rFonts w:ascii="Calibri" w:cs="Calibri" w:eastAsia="Calibri" w:hAnsi="Calibri"/>
              </w:rPr>
              <w:t xml:space="preserve">Three stages inside a Service Job</w:t>
            </w:r>
          </w:p>
        </w:tc>
      </w:tr>
      <w:tr>
        <w:tc>
          <w:tcPr>
            <w:tcW w:type="dxa" w:w="2800"/>
            <w:tcBorders>
              <w:top w:val="single" w:color="D0D8E0" w:sz="4"/>
              <w:left w:val="single" w:color="D0D8E0" w:sz="4"/>
              <w:bottom w:val="single" w:color="D0D8E0" w:sz="4"/>
              <w:right w:val="single" w:color="D0D8E0" w:sz="4"/>
            </w:tcBorders>
            <w:shd w:fill="FFFFFF" w:val="clear"/>
            <w:tcMar>
              <w:top w:type="dxa" w:w="70"/>
              <w:left w:type="dxa" w:w="100"/>
              <w:bottom w:type="dxa" w:w="70"/>
              <w:right w:type="dxa" w:w="100"/>
            </w:tcMar>
          </w:tcPr>
          <w:p>
            <w:pPr>
              <w:jc w:val="left"/>
            </w:pPr>
            <w:r>
              <w:rPr>
                <w:b/>
                <w:bCs/>
                <w:color w:val="0F172A"/>
                <w:sz w:val="16"/>
                <w:szCs w:val="16"/>
                <w:rFonts w:ascii="Calibri" w:cs="Calibri" w:eastAsia="Calibri" w:hAnsi="Calibri"/>
              </w:rPr>
              <w:t xml:space="preserve">Change request</w:t>
            </w:r>
          </w:p>
        </w:tc>
        <w:tc>
          <w:tcPr>
            <w:tcW w:type="dxa" w:w="6560"/>
            <w:tcBorders>
              <w:top w:val="single" w:color="D0D8E0" w:sz="4"/>
              <w:left w:val="single" w:color="D0D8E0" w:sz="4"/>
              <w:bottom w:val="single" w:color="D0D8E0" w:sz="4"/>
              <w:right w:val="single" w:color="D0D8E0" w:sz="4"/>
            </w:tcBorders>
            <w:shd w:fill="FFFFFF" w:val="clear"/>
            <w:tcMar>
              <w:top w:type="dxa" w:w="70"/>
              <w:left w:type="dxa" w:w="100"/>
              <w:bottom w:type="dxa" w:w="70"/>
              <w:right w:type="dxa" w:w="100"/>
            </w:tcMar>
          </w:tcPr>
          <w:p>
            <w:pPr>
              <w:jc w:val="left"/>
            </w:pPr>
            <w:r>
              <w:rPr>
                <w:b w:val="false"/>
                <w:bCs w:val="false"/>
                <w:color w:val="0F172A"/>
                <w:sz w:val="16"/>
                <w:szCs w:val="16"/>
                <w:rFonts w:ascii="Calibri" w:cs="Calibri" w:eastAsia="Calibri" w:hAnsi="Calibri"/>
              </w:rPr>
              <w:t xml:space="preserve">Extra products/work after approval</w:t>
            </w:r>
          </w:p>
        </w:tc>
      </w:tr>
      <w:tr>
        <w:tc>
          <w:tcPr>
            <w:tcW w:type="dxa" w:w="2800"/>
            <w:tcBorders>
              <w:top w:val="single" w:color="D0D8E0" w:sz="4"/>
              <w:left w:val="single" w:color="D0D8E0" w:sz="4"/>
              <w:bottom w:val="single" w:color="D0D8E0" w:sz="4"/>
              <w:right w:val="single" w:color="D0D8E0" w:sz="4"/>
            </w:tcBorders>
            <w:shd w:fill="F8FAFC" w:val="clear"/>
            <w:tcMar>
              <w:top w:type="dxa" w:w="70"/>
              <w:left w:type="dxa" w:w="100"/>
              <w:bottom w:type="dxa" w:w="70"/>
              <w:right w:type="dxa" w:w="100"/>
            </w:tcMar>
          </w:tcPr>
          <w:p>
            <w:pPr>
              <w:jc w:val="left"/>
            </w:pPr>
            <w:r>
              <w:rPr>
                <w:b/>
                <w:bCs/>
                <w:color w:val="0F172A"/>
                <w:sz w:val="16"/>
                <w:szCs w:val="16"/>
                <w:rFonts w:ascii="Calibri" w:cs="Calibri" w:eastAsia="Calibri" w:hAnsi="Calibri"/>
              </w:rPr>
              <w:t xml:space="preserve">SLA</w:t>
            </w:r>
          </w:p>
        </w:tc>
        <w:tc>
          <w:tcPr>
            <w:tcW w:type="dxa" w:w="6560"/>
            <w:tcBorders>
              <w:top w:val="single" w:color="D0D8E0" w:sz="4"/>
              <w:left w:val="single" w:color="D0D8E0" w:sz="4"/>
              <w:bottom w:val="single" w:color="D0D8E0" w:sz="4"/>
              <w:right w:val="single" w:color="D0D8E0" w:sz="4"/>
            </w:tcBorders>
            <w:shd w:fill="F8FAFC" w:val="clear"/>
            <w:tcMar>
              <w:top w:type="dxa" w:w="70"/>
              <w:left w:type="dxa" w:w="100"/>
              <w:bottom w:type="dxa" w:w="70"/>
              <w:right w:type="dxa" w:w="100"/>
            </w:tcMar>
          </w:tcPr>
          <w:p>
            <w:pPr>
              <w:jc w:val="left"/>
            </w:pPr>
            <w:r>
              <w:rPr>
                <w:b w:val="false"/>
                <w:bCs w:val="false"/>
                <w:color w:val="0F172A"/>
                <w:sz w:val="16"/>
                <w:szCs w:val="16"/>
                <w:rFonts w:ascii="Calibri" w:cs="Calibri" w:eastAsia="Calibri" w:hAnsi="Calibri"/>
              </w:rPr>
              <w:t xml:space="preserve">Target due date on the ticket</w:t>
            </w:r>
          </w:p>
        </w:tc>
      </w:tr>
      <w:tr>
        <w:tc>
          <w:tcPr>
            <w:tcW w:type="dxa" w:w="2800"/>
            <w:tcBorders>
              <w:top w:val="single" w:color="D0D8E0" w:sz="4"/>
              <w:left w:val="single" w:color="D0D8E0" w:sz="4"/>
              <w:bottom w:val="single" w:color="D0D8E0" w:sz="4"/>
              <w:right w:val="single" w:color="D0D8E0" w:sz="4"/>
            </w:tcBorders>
            <w:shd w:fill="FFFFFF" w:val="clear"/>
            <w:tcMar>
              <w:top w:type="dxa" w:w="70"/>
              <w:left w:type="dxa" w:w="100"/>
              <w:bottom w:type="dxa" w:w="70"/>
              <w:right w:type="dxa" w:w="100"/>
            </w:tcMar>
          </w:tcPr>
          <w:p>
            <w:pPr>
              <w:jc w:val="left"/>
            </w:pPr>
            <w:r>
              <w:rPr>
                <w:b/>
                <w:bCs/>
                <w:color w:val="0F172A"/>
                <w:sz w:val="16"/>
                <w:szCs w:val="16"/>
                <w:rFonts w:ascii="Calibri" w:cs="Calibri" w:eastAsia="Calibri" w:hAnsi="Calibri"/>
              </w:rPr>
              <w:t xml:space="preserve">SPR</w:t>
            </w:r>
          </w:p>
        </w:tc>
        <w:tc>
          <w:tcPr>
            <w:tcW w:type="dxa" w:w="6560"/>
            <w:tcBorders>
              <w:top w:val="single" w:color="D0D8E0" w:sz="4"/>
              <w:left w:val="single" w:color="D0D8E0" w:sz="4"/>
              <w:bottom w:val="single" w:color="D0D8E0" w:sz="4"/>
              <w:right w:val="single" w:color="D0D8E0" w:sz="4"/>
            </w:tcBorders>
            <w:shd w:fill="FFFFFF" w:val="clear"/>
            <w:tcMar>
              <w:top w:type="dxa" w:w="70"/>
              <w:left w:type="dxa" w:w="100"/>
              <w:bottom w:type="dxa" w:w="70"/>
              <w:right w:type="dxa" w:w="100"/>
            </w:tcMar>
          </w:tcPr>
          <w:p>
            <w:pPr>
              <w:jc w:val="left"/>
            </w:pPr>
            <w:r>
              <w:rPr>
                <w:b w:val="false"/>
                <w:bCs w:val="false"/>
                <w:color w:val="0F172A"/>
                <w:sz w:val="16"/>
                <w:szCs w:val="16"/>
                <w:rFonts w:ascii="Calibri" w:cs="Calibri" w:eastAsia="Calibri" w:hAnsi="Calibri"/>
              </w:rPr>
              <w:t xml:space="preserve">Stock purchase request</w:t>
            </w:r>
          </w:p>
        </w:tc>
      </w:tr>
      <w:tr>
        <w:tc>
          <w:tcPr>
            <w:tcW w:type="dxa" w:w="2800"/>
            <w:tcBorders>
              <w:top w:val="single" w:color="D0D8E0" w:sz="4"/>
              <w:left w:val="single" w:color="D0D8E0" w:sz="4"/>
              <w:bottom w:val="single" w:color="D0D8E0" w:sz="4"/>
              <w:right w:val="single" w:color="D0D8E0" w:sz="4"/>
            </w:tcBorders>
            <w:shd w:fill="F8FAFC" w:val="clear"/>
            <w:tcMar>
              <w:top w:type="dxa" w:w="70"/>
              <w:left w:type="dxa" w:w="100"/>
              <w:bottom w:type="dxa" w:w="70"/>
              <w:right w:type="dxa" w:w="100"/>
            </w:tcMar>
          </w:tcPr>
          <w:p>
            <w:pPr>
              <w:jc w:val="left"/>
            </w:pPr>
            <w:r>
              <w:rPr>
                <w:b/>
                <w:bCs/>
                <w:color w:val="0F172A"/>
                <w:sz w:val="16"/>
                <w:szCs w:val="16"/>
                <w:rFonts w:ascii="Calibri" w:cs="Calibri" w:eastAsia="Calibri" w:hAnsi="Calibri"/>
              </w:rPr>
              <w:t xml:space="preserve">RBAC</w:t>
            </w:r>
          </w:p>
        </w:tc>
        <w:tc>
          <w:tcPr>
            <w:tcW w:type="dxa" w:w="6560"/>
            <w:tcBorders>
              <w:top w:val="single" w:color="D0D8E0" w:sz="4"/>
              <w:left w:val="single" w:color="D0D8E0" w:sz="4"/>
              <w:bottom w:val="single" w:color="D0D8E0" w:sz="4"/>
              <w:right w:val="single" w:color="D0D8E0" w:sz="4"/>
            </w:tcBorders>
            <w:shd w:fill="F8FAFC" w:val="clear"/>
            <w:tcMar>
              <w:top w:type="dxa" w:w="70"/>
              <w:left w:type="dxa" w:w="100"/>
              <w:bottom w:type="dxa" w:w="70"/>
              <w:right w:type="dxa" w:w="100"/>
            </w:tcMar>
          </w:tcPr>
          <w:p>
            <w:pPr>
              <w:jc w:val="left"/>
            </w:pPr>
            <w:r>
              <w:rPr>
                <w:b w:val="false"/>
                <w:bCs w:val="false"/>
                <w:color w:val="0F172A"/>
                <w:sz w:val="16"/>
                <w:szCs w:val="16"/>
                <w:rFonts w:ascii="Calibri" w:cs="Calibri" w:eastAsia="Calibri" w:hAnsi="Calibri"/>
              </w:rPr>
              <w:t xml:space="preserve">Which roles see which menus</w:t>
            </w:r>
          </w:p>
        </w:tc>
      </w:tr>
      <w:tr>
        <w:tc>
          <w:tcPr>
            <w:tcW w:type="dxa" w:w="2800"/>
            <w:tcBorders>
              <w:top w:val="single" w:color="D0D8E0" w:sz="4"/>
              <w:left w:val="single" w:color="D0D8E0" w:sz="4"/>
              <w:bottom w:val="single" w:color="D0D8E0" w:sz="4"/>
              <w:right w:val="single" w:color="D0D8E0" w:sz="4"/>
            </w:tcBorders>
            <w:shd w:fill="FFFFFF" w:val="clear"/>
            <w:tcMar>
              <w:top w:type="dxa" w:w="70"/>
              <w:left w:type="dxa" w:w="100"/>
              <w:bottom w:type="dxa" w:w="70"/>
              <w:right w:type="dxa" w:w="100"/>
            </w:tcMar>
          </w:tcPr>
          <w:p>
            <w:pPr>
              <w:jc w:val="left"/>
            </w:pPr>
            <w:r>
              <w:rPr>
                <w:b/>
                <w:bCs/>
                <w:color w:val="0F172A"/>
                <w:sz w:val="16"/>
                <w:szCs w:val="16"/>
                <w:rFonts w:ascii="Calibri" w:cs="Calibri" w:eastAsia="Calibri" w:hAnsi="Calibri"/>
              </w:rPr>
              <w:t xml:space="preserve">Primary role</w:t>
            </w:r>
          </w:p>
        </w:tc>
        <w:tc>
          <w:tcPr>
            <w:tcW w:type="dxa" w:w="6560"/>
            <w:tcBorders>
              <w:top w:val="single" w:color="D0D8E0" w:sz="4"/>
              <w:left w:val="single" w:color="D0D8E0" w:sz="4"/>
              <w:bottom w:val="single" w:color="D0D8E0" w:sz="4"/>
              <w:right w:val="single" w:color="D0D8E0" w:sz="4"/>
            </w:tcBorders>
            <w:shd w:fill="FFFFFF" w:val="clear"/>
            <w:tcMar>
              <w:top w:type="dxa" w:w="70"/>
              <w:left w:type="dxa" w:w="100"/>
              <w:bottom w:type="dxa" w:w="70"/>
              <w:right w:type="dxa" w:w="100"/>
            </w:tcMar>
          </w:tcPr>
          <w:p>
            <w:pPr>
              <w:jc w:val="left"/>
            </w:pPr>
            <w:r>
              <w:rPr>
                <w:b w:val="false"/>
                <w:bCs w:val="false"/>
                <w:color w:val="0F172A"/>
                <w:sz w:val="16"/>
                <w:szCs w:val="16"/>
                <w:rFonts w:ascii="Calibri" w:cs="Calibri" w:eastAsia="Calibri" w:hAnsi="Calibri"/>
              </w:rPr>
              <w:t xml:space="preserve">Dashboard layout when user has several roles</w:t>
            </w:r>
          </w:p>
        </w:tc>
      </w:tr>
      <w:tr>
        <w:tc>
          <w:tcPr>
            <w:tcW w:type="dxa" w:w="2800"/>
            <w:tcBorders>
              <w:top w:val="single" w:color="D0D8E0" w:sz="4"/>
              <w:left w:val="single" w:color="D0D8E0" w:sz="4"/>
              <w:bottom w:val="single" w:color="D0D8E0" w:sz="4"/>
              <w:right w:val="single" w:color="D0D8E0" w:sz="4"/>
            </w:tcBorders>
            <w:shd w:fill="F8FAFC" w:val="clear"/>
            <w:tcMar>
              <w:top w:type="dxa" w:w="70"/>
              <w:left w:type="dxa" w:w="100"/>
              <w:bottom w:type="dxa" w:w="70"/>
              <w:right w:type="dxa" w:w="100"/>
            </w:tcMar>
          </w:tcPr>
          <w:p>
            <w:pPr>
              <w:jc w:val="left"/>
            </w:pPr>
            <w:r>
              <w:rPr>
                <w:b/>
                <w:bCs/>
                <w:color w:val="0F172A"/>
                <w:sz w:val="16"/>
                <w:szCs w:val="16"/>
                <w:rFonts w:ascii="Calibri" w:cs="Calibri" w:eastAsia="Calibri" w:hAnsi="Calibri"/>
              </w:rPr>
              <w:t xml:space="preserve">Portal</w:t>
            </w:r>
          </w:p>
        </w:tc>
        <w:tc>
          <w:tcPr>
            <w:tcW w:type="dxa" w:w="6560"/>
            <w:tcBorders>
              <w:top w:val="single" w:color="D0D8E0" w:sz="4"/>
              <w:left w:val="single" w:color="D0D8E0" w:sz="4"/>
              <w:bottom w:val="single" w:color="D0D8E0" w:sz="4"/>
              <w:right w:val="single" w:color="D0D8E0" w:sz="4"/>
            </w:tcBorders>
            <w:shd w:fill="F8FAFC" w:val="clear"/>
            <w:tcMar>
              <w:top w:type="dxa" w:w="70"/>
              <w:left w:type="dxa" w:w="100"/>
              <w:bottom w:type="dxa" w:w="70"/>
              <w:right w:type="dxa" w:w="100"/>
            </w:tcMar>
          </w:tcPr>
          <w:p>
            <w:pPr>
              <w:jc w:val="left"/>
            </w:pPr>
            <w:r>
              <w:rPr>
                <w:b w:val="false"/>
                <w:bCs w:val="false"/>
                <w:color w:val="0F172A"/>
                <w:sz w:val="16"/>
                <w:szCs w:val="16"/>
                <w:rFonts w:ascii="Calibri" w:cs="Calibri" w:eastAsia="Calibri" w:hAnsi="Calibri"/>
              </w:rPr>
              <w:t xml:space="preserve">Future customer login area; disabled in the current release</w:t>
            </w:r>
          </w:p>
        </w:tc>
      </w:tr>
      <w:tr>
        <w:tc>
          <w:tcPr>
            <w:tcW w:type="dxa" w:w="2800"/>
            <w:tcBorders>
              <w:top w:val="single" w:color="D0D8E0" w:sz="4"/>
              <w:left w:val="single" w:color="D0D8E0" w:sz="4"/>
              <w:bottom w:val="single" w:color="D0D8E0" w:sz="4"/>
              <w:right w:val="single" w:color="D0D8E0" w:sz="4"/>
            </w:tcBorders>
            <w:shd w:fill="FFFFFF" w:val="clear"/>
            <w:tcMar>
              <w:top w:type="dxa" w:w="70"/>
              <w:left w:type="dxa" w:w="100"/>
              <w:bottom w:type="dxa" w:w="70"/>
              <w:right w:type="dxa" w:w="100"/>
            </w:tcMar>
          </w:tcPr>
          <w:p>
            <w:pPr>
              <w:jc w:val="left"/>
            </w:pPr>
            <w:r>
              <w:rPr>
                <w:b/>
                <w:bCs/>
                <w:color w:val="0F172A"/>
                <w:sz w:val="16"/>
                <w:szCs w:val="16"/>
                <w:rFonts w:ascii="Calibri" w:cs="Calibri" w:eastAsia="Calibri" w:hAnsi="Calibri"/>
              </w:rPr>
              <w:t xml:space="preserve">Read-only</w:t>
            </w:r>
          </w:p>
        </w:tc>
        <w:tc>
          <w:tcPr>
            <w:tcW w:type="dxa" w:w="6560"/>
            <w:tcBorders>
              <w:top w:val="single" w:color="D0D8E0" w:sz="4"/>
              <w:left w:val="single" w:color="D0D8E0" w:sz="4"/>
              <w:bottom w:val="single" w:color="D0D8E0" w:sz="4"/>
              <w:right w:val="single" w:color="D0D8E0" w:sz="4"/>
            </w:tcBorders>
            <w:shd w:fill="FFFFFF" w:val="clear"/>
            <w:tcMar>
              <w:top w:type="dxa" w:w="70"/>
              <w:left w:type="dxa" w:w="100"/>
              <w:bottom w:type="dxa" w:w="70"/>
              <w:right w:type="dxa" w:w="100"/>
            </w:tcMar>
          </w:tcPr>
          <w:p>
            <w:pPr>
              <w:jc w:val="left"/>
            </w:pPr>
            <w:r>
              <w:rPr>
                <w:b w:val="false"/>
                <w:bCs w:val="false"/>
                <w:color w:val="0F172A"/>
                <w:sz w:val="16"/>
                <w:szCs w:val="16"/>
                <w:rFonts w:ascii="Calibri" w:cs="Calibri" w:eastAsia="Calibri" w:hAnsi="Calibri"/>
              </w:rPr>
              <w:t xml:space="preserve">Per-user permission mode that blocks all create/update/delete requests</w:t>
            </w:r>
          </w:p>
        </w:tc>
      </w:tr>
      <w:tr>
        <w:tc>
          <w:tcPr>
            <w:tcW w:type="dxa" w:w="2800"/>
            <w:tcBorders>
              <w:top w:val="single" w:color="D0D8E0" w:sz="4"/>
              <w:left w:val="single" w:color="D0D8E0" w:sz="4"/>
              <w:bottom w:val="single" w:color="D0D8E0" w:sz="4"/>
              <w:right w:val="single" w:color="D0D8E0" w:sz="4"/>
            </w:tcBorders>
            <w:shd w:fill="F8FAFC" w:val="clear"/>
            <w:tcMar>
              <w:top w:type="dxa" w:w="70"/>
              <w:left w:type="dxa" w:w="100"/>
              <w:bottom w:type="dxa" w:w="70"/>
              <w:right w:type="dxa" w:w="100"/>
            </w:tcMar>
          </w:tcPr>
          <w:p>
            <w:pPr>
              <w:jc w:val="left"/>
            </w:pPr>
            <w:r>
              <w:rPr>
                <w:b/>
                <w:bCs/>
                <w:color w:val="0F172A"/>
                <w:sz w:val="16"/>
                <w:szCs w:val="16"/>
                <w:rFonts w:ascii="Calibri" w:cs="Calibri" w:eastAsia="Calibri" w:hAnsi="Calibri"/>
              </w:rPr>
              <w:t xml:space="preserve">Additional fields</w:t>
            </w:r>
          </w:p>
        </w:tc>
        <w:tc>
          <w:tcPr>
            <w:tcW w:type="dxa" w:w="6560"/>
            <w:tcBorders>
              <w:top w:val="single" w:color="D0D8E0" w:sz="4"/>
              <w:left w:val="single" w:color="D0D8E0" w:sz="4"/>
              <w:bottom w:val="single" w:color="D0D8E0" w:sz="4"/>
              <w:right w:val="single" w:color="D0D8E0" w:sz="4"/>
            </w:tcBorders>
            <w:shd w:fill="F8FAFC" w:val="clear"/>
            <w:tcMar>
              <w:top w:type="dxa" w:w="70"/>
              <w:left w:type="dxa" w:w="100"/>
              <w:bottom w:type="dxa" w:w="70"/>
              <w:right w:type="dxa" w:w="100"/>
            </w:tcMar>
          </w:tcPr>
          <w:p>
            <w:pPr>
              <w:jc w:val="left"/>
            </w:pPr>
            <w:r>
              <w:rPr>
                <w:b w:val="false"/>
                <w:bCs w:val="false"/>
                <w:color w:val="0F172A"/>
                <w:sz w:val="16"/>
                <w:szCs w:val="16"/>
                <w:rFonts w:ascii="Calibri" w:cs="Calibri" w:eastAsia="Calibri" w:hAnsi="Calibri"/>
              </w:rPr>
              <w:t xml:space="preserve">Client-specific label/value details stored with selected records</w:t>
            </w:r>
          </w:p>
        </w:tc>
      </w:tr>
    </w:tbl>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F172A" w:val="clear"/>
            <w:tcMar>
              <w:top w:type="dxa" w:w="120"/>
              <w:left w:type="dxa" w:w="180"/>
              <w:bottom w:type="dxa" w:w="120"/>
              <w:right w:type="dxa" w:w="180"/>
            </w:tcMar>
          </w:tcPr>
          <w:p>
            <w:pPr>
              <w:spacing w:after="50"/>
            </w:pPr>
            <w:r>
              <w:rPr>
                <w:b/>
                <w:bCs/>
                <w:color w:val="5EEAD4"/>
                <w:sz w:val="19"/>
                <w:szCs w:val="19"/>
                <w:rFonts w:ascii="Calibri" w:cs="Calibri" w:eastAsia="Calibri" w:hAnsi="Calibri"/>
              </w:rPr>
              <w:t xml:space="preserve">End of handbook</w:t>
            </w:r>
          </w:p>
          <w:p>
            <w:pPr>
              <w:spacing w:after="0" w:line="276"/>
            </w:pPr>
            <w:r>
              <w:rPr>
                <w:color w:val="243447"/>
                <w:sz w:val="18"/>
                <w:szCs w:val="18"/>
                <w:rFonts w:ascii="Calibri" w:cs="Calibri" w:eastAsia="Calibri" w:hAnsi="Calibri"/>
              </w:rPr>
              <w:t xml:space="preserve">This guide describes MESMS as currently delivered, including the live role matrix and the disabled Customer Portal. Regenerate it after product changes with: node docs/generate-full-workflow-handbook.mjs</w:t>
            </w:r>
          </w:p>
        </w:tc>
      </w:tr>
    </w:tbl>
    <w:sectPr>
      <w:headerReference w:type="default" r:id="rId6"/>
      <w:footerReference w:type="default" r:id="rId7"/>
      <w:pgSz w:w="11906" w:h="16838" w:orient="portrait"/>
      <w:pgMar w:top="1008" w:right="1080" w:bottom="1008"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0D8E0" w:sz="6" w:space="6"/>
      </w:pBdr>
      <w:jc w:val="right"/>
    </w:pPr>
    <w:r>
      <w:rPr>
        <w:color w:val="5A6A7A"/>
        <w:sz w:val="14"/>
        <w:szCs w:val="14"/>
        <w:rFonts w:ascii="Calibri" w:cs="Calibri" w:eastAsia="Calibri" w:hAnsi="Calibri"/>
      </w:rPr>
      <w:t xml:space="preserve">Client user guide  ·  Page </w:t>
    </w:r>
    <w:r>
      <w:rPr>
        <w:color w:val="5A6A7A"/>
        <w:sz w:val="14"/>
        <w:szCs w:val="14"/>
        <w:rFonts w:ascii="Calibri" w:cs="Calibri" w:eastAsia="Calibri" w:hAnsi="Calibri"/>
      </w:rPr>
      <w:fldChar w:fldCharType="begin"/>
      <w:instrText xml:space="preserve">PAGE</w:instrText>
      <w:fldChar w:fldCharType="separate"/>
      <w:fldChar w:fldCharType="end"/>
    </w:r>
    <w:r>
      <w:rPr>
        <w:color w:val="5A6A7A"/>
        <w:sz w:val="14"/>
        <w:szCs w:val="14"/>
        <w:rFonts w:ascii="Calibri" w:cs="Calibri" w:eastAsia="Calibri" w:hAnsi="Calibri"/>
      </w:rPr>
      <w:t xml:space="preserve"> of </w:t>
    </w:r>
    <w:r>
      <w:rPr>
        <w:color w:val="5A6A7A"/>
        <w:sz w:val="14"/>
        <w:szCs w:val="14"/>
        <w:rFonts w:ascii="Calibri" w:cs="Calibri" w:eastAsia="Calibri" w:hAnsi="Calibri"/>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D9488" w:sz="8" w:space="6"/>
      </w:pBdr>
      <w:spacing w:after="100"/>
    </w:pPr>
    <w:r>
      <w:rPr>
        <w:b/>
        <w:bCs/>
        <w:color w:val="0F172A"/>
        <w:sz w:val="15"/>
        <w:szCs w:val="15"/>
        <w:rFonts w:ascii="Calibri" w:cs="Calibri" w:eastAsia="Calibri" w:hAnsi="Calibri"/>
      </w:rPr>
      <w:t xml:space="preserve">MESMS  ·  Medical Equipment Service Management</w:t>
    </w:r>
    <w:r>
      <w:rPr>
        <w:color w:val="5A6A7A"/>
        <w:sz w:val="15"/>
        <w:szCs w:val="15"/>
        <w:rFonts w:ascii="Calibri" w:cs="Calibri" w:eastAsia="Calibri" w:hAnsi="Calibri"/>
      </w:rPr>
      <w:t xml:space="preserve">     |     Complete Client User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59"/>
      </w:pPr>
    </w:lvl>
  </w:abstractNum>
  <w:abstractNum w:abstractNumId="3" w15:restartNumberingAfterBreak="0">
    <w:multiLevelType w:val="hybridMultilevel"/>
    <w:lvl w:ilvl="0" w15:tentative="1">
      <w:start w:val="1"/>
      <w:numFmt w:val="decimal"/>
      <w:lvlText w:val="%1."/>
      <w:lvlJc w:val="left"/>
      <w:pPr>
        <w:ind w:left="431" w:hanging="288"/>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image" Target="media/d42695fa35cc4662bf3bbf25f80aacc8c19999c2.png"/><Relationship Id="rId9"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2026-09-22T11:18:06.181Z</dcterms:created>
  <dcterms:modified xsi:type="dcterms:W3CDTF">2026-09-22T11:18:06.182Z</dcterms:modified>
</cp:coreProperties>
</file>

<file path=docProps/custom.xml><?xml version="1.0" encoding="utf-8"?>
<Properties xmlns="http://schemas.openxmlformats.org/officeDocument/2006/custom-properties" xmlns:vt="http://schemas.openxmlformats.org/officeDocument/2006/docPropsVTypes"/>
</file>