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12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  <w:sz w:val="96"/>
          <w:szCs w:val="96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sz w:val="96"/>
          <w:szCs w:val="96"/>
          <w:rtl w:val="0"/>
        </w:rPr>
        <w:t xml:space="preserve">Especificación de Requisitos de Software (ERS)</w:t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Asisbot: Asistente Farmacéutico Virtual</w:t>
      </w:r>
    </w:p>
    <w:p w:rsidR="00000000" w:rsidDel="00000000" w:rsidP="00000000" w:rsidRDefault="00000000" w:rsidRPr="00000000" w14:paraId="0000000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Versión 1.0</w:t>
      </w:r>
    </w:p>
    <w:p w:rsidR="00000000" w:rsidDel="00000000" w:rsidP="00000000" w:rsidRDefault="00000000" w:rsidRPr="00000000" w14:paraId="0000001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Fecha: [31-10-2025]</w:t>
      </w:r>
    </w:p>
    <w:p w:rsidR="00000000" w:rsidDel="00000000" w:rsidP="00000000" w:rsidRDefault="00000000" w:rsidRPr="00000000" w14:paraId="0000001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Autor: Oscar Gutiérrez Soriano</w:t>
      </w:r>
    </w:p>
    <w:p w:rsidR="00000000" w:rsidDel="00000000" w:rsidP="00000000" w:rsidRDefault="00000000" w:rsidRPr="00000000" w14:paraId="0000001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Carrera: Ingeniería en Informática</w:t>
      </w:r>
    </w:p>
    <w:p w:rsidR="00000000" w:rsidDel="00000000" w:rsidP="00000000" w:rsidRDefault="00000000" w:rsidRPr="00000000" w14:paraId="0000001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Sede: Padre Alonso de Ovalle</w:t>
      </w:r>
    </w:p>
    <w:p w:rsidR="00000000" w:rsidDel="00000000" w:rsidP="00000000" w:rsidRDefault="00000000" w:rsidRPr="00000000" w14:paraId="0000001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120"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1. Introducción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4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1.1. Propósito</w:t>
      </w:r>
    </w:p>
    <w:p w:rsidR="00000000" w:rsidDel="00000000" w:rsidP="00000000" w:rsidRDefault="00000000" w:rsidRPr="00000000" w14:paraId="000000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El propósito de este documento es definir y especificar todos los requisitos funcionales  y no funcionales del sistema Asisbot. Este documento servirá como la guía maestra para el diseño, desarrollo, implementación y pruebas del proyecto. Su objetivo es asegurar que el producto final cumpla con todos los objetivos establecidos en las anteriores documentaciones y ejecute las funcionalidades descritas en la Carta Gantt del proyecto.</w:t>
      </w:r>
    </w:p>
    <w:p w:rsidR="00000000" w:rsidDel="00000000" w:rsidP="00000000" w:rsidRDefault="00000000" w:rsidRPr="00000000" w14:paraId="0000001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4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1.2. Alcance del Producto</w:t>
      </w:r>
    </w:p>
    <w:p w:rsidR="00000000" w:rsidDel="00000000" w:rsidP="00000000" w:rsidRDefault="00000000" w:rsidRPr="00000000" w14:paraId="000000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Conforme a la descripción del proyecto de la fase 1, Asisbot es un chatbot especializado en el ámbito farmacéutico. Su función principal es: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80" w:hanging="360"/>
        <w:rPr/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Interactuar con clientes mediante IA generativa y Procesamiento de Lenguaje Natural (PLN).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80" w:hanging="360"/>
        <w:rPr/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Interpretar síntomas comunes descritos por el usuario.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480" w:hanging="360"/>
        <w:rPr/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Recomendar medicamentos de venta libre (OTC) que estén disponibles en el inventario de la base de datos de la farmacia.</w:t>
      </w:r>
    </w:p>
    <w:p w:rsidR="00000000" w:rsidDel="00000000" w:rsidP="00000000" w:rsidRDefault="00000000" w:rsidRPr="00000000" w14:paraId="0000002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El sistema se desarrollará como un Producto Mínimo Viable (PMV) que integra una base de datos, un backend y una interfaz web, demostrando una solución tecnológica aplicable al sector farmacéutico.</w:t>
      </w:r>
    </w:p>
    <w:p w:rsidR="00000000" w:rsidDel="00000000" w:rsidP="00000000" w:rsidRDefault="00000000" w:rsidRPr="00000000" w14:paraId="0000002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4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1.3. Definiciones, Acrónimos y Abreviaturas</w:t>
      </w:r>
    </w:p>
    <w:p w:rsidR="00000000" w:rsidDel="00000000" w:rsidP="00000000" w:rsidRDefault="00000000" w:rsidRPr="00000000" w14:paraId="0000002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numPr>
          <w:ilvl w:val="0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IA: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Inteligencia Artificial.</w:t>
      </w:r>
    </w:p>
    <w:p w:rsidR="00000000" w:rsidDel="00000000" w:rsidP="00000000" w:rsidRDefault="00000000" w:rsidRPr="00000000" w14:paraId="00000029">
      <w:pPr>
        <w:numPr>
          <w:ilvl w:val="0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PLN: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Procesamiento de Lenguaje Natural.</w:t>
      </w:r>
    </w:p>
    <w:p w:rsidR="00000000" w:rsidDel="00000000" w:rsidP="00000000" w:rsidRDefault="00000000" w:rsidRPr="00000000" w14:paraId="0000002A">
      <w:pPr>
        <w:numPr>
          <w:ilvl w:val="0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OTC: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(Over-The-Counter) Medicamento de venta libre, que no requiere receta médica.</w:t>
      </w:r>
    </w:p>
    <w:p w:rsidR="00000000" w:rsidDel="00000000" w:rsidP="00000000" w:rsidRDefault="00000000" w:rsidRPr="00000000" w14:paraId="0000002B">
      <w:pPr>
        <w:numPr>
          <w:ilvl w:val="0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PMV: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Producto Mínimo Viable.</w:t>
      </w:r>
    </w:p>
    <w:p w:rsidR="00000000" w:rsidDel="00000000" w:rsidP="00000000" w:rsidRDefault="00000000" w:rsidRPr="00000000" w14:paraId="0000002C">
      <w:pPr>
        <w:numPr>
          <w:ilvl w:val="0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BDD: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Base de Datos.</w:t>
      </w:r>
    </w:p>
    <w:p w:rsidR="00000000" w:rsidDel="00000000" w:rsidP="00000000" w:rsidRDefault="00000000" w:rsidRPr="00000000" w14:paraId="0000002D">
      <w:pPr>
        <w:numPr>
          <w:ilvl w:val="0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ERS: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Especificación de Requisitos de Software.</w:t>
      </w:r>
    </w:p>
    <w:p w:rsidR="00000000" w:rsidDel="00000000" w:rsidP="00000000" w:rsidRDefault="00000000" w:rsidRPr="00000000" w14:paraId="0000002E">
      <w:pPr>
        <w:numPr>
          <w:ilvl w:val="0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RF: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Requisito Funcional.</w:t>
      </w:r>
    </w:p>
    <w:p w:rsidR="00000000" w:rsidDel="00000000" w:rsidP="00000000" w:rsidRDefault="00000000" w:rsidRPr="00000000" w14:paraId="0000002F">
      <w:pPr>
        <w:numPr>
          <w:ilvl w:val="0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RNF: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Requisito No Funcional.</w:t>
      </w:r>
    </w:p>
    <w:p w:rsidR="00000000" w:rsidDel="00000000" w:rsidP="00000000" w:rsidRDefault="00000000" w:rsidRPr="00000000" w14:paraId="00000030">
      <w:pPr>
        <w:numPr>
          <w:ilvl w:val="0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API: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Interfaz de Programación de Aplicaciones.</w:t>
      </w:r>
    </w:p>
    <w:p w:rsidR="00000000" w:rsidDel="00000000" w:rsidP="00000000" w:rsidRDefault="00000000" w:rsidRPr="00000000" w14:paraId="0000003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4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1.4. Referencias</w:t>
      </w:r>
    </w:p>
    <w:p w:rsidR="00000000" w:rsidDel="00000000" w:rsidP="00000000" w:rsidRDefault="00000000" w:rsidRPr="00000000" w14:paraId="0000003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Este documento se basa y complementa en los siguientes artefactos del proyecto:</w:t>
      </w:r>
    </w:p>
    <w:p w:rsidR="00000000" w:rsidDel="00000000" w:rsidP="00000000" w:rsidRDefault="00000000" w:rsidRPr="00000000" w14:paraId="00000035">
      <w:pPr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1.5_GuiaEstudiante_Fase 1_Definicion Proyecto APT.docx (Definición del Proyecto)</w:t>
      </w:r>
    </w:p>
    <w:p w:rsidR="00000000" w:rsidDel="00000000" w:rsidP="00000000" w:rsidRDefault="00000000" w:rsidRPr="00000000" w14:paraId="00000036">
      <w:pPr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Cartagant.xlsx - Hoja1.csv (Planificación, Épicas e Historias de Usuario)</w:t>
      </w:r>
    </w:p>
    <w:p w:rsidR="00000000" w:rsidDel="00000000" w:rsidP="00000000" w:rsidRDefault="00000000" w:rsidRPr="00000000" w14:paraId="00000037">
      <w:pPr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FODA ASISBOT.jpg (Análisis de contexto y riesgos)</w:t>
      </w:r>
    </w:p>
    <w:p w:rsidR="00000000" w:rsidDel="00000000" w:rsidP="00000000" w:rsidRDefault="00000000" w:rsidRPr="00000000" w14:paraId="0000003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12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2. Descripción General</w:t>
      </w:r>
    </w:p>
    <w:p w:rsidR="00000000" w:rsidDel="00000000" w:rsidP="00000000" w:rsidRDefault="00000000" w:rsidRPr="00000000" w14:paraId="0000003B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2.1. Perspectiva del Producto</w:t>
      </w:r>
    </w:p>
    <w:p w:rsidR="00000000" w:rsidDel="00000000" w:rsidP="00000000" w:rsidRDefault="00000000" w:rsidRPr="00000000" w14:paraId="0000003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Asisbot es un sistema nuevo e independiente, diseñado para integrarse con plataformas web existentes. Se compone de tres capas principales que se correlacionan con las Épicas de la Carta Gantt:</w:t>
      </w:r>
    </w:p>
    <w:p w:rsidR="00000000" w:rsidDel="00000000" w:rsidP="00000000" w:rsidRDefault="00000000" w:rsidRPr="00000000" w14:paraId="0000003E">
      <w:pPr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80" w:hanging="360"/>
        <w:rPr/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Capa de Datos (Épica 1, 5): Una BDD (PostgreSQL/MySQL) que almacena el inventario de productos y el registro de interacciones.</w:t>
      </w:r>
    </w:p>
    <w:p w:rsidR="00000000" w:rsidDel="00000000" w:rsidP="00000000" w:rsidRDefault="00000000" w:rsidRPr="00000000" w14:paraId="0000003F">
      <w:pPr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80" w:hanging="360"/>
        <w:rPr/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Capa de Lógica (Épica 2, 3): Un servidor backend (Python/Node.js) que maneja la lógica de negocio y sirve como puente entre la BDD y la IA (OpenAI).</w:t>
      </w:r>
    </w:p>
    <w:p w:rsidR="00000000" w:rsidDel="00000000" w:rsidP="00000000" w:rsidRDefault="00000000" w:rsidRPr="00000000" w14:paraId="00000040">
      <w:pPr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480" w:hanging="360"/>
        <w:rPr/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Capa de Presentación (Épica 4): Una interfaz de chat web (HTML/CSS/JS/React) donde el usuario interactúa con el sistema.</w:t>
      </w:r>
    </w:p>
    <w:p w:rsidR="00000000" w:rsidDel="00000000" w:rsidP="00000000" w:rsidRDefault="00000000" w:rsidRPr="00000000" w14:paraId="0000004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4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2.2. Funciones del Producto</w:t>
      </w:r>
    </w:p>
    <w:p w:rsidR="00000000" w:rsidDel="00000000" w:rsidP="00000000" w:rsidRDefault="00000000" w:rsidRPr="00000000" w14:paraId="0000004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Las funciones clave del producto derivan de las Épicas 1 a 6 de la planificación:</w:t>
      </w:r>
    </w:p>
    <w:p w:rsidR="00000000" w:rsidDel="00000000" w:rsidP="00000000" w:rsidRDefault="00000000" w:rsidRPr="00000000" w14:paraId="00000045">
      <w:pPr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65" w:hanging="360"/>
        <w:rPr/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Gestión de Datos (Épica 1): Almacenar y consultar productos e inventario.</w:t>
      </w:r>
    </w:p>
    <w:p w:rsidR="00000000" w:rsidDel="00000000" w:rsidP="00000000" w:rsidRDefault="00000000" w:rsidRPr="00000000" w14:paraId="00000046">
      <w:pPr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  <w:rPr/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Lógica de Negocio (Épica 2): Proveer endpoints para la comunicación.</w:t>
      </w:r>
    </w:p>
    <w:p w:rsidR="00000000" w:rsidDel="00000000" w:rsidP="00000000" w:rsidRDefault="00000000" w:rsidRPr="00000000" w14:paraId="00000047">
      <w:pPr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  <w:rPr/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Análisis Inteligente (Épica 3): Procesar el lenguaje del usuario y generar recomendaciones.</w:t>
      </w:r>
    </w:p>
    <w:p w:rsidR="00000000" w:rsidDel="00000000" w:rsidP="00000000" w:rsidRDefault="00000000" w:rsidRPr="00000000" w14:paraId="00000048">
      <w:pPr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  <w:rPr/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Interacción de Usuario (Épica 4): Proveer una interfaz de chat.</w:t>
      </w:r>
    </w:p>
    <w:p w:rsidR="00000000" w:rsidDel="00000000" w:rsidP="00000000" w:rsidRDefault="00000000" w:rsidRPr="00000000" w14:paraId="00000049">
      <w:pPr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  <w:rPr/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Registro (Épica 5): Almacenar las conversaciones para análisis.</w:t>
      </w:r>
    </w:p>
    <w:p w:rsidR="00000000" w:rsidDel="00000000" w:rsidP="00000000" w:rsidRDefault="00000000" w:rsidRPr="00000000" w14:paraId="0000004A">
      <w:pPr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465" w:hanging="360"/>
        <w:rPr/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Validación (Épica 6): Asegurar el correcto funcionamiento de todas las partes integradas.</w:t>
      </w:r>
    </w:p>
    <w:p w:rsidR="00000000" w:rsidDel="00000000" w:rsidP="00000000" w:rsidRDefault="00000000" w:rsidRPr="00000000" w14:paraId="0000004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4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2.3. Características de los Usuarios</w:t>
      </w:r>
    </w:p>
    <w:p w:rsidR="00000000" w:rsidDel="00000000" w:rsidP="00000000" w:rsidRDefault="00000000" w:rsidRPr="00000000" w14:paraId="0000004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80" w:hanging="360"/>
        <w:rPr/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Cliente Final (Usuario del Chat):</w:t>
      </w:r>
    </w:p>
    <w:p w:rsidR="00000000" w:rsidDel="00000000" w:rsidP="00000000" w:rsidRDefault="00000000" w:rsidRPr="00000000" w14:paraId="0000004F">
      <w:pPr>
        <w:numPr>
          <w:ilvl w:val="1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85" w:hanging="360"/>
        <w:rPr/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Descripción: Cliente de la farmacia sin conocimientos técnicos.</w:t>
      </w:r>
    </w:p>
    <w:p w:rsidR="00000000" w:rsidDel="00000000" w:rsidP="00000000" w:rsidRDefault="00000000" w:rsidRPr="00000000" w14:paraId="00000050">
      <w:pPr>
        <w:numPr>
          <w:ilvl w:val="1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885" w:hanging="360"/>
        <w:rPr/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Objetivo: Obtener orientación rápida sobre medicamentos OTC para síntomas comunes.</w:t>
      </w:r>
    </w:p>
    <w:p w:rsidR="00000000" w:rsidDel="00000000" w:rsidP="00000000" w:rsidRDefault="00000000" w:rsidRPr="00000000" w14:paraId="00000051">
      <w:pPr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80" w:hanging="360"/>
        <w:rPr/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Administrador de Farmacia (Futuro / Implícito):</w:t>
      </w:r>
    </w:p>
    <w:p w:rsidR="00000000" w:rsidDel="00000000" w:rsidP="00000000" w:rsidRDefault="00000000" w:rsidRPr="00000000" w14:paraId="00000052">
      <w:pPr>
        <w:numPr>
          <w:ilvl w:val="1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85" w:hanging="360"/>
        <w:rPr/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Descripción: Personal de la farmacia.</w:t>
      </w:r>
    </w:p>
    <w:p w:rsidR="00000000" w:rsidDel="00000000" w:rsidP="00000000" w:rsidRDefault="00000000" w:rsidRPr="00000000" w14:paraId="00000053">
      <w:pPr>
        <w:numPr>
          <w:ilvl w:val="1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885" w:hanging="360"/>
        <w:rPr/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Objetivo: (Fuera del alcance del PMV, pero considerado en la BDD) Mantener actualizada la BDD con el inventario de productos. El PMV usará un inventario simulado (según Épica 6, Historia 1).</w:t>
      </w:r>
    </w:p>
    <w:p w:rsidR="00000000" w:rsidDel="00000000" w:rsidP="00000000" w:rsidRDefault="00000000" w:rsidRPr="00000000" w14:paraId="0000005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4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2.4. Restricciones</w:t>
      </w:r>
    </w:p>
    <w:p w:rsidR="00000000" w:rsidDel="00000000" w:rsidP="00000000" w:rsidRDefault="00000000" w:rsidRPr="00000000" w14:paraId="0000005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65" w:hanging="360"/>
        <w:rPr/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R-1: El sistema debe usar una API de IA Generativa (OpenAI) para el análisis de síntomas, como se define en la Épica 3.</w:t>
      </w:r>
    </w:p>
    <w:p w:rsidR="00000000" w:rsidDel="00000000" w:rsidP="00000000" w:rsidRDefault="00000000" w:rsidRPr="00000000" w14:paraId="00000058">
      <w:pPr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  <w:rPr/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R-2: El backend debe desarrollarse en Python (Flask/Django) o Node.js, y la BDD debe ser MySQL o PostgreSQL, según lo definido en Épica 1 y Épica 2.</w:t>
      </w:r>
    </w:p>
    <w:p w:rsidR="00000000" w:rsidDel="00000000" w:rsidP="00000000" w:rsidRDefault="00000000" w:rsidRPr="00000000" w14:paraId="00000059">
      <w:pPr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  <w:rPr/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R-3: El sistema no debe recomendar medicamentos que requieran receta médica. Su alcance se limita estrictamente a productos OTC.</w:t>
      </w:r>
    </w:p>
    <w:p w:rsidR="00000000" w:rsidDel="00000000" w:rsidP="00000000" w:rsidRDefault="00000000" w:rsidRPr="00000000" w14:paraId="0000005A">
      <w:pPr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465" w:hanging="360"/>
        <w:rPr/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R-4: El sistema debe incluir un descargo de responsabilidad (disclaimer) claro, indicando que Asisbot no reemplaza la consulta con un profesional de la salud (mitigación de riesgos identificados en el FODA).</w:t>
      </w:r>
    </w:p>
    <w:p w:rsidR="00000000" w:rsidDel="00000000" w:rsidP="00000000" w:rsidRDefault="00000000" w:rsidRPr="00000000" w14:paraId="0000005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Style w:val="Heading4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2.5. Suposiciones y Dependencias</w:t>
      </w:r>
    </w:p>
    <w:p w:rsidR="00000000" w:rsidDel="00000000" w:rsidP="00000000" w:rsidRDefault="00000000" w:rsidRPr="00000000" w14:paraId="0000005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65" w:hanging="360"/>
        <w:rPr/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S-1: Se asume que existe un inventario digitalizado (para el PMV, este será un conjunto de datos simulados, según Épica 6).</w:t>
      </w:r>
    </w:p>
    <w:p w:rsidR="00000000" w:rsidDel="00000000" w:rsidP="00000000" w:rsidRDefault="00000000" w:rsidRPr="00000000" w14:paraId="0000005F">
      <w:pPr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  <w:rPr/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D-1: El funcionamiento de la Épica 3 (IA) depende de la disponibilidad y tiempo de respuesta de la API de OpenAI.</w:t>
      </w:r>
    </w:p>
    <w:p w:rsidR="00000000" w:rsidDel="00000000" w:rsidP="00000000" w:rsidRDefault="00000000" w:rsidRPr="00000000" w14:paraId="00000060">
      <w:pPr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465" w:hanging="360"/>
        <w:rPr/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D-2: El sistema requiere una conexión a Internet activa para funcionar.</w:t>
      </w:r>
    </w:p>
    <w:p w:rsidR="00000000" w:rsidDel="00000000" w:rsidP="00000000" w:rsidRDefault="00000000" w:rsidRPr="00000000" w14:paraId="0000006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12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3. Requisitos Específicos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A continuación, se detallan los requisitos funcionalesque dan cumplimiento a las Épicas e Historias de Usuario de la Cartagant.xlsx.</w:t>
      </w:r>
    </w:p>
    <w:p w:rsidR="00000000" w:rsidDel="00000000" w:rsidP="00000000" w:rsidRDefault="00000000" w:rsidRPr="00000000" w14:paraId="00000067">
      <w:pPr>
        <w:pStyle w:val="Heading4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3.1. Requisitos Funcionales (RF)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line="275.9999942779541" w:lineRule="auto"/>
        <w:rPr>
          <w:rFonts w:ascii="Google Sans Text" w:cs="Google Sans Text" w:eastAsia="Google Sans Text" w:hAnsi="Google Sans Text"/>
          <w:b w:val="1"/>
          <w:color w:val="1b1c1d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RF-001: Interfaz de Chat (Épica 4, Historia 1)</w:t>
      </w:r>
    </w:p>
    <w:p w:rsidR="00000000" w:rsidDel="00000000" w:rsidP="00000000" w:rsidRDefault="00000000" w:rsidRPr="00000000" w14:paraId="0000006A">
      <w:pPr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Descripción: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El sistema debe proveer una interfaz web de chat para la interacción con el usuario.</w:t>
      </w:r>
    </w:p>
    <w:p w:rsidR="00000000" w:rsidDel="00000000" w:rsidP="00000000" w:rsidRDefault="00000000" w:rsidRPr="00000000" w14:paraId="0000006B">
      <w:pPr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Criterios de Aceptación:</w:t>
      </w:r>
    </w:p>
    <w:p w:rsidR="00000000" w:rsidDel="00000000" w:rsidP="00000000" w:rsidRDefault="00000000" w:rsidRPr="00000000" w14:paraId="0000006C">
      <w:pPr>
        <w:numPr>
          <w:ilvl w:val="1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70" w:hanging="360"/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Debe mostrar un historial de la conversación (mensajes de usuario y bot).</w:t>
      </w:r>
    </w:p>
    <w:p w:rsidR="00000000" w:rsidDel="00000000" w:rsidP="00000000" w:rsidRDefault="00000000" w:rsidRPr="00000000" w14:paraId="0000006D">
      <w:pPr>
        <w:numPr>
          <w:ilvl w:val="1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870" w:hanging="360"/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Debe tener un campo de texto para que el usuario escriba y un botón de "Enviar".</w:t>
      </w:r>
    </w:p>
    <w:p w:rsidR="00000000" w:rsidDel="00000000" w:rsidP="00000000" w:rsidRDefault="00000000" w:rsidRPr="00000000" w14:paraId="0000006E">
      <w:pPr>
        <w:numPr>
          <w:ilvl w:val="1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870" w:hanging="360"/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Debe mostrar el </w:t>
      </w:r>
      <w:r w:rsidDel="00000000" w:rsidR="00000000" w:rsidRPr="00000000">
        <w:rPr>
          <w:rFonts w:ascii="Google Sans Text" w:cs="Google Sans Text" w:eastAsia="Google Sans Text" w:hAnsi="Google Sans Text"/>
          <w:i w:val="1"/>
          <w:color w:val="1b1c1d"/>
          <w:rtl w:val="0"/>
        </w:rPr>
        <w:t xml:space="preserve">disclaimer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(R-4) al iniciar la conversación.</w:t>
      </w:r>
    </w:p>
    <w:p w:rsidR="00000000" w:rsidDel="00000000" w:rsidP="00000000" w:rsidRDefault="00000000" w:rsidRPr="00000000" w14:paraId="0000006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75.9999942779541" w:lineRule="auto"/>
        <w:rPr>
          <w:rFonts w:ascii="Google Sans Text" w:cs="Google Sans Text" w:eastAsia="Google Sans Text" w:hAnsi="Google Sans Text"/>
          <w:b w:val="1"/>
          <w:color w:val="1b1c1d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RF-002: Análisis de Síntomas (Épica 3, Historia 1)</w:t>
      </w:r>
    </w:p>
    <w:p w:rsidR="00000000" w:rsidDel="00000000" w:rsidP="00000000" w:rsidRDefault="00000000" w:rsidRPr="00000000" w14:paraId="00000070">
      <w:pPr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Descripción: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El sistema debe analizar el texto del usuario para identificar síntomas y categorías de medicamentos.</w:t>
      </w:r>
    </w:p>
    <w:p w:rsidR="00000000" w:rsidDel="00000000" w:rsidP="00000000" w:rsidRDefault="00000000" w:rsidRPr="00000000" w14:paraId="00000071">
      <w:pPr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Criterios de Aceptación:</w:t>
      </w:r>
    </w:p>
    <w:p w:rsidR="00000000" w:rsidDel="00000000" w:rsidP="00000000" w:rsidRDefault="00000000" w:rsidRPr="00000000" w14:paraId="00000072">
      <w:pPr>
        <w:numPr>
          <w:ilvl w:val="1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70" w:hanging="360"/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El backend debe recibir el mensaje del frontend.</w:t>
      </w:r>
    </w:p>
    <w:p w:rsidR="00000000" w:rsidDel="00000000" w:rsidP="00000000" w:rsidRDefault="00000000" w:rsidRPr="00000000" w14:paraId="00000073">
      <w:pPr>
        <w:numPr>
          <w:ilvl w:val="1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870" w:hanging="360"/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Debe enviar el mensaje a la API de IA (OpenAI) para su análisis.</w:t>
      </w:r>
    </w:p>
    <w:p w:rsidR="00000000" w:rsidDel="00000000" w:rsidP="00000000" w:rsidRDefault="00000000" w:rsidRPr="00000000" w14:paraId="00000074">
      <w:pPr>
        <w:numPr>
          <w:ilvl w:val="1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870" w:hanging="360"/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Debe poder interpretar síntomas comunes (ej: "dolor de cabeza", "acidez", "congestión nasal").</w:t>
      </w:r>
    </w:p>
    <w:p w:rsidR="00000000" w:rsidDel="00000000" w:rsidP="00000000" w:rsidRDefault="00000000" w:rsidRPr="00000000" w14:paraId="00000075">
      <w:pPr>
        <w:numPr>
          <w:ilvl w:val="1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870" w:hanging="360"/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La IA debe devolver términos clave (ej: "Paracetamol", "Antiacido") que sirvan para la consulta en BDD.</w:t>
      </w:r>
    </w:p>
    <w:p w:rsidR="00000000" w:rsidDel="00000000" w:rsidP="00000000" w:rsidRDefault="00000000" w:rsidRPr="00000000" w14:paraId="0000007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75.9999942779541" w:lineRule="auto"/>
        <w:rPr>
          <w:rFonts w:ascii="Google Sans Text" w:cs="Google Sans Text" w:eastAsia="Google Sans Text" w:hAnsi="Google Sans Text"/>
          <w:b w:val="1"/>
          <w:color w:val="1b1c1d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RF-003: Consulta de Inventario en BDD (Épica 1, Historia 1 y Épica 2, Historia 1)</w:t>
      </w:r>
    </w:p>
    <w:p w:rsidR="00000000" w:rsidDel="00000000" w:rsidP="00000000" w:rsidRDefault="00000000" w:rsidRPr="00000000" w14:paraId="00000077">
      <w:pPr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Descripción: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El sistema debe buscar en la BDD los productos que coincidan con la recomendación de la IA y tengan disponibilidad.</w:t>
      </w:r>
    </w:p>
    <w:p w:rsidR="00000000" w:rsidDel="00000000" w:rsidP="00000000" w:rsidRDefault="00000000" w:rsidRPr="00000000" w14:paraId="00000078">
      <w:pPr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Criterios de Aceptación:</w:t>
      </w:r>
    </w:p>
    <w:p w:rsidR="00000000" w:rsidDel="00000000" w:rsidP="00000000" w:rsidRDefault="00000000" w:rsidRPr="00000000" w14:paraId="00000079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70" w:hanging="360"/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El backend debe conectarse a la BDD de PostgreSQL.</w:t>
      </w:r>
    </w:p>
    <w:p w:rsidR="00000000" w:rsidDel="00000000" w:rsidP="00000000" w:rsidRDefault="00000000" w:rsidRPr="00000000" w14:paraId="0000007A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870" w:hanging="360"/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Debe buscar productos usando los términos clave del RF-002 (en campos como principio_activo o categoria).</w:t>
      </w:r>
    </w:p>
    <w:p w:rsidR="00000000" w:rsidDel="00000000" w:rsidP="00000000" w:rsidRDefault="00000000" w:rsidRPr="00000000" w14:paraId="0000007B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870" w:hanging="360"/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La consulta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debe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filtrar únicamente productos con stock &gt; 0.</w:t>
      </w:r>
    </w:p>
    <w:p w:rsidR="00000000" w:rsidDel="00000000" w:rsidP="00000000" w:rsidRDefault="00000000" w:rsidRPr="00000000" w14:paraId="0000007C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870" w:hanging="360"/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El modelo de datos debe incluir campos para inventario y productos.</w:t>
      </w:r>
    </w:p>
    <w:p w:rsidR="00000000" w:rsidDel="00000000" w:rsidP="00000000" w:rsidRDefault="00000000" w:rsidRPr="00000000" w14:paraId="0000007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75.9999942779541" w:lineRule="auto"/>
        <w:rPr>
          <w:rFonts w:ascii="Google Sans Text" w:cs="Google Sans Text" w:eastAsia="Google Sans Text" w:hAnsi="Google Sans Text"/>
          <w:b w:val="1"/>
          <w:color w:val="1b1c1d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RF-004: Generación de Recomendación (Épica 3, Historia 1)</w:t>
      </w:r>
    </w:p>
    <w:p w:rsidR="00000000" w:rsidDel="00000000" w:rsidP="00000000" w:rsidRDefault="00000000" w:rsidRPr="00000000" w14:paraId="0000007E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Descripción: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El sistema debe presentar al usuario los productos encontrados que están disponibles en stock.</w:t>
      </w:r>
    </w:p>
    <w:p w:rsidR="00000000" w:rsidDel="00000000" w:rsidP="00000000" w:rsidRDefault="00000000" w:rsidRPr="00000000" w14:paraId="0000007F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Criterios de Aceptación:</w:t>
      </w:r>
    </w:p>
    <w:p w:rsidR="00000000" w:rsidDel="00000000" w:rsidP="00000000" w:rsidRDefault="00000000" w:rsidRPr="00000000" w14:paraId="00000080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70" w:hanging="360"/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Si se encuentran productos (RF-003), el bot debe responder con el nombre del producto (ej: "Para tus síntomas, te puedo recomendar [Producto A] o [Producto B]").</w:t>
      </w:r>
    </w:p>
    <w:p w:rsidR="00000000" w:rsidDel="00000000" w:rsidP="00000000" w:rsidRDefault="00000000" w:rsidRPr="00000000" w14:paraId="00000081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870" w:hanging="360"/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La respuesta debe ser coherente y generada en base a los datos.</w:t>
      </w:r>
    </w:p>
    <w:p w:rsidR="00000000" w:rsidDel="00000000" w:rsidP="00000000" w:rsidRDefault="00000000" w:rsidRPr="00000000" w14:paraId="0000008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75.9999942779541" w:lineRule="auto"/>
        <w:rPr>
          <w:rFonts w:ascii="Google Sans Text" w:cs="Google Sans Text" w:eastAsia="Google Sans Text" w:hAnsi="Google Sans Text"/>
          <w:b w:val="1"/>
          <w:color w:val="1b1c1d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RF-005: Manejo de Falta de Stock (Épica 2, Historia 1 y Épica 6)</w:t>
      </w:r>
    </w:p>
    <w:p w:rsidR="00000000" w:rsidDel="00000000" w:rsidP="00000000" w:rsidRDefault="00000000" w:rsidRPr="00000000" w14:paraId="00000083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Descripción: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El sistema debe informar adecuadamente si no hay productos disponibles que coincidan con los síntomas.</w:t>
      </w:r>
    </w:p>
    <w:p w:rsidR="00000000" w:rsidDel="00000000" w:rsidP="00000000" w:rsidRDefault="00000000" w:rsidRPr="00000000" w14:paraId="00000084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Criterios de Aceptación:</w:t>
      </w:r>
    </w:p>
    <w:p w:rsidR="00000000" w:rsidDel="00000000" w:rsidP="00000000" w:rsidRDefault="00000000" w:rsidRPr="00000000" w14:paraId="00000085">
      <w:pPr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70" w:hanging="360"/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Si la consulta a la BDD (RF-003) no devuelve resultados (stock = 0 o no existe el producto), el bot debe informar al usuario (ej: "No encontré un producto en stock para esos síntomas").</w:t>
      </w:r>
    </w:p>
    <w:p w:rsidR="00000000" w:rsidDel="00000000" w:rsidP="00000000" w:rsidRDefault="00000000" w:rsidRPr="00000000" w14:paraId="00000086">
      <w:pPr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870" w:hanging="360"/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El bot debe sugerir reformular la consulta o consultar directamente a un farmacéutico.</w:t>
      </w:r>
    </w:p>
    <w:p w:rsidR="00000000" w:rsidDel="00000000" w:rsidP="00000000" w:rsidRDefault="00000000" w:rsidRPr="00000000" w14:paraId="0000008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75.9999942779541" w:lineRule="auto"/>
        <w:rPr>
          <w:rFonts w:ascii="Google Sans Text" w:cs="Google Sans Text" w:eastAsia="Google Sans Text" w:hAnsi="Google Sans Text"/>
          <w:b w:val="1"/>
          <w:color w:val="1b1c1d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RF-006: Registro de Conversaciones (Épica 5, Historia 1)</w:t>
      </w:r>
    </w:p>
    <w:p w:rsidR="00000000" w:rsidDel="00000000" w:rsidP="00000000" w:rsidRDefault="00000000" w:rsidRPr="00000000" w14:paraId="00000088">
      <w:pPr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Descripción: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El sistema debe almacenar un registro de las interacciones para análisis y mejora continua.</w:t>
      </w:r>
    </w:p>
    <w:p w:rsidR="00000000" w:rsidDel="00000000" w:rsidP="00000000" w:rsidRDefault="00000000" w:rsidRPr="00000000" w14:paraId="00000089">
      <w:pPr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Criterios de Aceptación:</w:t>
      </w:r>
    </w:p>
    <w:p w:rsidR="00000000" w:rsidDel="00000000" w:rsidP="00000000" w:rsidRDefault="00000000" w:rsidRPr="00000000" w14:paraId="0000008A">
      <w:pPr>
        <w:numPr>
          <w:ilvl w:val="1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70" w:hanging="360"/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El sistema debe guardar en una tabla (Conversaciones o similar) el mensaje del usuario y la respuesta del bot.</w:t>
      </w:r>
    </w:p>
    <w:p w:rsidR="00000000" w:rsidDel="00000000" w:rsidP="00000000" w:rsidRDefault="00000000" w:rsidRPr="00000000" w14:paraId="0000008B">
      <w:pPr>
        <w:numPr>
          <w:ilvl w:val="1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870" w:hanging="360"/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Se debe registrar la fecha y hora de la interacción, según el diseño de BDD de la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Épica 1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.</w:t>
      </w:r>
    </w:p>
    <w:p w:rsidR="00000000" w:rsidDel="00000000" w:rsidP="00000000" w:rsidRDefault="00000000" w:rsidRPr="00000000" w14:paraId="0000008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75.9999942779541" w:lineRule="auto"/>
        <w:rPr>
          <w:rFonts w:ascii="Google Sans Text" w:cs="Google Sans Text" w:eastAsia="Google Sans Text" w:hAnsi="Google Sans Text"/>
          <w:b w:val="1"/>
          <w:color w:val="1b1c1d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RF-007: Endpoints del Backend (Épica 2, Historia 2)</w:t>
      </w:r>
    </w:p>
    <w:p w:rsidR="00000000" w:rsidDel="00000000" w:rsidP="00000000" w:rsidRDefault="00000000" w:rsidRPr="00000000" w14:paraId="0000008D">
      <w:pPr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Descripción: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El backend debe exponer los endpoints necesarios para que la interfaz web se comunique con él.</w:t>
      </w:r>
    </w:p>
    <w:p w:rsidR="00000000" w:rsidDel="00000000" w:rsidP="00000000" w:rsidRDefault="00000000" w:rsidRPr="00000000" w14:paraId="0000008E">
      <w:pPr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Criterios de Aceptación:</w:t>
      </w:r>
    </w:p>
    <w:p w:rsidR="00000000" w:rsidDel="00000000" w:rsidP="00000000" w:rsidRDefault="00000000" w:rsidRPr="00000000" w14:paraId="0000008F">
      <w:pPr>
        <w:numPr>
          <w:ilvl w:val="1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70" w:hanging="360"/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Debe existir al menos un endpoint (ej: POST /api/chat) que reciba el mensaje del usuario.</w:t>
      </w:r>
    </w:p>
    <w:p w:rsidR="00000000" w:rsidDel="00000000" w:rsidP="00000000" w:rsidRDefault="00000000" w:rsidRPr="00000000" w14:paraId="00000090">
      <w:pPr>
        <w:numPr>
          <w:ilvl w:val="1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870" w:hanging="360"/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Este endpoint debe orquestar la lógica (llamar a la IA, consultar la BDD) y devolver la respuesta final al frontend.</w:t>
      </w:r>
    </w:p>
    <w:p w:rsidR="00000000" w:rsidDel="00000000" w:rsidP="00000000" w:rsidRDefault="00000000" w:rsidRPr="00000000" w14:paraId="0000009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4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3.2. Requisitos No Funcionales (RNF)</w:t>
      </w:r>
    </w:p>
    <w:p w:rsidR="00000000" w:rsidDel="00000000" w:rsidP="00000000" w:rsidRDefault="00000000" w:rsidRPr="00000000" w14:paraId="0000009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line="275.9999942779541" w:lineRule="auto"/>
        <w:rPr>
          <w:rFonts w:ascii="Google Sans Text" w:cs="Google Sans Text" w:eastAsia="Google Sans Text" w:hAnsi="Google Sans Text"/>
          <w:b w:val="1"/>
          <w:color w:val="1b1c1d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RNF-001: Desempeño (Performance)</w:t>
      </w:r>
    </w:p>
    <w:p w:rsidR="00000000" w:rsidDel="00000000" w:rsidP="00000000" w:rsidRDefault="00000000" w:rsidRPr="00000000" w14:paraId="00000095">
      <w:pPr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Descripción: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El sistema debe responder rápidamente a las consultas del usuario.</w:t>
      </w:r>
    </w:p>
    <w:p w:rsidR="00000000" w:rsidDel="00000000" w:rsidP="00000000" w:rsidRDefault="00000000" w:rsidRPr="00000000" w14:paraId="00000096">
      <w:pPr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Métrica: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El tiempo total desde que el usuario envía un mensaje hasta que recibe la respuesta del bot no debe superar los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5 segundos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(considerando la latencia de la API de IA).</w:t>
      </w:r>
    </w:p>
    <w:p w:rsidR="00000000" w:rsidDel="00000000" w:rsidP="00000000" w:rsidRDefault="00000000" w:rsidRPr="00000000" w14:paraId="0000009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75.9999942779541" w:lineRule="auto"/>
        <w:rPr>
          <w:rFonts w:ascii="Google Sans Text" w:cs="Google Sans Text" w:eastAsia="Google Sans Text" w:hAnsi="Google Sans Text"/>
          <w:b w:val="1"/>
          <w:color w:val="1b1c1d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RNF-002: Usabilidad</w:t>
      </w:r>
    </w:p>
    <w:p w:rsidR="00000000" w:rsidDel="00000000" w:rsidP="00000000" w:rsidRDefault="00000000" w:rsidRPr="00000000" w14:paraId="00000098">
      <w:pPr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Descripción: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La interfaz de chat debe ser intuitiva y fácil de usar.</w:t>
      </w:r>
    </w:p>
    <w:p w:rsidR="00000000" w:rsidDel="00000000" w:rsidP="00000000" w:rsidRDefault="00000000" w:rsidRPr="00000000" w14:paraId="00000099">
      <w:pPr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Métrica: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Un usuario (Cliente Final) debe ser capaz de iniciar una conversación y obtener una recomendación sin necesidad de un manual. El lenguaje del bot debe ser claro y evitar tecnicismos.</w:t>
      </w:r>
    </w:p>
    <w:p w:rsidR="00000000" w:rsidDel="00000000" w:rsidP="00000000" w:rsidRDefault="00000000" w:rsidRPr="00000000" w14:paraId="0000009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75.9999942779541" w:lineRule="auto"/>
        <w:rPr>
          <w:rFonts w:ascii="Google Sans Text" w:cs="Google Sans Text" w:eastAsia="Google Sans Text" w:hAnsi="Google Sans Text"/>
          <w:b w:val="1"/>
          <w:color w:val="1b1c1d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RNF-003: Confiabilidad y Manejo de Errores</w:t>
      </w:r>
    </w:p>
    <w:p w:rsidR="00000000" w:rsidDel="00000000" w:rsidP="00000000" w:rsidRDefault="00000000" w:rsidRPr="00000000" w14:paraId="0000009B">
      <w:pPr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Descripción: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El sistema debe ser estable y manejar errores correctamente (validación contemplada en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Épica 6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).</w:t>
      </w:r>
    </w:p>
    <w:p w:rsidR="00000000" w:rsidDel="00000000" w:rsidP="00000000" w:rsidRDefault="00000000" w:rsidRPr="00000000" w14:paraId="0000009C">
      <w:pPr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Métrica: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El sistema debe manejar adecuadamente los errores de conexión con la API de OpenAI o la BDD, informando al usuario (ej: "Estoy teniendo problemas técnicos, por favor intenta más tarde") sin colapsar.</w:t>
      </w:r>
    </w:p>
    <w:p w:rsidR="00000000" w:rsidDel="00000000" w:rsidP="00000000" w:rsidRDefault="00000000" w:rsidRPr="00000000" w14:paraId="0000009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75.9999942779541" w:lineRule="auto"/>
        <w:rPr>
          <w:rFonts w:ascii="Google Sans Text" w:cs="Google Sans Text" w:eastAsia="Google Sans Text" w:hAnsi="Google Sans Text"/>
          <w:b w:val="1"/>
          <w:color w:val="1b1c1d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RNF-004: Seguridad</w:t>
      </w:r>
    </w:p>
    <w:p w:rsidR="00000000" w:rsidDel="00000000" w:rsidP="00000000" w:rsidRDefault="00000000" w:rsidRPr="00000000" w14:paraId="0000009E">
      <w:pPr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Descripción: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Los datos sensibles del sistema deben estar protegidos.</w:t>
      </w:r>
    </w:p>
    <w:p w:rsidR="00000000" w:rsidDel="00000000" w:rsidP="00000000" w:rsidRDefault="00000000" w:rsidRPr="00000000" w14:paraId="0000009F">
      <w:pPr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Métrica: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La API Key de OpenAI y las credenciales de la BDD deben estar almacenadas de forma segura en variables de entorno en el backend, nunca expuestas en el código fuente del frontend.</w:t>
      </w:r>
    </w:p>
    <w:p w:rsidR="00000000" w:rsidDel="00000000" w:rsidP="00000000" w:rsidRDefault="00000000" w:rsidRPr="00000000" w14:paraId="000000A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75.9999942779541" w:lineRule="auto"/>
        <w:rPr>
          <w:rFonts w:ascii="Google Sans Text" w:cs="Google Sans Text" w:eastAsia="Google Sans Text" w:hAnsi="Google Sans Text"/>
          <w:b w:val="1"/>
          <w:color w:val="1b1c1d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RNF-005: Mantenibilidad</w:t>
      </w:r>
    </w:p>
    <w:p w:rsidR="00000000" w:rsidDel="00000000" w:rsidP="00000000" w:rsidRDefault="00000000" w:rsidRPr="00000000" w14:paraId="000000A1">
      <w:pPr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Descripción: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El código debe estar organizado y documentado para facilitar futuras modificaciones y la evaluación final.</w:t>
      </w:r>
    </w:p>
    <w:p w:rsidR="00000000" w:rsidDel="00000000" w:rsidP="00000000" w:rsidRDefault="00000000" w:rsidRPr="00000000" w14:paraId="000000A2">
      <w:pPr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Métrica: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El código debe estar separado por responsabilidades (ej: Modelo-Vista-Controlador o arquitectura similar). Las funciones complejas deben estar comentadas.</w:t>
      </w:r>
    </w:p>
    <w:p w:rsidR="00000000" w:rsidDel="00000000" w:rsidP="00000000" w:rsidRDefault="00000000" w:rsidRPr="00000000" w14:paraId="000000A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75.9999942779541" w:lineRule="auto"/>
        <w:rPr>
          <w:rFonts w:ascii="Google Sans Text" w:cs="Google Sans Text" w:eastAsia="Google Sans Text" w:hAnsi="Google Sans Text"/>
          <w:b w:val="1"/>
          <w:color w:val="1b1c1d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RNF-006: Compatibilidad</w:t>
      </w:r>
    </w:p>
    <w:p w:rsidR="00000000" w:rsidDel="00000000" w:rsidP="00000000" w:rsidRDefault="00000000" w:rsidRPr="00000000" w14:paraId="000000A4">
      <w:pPr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Descripción: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La interfaz web del chat debe funcionar en los navegadores modernos.</w:t>
      </w:r>
    </w:p>
    <w:p w:rsidR="00000000" w:rsidDel="00000000" w:rsidP="00000000" w:rsidRDefault="00000000" w:rsidRPr="00000000" w14:paraId="000000A5">
      <w:pPr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Métrica: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El sistema debe ser compatible con las últimas versiones de Google Chrome, Mozilla Firefox y Safari.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Google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Google Sans Text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5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6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7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8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9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0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1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2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3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4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5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6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7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8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9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0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1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2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3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4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5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6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7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8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9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0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i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i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i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i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i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i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GoogleSans-regular.ttf"/><Relationship Id="rId2" Type="http://schemas.openxmlformats.org/officeDocument/2006/relationships/font" Target="fonts/GoogleSans-bold.ttf"/><Relationship Id="rId3" Type="http://schemas.openxmlformats.org/officeDocument/2006/relationships/font" Target="fonts/GoogleSans-italic.ttf"/><Relationship Id="rId4" Type="http://schemas.openxmlformats.org/officeDocument/2006/relationships/font" Target="fonts/GoogleSans-boldItalic.ttf"/><Relationship Id="rId5" Type="http://schemas.openxmlformats.org/officeDocument/2006/relationships/font" Target="fonts/GoogleSansText-regular.ttf"/><Relationship Id="rId6" Type="http://schemas.openxmlformats.org/officeDocument/2006/relationships/font" Target="fonts/GoogleSansText-bold.ttf"/><Relationship Id="rId7" Type="http://schemas.openxmlformats.org/officeDocument/2006/relationships/font" Target="fonts/GoogleSansText-italic.ttf"/><Relationship Id="rId8" Type="http://schemas.openxmlformats.org/officeDocument/2006/relationships/font" Target="fonts/GoogleSansText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