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b/>
          <w:bCs/>
          <w:sz w:val="28"/>
          <w:szCs w:val="28"/>
          <w:rtl/>
        </w:rPr>
      </w:pPr>
      <w:bookmarkStart w:id="0" w:name="OLE_LINK103"/>
      <w:bookmarkStart w:id="1" w:name="OLE_LINK104"/>
      <w:r w:rsidRPr="007A275C">
        <w:rPr>
          <w:rFonts w:hint="cs"/>
          <w:b/>
          <w:bCs/>
          <w:sz w:val="28"/>
          <w:szCs w:val="28"/>
          <w:rtl/>
        </w:rPr>
        <w:t>תקציר</w:t>
      </w:r>
    </w:p>
    <w:p w:rsidR="007A275C" w:rsidRP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b/>
          <w:bCs/>
          <w:sz w:val="28"/>
          <w:szCs w:val="28"/>
          <w:rtl/>
        </w:rPr>
      </w:pPr>
    </w:p>
    <w:p w:rsidR="007A275C" w:rsidRPr="007A275C" w:rsidRDefault="007A275C" w:rsidP="0081416C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rtl/>
        </w:rPr>
      </w:pPr>
      <w:r w:rsidRPr="007A275C">
        <w:rPr>
          <w:rFonts w:asciiTheme="majorBidi" w:hAnsiTheme="majorBidi" w:cstheme="majorBidi"/>
          <w:sz w:val="24"/>
          <w:szCs w:val="24"/>
          <w:rtl/>
        </w:rPr>
        <w:t>במסגרת מחקר זה, בוצעו מדידות  מהירות  של גלי זרימה שונים בעלי פאזה חוזרת במגוון תדרים ומהירויות</w:t>
      </w:r>
      <w:r w:rsidR="00BC045B">
        <w:rPr>
          <w:rFonts w:asciiTheme="majorBidi" w:hAnsiTheme="majorBidi" w:cstheme="majorBidi" w:hint="cs"/>
          <w:sz w:val="24"/>
          <w:szCs w:val="24"/>
          <w:rtl/>
        </w:rPr>
        <w:t xml:space="preserve"> ממוצעות</w:t>
      </w:r>
      <w:r w:rsidRPr="007A275C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BC045B">
        <w:rPr>
          <w:rFonts w:asciiTheme="majorBidi" w:hAnsiTheme="majorBidi" w:cstheme="majorBidi"/>
          <w:sz w:val="24"/>
          <w:szCs w:val="24"/>
          <w:rtl/>
        </w:rPr>
        <w:t>בעזרת</w:t>
      </w:r>
      <w:r w:rsidR="00BC045B">
        <w:rPr>
          <w:rFonts w:asciiTheme="majorBidi" w:hAnsiTheme="majorBidi" w:cstheme="majorBidi" w:hint="cs"/>
          <w:sz w:val="24"/>
          <w:szCs w:val="24"/>
          <w:rtl/>
        </w:rPr>
        <w:t xml:space="preserve">  </w:t>
      </w:r>
      <w:r w:rsidRPr="007A275C">
        <w:rPr>
          <w:rFonts w:asciiTheme="majorBidi" w:hAnsiTheme="majorBidi" w:cstheme="majorBidi"/>
          <w:sz w:val="24"/>
          <w:szCs w:val="24"/>
          <w:rtl/>
        </w:rPr>
        <w:t xml:space="preserve">שיטת ה </w:t>
      </w:r>
      <w:r w:rsidRPr="007A275C">
        <w:rPr>
          <w:rFonts w:asciiTheme="majorBidi" w:hAnsiTheme="majorBidi" w:cstheme="majorBidi"/>
          <w:sz w:val="24"/>
          <w:szCs w:val="24"/>
        </w:rPr>
        <w:t>PIV</w:t>
      </w:r>
      <w:r w:rsidRPr="007A275C">
        <w:rPr>
          <w:rFonts w:asciiTheme="majorBidi" w:hAnsiTheme="majorBidi" w:cstheme="majorBidi"/>
          <w:sz w:val="24"/>
          <w:szCs w:val="24"/>
          <w:rtl/>
        </w:rPr>
        <w:t xml:space="preserve"> המאפשרת מדידת שדה מהירות במישור בפאזות שונות לאורך מחזור הזרימה ושיטת ה  </w:t>
      </w:r>
      <w:r w:rsidRPr="007A275C">
        <w:rPr>
          <w:rFonts w:asciiTheme="majorBidi" w:hAnsiTheme="majorBidi" w:cstheme="majorBidi"/>
          <w:sz w:val="24"/>
          <w:szCs w:val="24"/>
        </w:rPr>
        <w:t>3D-PTV</w:t>
      </w:r>
      <w:r w:rsidRPr="007A275C">
        <w:rPr>
          <w:rFonts w:asciiTheme="majorBidi" w:hAnsiTheme="majorBidi" w:cstheme="majorBidi"/>
          <w:sz w:val="24"/>
          <w:szCs w:val="24"/>
          <w:rtl/>
        </w:rPr>
        <w:t xml:space="preserve">  המאפשרת עקיבה אחר חלקיקים במרחב. </w:t>
      </w:r>
      <w:r w:rsidR="0081416C">
        <w:rPr>
          <w:rFonts w:asciiTheme="majorBidi" w:hAnsiTheme="majorBidi" w:cstheme="majorBidi" w:hint="cs"/>
          <w:sz w:val="24"/>
          <w:szCs w:val="24"/>
          <w:rtl/>
        </w:rPr>
        <w:t xml:space="preserve">מאמצי הגזירה על דופן </w:t>
      </w:r>
    </w:p>
    <w:p w:rsidR="007A275C" w:rsidRPr="007A275C" w:rsidRDefault="007A275C" w:rsidP="007A275C">
      <w:pPr>
        <w:pStyle w:val="numberig"/>
        <w:numPr>
          <w:ilvl w:val="0"/>
          <w:numId w:val="0"/>
        </w:numPr>
        <w:bidi/>
        <w:rPr>
          <w:b/>
          <w:bCs/>
          <w:sz w:val="22"/>
          <w:szCs w:val="22"/>
          <w:rtl/>
        </w:rPr>
      </w:pP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b/>
          <w:bCs/>
          <w:sz w:val="40"/>
          <w:szCs w:val="40"/>
          <w:rtl/>
        </w:rPr>
      </w:pP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b/>
          <w:bCs/>
          <w:sz w:val="40"/>
          <w:szCs w:val="40"/>
          <w:rtl/>
        </w:rPr>
      </w:pP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b/>
          <w:bCs/>
          <w:sz w:val="40"/>
          <w:szCs w:val="40"/>
          <w:rtl/>
        </w:rPr>
      </w:pP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b/>
          <w:bCs/>
          <w:sz w:val="40"/>
          <w:szCs w:val="40"/>
          <w:rtl/>
        </w:rPr>
      </w:pP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b/>
          <w:bCs/>
          <w:sz w:val="40"/>
          <w:szCs w:val="40"/>
          <w:rtl/>
        </w:rPr>
      </w:pP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b/>
          <w:bCs/>
          <w:sz w:val="40"/>
          <w:szCs w:val="40"/>
          <w:rtl/>
        </w:rPr>
      </w:pPr>
    </w:p>
    <w:p w:rsidR="007A275C" w:rsidRPr="00084563" w:rsidRDefault="00084563" w:rsidP="00084563">
      <w:pPr>
        <w:bidi w:val="0"/>
        <w:rPr>
          <w:rFonts w:ascii="Times New Roman" w:eastAsia="Times New Roman" w:hAnsi="Times New Roman" w:cs="Times New Roman"/>
          <w:b/>
          <w:bCs/>
          <w:sz w:val="40"/>
          <w:szCs w:val="40"/>
          <w:rtl/>
          <w:lang w:eastAsia="he-IL"/>
        </w:rPr>
      </w:pPr>
      <w:r>
        <w:rPr>
          <w:b/>
          <w:bCs/>
          <w:sz w:val="40"/>
          <w:szCs w:val="40"/>
          <w:rtl/>
        </w:rPr>
        <w:br w:type="page"/>
      </w:r>
    </w:p>
    <w:p w:rsidR="007A275C" w:rsidRPr="00276848" w:rsidRDefault="007A275C" w:rsidP="007A275C">
      <w:pPr>
        <w:pStyle w:val="numberig"/>
        <w:numPr>
          <w:ilvl w:val="0"/>
          <w:numId w:val="0"/>
        </w:numPr>
        <w:bidi/>
        <w:jc w:val="center"/>
        <w:rPr>
          <w:b/>
          <w:bCs/>
          <w:sz w:val="40"/>
          <w:szCs w:val="40"/>
          <w:rtl/>
        </w:rPr>
      </w:pPr>
      <w:r w:rsidRPr="00276848">
        <w:rPr>
          <w:rFonts w:hint="cs"/>
          <w:b/>
          <w:bCs/>
          <w:sz w:val="40"/>
          <w:szCs w:val="40"/>
          <w:rtl/>
        </w:rPr>
        <w:lastRenderedPageBreak/>
        <w:t>אוניברסיטת תל-אביב</w:t>
      </w:r>
    </w:p>
    <w:p w:rsidR="007A275C" w:rsidRPr="00276848" w:rsidRDefault="00AA31B4" w:rsidP="007A275C">
      <w:pPr>
        <w:pStyle w:val="numberig"/>
        <w:numPr>
          <w:ilvl w:val="0"/>
          <w:numId w:val="0"/>
        </w:numPr>
        <w:bidi/>
        <w:jc w:val="center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6"/>
          <w:szCs w:val="36"/>
          <w:rtl/>
        </w:rPr>
        <w:t>בית הספר למדעי המחשב ע"ש בלבטניק</w:t>
      </w: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:rsidR="00AA31B4" w:rsidRDefault="00AA31B4" w:rsidP="007A275C">
      <w:pPr>
        <w:pStyle w:val="numberig"/>
        <w:numPr>
          <w:ilvl w:val="0"/>
          <w:numId w:val="0"/>
        </w:numPr>
        <w:bidi/>
        <w:jc w:val="center"/>
        <w:rPr>
          <w:b/>
          <w:bCs/>
          <w:sz w:val="48"/>
          <w:szCs w:val="48"/>
          <w:rtl/>
        </w:rPr>
      </w:pPr>
      <w:r>
        <w:rPr>
          <w:rFonts w:hint="cs"/>
          <w:b/>
          <w:bCs/>
          <w:sz w:val="48"/>
          <w:szCs w:val="48"/>
          <w:rtl/>
        </w:rPr>
        <w:t xml:space="preserve">שיטות התאמת משאבים </w:t>
      </w:r>
    </w:p>
    <w:p w:rsidR="007A275C" w:rsidRPr="007A275C" w:rsidRDefault="00AA31B4" w:rsidP="00AA31B4">
      <w:pPr>
        <w:pStyle w:val="numberig"/>
        <w:numPr>
          <w:ilvl w:val="0"/>
          <w:numId w:val="0"/>
        </w:numPr>
        <w:bidi/>
        <w:jc w:val="center"/>
        <w:rPr>
          <w:b/>
          <w:bCs/>
          <w:sz w:val="48"/>
          <w:szCs w:val="48"/>
        </w:rPr>
      </w:pPr>
      <w:r>
        <w:rPr>
          <w:rFonts w:hint="cs"/>
          <w:b/>
          <w:bCs/>
          <w:sz w:val="48"/>
          <w:szCs w:val="48"/>
          <w:rtl/>
        </w:rPr>
        <w:t>בחוות השרתים של אינטל</w:t>
      </w:r>
      <w:r w:rsidR="007A275C" w:rsidRPr="007A275C">
        <w:rPr>
          <w:rFonts w:hint="cs"/>
          <w:b/>
          <w:bCs/>
          <w:sz w:val="48"/>
          <w:szCs w:val="48"/>
          <w:rtl/>
        </w:rPr>
        <w:t xml:space="preserve"> </w:t>
      </w: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:rsidR="00AA31B4" w:rsidRDefault="007A275C" w:rsidP="00AA31B4">
      <w:pPr>
        <w:pStyle w:val="numberig"/>
        <w:numPr>
          <w:ilvl w:val="0"/>
          <w:numId w:val="0"/>
        </w:numPr>
        <w:bidi/>
        <w:jc w:val="center"/>
        <w:rPr>
          <w:rtl/>
        </w:rPr>
      </w:pPr>
      <w:r>
        <w:rPr>
          <w:rFonts w:hint="cs"/>
          <w:rtl/>
        </w:rPr>
        <w:t xml:space="preserve">חיבור זה הוגש כעבודת מחקר לקראת התואר "מוסמך </w:t>
      </w:r>
      <w:r w:rsidR="00AA31B4">
        <w:rPr>
          <w:rFonts w:hint="cs"/>
          <w:rtl/>
        </w:rPr>
        <w:t>אוניברסיטה"</w:t>
      </w:r>
      <w:r w:rsidR="00DD5335">
        <w:t xml:space="preserve"> </w:t>
      </w:r>
      <w:r w:rsidR="00DD5335">
        <w:rPr>
          <w:rFonts w:hint="cs"/>
          <w:rtl/>
        </w:rPr>
        <w:t xml:space="preserve"> במדעי המחשב</w:t>
      </w:r>
    </w:p>
    <w:p w:rsidR="007A275C" w:rsidRDefault="007A275C" w:rsidP="00AA31B4">
      <w:pPr>
        <w:pStyle w:val="numberig"/>
        <w:numPr>
          <w:ilvl w:val="0"/>
          <w:numId w:val="0"/>
        </w:numPr>
        <w:bidi/>
        <w:jc w:val="center"/>
        <w:rPr>
          <w:rtl/>
        </w:rPr>
      </w:pPr>
      <w:r>
        <w:rPr>
          <w:rFonts w:hint="cs"/>
          <w:rtl/>
        </w:rPr>
        <w:t>על ידי</w:t>
      </w: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:rsidR="007A275C" w:rsidRPr="00A23614" w:rsidRDefault="00AA31B4" w:rsidP="007A275C">
      <w:pPr>
        <w:pStyle w:val="numberig"/>
        <w:numPr>
          <w:ilvl w:val="0"/>
          <w:numId w:val="0"/>
        </w:numPr>
        <w:bidi/>
        <w:jc w:val="center"/>
        <w:rPr>
          <w:b/>
          <w:bCs/>
          <w:rtl/>
        </w:rPr>
      </w:pPr>
      <w:r>
        <w:rPr>
          <w:rFonts w:ascii="Lucida Grande" w:hAnsi="Lucida Grande" w:hint="cs"/>
          <w:b/>
          <w:bCs/>
          <w:sz w:val="52"/>
          <w:szCs w:val="52"/>
          <w:rtl/>
        </w:rPr>
        <w:t>אוהד שי</w:t>
      </w:r>
    </w:p>
    <w:p w:rsidR="007A275C" w:rsidRDefault="00DD5335" w:rsidP="00DD5335">
      <w:pPr>
        <w:pStyle w:val="numberig"/>
        <w:numPr>
          <w:ilvl w:val="0"/>
          <w:numId w:val="0"/>
        </w:numPr>
        <w:bidi/>
        <w:jc w:val="center"/>
        <w:rPr>
          <w:rtl/>
        </w:rPr>
      </w:pPr>
      <w:r>
        <w:rPr>
          <w:rFonts w:hint="cs"/>
          <w:rtl/>
        </w:rPr>
        <w:t>העבודה נעשתה בבית הספר למדעי המחשב</w:t>
      </w:r>
    </w:p>
    <w:p w:rsidR="007A275C" w:rsidRDefault="007A275C" w:rsidP="00AA31B4">
      <w:pPr>
        <w:pStyle w:val="numberig"/>
        <w:numPr>
          <w:ilvl w:val="0"/>
          <w:numId w:val="0"/>
        </w:numPr>
        <w:bidi/>
        <w:jc w:val="center"/>
        <w:rPr>
          <w:rtl/>
        </w:rPr>
      </w:pPr>
      <w:r>
        <w:rPr>
          <w:rFonts w:hint="cs"/>
          <w:rtl/>
        </w:rPr>
        <w:t xml:space="preserve">בהנחיית </w:t>
      </w:r>
      <w:r w:rsidR="00AA31B4">
        <w:rPr>
          <w:rFonts w:hint="cs"/>
          <w:rtl/>
        </w:rPr>
        <w:t>פרופסור דרור פייטלסון</w:t>
      </w: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:rsidR="007A275C" w:rsidRDefault="007A275C" w:rsidP="007A275C">
      <w:pPr>
        <w:pStyle w:val="numberig"/>
        <w:numPr>
          <w:ilvl w:val="0"/>
          <w:numId w:val="0"/>
        </w:numPr>
        <w:bidi/>
        <w:jc w:val="center"/>
        <w:rPr>
          <w:rtl/>
        </w:rPr>
      </w:pPr>
    </w:p>
    <w:p w:rsidR="006D4986" w:rsidRDefault="007A275C" w:rsidP="00A81460">
      <w:pPr>
        <w:pStyle w:val="numberig"/>
        <w:numPr>
          <w:ilvl w:val="0"/>
          <w:numId w:val="0"/>
        </w:numPr>
        <w:bidi/>
        <w:jc w:val="center"/>
      </w:pPr>
      <w:bookmarkStart w:id="2" w:name="OLE_LINK105"/>
      <w:bookmarkStart w:id="3" w:name="OLE_LINK106"/>
      <w:bookmarkEnd w:id="0"/>
      <w:bookmarkEnd w:id="1"/>
      <w:r>
        <w:rPr>
          <w:rFonts w:hint="cs"/>
          <w:rtl/>
        </w:rPr>
        <w:t xml:space="preserve">אייר </w:t>
      </w:r>
      <w:bookmarkEnd w:id="2"/>
      <w:bookmarkEnd w:id="3"/>
      <w:r>
        <w:rPr>
          <w:rFonts w:hint="cs"/>
          <w:rtl/>
        </w:rPr>
        <w:t>תשע"</w:t>
      </w:r>
      <w:r w:rsidR="00FD5525">
        <w:rPr>
          <w:rFonts w:hint="cs"/>
          <w:rtl/>
        </w:rPr>
        <w:t>ג</w:t>
      </w:r>
      <w:bookmarkStart w:id="4" w:name="_GoBack"/>
      <w:bookmarkEnd w:id="4"/>
    </w:p>
    <w:p w:rsidR="00A81460" w:rsidRDefault="00A81460" w:rsidP="00A81460">
      <w:pPr>
        <w:pStyle w:val="numberig"/>
        <w:numPr>
          <w:ilvl w:val="0"/>
          <w:numId w:val="0"/>
        </w:numPr>
        <w:bidi/>
        <w:jc w:val="center"/>
      </w:pPr>
    </w:p>
    <w:sectPr w:rsidR="00A81460" w:rsidSect="006D498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6E705F"/>
    <w:multiLevelType w:val="hybridMultilevel"/>
    <w:tmpl w:val="75ACDC12"/>
    <w:lvl w:ilvl="0" w:tplc="6B3C75F2">
      <w:start w:val="1"/>
      <w:numFmt w:val="decimal"/>
      <w:pStyle w:val="numberig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  <w:sz w:val="24"/>
        <w:szCs w:val="24"/>
      </w:rPr>
    </w:lvl>
    <w:lvl w:ilvl="1" w:tplc="45449668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886628F8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8E63EA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C6CDA46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43EC084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98AB51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9DD466CA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C47A060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7A275C"/>
    <w:rsid w:val="00084563"/>
    <w:rsid w:val="0013274D"/>
    <w:rsid w:val="001800BB"/>
    <w:rsid w:val="004B6853"/>
    <w:rsid w:val="006D4986"/>
    <w:rsid w:val="007A275C"/>
    <w:rsid w:val="0081416C"/>
    <w:rsid w:val="00A81460"/>
    <w:rsid w:val="00AA31B4"/>
    <w:rsid w:val="00BC045B"/>
    <w:rsid w:val="00DB4E99"/>
    <w:rsid w:val="00DD5335"/>
    <w:rsid w:val="00F912B1"/>
    <w:rsid w:val="00FD5525"/>
    <w:rsid w:val="00FE62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E99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berig">
    <w:name w:val="numberig"/>
    <w:basedOn w:val="Normal"/>
    <w:rsid w:val="007A275C"/>
    <w:pPr>
      <w:numPr>
        <w:numId w:val="1"/>
      </w:numPr>
      <w:autoSpaceDE w:val="0"/>
      <w:autoSpaceDN w:val="0"/>
      <w:bidi w:val="0"/>
      <w:adjustRightInd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he-I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oshai</cp:lastModifiedBy>
  <cp:revision>7</cp:revision>
  <dcterms:created xsi:type="dcterms:W3CDTF">2012-04-22T15:52:00Z</dcterms:created>
  <dcterms:modified xsi:type="dcterms:W3CDTF">2014-06-11T20:28:00Z</dcterms:modified>
</cp:coreProperties>
</file>