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CD2" w:rsidRPr="002C4CD2" w:rsidRDefault="002C4CD2" w:rsidP="002C4C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 Number: 1</w:t>
      </w:r>
    </w:p>
    <w:p w:rsidR="002C4CD2" w:rsidRP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Simulation and Comparative Analysis of FDMA, TDMA and CDMA:</w:t>
      </w:r>
    </w:p>
    <w:p w:rsidR="002C4CD2" w:rsidRP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Resource Allocation, User Capacity and Mobile-Generation Context</w:t>
      </w:r>
    </w:p>
    <w:p w:rsid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Aim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To simulate and compare the basic resource-allocation methods used in FDMA, TDMA and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CDMA, and examine how their assumed user capacity and interference behaviour differ.</w:t>
      </w:r>
    </w:p>
    <w:p w:rsidR="002C4CD2" w:rsidRP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By the end of the experiment, students should be able to: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1. Model how FDMA, TDMA and CDMA allocate communication resources among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users.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2. Estimate and compare user capacity under stated assumptions.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 xml:space="preserve">3. Plot how estimated CDMA SIR changes as the number of simultaneous </w:t>
      </w:r>
      <w:proofErr w:type="gramStart"/>
      <w:r w:rsidRPr="002C4CD2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2C4CD2">
        <w:rPr>
          <w:rFonts w:ascii="Times New Roman" w:hAnsi="Times New Roman" w:cs="Times New Roman"/>
          <w:sz w:val="24"/>
          <w:szCs w:val="24"/>
        </w:rPr>
        <w:t xml:space="preserve"> increases.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4. Relate the access methods to representative mobile generations and interpret the limits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of the simplified model.</w:t>
      </w:r>
    </w:p>
    <w:p w:rsidR="002C4CD2" w:rsidRP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Requirements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• Computer with MATLAB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• No hardware is required</w:t>
      </w:r>
    </w:p>
    <w:p w:rsidR="002C4CD2" w:rsidRPr="002C4CD2" w:rsidRDefault="002C4CD2" w:rsidP="002C4CD2">
      <w:pPr>
        <w:rPr>
          <w:rFonts w:ascii="Times New Roman" w:hAnsi="Times New Roman" w:cs="Times New Roman"/>
          <w:b/>
          <w:sz w:val="28"/>
          <w:szCs w:val="28"/>
        </w:rPr>
      </w:pPr>
      <w:r w:rsidRPr="002C4CD2">
        <w:rPr>
          <w:rFonts w:ascii="Times New Roman" w:hAnsi="Times New Roman" w:cs="Times New Roman"/>
          <w:b/>
          <w:sz w:val="28"/>
          <w:szCs w:val="28"/>
        </w:rPr>
        <w:t>Theoretical Background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FDMA gives users separate frequency channels. TDMA gives users separate time slots. CDMA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allows users to share a frequency band and time by using different spreading codes.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This experiment uses a simplified analytical model to illustrate those differences. It assumes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ideal FDMA and TDMA resource separation, and estimates CDMA SIR using:</w:t>
      </w:r>
    </w:p>
    <w:p w:rsidR="002C4CD2" w:rsidRPr="002C4CD2" w:rsidRDefault="002C4CD2" w:rsidP="002F2B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4CD2">
        <w:rPr>
          <w:rFonts w:ascii="Times New Roman" w:hAnsi="Times New Roman" w:cs="Times New Roman"/>
          <w:b/>
          <w:sz w:val="24"/>
          <w:szCs w:val="24"/>
        </w:rPr>
        <w:t>SIR = G / K − 1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where G is the processing gain and K is the number of simultaneous users. SIR in decibels is:</w:t>
      </w:r>
    </w:p>
    <w:p w:rsidR="002C4CD2" w:rsidRPr="002C4CD2" w:rsidRDefault="002F2BB4" w:rsidP="002F2B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4CD2">
        <w:rPr>
          <w:rFonts w:ascii="Times New Roman" w:hAnsi="Times New Roman" w:cs="Times New Roman"/>
          <w:b/>
          <w:sz w:val="24"/>
          <w:szCs w:val="24"/>
        </w:rPr>
        <w:t>SIR dB</w:t>
      </w:r>
      <w:r w:rsidR="002C4CD2" w:rsidRPr="002C4CD2">
        <w:rPr>
          <w:rFonts w:ascii="Times New Roman" w:hAnsi="Times New Roman" w:cs="Times New Roman"/>
          <w:b/>
          <w:sz w:val="24"/>
          <w:szCs w:val="24"/>
        </w:rPr>
        <w:t xml:space="preserve"> = 10 log10 SIR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The model assumes ideal separation for FDMA and TDMA, and equal received power for</w:t>
      </w:r>
    </w:p>
    <w:p w:rsidR="002C4CD2" w:rsidRP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CDMA users. It does not model fading, power control, adjacent-channel leakage, guard</w:t>
      </w:r>
    </w:p>
    <w:p w:rsidR="005C5B2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2C4CD2">
        <w:rPr>
          <w:rFonts w:ascii="Times New Roman" w:hAnsi="Times New Roman" w:cs="Times New Roman"/>
          <w:sz w:val="24"/>
          <w:szCs w:val="24"/>
        </w:rPr>
        <w:t>intervals or standard-specific constraints.</w:t>
      </w:r>
    </w:p>
    <w:p w:rsidR="005F2C7B" w:rsidRDefault="005F2C7B" w:rsidP="002C4CD2">
      <w:pPr>
        <w:rPr>
          <w:rFonts w:ascii="Times New Roman" w:hAnsi="Times New Roman" w:cs="Times New Roman"/>
          <w:b/>
          <w:sz w:val="28"/>
          <w:szCs w:val="28"/>
        </w:rPr>
      </w:pPr>
    </w:p>
    <w:p w:rsidR="002C4CD2" w:rsidRDefault="002F2BB4" w:rsidP="002C4CD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Parameters</w:t>
      </w:r>
    </w:p>
    <w:p w:rsidR="002C4CD2" w:rsidRPr="00A200E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A200E2">
        <w:rPr>
          <w:rFonts w:ascii="Times New Roman" w:hAnsi="Times New Roman" w:cs="Times New Roman"/>
          <w:sz w:val="24"/>
          <w:szCs w:val="24"/>
        </w:rPr>
        <w:t>1. Total Bandwidth: 1 MHz – Total available frequency bandwidth.</w:t>
      </w:r>
    </w:p>
    <w:p w:rsidR="002C4CD2" w:rsidRPr="00A200E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A200E2">
        <w:rPr>
          <w:rFonts w:ascii="Times New Roman" w:hAnsi="Times New Roman" w:cs="Times New Roman"/>
          <w:sz w:val="24"/>
          <w:szCs w:val="24"/>
        </w:rPr>
        <w:t>2. FDMA Channel Width: 200 kHz – Bandwidth allocated to each FDMA user.</w:t>
      </w:r>
    </w:p>
    <w:p w:rsidR="002C4CD2" w:rsidRPr="00A200E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A200E2">
        <w:rPr>
          <w:rFonts w:ascii="Times New Roman" w:hAnsi="Times New Roman" w:cs="Times New Roman"/>
          <w:sz w:val="24"/>
          <w:szCs w:val="24"/>
        </w:rPr>
        <w:t>3. TDMA Slots: 8 – Number of slots available per frame.</w:t>
      </w:r>
    </w:p>
    <w:p w:rsidR="002C4CD2" w:rsidRPr="00A200E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A200E2">
        <w:rPr>
          <w:rFonts w:ascii="Times New Roman" w:hAnsi="Times New Roman" w:cs="Times New Roman"/>
          <w:sz w:val="24"/>
          <w:szCs w:val="24"/>
        </w:rPr>
        <w:t>4. CDMA Processing Gain: 64 – Assumed spreading/processing gain.</w:t>
      </w:r>
    </w:p>
    <w:p w:rsidR="002C4CD2" w:rsidRDefault="002C4CD2" w:rsidP="002C4CD2">
      <w:pPr>
        <w:rPr>
          <w:rFonts w:ascii="Times New Roman" w:hAnsi="Times New Roman" w:cs="Times New Roman"/>
          <w:sz w:val="24"/>
          <w:szCs w:val="24"/>
        </w:rPr>
      </w:pPr>
      <w:r w:rsidRPr="00A200E2">
        <w:rPr>
          <w:rFonts w:ascii="Times New Roman" w:hAnsi="Times New Roman" w:cs="Times New Roman"/>
          <w:sz w:val="24"/>
          <w:szCs w:val="24"/>
        </w:rPr>
        <w:t>5. CDMA Target SIR: 7 dB – Minimum assumed Signal-to-Interference Ratio (SIR) for the capacity estimate.</w:t>
      </w:r>
    </w:p>
    <w:p w:rsidR="002F2BB4" w:rsidRP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a. Clear the MATLAB workspace, Command Window and open figures.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b. Enter the system parameters.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c. Estimate the FDMA and TDMA user limits.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d. Convert the CDMA target SIR from decibels to a linear value.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e. Estimate the CDMA user limit.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f. Calculate CDMA SIR for a range of simultaneous user counts.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g. Display the capacity table and generate the plots.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h. Compare the results with the assumptions and explain their limitations.</w:t>
      </w:r>
    </w:p>
    <w:p w:rsidR="002F2BB4" w:rsidRP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1. Run the MATLAB program below.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2. Record the assumed bandwidth, channel width, number of TDMA slots, CDMA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processing gain and target SIR.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3. Inspect the printed capacity table and the capacity and CDMA-SIR plots.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4. Inspect the generation comparison table and the conceptual time-frequency resource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diagrams.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5. Change at least one parameter for each access method and rerun the program.</w:t>
      </w:r>
    </w:p>
    <w:p w:rsid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6. Compare the new and baseline results; explain the impact of the changed assumptions.</w:t>
      </w: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P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 w:rsidRPr="002F2BB4">
        <w:rPr>
          <w:rFonts w:ascii="Times New Roman" w:hAnsi="Times New Roman" w:cs="Times New Roman"/>
          <w:b/>
          <w:sz w:val="28"/>
          <w:szCs w:val="28"/>
        </w:rPr>
        <w:lastRenderedPageBreak/>
        <w:t>Program 1 — Capacity estimate for FDMA, TDMA and CDMA</w:t>
      </w:r>
    </w:p>
    <w:p w:rsid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b/>
          <w:sz w:val="24"/>
          <w:szCs w:val="24"/>
        </w:rPr>
        <w:t xml:space="preserve">Objective 1: </w:t>
      </w:r>
      <w:r w:rsidRPr="002F2BB4">
        <w:rPr>
          <w:rFonts w:ascii="Times New Roman" w:hAnsi="Times New Roman" w:cs="Times New Roman"/>
          <w:sz w:val="24"/>
          <w:szCs w:val="24"/>
        </w:rPr>
        <w:t>To estimate and compare the illustrative number of users supported by FDMA, TDMA and CDMA using the specified system parameters.</w:t>
      </w: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MATLAB program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&gt;&gt; % Comparison of FDMA, TDMA and CDMA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Simplified illustrative model; not a full cellular-network simulation.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 xml:space="preserve">clear;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; close all;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Illustrative system parameters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totalBandwidthHz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1e6; % Total bandwidth: 1 MHz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fdmaChannelHz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200e3; % FDMA channel width: 200 kHz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tdmaSlots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8; % Number of TDMA slots per frame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processingGain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64; % CDMA processing gain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targetSIRdB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7; % Minimum acceptable CDMA SIR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Capacity estimates under the stated assumptions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fdmaUsers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F2BB4">
        <w:rPr>
          <w:rFonts w:ascii="Times New Roman" w:hAnsi="Times New Roman" w:cs="Times New Roman"/>
          <w:sz w:val="24"/>
          <w:szCs w:val="24"/>
        </w:rPr>
        <w:t>floor(</w:t>
      </w:r>
      <w:proofErr w:type="spellStart"/>
      <w:proofErr w:type="gramEnd"/>
      <w:r w:rsidRPr="002F2BB4">
        <w:rPr>
          <w:rFonts w:ascii="Times New Roman" w:hAnsi="Times New Roman" w:cs="Times New Roman"/>
          <w:sz w:val="24"/>
          <w:szCs w:val="24"/>
        </w:rPr>
        <w:t>totalBandwidthHz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fdmaChannelHz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tdmaSlots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targetSIR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10</w:t>
      </w:r>
      <w:proofErr w:type="gramStart"/>
      <w:r w:rsidRPr="002F2BB4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2F2BB4">
        <w:rPr>
          <w:rFonts w:ascii="Times New Roman" w:hAnsi="Times New Roman" w:cs="Times New Roman"/>
          <w:sz w:val="24"/>
          <w:szCs w:val="24"/>
        </w:rPr>
        <w:t>targetSIRdB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/ 10);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cdmaUsers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F2BB4">
        <w:rPr>
          <w:rFonts w:ascii="Times New Roman" w:hAnsi="Times New Roman" w:cs="Times New Roman"/>
          <w:sz w:val="24"/>
          <w:szCs w:val="24"/>
        </w:rPr>
        <w:t>floor(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1 +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processingGain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targetSIR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'Illustrative maximum supported users\n');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'FDMA: %d users\n',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fdmaUsers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'TDMA: %d users\n',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'CDMA: %d users at a target SIR of %.1f dB\n\n', ...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cdmaUsers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targetSIRdB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 xml:space="preserve">% CDMA SIR as the number of simultaneous </w:t>
      </w:r>
      <w:proofErr w:type="gramStart"/>
      <w:r w:rsidRPr="002F2BB4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 increases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K = 2:30;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sirLinear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processingGain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/ (K - 1);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10 * log10(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sirLinear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Display a comparison table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method = ["FDMA"; "TDMA"; "CDMA"];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supportedUsers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fdmaUsers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tdmaUsers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cdmaUsers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];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lastRenderedPageBreak/>
        <w:t xml:space="preserve">results = </w:t>
      </w:r>
      <w:proofErr w:type="gramStart"/>
      <w:r w:rsidRPr="002F2BB4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method,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supportedUsers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2BB4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(results);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Plot estimated user capacity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figure;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 xml:space="preserve">bar(categorical(method),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supportedUsers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'Illustrative maximum supported simultaneous users');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2BB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'FDMA, TDMA and CDMA: Capacity Estimate');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grid on;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% Plot estimated CDMA SIR as users are added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figure;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2BB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 xml:space="preserve">K, 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, 'o-', '</w:t>
      </w:r>
      <w:proofErr w:type="spellStart"/>
      <w:r w:rsidRPr="002F2BB4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', 1.5);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hold on;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yline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2BB4">
        <w:rPr>
          <w:rFonts w:ascii="Times New Roman" w:hAnsi="Times New Roman" w:cs="Times New Roman"/>
          <w:sz w:val="24"/>
          <w:szCs w:val="24"/>
        </w:rPr>
        <w:t>targetSIRdB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, '--r', 'Target SIR');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'Number of simultaneous CDMA users (K)');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2BB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2F2B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'Estimated SIR (dB)');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2BB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2F2BB4">
        <w:rPr>
          <w:rFonts w:ascii="Times New Roman" w:hAnsi="Times New Roman" w:cs="Times New Roman"/>
          <w:sz w:val="24"/>
          <w:szCs w:val="24"/>
        </w:rPr>
        <w:t>'Estimated CDMA SIR versus Number of Users');</w:t>
      </w:r>
    </w:p>
    <w:p w:rsidR="002F2BB4" w:rsidRP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grid on;</w:t>
      </w:r>
    </w:p>
    <w:p w:rsidR="002F2BB4" w:rsidRDefault="002F2BB4" w:rsidP="002F2BB4">
      <w:pPr>
        <w:rPr>
          <w:rFonts w:ascii="Times New Roman" w:hAnsi="Times New Roman" w:cs="Times New Roman"/>
          <w:sz w:val="24"/>
          <w:szCs w:val="24"/>
        </w:rPr>
      </w:pPr>
      <w:r w:rsidRPr="002F2BB4">
        <w:rPr>
          <w:rFonts w:ascii="Times New Roman" w:hAnsi="Times New Roman" w:cs="Times New Roman"/>
          <w:sz w:val="24"/>
          <w:szCs w:val="24"/>
        </w:rPr>
        <w:t>hold off;</w:t>
      </w: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171C7F" w:rsidRDefault="00171C7F" w:rsidP="002F2BB4">
      <w:pPr>
        <w:rPr>
          <w:rFonts w:ascii="Times New Roman" w:hAnsi="Times New Roman" w:cs="Times New Roman"/>
          <w:b/>
          <w:sz w:val="28"/>
          <w:szCs w:val="28"/>
        </w:rPr>
      </w:pPr>
    </w:p>
    <w:p w:rsid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 w:rsidRPr="002F2BB4">
        <w:rPr>
          <w:rFonts w:ascii="Times New Roman" w:hAnsi="Times New Roman" w:cs="Times New Roman"/>
          <w:b/>
          <w:sz w:val="28"/>
          <w:szCs w:val="28"/>
        </w:rPr>
        <w:lastRenderedPageBreak/>
        <w:t>Result</w:t>
      </w:r>
    </w:p>
    <w:p w:rsidR="00171C7F" w:rsidRPr="002F2BB4" w:rsidRDefault="002F2BB4" w:rsidP="002F2BB4">
      <w:pPr>
        <w:rPr>
          <w:rFonts w:ascii="Times New Roman" w:hAnsi="Times New Roman" w:cs="Times New Roman"/>
          <w:b/>
          <w:sz w:val="28"/>
          <w:szCs w:val="28"/>
        </w:rPr>
      </w:pPr>
      <w:r w:rsidRPr="002F2BB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3C0934D" wp14:editId="6E7A2CDE">
            <wp:extent cx="5731510" cy="2071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B4" w:rsidRDefault="002F2BB4" w:rsidP="002F2BB4">
      <w:pPr>
        <w:rPr>
          <w:rFonts w:ascii="Times New Roman" w:hAnsi="Times New Roman" w:cs="Times New Roman"/>
          <w:sz w:val="28"/>
          <w:szCs w:val="28"/>
        </w:rPr>
      </w:pP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b/>
          <w:sz w:val="24"/>
          <w:szCs w:val="24"/>
        </w:rPr>
        <w:t>Objective 2:</w:t>
      </w:r>
      <w:r w:rsidRPr="00171C7F">
        <w:rPr>
          <w:rFonts w:ascii="Times New Roman" w:hAnsi="Times New Roman" w:cs="Times New Roman"/>
          <w:sz w:val="24"/>
          <w:szCs w:val="24"/>
        </w:rPr>
        <w:t xml:space="preserve"> CDMA SIR analysis: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To analyze how the estimated CDMA signal-to-interference ratio changes as the number of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simultaneous user’s increases.</w:t>
      </w:r>
    </w:p>
    <w:p w:rsidR="00171C7F" w:rsidRDefault="00171C7F" w:rsidP="00171C7F">
      <w:pPr>
        <w:rPr>
          <w:rFonts w:ascii="Times New Roman" w:hAnsi="Times New Roman" w:cs="Times New Roman"/>
          <w:b/>
          <w:sz w:val="24"/>
          <w:szCs w:val="24"/>
        </w:rPr>
      </w:pPr>
      <w:r w:rsidRPr="00171C7F">
        <w:rPr>
          <w:rFonts w:ascii="Times New Roman" w:hAnsi="Times New Roman" w:cs="Times New Roman"/>
          <w:b/>
          <w:sz w:val="24"/>
          <w:szCs w:val="24"/>
        </w:rPr>
        <w:t>Finding out the SIR for the technique with the highest number of users</w:t>
      </w:r>
    </w:p>
    <w:p w:rsidR="00171C7F" w:rsidRPr="00171C7F" w:rsidRDefault="00171C7F" w:rsidP="00171C7F">
      <w:pPr>
        <w:rPr>
          <w:rFonts w:ascii="Times New Roman" w:hAnsi="Times New Roman" w:cs="Times New Roman"/>
          <w:b/>
          <w:sz w:val="24"/>
          <w:szCs w:val="24"/>
        </w:rPr>
      </w:pPr>
      <w:r w:rsidRPr="00171C7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59D9957" wp14:editId="4A107BBE">
            <wp:extent cx="5731510" cy="2103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b/>
          <w:sz w:val="24"/>
          <w:szCs w:val="24"/>
        </w:rPr>
        <w:t xml:space="preserve">Objective 3: </w:t>
      </w:r>
      <w:r w:rsidRPr="00171C7F">
        <w:rPr>
          <w:rFonts w:ascii="Times New Roman" w:hAnsi="Times New Roman" w:cs="Times New Roman"/>
          <w:sz w:val="24"/>
          <w:szCs w:val="24"/>
        </w:rPr>
        <w:t>Mobile-generation comparison: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To relate representative multiple-access techniques to the evolution of mobile communication</w:t>
      </w:r>
    </w:p>
    <w:p w:rsidR="002F2BB4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systems from 1G to 5G.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MATLAB Program: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generation = ["1G"; "2G"; "2G"; "3G"; "4G"; "5G"];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system = ["AMPS"; "GSM"; "IS-95"; "UMTS"; "LTE"; "5G NR"];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C7F">
        <w:rPr>
          <w:rFonts w:ascii="Times New Roman" w:hAnsi="Times New Roman" w:cs="Times New Roman"/>
          <w:sz w:val="24"/>
          <w:szCs w:val="24"/>
        </w:rPr>
        <w:t>accessMethod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 xml:space="preserve"> = ["FDMA"; "TDMA"; "CDMA"; "WCDMA"; "OFDMA"; "OFDMA-based"];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C7F">
        <w:rPr>
          <w:rFonts w:ascii="Times New Roman" w:hAnsi="Times New Roman" w:cs="Times New Roman"/>
          <w:sz w:val="24"/>
          <w:szCs w:val="24"/>
        </w:rPr>
        <w:t>keyIdea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 xml:space="preserve"> = ["Separate frequency channels"; ...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lastRenderedPageBreak/>
        <w:t>"Separate time slots"; ...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"Code-based user separation"; ...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"Wideband code-based access"; ...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"Orthogonal frequency resources"; ...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sz w:val="24"/>
          <w:szCs w:val="24"/>
        </w:rPr>
        <w:t>"Flexible OFDM-based radio access"];</w:t>
      </w: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</w:p>
    <w:p w:rsidR="00171C7F" w:rsidRPr="00171C7F" w:rsidRDefault="00171C7F" w:rsidP="00171C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C7F">
        <w:rPr>
          <w:rFonts w:ascii="Times New Roman" w:hAnsi="Times New Roman" w:cs="Times New Roman"/>
          <w:sz w:val="24"/>
          <w:szCs w:val="24"/>
        </w:rPr>
        <w:t>evolutionTable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71C7F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171C7F">
        <w:rPr>
          <w:rFonts w:ascii="Times New Roman" w:hAnsi="Times New Roman" w:cs="Times New Roman"/>
          <w:sz w:val="24"/>
          <w:szCs w:val="24"/>
        </w:rPr>
        <w:t xml:space="preserve">generation, system, </w:t>
      </w:r>
      <w:proofErr w:type="spellStart"/>
      <w:r w:rsidRPr="00171C7F">
        <w:rPr>
          <w:rFonts w:ascii="Times New Roman" w:hAnsi="Times New Roman" w:cs="Times New Roman"/>
          <w:sz w:val="24"/>
          <w:szCs w:val="24"/>
        </w:rPr>
        <w:t>accessMethod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C7F">
        <w:rPr>
          <w:rFonts w:ascii="Times New Roman" w:hAnsi="Times New Roman" w:cs="Times New Roman"/>
          <w:sz w:val="24"/>
          <w:szCs w:val="24"/>
        </w:rPr>
        <w:t>keyIdea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>);</w:t>
      </w:r>
    </w:p>
    <w:p w:rsidR="00A200E2" w:rsidRDefault="00171C7F" w:rsidP="00171C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C7F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1C7F">
        <w:rPr>
          <w:rFonts w:ascii="Times New Roman" w:hAnsi="Times New Roman" w:cs="Times New Roman"/>
          <w:sz w:val="24"/>
          <w:szCs w:val="24"/>
        </w:rPr>
        <w:t>evolutionTable</w:t>
      </w:r>
      <w:proofErr w:type="spellEnd"/>
      <w:r w:rsidRPr="00171C7F">
        <w:rPr>
          <w:rFonts w:ascii="Times New Roman" w:hAnsi="Times New Roman" w:cs="Times New Roman"/>
          <w:sz w:val="24"/>
          <w:szCs w:val="24"/>
        </w:rPr>
        <w:t>);</w:t>
      </w:r>
    </w:p>
    <w:p w:rsidR="005F2C7B" w:rsidRDefault="005F2C7B" w:rsidP="00171C7F">
      <w:pPr>
        <w:rPr>
          <w:rFonts w:ascii="Times New Roman" w:hAnsi="Times New Roman" w:cs="Times New Roman"/>
          <w:sz w:val="24"/>
          <w:szCs w:val="24"/>
        </w:rPr>
      </w:pPr>
      <w:r w:rsidRPr="00171C7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390CF701" wp14:editId="416CA22D">
            <wp:extent cx="3482642" cy="243861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56" w:rsidRPr="00381806" w:rsidRDefault="00954A56" w:rsidP="00954A56">
      <w:pPr>
        <w:rPr>
          <w:rFonts w:ascii="Times New Roman" w:hAnsi="Times New Roman" w:cs="Times New Roman"/>
          <w:b/>
          <w:sz w:val="24"/>
          <w:szCs w:val="24"/>
        </w:rPr>
      </w:pPr>
      <w:r w:rsidRPr="00381806">
        <w:rPr>
          <w:rFonts w:ascii="Times New Roman" w:hAnsi="Times New Roman" w:cs="Times New Roman"/>
          <w:b/>
          <w:sz w:val="24"/>
          <w:szCs w:val="24"/>
        </w:rPr>
        <w:t xml:space="preserve">Objective 4: </w:t>
      </w:r>
      <w:r w:rsidRPr="00381806">
        <w:rPr>
          <w:rFonts w:ascii="Times New Roman" w:hAnsi="Times New Roman" w:cs="Times New Roman"/>
          <w:sz w:val="24"/>
          <w:szCs w:val="24"/>
        </w:rPr>
        <w:t>Resource-allocation diagrams: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To visualize how FDMA, TDMA and CDMA assign frequency, time and code resources to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multiple users.</w:t>
      </w:r>
    </w:p>
    <w:p w:rsidR="00954A56" w:rsidRPr="00381806" w:rsidRDefault="00381806" w:rsidP="00954A5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MATLAB Program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Time-frequency resource-allocation diagrams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figure;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tiledlayout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1,3);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% FDMA: users occupy different frequency channels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nexttile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on;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54A56">
        <w:rPr>
          <w:rFonts w:ascii="Times New Roman" w:hAnsi="Times New Roman" w:cs="Times New Roman"/>
          <w:sz w:val="24"/>
          <w:szCs w:val="24"/>
        </w:rPr>
        <w:t>lines(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4);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for u = 1:4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'Position',[0, u-1, 1, 0.8],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proofErr w:type="gramEnd"/>
      <w:r w:rsidRPr="00954A56">
        <w:rPr>
          <w:rFonts w:ascii="Times New Roman" w:hAnsi="Times New Roman" w:cs="Times New Roman"/>
          <w:sz w:val="24"/>
          <w:szCs w:val="24"/>
        </w:rPr>
        <w:t>(u,:), 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','k');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lastRenderedPageBreak/>
        <w:t>text(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 xml:space="preserve">0.5, u-0.6, 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('User %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d',u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),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end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 xml:space="preserve">[0 1]); 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([0 4]);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('Time');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'Frequency channel');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title('FDMA');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YTick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',[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]);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off;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% TDMA: users occupy different time slots on one frequency channel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nexttile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on;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for u = 1:4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'Position',[u-1, 0, 0.8, 1],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proofErr w:type="gramEnd"/>
      <w:r w:rsidRPr="00954A56">
        <w:rPr>
          <w:rFonts w:ascii="Times New Roman" w:hAnsi="Times New Roman" w:cs="Times New Roman"/>
          <w:sz w:val="24"/>
          <w:szCs w:val="24"/>
        </w:rPr>
        <w:t>(u,:), 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','k');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 xml:space="preserve">u-0.6, 0.5, 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('User %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d',u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),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end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 xml:space="preserve">[0 4]); 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([0 1]);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'Time slot');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'Frequency channel');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title('TDMA');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YTick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',[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]);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off;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% CDMA: users share the same time and frequency band using different codes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nexttile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on;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for u = 1:4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'Position',[0, 0, 1, 1],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proofErr w:type="gramEnd"/>
      <w:r w:rsidRPr="00954A56">
        <w:rPr>
          <w:rFonts w:ascii="Times New Roman" w:hAnsi="Times New Roman" w:cs="Times New Roman"/>
          <w:sz w:val="24"/>
          <w:szCs w:val="24"/>
        </w:rPr>
        <w:t>(u,:), 'FaceAlpha',0.22, ...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lastRenderedPageBreak/>
        <w:t>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proofErr w:type="gramEnd"/>
      <w:r w:rsidRPr="00954A56">
        <w:rPr>
          <w:rFonts w:ascii="Times New Roman" w:hAnsi="Times New Roman" w:cs="Times New Roman"/>
          <w:sz w:val="24"/>
          <w:szCs w:val="24"/>
        </w:rPr>
        <w:t>(u,:), 'LineWidth',1.5);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end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0.5, 0.62, 'Users 1-4 share', 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54A56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0.5, 0.40, 'band; different codes', 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HorizontalAlignment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 xml:space="preserve">[0 1]); 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([0 1]);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4A5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('Time');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4A5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'Frequency band');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title('CDMA');</w:t>
      </w:r>
    </w:p>
    <w:p w:rsidR="00954A56" w:rsidRP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954A5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954A56">
        <w:rPr>
          <w:rFonts w:ascii="Times New Roman" w:hAnsi="Times New Roman" w:cs="Times New Roman"/>
          <w:sz w:val="24"/>
          <w:szCs w:val="24"/>
        </w:rPr>
        <w:t>YTick</w:t>
      </w:r>
      <w:proofErr w:type="spellEnd"/>
      <w:proofErr w:type="gramStart"/>
      <w:r w:rsidRPr="00954A56">
        <w:rPr>
          <w:rFonts w:ascii="Times New Roman" w:hAnsi="Times New Roman" w:cs="Times New Roman"/>
          <w:sz w:val="24"/>
          <w:szCs w:val="24"/>
        </w:rPr>
        <w:t>',[</w:t>
      </w:r>
      <w:proofErr w:type="gramEnd"/>
      <w:r w:rsidRPr="00954A56">
        <w:rPr>
          <w:rFonts w:ascii="Times New Roman" w:hAnsi="Times New Roman" w:cs="Times New Roman"/>
          <w:sz w:val="24"/>
          <w:szCs w:val="24"/>
        </w:rPr>
        <w:t>]);</w:t>
      </w:r>
    </w:p>
    <w:p w:rsidR="00954A56" w:rsidRDefault="00954A56" w:rsidP="00954A56">
      <w:pPr>
        <w:rPr>
          <w:rFonts w:ascii="Times New Roman" w:hAnsi="Times New Roman" w:cs="Times New Roman"/>
          <w:sz w:val="24"/>
          <w:szCs w:val="24"/>
        </w:rPr>
      </w:pPr>
      <w:r w:rsidRPr="00954A56">
        <w:rPr>
          <w:rFonts w:ascii="Times New Roman" w:hAnsi="Times New Roman" w:cs="Times New Roman"/>
          <w:sz w:val="24"/>
          <w:szCs w:val="24"/>
        </w:rPr>
        <w:t>hold off;</w:t>
      </w:r>
    </w:p>
    <w:p w:rsidR="00381806" w:rsidRDefault="00381806" w:rsidP="00954A56">
      <w:pPr>
        <w:rPr>
          <w:rFonts w:ascii="Times New Roman" w:hAnsi="Times New Roman" w:cs="Times New Roman"/>
          <w:b/>
          <w:sz w:val="28"/>
          <w:szCs w:val="28"/>
        </w:rPr>
      </w:pPr>
      <w:r w:rsidRPr="00381806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381806" w:rsidRDefault="00381806" w:rsidP="00954A56">
      <w:pPr>
        <w:rPr>
          <w:rFonts w:ascii="Times New Roman" w:hAnsi="Times New Roman" w:cs="Times New Roman"/>
          <w:b/>
          <w:sz w:val="28"/>
          <w:szCs w:val="28"/>
        </w:rPr>
      </w:pPr>
      <w:r w:rsidRPr="003818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EAE0D95" wp14:editId="4DCAFF4C">
            <wp:extent cx="5014395" cy="2217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F25" w:rsidRPr="007B5F25" w:rsidRDefault="007B5F25" w:rsidP="007B5F25">
      <w:pPr>
        <w:rPr>
          <w:rFonts w:ascii="Times New Roman" w:hAnsi="Times New Roman" w:cs="Times New Roman"/>
          <w:b/>
          <w:sz w:val="28"/>
          <w:szCs w:val="28"/>
        </w:rPr>
      </w:pPr>
      <w:r w:rsidRPr="007B5F25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7B5F25" w:rsidRPr="007B5F25" w:rsidRDefault="007B5F25" w:rsidP="007B5F25">
      <w:pPr>
        <w:rPr>
          <w:rFonts w:ascii="Times New Roman" w:hAnsi="Times New Roman" w:cs="Times New Roman"/>
          <w:sz w:val="24"/>
          <w:szCs w:val="24"/>
        </w:rPr>
      </w:pPr>
      <w:r w:rsidRPr="007B5F25">
        <w:rPr>
          <w:rFonts w:ascii="Times New Roman" w:hAnsi="Times New Roman" w:cs="Times New Roman"/>
          <w:sz w:val="24"/>
          <w:szCs w:val="24"/>
        </w:rPr>
        <w:t>The four MATLAB programs demonstrate h</w:t>
      </w:r>
      <w:r>
        <w:rPr>
          <w:rFonts w:ascii="Times New Roman" w:hAnsi="Times New Roman" w:cs="Times New Roman"/>
          <w:sz w:val="24"/>
          <w:szCs w:val="24"/>
        </w:rPr>
        <w:t xml:space="preserve">ow FDMA, TDMA and CDMA allocate </w:t>
      </w:r>
      <w:r w:rsidRPr="007B5F25">
        <w:rPr>
          <w:rFonts w:ascii="Times New Roman" w:hAnsi="Times New Roman" w:cs="Times New Roman"/>
          <w:sz w:val="24"/>
          <w:szCs w:val="24"/>
        </w:rPr>
        <w:t>communication resources and how the assumed parameters affect</w:t>
      </w:r>
      <w:r>
        <w:rPr>
          <w:rFonts w:ascii="Times New Roman" w:hAnsi="Times New Roman" w:cs="Times New Roman"/>
          <w:sz w:val="24"/>
          <w:szCs w:val="24"/>
        </w:rPr>
        <w:t xml:space="preserve"> their estimated user capacity. </w:t>
      </w:r>
      <w:r w:rsidRPr="007B5F25">
        <w:rPr>
          <w:rFonts w:ascii="Times New Roman" w:hAnsi="Times New Roman" w:cs="Times New Roman"/>
          <w:sz w:val="24"/>
          <w:szCs w:val="24"/>
        </w:rPr>
        <w:t>The CDMA analysis shows that estimated SIR decreas</w:t>
      </w:r>
      <w:r>
        <w:rPr>
          <w:rFonts w:ascii="Times New Roman" w:hAnsi="Times New Roman" w:cs="Times New Roman"/>
          <w:sz w:val="24"/>
          <w:szCs w:val="24"/>
        </w:rPr>
        <w:t xml:space="preserve">es as more users share the same </w:t>
      </w:r>
      <w:r w:rsidRPr="007B5F25">
        <w:rPr>
          <w:rFonts w:ascii="Times New Roman" w:hAnsi="Times New Roman" w:cs="Times New Roman"/>
          <w:sz w:val="24"/>
          <w:szCs w:val="24"/>
        </w:rPr>
        <w:t>frequency band. The mobile-generation table and resource-al</w:t>
      </w:r>
      <w:r>
        <w:rPr>
          <w:rFonts w:ascii="Times New Roman" w:hAnsi="Times New Roman" w:cs="Times New Roman"/>
          <w:sz w:val="24"/>
          <w:szCs w:val="24"/>
        </w:rPr>
        <w:t xml:space="preserve">location diagrams connect these </w:t>
      </w:r>
      <w:r w:rsidRPr="007B5F25">
        <w:rPr>
          <w:rFonts w:ascii="Times New Roman" w:hAnsi="Times New Roman" w:cs="Times New Roman"/>
          <w:sz w:val="24"/>
          <w:szCs w:val="24"/>
        </w:rPr>
        <w:t xml:space="preserve">techniques to the development of </w:t>
      </w:r>
      <w:r>
        <w:rPr>
          <w:rFonts w:ascii="Times New Roman" w:hAnsi="Times New Roman" w:cs="Times New Roman"/>
          <w:sz w:val="24"/>
          <w:szCs w:val="24"/>
        </w:rPr>
        <w:t xml:space="preserve">wireless communication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systems.</w:t>
      </w:r>
      <w:r w:rsidRPr="007B5F25">
        <w:rPr>
          <w:rFonts w:ascii="Times New Roman" w:hAnsi="Times New Roman" w:cs="Times New Roman"/>
          <w:sz w:val="24"/>
          <w:szCs w:val="24"/>
        </w:rPr>
        <w:t>These</w:t>
      </w:r>
      <w:proofErr w:type="spellEnd"/>
      <w:proofErr w:type="gramEnd"/>
      <w:r w:rsidRPr="007B5F25">
        <w:rPr>
          <w:rFonts w:ascii="Times New Roman" w:hAnsi="Times New Roman" w:cs="Times New Roman"/>
          <w:sz w:val="24"/>
          <w:szCs w:val="24"/>
        </w:rPr>
        <w:t xml:space="preserve"> results are based on simplified assumptions. In part</w:t>
      </w:r>
      <w:r>
        <w:rPr>
          <w:rFonts w:ascii="Times New Roman" w:hAnsi="Times New Roman" w:cs="Times New Roman"/>
          <w:sz w:val="24"/>
          <w:szCs w:val="24"/>
        </w:rPr>
        <w:t xml:space="preserve">icular, the model assumes ideal </w:t>
      </w:r>
      <w:r w:rsidRPr="007B5F25">
        <w:rPr>
          <w:rFonts w:ascii="Times New Roman" w:hAnsi="Times New Roman" w:cs="Times New Roman"/>
          <w:sz w:val="24"/>
          <w:szCs w:val="24"/>
        </w:rPr>
        <w:t>FDMA and TDMA separation and does not include real-worl</w:t>
      </w:r>
      <w:r>
        <w:rPr>
          <w:rFonts w:ascii="Times New Roman" w:hAnsi="Times New Roman" w:cs="Times New Roman"/>
          <w:sz w:val="24"/>
          <w:szCs w:val="24"/>
        </w:rPr>
        <w:t xml:space="preserve">d effects such as fading, power </w:t>
      </w:r>
      <w:r w:rsidRPr="007B5F25">
        <w:rPr>
          <w:rFonts w:ascii="Times New Roman" w:hAnsi="Times New Roman" w:cs="Times New Roman"/>
          <w:sz w:val="24"/>
          <w:szCs w:val="24"/>
        </w:rPr>
        <w:t>control, adjacent-channel interference or guard intervals. Theref</w:t>
      </w:r>
      <w:r>
        <w:rPr>
          <w:rFonts w:ascii="Times New Roman" w:hAnsi="Times New Roman" w:cs="Times New Roman"/>
          <w:sz w:val="24"/>
          <w:szCs w:val="24"/>
        </w:rPr>
        <w:t xml:space="preserve">ore, the results illustrate the </w:t>
      </w:r>
      <w:r w:rsidRPr="007B5F25">
        <w:rPr>
          <w:rFonts w:ascii="Times New Roman" w:hAnsi="Times New Roman" w:cs="Times New Roman"/>
          <w:sz w:val="24"/>
          <w:szCs w:val="24"/>
        </w:rPr>
        <w:t>operating principles; they should not be treated as a universal p</w:t>
      </w:r>
      <w:r>
        <w:rPr>
          <w:rFonts w:ascii="Times New Roman" w:hAnsi="Times New Roman" w:cs="Times New Roman"/>
          <w:sz w:val="24"/>
          <w:szCs w:val="24"/>
        </w:rPr>
        <w:t xml:space="preserve">erformance ranking of the three </w:t>
      </w:r>
      <w:bookmarkStart w:id="0" w:name="_GoBack"/>
      <w:bookmarkEnd w:id="0"/>
      <w:r w:rsidRPr="007B5F25">
        <w:rPr>
          <w:rFonts w:ascii="Times New Roman" w:hAnsi="Times New Roman" w:cs="Times New Roman"/>
          <w:sz w:val="24"/>
          <w:szCs w:val="24"/>
        </w:rPr>
        <w:t>methods.</w:t>
      </w:r>
    </w:p>
    <w:sectPr w:rsidR="007B5F25" w:rsidRPr="007B5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CD2"/>
    <w:rsid w:val="00171C7F"/>
    <w:rsid w:val="00187A6E"/>
    <w:rsid w:val="002C4CD2"/>
    <w:rsid w:val="002F2BB4"/>
    <w:rsid w:val="00381806"/>
    <w:rsid w:val="005C5B22"/>
    <w:rsid w:val="005F2C7B"/>
    <w:rsid w:val="007B5F25"/>
    <w:rsid w:val="00954A56"/>
    <w:rsid w:val="00A200E2"/>
    <w:rsid w:val="00E3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AD96"/>
  <w15:chartTrackingRefBased/>
  <w15:docId w15:val="{18BBC792-966C-4205-806A-5518F672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03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7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4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0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41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39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8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5</cp:revision>
  <dcterms:created xsi:type="dcterms:W3CDTF">2026-10-17T15:15:00Z</dcterms:created>
  <dcterms:modified xsi:type="dcterms:W3CDTF">2026-10-19T15:02:00Z</dcterms:modified>
</cp:coreProperties>
</file>