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jc w:val="center"/>
      </w:pPr>
      <w:r>
        <w:rPr>
          <w:rFonts w:ascii="Arial" w:cs="Arial" w:eastAsia="Arial" w:hAnsi="Arial"/>
          <w:sz w:val="96"/>
          <w:szCs w:val="96"/>
        </w:rPr>
        <w:t xml:space="preserve">🛡️</w:t>
      </w:r>
    </w:p>
    <w:p>
      <w:pPr>
        <w:spacing w:before="60"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0D1B6E"/>
          <w:sz w:val="52"/>
          <w:szCs w:val="52"/>
        </w:rPr>
        <w:t xml:space="preserve">מערכת ניהול פרויקט</w:t>
      </w:r>
    </w:p>
    <w:p>
      <w:pPr>
        <w:jc w:val="center"/>
      </w:pPr>
      <w:r>
        <w:rPr>
          <w:rFonts w:ascii="Arial" w:cs="Arial" w:eastAsia="Arial" w:hAnsi="Arial"/>
          <w:b/>
          <w:bCs/>
          <w:color w:val="1565C0"/>
          <w:sz w:val="72"/>
          <w:szCs w:val="72"/>
        </w:rPr>
        <w:t xml:space="preserve">7200  |  v2.0</w:t>
      </w:r>
    </w:p>
    <w:p>
      <w:pPr>
        <w:jc w:val="center"/>
      </w:pPr>
      <w:r>
        <w:rPr>
          <w:rFonts w:ascii="Arial" w:cs="Arial" w:eastAsia="Arial" w:hAnsi="Arial"/>
          <w:color w:val="455A64"/>
          <w:sz w:val="32"/>
          <w:szCs w:val="32"/>
        </w:rPr>
        <w:t xml:space="preserve">מדריך שימוש מקיף</w:t>
      </w:r>
    </w:p>
    <w:p>
      <w:pPr>
        <w:spacing w:before="60" w:after="60"/>
      </w:pP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</w:tblGrid>
      <w:tr>
        <w:tc>
          <w:tcPr>
            <w:tcBorders>
              <w:top w:val="single" w:color="1565C0" w:sz="8"/>
              <w:left w:val="none" w:color="FFFFFF" w:sz="0"/>
              <w:bottom w:val="single" w:color="1565C0" w:sz="8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מערכת מולטי-דיסציפלינרית לניהול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פרויקטי הנדסה ביטחוניים מורכבים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55A64"/>
                <w:sz w:val="20"/>
                <w:szCs w:val="20"/>
              </w:rPr>
              <w:t xml:space="preserve">System · Software · Hardware · Mechanical · Safety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jc w:val="center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מרץ 2026</w:t>
      </w:r>
    </w:p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0D1B6E"/>
          <w:sz w:val="36"/>
          <w:szCs w:val="36"/>
        </w:rPr>
        <w:t xml:space="preserve">1. סקירה כללית</w:t>
      </w:r>
    </w:p>
    <w:p>
      <w:pPr>
        <w:spacing w:after="160"/>
        <w:jc w:val="right"/>
      </w:pPr>
      <w:r>
        <w:rPr>
          <w:rFonts w:ascii="Arial" w:cs="Arial" w:eastAsia="Arial" w:hAnsi="Arial"/>
          <w:sz w:val="22"/>
          <w:szCs w:val="22"/>
        </w:rPr>
        <w:t xml:space="preserve">מערכת 7200 היא כלי ניהול פרויקטים מולטי-דיסציפלינרי המיועד לצוותי פיתוח הנדסי ביטחוני. המערכת פועלת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ללא צורך בחיבור לאינטרנט</w:t>
      </w:r>
      <w:r>
        <w:rPr>
          <w:rFonts w:ascii="Arial" w:cs="Arial" w:eastAsia="Arial" w:hAnsi="Arial"/>
          <w:sz w:val="22"/>
          <w:szCs w:val="22"/>
        </w:rPr>
        <w:t xml:space="preserve"> (Isolated Environment) ומשלבת מומחה AI מקומי.</w:t>
      </w:r>
    </w:p>
    <w:p>
      <w:pPr>
        <w:spacing w:before="60" w:after="60"/>
      </w:pPr>
    </w:p>
    <w:p>
      <w:pPr>
        <w:jc w:val="right"/>
      </w:pPr>
      <w:r>
        <w:rPr>
          <w:rFonts w:ascii="Arial" w:cs="Arial" w:eastAsia="Arial" w:hAnsi="Arial"/>
          <w:b/>
          <w:bCs/>
          <w:color w:val="0D1B6E"/>
          <w:sz w:val="24"/>
          <w:szCs w:val="24"/>
        </w:rPr>
        <w:t xml:space="preserve">יכולות עיקריות:</w:t>
      </w:r>
    </w:p>
    <w:p>
      <w:pPr>
        <w:spacing w:before="60" w:after="60"/>
      </w:pPr>
    </w:p>
    <w:tbl>
      <w:tblPr>
        <w:tblW w:type="dxa" w:w="92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"/>
        <w:gridCol w:w="2160"/>
        <w:gridCol w:w="6192"/>
      </w:tblGrid>
      <w:tr>
        <w:tc>
          <w:tcPr>
            <w:tcW w:type="dxa" w:w="864"/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ECEFF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📋</w:t>
            </w:r>
          </w:p>
        </w:tc>
        <w:tc>
          <w:tcPr>
            <w:tcW w:type="dxa" w:w="2160"/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ניהול דרישות</w:t>
            </w:r>
          </w:p>
        </w:tc>
        <w:tc>
          <w:tcPr>
            <w:tcW w:type="dxa" w:w="6192"/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SyRS — דרישות L0/L1/L2 עם domain אוטומטי, בקרת איכות IEEE 29148</w:t>
            </w:r>
          </w:p>
        </w:tc>
      </w:tr>
      <w:tr>
        <w:tc>
          <w:tcPr>
            <w:tcW w:type="dxa" w:w="864"/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ECEFF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🏗️</w:t>
            </w:r>
          </w:p>
        </w:tc>
        <w:tc>
          <w:tcPr>
            <w:tcW w:type="dxa" w:w="2160"/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ארכיטקטורה</w:t>
            </w:r>
          </w:p>
        </w:tc>
        <w:tc>
          <w:tcPr>
            <w:tcW w:type="dxa" w:w="6192"/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LRU Blocks, ICD, מסמכי הנדסה, AI Populate</w:t>
            </w:r>
          </w:p>
        </w:tc>
      </w:tr>
      <w:tr>
        <w:tc>
          <w:tcPr>
            <w:tcW w:type="dxa" w:w="864"/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ECEFF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</w:t>
            </w:r>
          </w:p>
        </w:tc>
        <w:tc>
          <w:tcPr>
            <w:tcW w:type="dxa" w:w="2160"/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V&amp;V</w:t>
            </w:r>
          </w:p>
        </w:tc>
        <w:tc>
          <w:tcPr>
            <w:tcW w:type="dxa" w:w="6192"/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תוכנית בדיקות + AI Generator מדרישות + כיסוי אוטומטי</w:t>
            </w:r>
          </w:p>
        </w:tc>
      </w:tr>
      <w:tr>
        <w:tc>
          <w:tcPr>
            <w:tcW w:type="dxa" w:w="864"/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ECEFF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📂</w:t>
            </w:r>
          </w:p>
        </w:tc>
        <w:tc>
          <w:tcPr>
            <w:tcW w:type="dxa" w:w="2160"/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ניהול תצורה</w:t>
            </w:r>
          </w:p>
        </w:tc>
        <w:tc>
          <w:tcPr>
            <w:tcW w:type="dxa" w:w="6192"/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ECP/NCP, CCB, Document Tree, Baselines, עץ מוצר/BOM</w:t>
            </w:r>
          </w:p>
        </w:tc>
      </w:tr>
      <w:tr>
        <w:tc>
          <w:tcPr>
            <w:tcW w:type="dxa" w:w="864"/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ECEFF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⚠️</w:t>
            </w:r>
          </w:p>
        </w:tc>
        <w:tc>
          <w:tcPr>
            <w:tcW w:type="dxa" w:w="2160"/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ניהול סיכונים</w:t>
            </w:r>
          </w:p>
        </w:tc>
        <w:tc>
          <w:tcPr>
            <w:tcW w:type="dxa" w:w="6192"/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Risk Register, מפת חום, Mitigation</w:t>
            </w:r>
          </w:p>
        </w:tc>
      </w:tr>
      <w:tr>
        <w:tc>
          <w:tcPr>
            <w:tcW w:type="dxa" w:w="864"/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ECEFF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🧠</w:t>
            </w:r>
          </w:p>
        </w:tc>
        <w:tc>
          <w:tcPr>
            <w:tcW w:type="dxa" w:w="2160"/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מומחה AI</w:t>
            </w:r>
          </w:p>
        </w:tc>
        <w:tc>
          <w:tcPr>
            <w:tcW w:type="dxa" w:w="6192"/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שאל את המומחה — 11 תפקידים, ניתוח מסמכים, OfflIne AI</w:t>
            </w:r>
          </w:p>
        </w:tc>
      </w:tr>
      <w:tr>
        <w:tc>
          <w:tcPr>
            <w:tcW w:type="dxa" w:w="864"/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ECEFF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💾</w:t>
            </w:r>
          </w:p>
        </w:tc>
        <w:tc>
          <w:tcPr>
            <w:tcW w:type="dxa" w:w="2160"/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שמירה אוטומטית</w:t>
            </w:r>
          </w:p>
        </w:tc>
        <w:tc>
          <w:tcPr>
            <w:tcW w:type="dxa" w:w="6192"/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Auto-save ל-localStorage — נתונים נשמרים גם לאחר F5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tbl>
      <w:tblPr>
        <w:tblW w:type="dxa" w:w="92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6"/>
      </w:tblGrid>
      <w:tr>
        <w:tc>
          <w:tcPr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🔒 סביבה מבודדת (Isolated)</w:t>
            </w:r>
          </w:p>
        </w:tc>
      </w:tr>
      <w:tr>
        <w:tc>
          <w:tcPr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המערכת פועלת כקובץ HTML יחיד ללא תלות בשרת או אינטרנט.</w:t>
            </w:r>
          </w:p>
        </w:tc>
      </w:tr>
      <w:tr>
        <w:tc>
          <w:tcPr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כל הנתונים נשמרים ב-Browser LocalStorage ולא נשלחים לשום מקום.</w:t>
            </w:r>
          </w:p>
        </w:tc>
      </w:tr>
      <w:tr>
        <w:tc>
          <w:tcPr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המומחה AI משתמש בידע מוטמע מקומי — לא נדרש מפתח API.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0D1B6E"/>
          <w:sz w:val="36"/>
          <w:szCs w:val="36"/>
        </w:rPr>
        <w:t xml:space="preserve">2. התחלת עבודה</w:t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2.1 פתיחת האפליקציה</w:t>
      </w:r>
    </w:p>
    <w:tbl>
      <w:tblPr>
        <w:tblW w:type="dxa" w:w="92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496"/>
      </w:tblGrid>
      <w:tr>
        <w:tc>
          <w:tcPr>
            <w:tcBorders>
              <w:top w:val="single" w:color="1565C0" w:sz="4"/>
              <w:left w:val="single" w:color="1565C0" w:sz="4"/>
              <w:bottom w:val="single" w:color="1565C0" w:sz="4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single" w:color="1565C0" w:sz="4"/>
              <w:left w:val="none" w:color="FFFFFF" w:sz="0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6E"/>
                <w:sz w:val="22"/>
                <w:szCs w:val="22"/>
              </w:rPr>
              <w:t xml:space="preserve">פתח את קובץ HTML</w:t>
            </w:r>
          </w:p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גלוש לתיקיית 7200_App_Package_vXXXXXXXX ולחץ פעמיים על 7200_System_v2.html</w:t>
            </w:r>
          </w:p>
        </w:tc>
      </w:tr>
    </w:tbl>
    <w:p>
      <w:pPr>
        <w:spacing w:before="60" w:after="60"/>
      </w:pPr>
    </w:p>
    <w:tbl>
      <w:tblPr>
        <w:tblW w:type="dxa" w:w="92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496"/>
      </w:tblGrid>
      <w:tr>
        <w:tc>
          <w:tcPr>
            <w:tcBorders>
              <w:top w:val="single" w:color="1565C0" w:sz="4"/>
              <w:left w:val="single" w:color="1565C0" w:sz="4"/>
              <w:bottom w:val="single" w:color="1565C0" w:sz="4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single" w:color="1565C0" w:sz="4"/>
              <w:left w:val="none" w:color="FFFFFF" w:sz="0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6E"/>
                <w:sz w:val="22"/>
                <w:szCs w:val="22"/>
              </w:rPr>
              <w:t xml:space="preserve">הגדר שם פרויקט</w:t>
            </w:r>
          </w:p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עבור לדף "נתוני פרויקט" בתפריט השמאלי → מלא שם פרויקט, מספר, לקוח, מנהל</w:t>
            </w:r>
          </w:p>
        </w:tc>
      </w:tr>
    </w:tbl>
    <w:p>
      <w:pPr>
        <w:spacing w:before="60" w:after="60"/>
      </w:pPr>
    </w:p>
    <w:tbl>
      <w:tblPr>
        <w:tblW w:type="dxa" w:w="92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496"/>
      </w:tblGrid>
      <w:tr>
        <w:tc>
          <w:tcPr>
            <w:tcBorders>
              <w:top w:val="single" w:color="1565C0" w:sz="4"/>
              <w:left w:val="single" w:color="1565C0" w:sz="4"/>
              <w:bottom w:val="single" w:color="1565C0" w:sz="4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single" w:color="1565C0" w:sz="4"/>
              <w:left w:val="none" w:color="FFFFFF" w:sz="0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6E"/>
                <w:sz w:val="22"/>
                <w:szCs w:val="22"/>
              </w:rPr>
              <w:t xml:space="preserve">שמור את הנתונים</w:t>
            </w:r>
          </w:p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הנתונים נשמרים אוטומטית (נקודה ירוקה בכותרת) · לחץ "שמור" לגיבוי JSON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tbl>
      <w:tblPr>
        <w:tblW w:type="dxa" w:w="92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6"/>
      </w:tblGrid>
      <w:tr>
        <w:tc>
          <w:tcPr>
            <w:tcBorders>
              <w:top w:val="single" w:color="1B5E20" w:sz="6"/>
              <w:left w:val="single" w:color="1B5E20" w:sz="6"/>
              <w:bottom w:val="single" w:color="1B5E20" w:sz="6"/>
              <w:right w:val="single" w:color="1B5E20" w:sz="6"/>
            </w:tcBorders>
            <w:shd w:fill="1B5E2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💾 שמירה אוטומטית</w:t>
            </w:r>
          </w:p>
        </w:tc>
      </w:tr>
      <w:tr>
        <w:tc>
          <w:tcPr>
            <w:tcBorders>
              <w:top w:val="single" w:color="1B5E20" w:sz="6"/>
              <w:left w:val="single" w:color="1B5E20" w:sz="6"/>
              <w:bottom w:val="single" w:color="1B5E20" w:sz="6"/>
              <w:right w:val="single" w:color="1B5E20" w:sz="6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🟢 נקודה ירוקה בכותרת = נשמר ב-LocalStorage</w:t>
            </w:r>
          </w:p>
        </w:tc>
      </w:tr>
      <w:tr>
        <w:tc>
          <w:tcPr>
            <w:tcBorders>
              <w:top w:val="single" w:color="1B5E20" w:sz="6"/>
              <w:left w:val="single" w:color="1B5E20" w:sz="6"/>
              <w:bottom w:val="single" w:color="1B5E20" w:sz="6"/>
              <w:right w:val="single" w:color="1B5E20" w:sz="6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🟠 נקודה כתומה = שינויים ממתינים (יישמרו תוך 0.8 שניות)</w:t>
            </w:r>
          </w:p>
        </w:tc>
      </w:tr>
      <w:tr>
        <w:tc>
          <w:tcPr>
            <w:tcBorders>
              <w:top w:val="single" w:color="1B5E20" w:sz="6"/>
              <w:left w:val="single" w:color="1B5E20" w:sz="6"/>
              <w:bottom w:val="single" w:color="1B5E20" w:sz="6"/>
              <w:right w:val="single" w:color="1B5E20" w:sz="6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כפתור 'שמור' מוריד קובץ JSON לגיבוי ולהעברה בין מחשבים</w:t>
            </w:r>
          </w:p>
        </w:tc>
      </w:tr>
      <w:tr>
        <w:tc>
          <w:tcPr>
            <w:tcBorders>
              <w:top w:val="single" w:color="1B5E20" w:sz="6"/>
              <w:left w:val="single" w:color="1B5E20" w:sz="6"/>
              <w:bottom w:val="single" w:color="1B5E20" w:sz="6"/>
              <w:right w:val="single" w:color="1B5E20" w:sz="6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⚠️ 'אפס הכל' בהגדרות מוחק גם את LocalStorage — לא ניתן לשחזר!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2.2 ניווט במערכת</w:t>
      </w:r>
    </w:p>
    <w:p>
      <w:p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התפריט השמאלי מאורגן לפי נושאים: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ניהול פרויקט: </w:t>
      </w:r>
      <w:r>
        <w:rPr>
          <w:rFonts w:ascii="Arial" w:cs="Arial" w:eastAsia="Arial" w:hAnsi="Arial"/>
          <w:color w:val="455A64"/>
          <w:sz w:val="21"/>
          <w:szCs w:val="21"/>
        </w:rPr>
        <w:t xml:space="preserve">WBS, Milestones, Action Items, לוח בקרה, ניתוח עלות-לוח זמנים (EVM)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הנדסה: </w:t>
      </w:r>
      <w:r>
        <w:rPr>
          <w:rFonts w:ascii="Arial" w:cs="Arial" w:eastAsia="Arial" w:hAnsi="Arial"/>
          <w:color w:val="455A64"/>
          <w:sz w:val="21"/>
          <w:szCs w:val="21"/>
        </w:rPr>
        <w:t xml:space="preserve">הנדסת מערכת (SyRS, ארכיטקטורה, ICD, V&amp;V) · תוכנה · מכאנית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בטיחות ואיכות: </w:t>
      </w:r>
      <w:r>
        <w:rPr>
          <w:rFonts w:ascii="Arial" w:cs="Arial" w:eastAsia="Arial" w:hAnsi="Arial"/>
          <w:color w:val="455A64"/>
          <w:sz w:val="21"/>
          <w:szCs w:val="21"/>
        </w:rPr>
        <w:t xml:space="preserve">T613 בטיחות, NCR/FOD, ניסויים ובדיקות, RAMS, בטיחות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ניהול ותמיכה: </w:t>
      </w:r>
      <w:r>
        <w:rPr>
          <w:rFonts w:ascii="Arial" w:cs="Arial" w:eastAsia="Arial" w:hAnsi="Arial"/>
          <w:color w:val="455A64"/>
          <w:sz w:val="21"/>
          <w:szCs w:val="21"/>
        </w:rPr>
        <w:t xml:space="preserve">ניהול תצורה (CM), סיכונים, קבלני משנה, ILS/לוגיסטיקה</w:t>
      </w:r>
    </w:p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0D1B6E"/>
          <w:sz w:val="36"/>
          <w:szCs w:val="36"/>
        </w:rPr>
        <w:t xml:space="preserve">3. ניהול דרישות (SyRS)</w:t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3.1 ייבוא דרישות מ-Word/PDF/TXT</w:t>
      </w:r>
    </w:p>
    <w:p>
      <w:pPr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לחץ על כפתור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"ניתוח מסמך"</w:t>
      </w:r>
      <w:r>
        <w:rPr>
          <w:rFonts w:ascii="Arial" w:cs="Arial" w:eastAsia="Arial" w:hAnsi="Arial"/>
          <w:sz w:val="22"/>
          <w:szCs w:val="22"/>
        </w:rPr>
        <w:t xml:space="preserve"> בסרגל הראשי → העלה קובץ SOW/SPEC/SRS.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Arial" w:cs="Arial" w:eastAsia="Arial" w:hAnsi="Arial"/>
          <w:sz w:val="21"/>
          <w:szCs w:val="21"/>
        </w:rPr>
        <w:t xml:space="preserve">המערכת מזהה אוטומטית 13 סוגי דרישות: פונקציונלי, ביצועים, בטיחות, סייבר, תוכנה, ממשק, נתונים, סביבתי, אמינות, תחזוקה, שימושיות, אילוץ, אימות.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Arial" w:cs="Arial" w:eastAsia="Arial" w:hAnsi="Arial"/>
          <w:sz w:val="21"/>
          <w:szCs w:val="21"/>
        </w:rPr>
        <w:t xml:space="preserve">לכל דרישה נוצרים: CRS (L0) + SYS L1 (למדידות) + V&amp;V item.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Arial" w:cs="Arial" w:eastAsia="Arial" w:hAnsi="Arial"/>
          <w:sz w:val="21"/>
          <w:szCs w:val="21"/>
        </w:rPr>
        <w:t xml:space="preserve">דרישות לא מדידות ('ממשק ברור', 'מערכת מהירה') נכנסות עם סימון ⚠️ כתום ומשימה לחידוד.</w:t>
      </w:r>
    </w:p>
    <w:p>
      <w:pPr>
        <w:spacing w:before="60" w:after="60"/>
      </w:pPr>
    </w:p>
    <w:tbl>
      <w:tblPr>
        <w:tblW w:type="dxa" w:w="92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6"/>
      </w:tblGrid>
      <w:tr>
        <w:tc>
          <w:tcPr>
            <w:tcBorders>
              <w:top w:val="single" w:color="F57F17" w:sz="6"/>
              <w:left w:val="single" w:color="F57F17" w:sz="6"/>
              <w:bottom w:val="single" w:color="F57F17" w:sz="6"/>
              <w:right w:val="single" w:color="F57F17" w:sz="6"/>
            </w:tcBorders>
            <w:shd w:fill="F57F1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דרישה לא מדידה — ⚠️ לא מדיד</w:t>
            </w:r>
          </w:p>
        </w:tc>
      </w:tr>
      <w:tr>
        <w:tc>
          <w:tcPr>
            <w:tcBorders>
              <w:top w:val="single" w:color="F57F17" w:sz="6"/>
              <w:left w:val="single" w:color="F57F17" w:sz="6"/>
              <w:bottom w:val="single" w:color="F57F17" w:sz="6"/>
              <w:right w:val="single" w:color="F57F17" w:sz="6"/>
            </w:tcBorders>
            <w:shd w:fill="FFFDE7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שורה כתומה = הדרישה חסרת קריטריון כמותי (לפי IEEE 29148)</w:t>
            </w:r>
          </w:p>
        </w:tc>
      </w:tr>
      <w:tr>
        <w:tc>
          <w:tcPr>
            <w:tcBorders>
              <w:top w:val="single" w:color="F57F17" w:sz="6"/>
              <w:left w:val="single" w:color="F57F17" w:sz="6"/>
              <w:bottom w:val="single" w:color="F57F17" w:sz="6"/>
              <w:right w:val="single" w:color="F57F17" w:sz="6"/>
            </w:tcBorders>
            <w:shd w:fill="FFFDE7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העמד עכבר על ⚠️ — Popup יציג המלצות ספציפיות לפי domain:</w:t>
            </w:r>
          </w:p>
        </w:tc>
      </w:tr>
      <w:tr>
        <w:tc>
          <w:tcPr>
            <w:tcBorders>
              <w:top w:val="single" w:color="F57F17" w:sz="6"/>
              <w:left w:val="single" w:color="F57F17" w:sz="6"/>
              <w:bottom w:val="single" w:color="F57F17" w:sz="6"/>
              <w:right w:val="single" w:color="F57F17" w:sz="6"/>
            </w:tcBorders>
            <w:shd w:fill="FFFDE7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· ביצועים: בצע Trade Study | הגדר ≤Xms · ≥Y%</w:t>
            </w:r>
          </w:p>
        </w:tc>
      </w:tr>
      <w:tr>
        <w:tc>
          <w:tcPr>
            <w:tcBorders>
              <w:top w:val="single" w:color="F57F17" w:sz="6"/>
              <w:left w:val="single" w:color="F57F17" w:sz="6"/>
              <w:bottom w:val="single" w:color="F57F17" w:sz="6"/>
              <w:right w:val="single" w:color="F57F17" w:sz="6"/>
            </w:tcBorders>
            <w:shd w:fill="FFFDE7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· בטיחות: בצע PHA/FMEA | הגדר DAL/SIL Level</w:t>
            </w:r>
          </w:p>
        </w:tc>
      </w:tr>
      <w:tr>
        <w:tc>
          <w:tcPr>
            <w:tcBorders>
              <w:top w:val="single" w:color="F57F17" w:sz="6"/>
              <w:left w:val="single" w:color="F57F17" w:sz="6"/>
              <w:bottom w:val="single" w:color="F57F17" w:sz="6"/>
              <w:right w:val="single" w:color="F57F17" w:sz="6"/>
            </w:tcBorders>
            <w:shd w:fill="FFFDE7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· שימושיות: בצע Usability Study | SUS ≥ 70</w:t>
            </w:r>
          </w:p>
        </w:tc>
      </w:tr>
      <w:tr>
        <w:tc>
          <w:tcPr>
            <w:tcBorders>
              <w:top w:val="single" w:color="F57F17" w:sz="6"/>
              <w:left w:val="single" w:color="F57F17" w:sz="6"/>
              <w:bottom w:val="single" w:color="F57F17" w:sz="6"/>
              <w:right w:val="single" w:color="F57F17" w:sz="6"/>
            </w:tcBorders>
            <w:shd w:fill="FFFDE7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לחץ ✏️ לעריכה → עדכן עם מדד → המערכת מציעה דרישות נגזרות לאוטומטית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3.2 הוספת דרישה ידנית</w:t>
      </w:r>
    </w:p>
    <w:tbl>
      <w:tblPr>
        <w:tblW w:type="dxa" w:w="92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496"/>
      </w:tblGrid>
      <w:tr>
        <w:tc>
          <w:tcPr>
            <w:tcBorders>
              <w:top w:val="single" w:color="1565C0" w:sz="4"/>
              <w:left w:val="single" w:color="1565C0" w:sz="4"/>
              <w:bottom w:val="single" w:color="1565C0" w:sz="4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single" w:color="1565C0" w:sz="4"/>
              <w:left w:val="none" w:color="FFFFFF" w:sz="0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6E"/>
                <w:sz w:val="22"/>
                <w:szCs w:val="22"/>
              </w:rPr>
              <w:t xml:space="preserve">לחץ '+ דרישה חדשה'</w:t>
            </w:r>
          </w:p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בטאב 'דרישות (SyRS)' תחת הנדסת מערכת</w:t>
            </w:r>
          </w:p>
        </w:tc>
      </w:tr>
    </w:tbl>
    <w:p>
      <w:pPr>
        <w:spacing w:before="60" w:after="60"/>
      </w:pPr>
    </w:p>
    <w:tbl>
      <w:tblPr>
        <w:tblW w:type="dxa" w:w="92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496"/>
      </w:tblGrid>
      <w:tr>
        <w:tc>
          <w:tcPr>
            <w:tcBorders>
              <w:top w:val="single" w:color="1565C0" w:sz="4"/>
              <w:left w:val="single" w:color="1565C0" w:sz="4"/>
              <w:bottom w:val="single" w:color="1565C0" w:sz="4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single" w:color="1565C0" w:sz="4"/>
              <w:left w:val="none" w:color="FFFFFF" w:sz="0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6E"/>
                <w:sz w:val="22"/>
                <w:szCs w:val="22"/>
              </w:rPr>
              <w:t xml:space="preserve">מלא את השדות</w:t>
            </w:r>
          </w:p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מזהה · תיאור מדיד · תחום · L0 מקור · שיטת אימות</w:t>
            </w:r>
          </w:p>
        </w:tc>
      </w:tr>
    </w:tbl>
    <w:p>
      <w:pPr>
        <w:spacing w:before="60" w:after="60"/>
      </w:pPr>
    </w:p>
    <w:tbl>
      <w:tblPr>
        <w:tblW w:type="dxa" w:w="92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496"/>
      </w:tblGrid>
      <w:tr>
        <w:tc>
          <w:tcPr>
            <w:tcBorders>
              <w:top w:val="single" w:color="1565C0" w:sz="4"/>
              <w:left w:val="single" w:color="1565C0" w:sz="4"/>
              <w:bottom w:val="single" w:color="1565C0" w:sz="4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single" w:color="1565C0" w:sz="4"/>
              <w:left w:val="none" w:color="FFFFFF" w:sz="0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6E"/>
                <w:sz w:val="22"/>
                <w:szCs w:val="22"/>
              </w:rPr>
              <w:t xml:space="preserve">תיאור חייב להיות מדיד</w:t>
            </w:r>
          </w:p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חובה לכלול: ≤Xms / ≥Y% / תקן ספציפי / ערך מספרי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0D1B6E"/>
          <w:sz w:val="36"/>
          <w:szCs w:val="36"/>
        </w:rPr>
        <w:t xml:space="preserve">4. ניהול V&amp;V — אימות ואישוש</w:t>
      </w:r>
    </w:p>
    <w:p>
      <w:pPr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הטאב V&amp;V (תחת הנדסת מערכת) מנהל את תוכנית הבדיקות ומעקב כיסוי הדרישות.</w:t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 AI V&amp;V Generator</w:t>
      </w:r>
    </w:p>
    <w:p>
      <w:p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לחץ על כפתור "🤖 AI — צור בדיקות מדרישות":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Arial" w:cs="Arial" w:eastAsia="Arial" w:hAnsi="Arial"/>
          <w:sz w:val="21"/>
          <w:szCs w:val="21"/>
        </w:rPr>
        <w:t xml:space="preserve">סורק את כל הדרישות (sysReqs + swReqs + meReqs) אוטומטית.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Arial" w:cs="Arial" w:eastAsia="Arial" w:hAnsi="Arial"/>
          <w:sz w:val="21"/>
          <w:szCs w:val="21"/>
        </w:rPr>
        <w:t xml:space="preserve">מדלג על דרישות שכבר מכוסות.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Arial" w:cs="Arial" w:eastAsia="Arial" w:hAnsi="Arial"/>
          <w:sz w:val="21"/>
          <w:szCs w:val="21"/>
        </w:rPr>
        <w:t xml:space="preserve">יוצר לכל דרישה: שיטה (Test/Analysis/Inspection) · שלב (PDR/CDR/FAT/SAT) · תיאור בדיקה מפורט · תוצר (ATP-XXX) · אחראי.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Arial" w:cs="Arial" w:eastAsia="Arial" w:hAnsi="Arial"/>
          <w:sz w:val="21"/>
          <w:szCs w:val="21"/>
        </w:rPr>
        <w:t xml:space="preserve">Hover על תיאור מציג את הפרטים המלאים.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Arial" w:cs="Arial" w:eastAsia="Arial" w:hAnsi="Arial"/>
          <w:sz w:val="21"/>
          <w:szCs w:val="21"/>
        </w:rPr>
        <w:t xml:space="preserve">שורת כיסוי בכותרת מציגה: X/Y דרישות (Z%).</w:t>
      </w:r>
    </w:p>
    <w:p>
      <w:pPr>
        <w:spacing w:before="60" w:after="60"/>
      </w:pPr>
    </w:p>
    <w:p>
      <w:pPr>
        <w:spacing w:before="60" w:after="60"/>
      </w:pPr>
    </w:p>
    <w:tbl>
      <w:tblPr>
        <w:tblW w:type="dxa" w:w="92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6"/>
      </w:tblGrid>
      <w:tr>
        <w:tc>
          <w:tcPr>
            <w:tcBorders>
              <w:top w:val="single" w:color="006064" w:sz="6"/>
              <w:left w:val="single" w:color="006064" w:sz="6"/>
              <w:bottom w:val="single" w:color="006064" w:sz="6"/>
              <w:right w:val="single" w:color="006064" w:sz="6"/>
            </w:tcBorders>
            <w:shd w:fill="00606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שיטות אימות לפי domain</w:t>
            </w:r>
          </w:p>
        </w:tc>
      </w:tr>
      <w:tr>
        <w:tc>
          <w:tcPr>
            <w:tcBorders>
              <w:top w:val="single" w:color="006064" w:sz="6"/>
              <w:left w:val="single" w:color="006064" w:sz="6"/>
              <w:bottom w:val="single" w:color="006064" w:sz="6"/>
              <w:right w:val="single" w:color="006064" w:sz="6"/>
            </w:tcBorders>
            <w:shd w:fill="E0F7FA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🛡️ בטיחות → Analysis (PHA/FMEA)  |  שלב SHR</w:t>
            </w:r>
          </w:p>
        </w:tc>
      </w:tr>
      <w:tr>
        <w:tc>
          <w:tcPr>
            <w:tcBorders>
              <w:top w:val="single" w:color="006064" w:sz="6"/>
              <w:left w:val="single" w:color="006064" w:sz="6"/>
              <w:bottom w:val="single" w:color="006064" w:sz="6"/>
              <w:right w:val="single" w:color="006064" w:sz="6"/>
            </w:tcBorders>
            <w:shd w:fill="E0F7FA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⚡ ביצועים → Measurement  |  שלב FAT</w:t>
            </w:r>
          </w:p>
        </w:tc>
      </w:tr>
      <w:tr>
        <w:tc>
          <w:tcPr>
            <w:tcBorders>
              <w:top w:val="single" w:color="006064" w:sz="6"/>
              <w:left w:val="single" w:color="006064" w:sz="6"/>
              <w:bottom w:val="single" w:color="006064" w:sz="6"/>
              <w:right w:val="single" w:color="006064" w:sz="6"/>
            </w:tcBorders>
            <w:shd w:fill="E0F7FA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🔐 סייבר → Penetration Test  |  שלב FAT</w:t>
            </w:r>
          </w:p>
        </w:tc>
      </w:tr>
      <w:tr>
        <w:tc>
          <w:tcPr>
            <w:tcBorders>
              <w:top w:val="single" w:color="006064" w:sz="6"/>
              <w:left w:val="single" w:color="006064" w:sz="6"/>
              <w:bottom w:val="single" w:color="006064" w:sz="6"/>
              <w:right w:val="single" w:color="006064" w:sz="6"/>
            </w:tcBorders>
            <w:shd w:fill="E0F7FA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🌡️ סביבתי → Environmental Test  |  שלב EMT</w:t>
            </w:r>
          </w:p>
        </w:tc>
      </w:tr>
      <w:tr>
        <w:tc>
          <w:tcPr>
            <w:tcBorders>
              <w:top w:val="single" w:color="006064" w:sz="6"/>
              <w:left w:val="single" w:color="006064" w:sz="6"/>
              <w:bottom w:val="single" w:color="006064" w:sz="6"/>
              <w:right w:val="single" w:color="006064" w:sz="6"/>
            </w:tcBorders>
            <w:shd w:fill="E0F7FA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💻 תוכנה → Code Coverage + Test  |  שלב FAT</w:t>
            </w:r>
          </w:p>
        </w:tc>
      </w:tr>
      <w:tr>
        <w:tc>
          <w:tcPr>
            <w:tcBorders>
              <w:top w:val="single" w:color="006064" w:sz="6"/>
              <w:left w:val="single" w:color="006064" w:sz="6"/>
              <w:bottom w:val="single" w:color="006064" w:sz="6"/>
              <w:right w:val="single" w:color="006064" w:sz="6"/>
            </w:tcBorders>
            <w:shd w:fill="E0F7FA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🔌 ממשק → Integration Test  |  שלב CDR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0D1B6E"/>
          <w:sz w:val="36"/>
          <w:szCs w:val="36"/>
        </w:rPr>
        <w:t xml:space="preserve">5. מומחה AI — שאל את המומחה</w:t>
      </w:r>
    </w:p>
    <w:p>
      <w:p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כפתור </w:t>
      </w:r>
      <w:r>
        <w:rPr>
          <w:rFonts w:ascii="Arial" w:cs="Arial" w:eastAsia="Arial" w:hAnsi="Arial"/>
          <w:b/>
          <w:bCs/>
          <w:color w:val="4A148C"/>
          <w:sz w:val="22"/>
          <w:szCs w:val="22"/>
        </w:rPr>
        <w:t xml:space="preserve">"שאל את המומחה"</w:t>
      </w:r>
      <w:r>
        <w:rPr>
          <w:rFonts w:ascii="Arial" w:cs="Arial" w:eastAsia="Arial" w:hAnsi="Arial"/>
          <w:sz w:val="22"/>
          <w:szCs w:val="22"/>
        </w:rPr>
        <w:t xml:space="preserve"> מופעל ב-Offline מלא — אין צורך בחיבור לאינטרנט.</w:t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11 תפקידים זמינים:</w:t>
      </w:r>
    </w:p>
    <w:tbl>
      <w:tblPr>
        <w:tblW w:type="dxa" w:w="92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2304"/>
        <w:gridCol w:w="2304"/>
        <w:gridCol w:w="2304"/>
      </w:tblGrid>
      <w:tr>
        <w:tc>
          <w:tcPr>
            <w:tcW w:type="dxa" w:w="2304"/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🔧 מהנדס RF</w:t>
            </w:r>
          </w:p>
        </w:tc>
        <w:tc>
          <w:tcPr>
            <w:tcW w:type="dxa" w:w="2304"/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⚙️ מהנדס מערכת</w:t>
            </w:r>
          </w:p>
        </w:tc>
        <w:tc>
          <w:tcPr>
            <w:tcW w:type="dxa" w:w="2304"/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🧮 אלגוריתמים</w:t>
            </w:r>
          </w:p>
        </w:tc>
        <w:tc>
          <w:tcPr>
            <w:tcW w:type="dxa" w:w="2304"/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🔩 מהנדס מכני</w:t>
            </w:r>
          </w:p>
        </w:tc>
      </w:tr>
      <w:tr>
        <w:tc>
          <w:tcPr>
            <w:tcW w:type="dxa" w:w="2304"/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💻 מהנדס SW</w:t>
            </w:r>
          </w:p>
        </w:tc>
        <w:tc>
          <w:tcPr>
            <w:tcW w:type="dxa" w:w="2304"/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📊 מנהל פרויקט</w:t>
            </w:r>
          </w:p>
        </w:tc>
        <w:tc>
          <w:tcPr>
            <w:tcW w:type="dxa" w:w="2304"/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🔍 QA/איכות</w:t>
            </w:r>
          </w:p>
        </w:tc>
        <w:tc>
          <w:tcPr>
            <w:tcW w:type="dxa" w:w="2304"/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V&amp;V</w:t>
            </w:r>
          </w:p>
        </w:tc>
      </w:tr>
      <w:tr>
        <w:tc>
          <w:tcPr>
            <w:tcW w:type="dxa" w:w="2304"/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⚡ EMC</w:t>
            </w:r>
          </w:p>
        </w:tc>
        <w:tc>
          <w:tcPr>
            <w:tcW w:type="dxa" w:w="2304"/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🧩 RAMS</w:t>
            </w:r>
          </w:p>
        </w:tc>
        <w:tc>
          <w:tcPr>
            <w:tcW w:type="dxa" w:w="2304"/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🛡️ Safety</w:t>
            </w:r>
          </w:p>
        </w:tc>
        <w:tc>
          <w:tcPr>
            <w:tcW w:type="dxa" w:w="2304"/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ECEF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🛰️ GPS/GNSS</w:t>
            </w:r>
          </w:p>
        </w:tc>
      </w:tr>
    </w:tbl>
    <w:p>
      <w:pPr>
        <w:spacing w:before="60" w:after="60"/>
      </w:pPr>
    </w:p>
    <w:tbl>
      <w:tblPr>
        <w:tblW w:type="dxa" w:w="92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6"/>
      </w:tblGrid>
      <w:tr>
        <w:tc>
          <w:tcPr>
            <w:tcBorders>
              <w:top w:val="single" w:color="4A148C" w:sz="6"/>
              <w:left w:val="single" w:color="4A148C" w:sz="6"/>
              <w:bottom w:val="single" w:color="4A148C" w:sz="6"/>
              <w:right w:val="single" w:color="4A148C" w:sz="6"/>
            </w:tcBorders>
            <w:shd w:fill="4A148C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🧠 טיפים לשאלת המומחה</w:t>
            </w:r>
          </w:p>
        </w:tc>
      </w:tr>
      <w:tr>
        <w:tc>
          <w:tcPr>
            <w:tcBorders>
              <w:top w:val="single" w:color="4A148C" w:sz="6"/>
              <w:left w:val="single" w:color="4A148C" w:sz="6"/>
              <w:bottom w:val="single" w:color="4A148C" w:sz="6"/>
              <w:right w:val="single" w:color="4A148C" w:sz="6"/>
            </w:tcBorders>
            <w:shd w:fill="F3E5F5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שאל שאלות ספציפיות לפרויקט: 'מה הביצועים הנדרשים ל-DF Accuracy?'</w:t>
            </w:r>
          </w:p>
        </w:tc>
      </w:tr>
      <w:tr>
        <w:tc>
          <w:tcPr>
            <w:tcBorders>
              <w:top w:val="single" w:color="4A148C" w:sz="6"/>
              <w:left w:val="single" w:color="4A148C" w:sz="6"/>
              <w:bottom w:val="single" w:color="4A148C" w:sz="6"/>
              <w:right w:val="single" w:color="4A148C" w:sz="6"/>
            </w:tcBorders>
            <w:shd w:fill="F3E5F5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המומחה מכיר את PIDS של SkyGuard-Civ: −65dBm, DF ≤2°, &lt;100ms</w:t>
            </w:r>
          </w:p>
        </w:tc>
      </w:tr>
      <w:tr>
        <w:tc>
          <w:tcPr>
            <w:tcBorders>
              <w:top w:val="single" w:color="4A148C" w:sz="6"/>
              <w:left w:val="single" w:color="4A148C" w:sz="6"/>
              <w:bottom w:val="single" w:color="4A148C" w:sz="6"/>
              <w:right w:val="single" w:color="4A148C" w:sz="6"/>
            </w:tcBorders>
            <w:shd w:fill="F3E5F5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שאלות יומיות: 'מה לעשות היום?' — תקבל 3 פעולות עדיפות ממוקדות</w:t>
            </w:r>
          </w:p>
        </w:tc>
      </w:tr>
      <w:tr>
        <w:tc>
          <w:tcPr>
            <w:tcBorders>
              <w:top w:val="single" w:color="4A148C" w:sz="6"/>
              <w:left w:val="single" w:color="4A148C" w:sz="6"/>
              <w:bottom w:val="single" w:color="4A148C" w:sz="6"/>
              <w:right w:val="single" w:color="4A148C" w:sz="6"/>
            </w:tcBorders>
            <w:shd w:fill="F3E5F5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שאלות GPS/GNSS: מקצועיות על Integration, RAIM, Kalman, SAASM/ITAR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0D1B6E"/>
          <w:sz w:val="36"/>
          <w:szCs w:val="36"/>
        </w:rPr>
        <w:t xml:space="preserve">6. ניתוח מסמך</w:t>
      </w:r>
    </w:p>
    <w:p>
      <w:pPr>
        <w:spacing w:after="100"/>
        <w:jc w:val="right"/>
      </w:pPr>
      <w:r>
        <w:rPr>
          <w:rFonts w:ascii="Arial" w:cs="Arial" w:eastAsia="Arial" w:hAnsi="Arial"/>
          <w:sz w:val="22"/>
          <w:szCs w:val="22"/>
        </w:rPr>
        <w:t xml:space="preserve">כפתור "ניתוח מסמך" בסרגל הראשי מאפשר ייבוא דרישות מכל קובץ טקסטואלי.</w:t>
      </w:r>
    </w:p>
    <w:tbl>
      <w:tblPr>
        <w:tblW w:type="dxa" w:w="92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336"/>
      </w:tblGrid>
      <w:tr>
        <w:tc>
          <w:tcPr>
            <w:tcBorders>
              <w:top w:val="single" w:color="1565C0" w:sz="6"/>
              <w:left w:val="single" w:color="F5F5F5" w:sz="4"/>
              <w:bottom w:val="single" w:color="F5F5F5" w:sz="4"/>
              <w:right w:val="single" w:color="F5F5F5" w:sz="4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סוג קובץ</w:t>
            </w:r>
          </w:p>
        </w:tc>
        <w:tc>
          <w:tcPr>
            <w:tcBorders>
              <w:top w:val="single" w:color="1565C0" w:sz="6"/>
              <w:left w:val="single" w:color="F5F5F5" w:sz="4"/>
              <w:bottom w:val="single" w:color="F5F5F5" w:sz="4"/>
              <w:right w:val="single" w:color="F5F5F5" w:sz="4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הערות</w:t>
            </w:r>
          </w:p>
        </w:tc>
      </w:tr>
      <w:tr>
        <w:tc>
          <w:tcPr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.txt / SOW / SPEC</w:t>
            </w:r>
          </w:p>
        </w:tc>
        <w:tc>
          <w:tcPr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תמיכה מלאה — כולל 'הקבלן SHALL', '≤ X שניות', MIL-STD</w:t>
            </w:r>
          </w:p>
        </w:tc>
      </w:tr>
      <w:tr>
        <w:tc>
          <w:tcPr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.docx / Word</w:t>
            </w:r>
          </w:p>
        </w:tc>
        <w:tc>
          <w:tcPr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תמיכה מלאה — מחלץ טקסט + טבלאות</w:t>
            </w:r>
          </w:p>
        </w:tc>
      </w:tr>
      <w:tr>
        <w:tc>
          <w:tcPr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.pdf</w:t>
            </w:r>
          </w:p>
        </w:tc>
        <w:tc>
          <w:tcPr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תמיכה — OCR אוטומטי על קבצים סרוקים</w:t>
            </w:r>
          </w:p>
        </w:tc>
      </w:tr>
      <w:tr>
        <w:tc>
          <w:tcPr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WhatsApp Chat (.txt)</w:t>
            </w:r>
          </w:p>
        </w:tc>
        <w:tc>
          <w:tcPr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עובד ב-AI Mode — מסנן 'זבל' ומוצא דרישות מרומזות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tbl>
      <w:tblPr>
        <w:tblW w:type="dxa" w:w="92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6"/>
      </w:tblGrid>
      <w:tr>
        <w:tc>
          <w:tcPr>
            <w:tcBorders>
              <w:top w:val="single" w:color="1B5E20" w:sz="6"/>
              <w:left w:val="single" w:color="1B5E20" w:sz="6"/>
              <w:bottom w:val="single" w:color="1B5E20" w:sz="6"/>
              <w:right w:val="single" w:color="1B5E20" w:sz="6"/>
            </w:tcBorders>
            <w:shd w:fill="1B5E2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🔍 בקרת איכות אוטומטית — IEEE 29148</w:t>
            </w:r>
          </w:p>
        </w:tc>
      </w:tr>
      <w:tr>
        <w:tc>
          <w:tcPr>
            <w:tcBorders>
              <w:top w:val="single" w:color="1B5E20" w:sz="6"/>
              <w:left w:val="single" w:color="1B5E20" w:sz="6"/>
              <w:bottom w:val="single" w:color="1B5E20" w:sz="6"/>
              <w:right w:val="single" w:color="1B5E20" w:sz="6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דרישות מדידות נכנסות עם CRS + SYS L1 + V&amp;V + תוצר</w:t>
            </w:r>
          </w:p>
        </w:tc>
      </w:tr>
      <w:tr>
        <w:tc>
          <w:tcPr>
            <w:tcBorders>
              <w:top w:val="single" w:color="1B5E20" w:sz="6"/>
              <w:left w:val="single" w:color="1B5E20" w:sz="6"/>
              <w:bottom w:val="single" w:color="1B5E20" w:sz="6"/>
              <w:right w:val="single" w:color="1B5E20" w:sz="6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⚠️ דרישות לא מדידות ('ממשק ברור') — נכנסות עם סימון כתום</w:t>
            </w:r>
          </w:p>
        </w:tc>
      </w:tr>
      <w:tr>
        <w:tc>
          <w:tcPr>
            <w:tcBorders>
              <w:top w:val="single" w:color="1B5E20" w:sz="6"/>
              <w:left w:val="single" w:color="1B5E20" w:sz="6"/>
              <w:bottom w:val="single" w:color="1B5E20" w:sz="6"/>
              <w:right w:val="single" w:color="1B5E20" w:sz="6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🚫 פסקאות מבוא ('להלן מפרט...') — מזוהות ומוסרות אוטומטית</w:t>
            </w:r>
          </w:p>
        </w:tc>
      </w:tr>
      <w:tr>
        <w:tc>
          <w:tcPr>
            <w:tcBorders>
              <w:top w:val="single" w:color="1B5E20" w:sz="6"/>
              <w:left w:val="single" w:color="1B5E20" w:sz="6"/>
              <w:bottom w:val="single" w:color="1B5E20" w:sz="6"/>
              <w:right w:val="single" w:color="1B5E20" w:sz="6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📋 נוצרת משימה אוטומטית לחידוד כל דרישה לא מדידה</w:t>
            </w:r>
          </w:p>
        </w:tc>
      </w:tr>
      <w:tr>
        <w:tc>
          <w:tcPr>
            <w:tcBorders>
              <w:top w:val="single" w:color="1B5E20" w:sz="6"/>
              <w:left w:val="single" w:color="1B5E20" w:sz="6"/>
              <w:bottom w:val="single" w:color="1B5E20" w:sz="6"/>
              <w:right w:val="single" w:color="1B5E20" w:sz="6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כפולות נחסמות — אותה דרישה לא תוכנס פעמיים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0D1B6E"/>
          <w:sz w:val="36"/>
          <w:szCs w:val="36"/>
        </w:rPr>
        <w:t xml:space="preserve">7. ניהול תצורה (CM)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📝 ECP / NCP — Engineering/Non-Conformance Change Proposals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🏛️ CCB — Change Control Board — פרוטוקול ישיבות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📁 Document Tree — עץ מסמכים עם Rev/Status/קישורים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🏷️ Baselines — Functional/Allocated/Product Baselines</w:t>
      </w:r>
    </w:p>
    <w:p>
      <w:pPr>
        <w:pStyle w:val="ListParagraph"/>
        <w:numPr>
          <w:ilvl w:val="0"/>
          <w:numId w:val="2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🌳 עץ מוצר / BOM — העלה Excel עם עמודות BOM, סיננן, ייצוא</w:t>
      </w:r>
    </w:p>
    <w:p>
      <w:pPr>
        <w:spacing w:before="60" w:after="60"/>
      </w:pP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7.1 העלאת BOM מ-Excel</w:t>
      </w:r>
    </w:p>
    <w:tbl>
      <w:tblPr>
        <w:tblW w:type="dxa" w:w="92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496"/>
      </w:tblGrid>
      <w:tr>
        <w:tc>
          <w:tcPr>
            <w:tcBorders>
              <w:top w:val="single" w:color="1565C0" w:sz="4"/>
              <w:left w:val="single" w:color="1565C0" w:sz="4"/>
              <w:bottom w:val="single" w:color="1565C0" w:sz="4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single" w:color="1565C0" w:sz="4"/>
              <w:left w:val="none" w:color="FFFFFF" w:sz="0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6E"/>
                <w:sz w:val="22"/>
                <w:szCs w:val="22"/>
              </w:rPr>
              <w:t xml:space="preserve">עבור לטאב 'עץ מוצר / BOM'</w:t>
            </w:r>
          </w:p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תחת ניהול תצורה (CM) בתפריט</w:t>
            </w:r>
          </w:p>
        </w:tc>
      </w:tr>
    </w:tbl>
    <w:p>
      <w:pPr>
        <w:spacing w:before="60" w:after="60"/>
      </w:pPr>
    </w:p>
    <w:tbl>
      <w:tblPr>
        <w:tblW w:type="dxa" w:w="92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496"/>
      </w:tblGrid>
      <w:tr>
        <w:tc>
          <w:tcPr>
            <w:tcBorders>
              <w:top w:val="single" w:color="1565C0" w:sz="4"/>
              <w:left w:val="single" w:color="1565C0" w:sz="4"/>
              <w:bottom w:val="single" w:color="1565C0" w:sz="4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single" w:color="1565C0" w:sz="4"/>
              <w:left w:val="none" w:color="FFFFFF" w:sz="0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6E"/>
                <w:sz w:val="22"/>
                <w:szCs w:val="22"/>
              </w:rPr>
              <w:t xml:space="preserve">גרור קובץ Excel לאזור ההעלאה</w:t>
            </w:r>
          </w:p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תומך ב-.xlsx/.xls עם עמודות: BOM Line, Revision, Find No., COMM2, Qty, UOM, RDN, Status, Change#, Site, Alert</w:t>
            </w:r>
          </w:p>
        </w:tc>
      </w:tr>
    </w:tbl>
    <w:p>
      <w:pPr>
        <w:spacing w:before="60" w:after="60"/>
      </w:pPr>
    </w:p>
    <w:tbl>
      <w:tblPr>
        <w:tblW w:type="dxa" w:w="92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496"/>
      </w:tblGrid>
      <w:tr>
        <w:tc>
          <w:tcPr>
            <w:tcBorders>
              <w:top w:val="single" w:color="1565C0" w:sz="4"/>
              <w:left w:val="single" w:color="1565C0" w:sz="4"/>
              <w:bottom w:val="single" w:color="1565C0" w:sz="4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single" w:color="1565C0" w:sz="4"/>
              <w:left w:val="none" w:color="FFFFFF" w:sz="0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6E"/>
                <w:sz w:val="22"/>
                <w:szCs w:val="22"/>
              </w:rPr>
              <w:t xml:space="preserve">סינון וייצוא</w:t>
            </w:r>
          </w:p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סנן לפי סטטוס/התראה · כפתור 'ייצא CSV' ל-Excel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0D1B6E"/>
          <w:sz w:val="36"/>
          <w:szCs w:val="36"/>
        </w:rPr>
        <w:t xml:space="preserve">8. טיפים ומקשי קיצור</w:t>
      </w:r>
    </w:p>
    <w:tbl>
      <w:tblPr>
        <w:tblW w:type="dxa" w:w="92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056"/>
      </w:tblGrid>
      <w:tr>
        <w:tc>
          <w:tcPr>
            <w:tcBorders>
              <w:top w:val="single" w:color="1565C0" w:sz="6"/>
              <w:left w:val="single" w:color="F5F5F5" w:sz="4"/>
              <w:bottom w:val="single" w:color="F5F5F5" w:sz="4"/>
              <w:right w:val="single" w:color="F5F5F5" w:sz="4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פעולה</w:t>
            </w:r>
          </w:p>
        </w:tc>
        <w:tc>
          <w:tcPr>
            <w:tcBorders>
              <w:top w:val="single" w:color="1565C0" w:sz="6"/>
              <w:left w:val="single" w:color="F5F5F5" w:sz="4"/>
              <w:bottom w:val="single" w:color="F5F5F5" w:sz="4"/>
              <w:right w:val="single" w:color="F5F5F5" w:sz="4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הסבר</w:t>
            </w:r>
          </w:p>
        </w:tc>
      </w:tr>
      <w:tr>
        <w:tc>
          <w:tcPr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F5 בטוח</w:t>
            </w:r>
          </w:p>
        </w:tc>
        <w:tc>
          <w:tcPr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רענון הדף — הנתונים נשמרים אוטומטית ב-LocalStorage</w:t>
            </w:r>
          </w:p>
        </w:tc>
      </w:tr>
      <w:tr>
        <w:tc>
          <w:tcPr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Ctrl+S</w:t>
            </w:r>
          </w:p>
        </w:tc>
        <w:tc>
          <w:tcPr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שמירה מיידית ב-LocalStorage</w:t>
            </w:r>
          </w:p>
        </w:tc>
      </w:tr>
      <w:tr>
        <w:tc>
          <w:tcPr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כפתור 💾 שמור</w:t>
            </w:r>
          </w:p>
        </w:tc>
        <w:tc>
          <w:tcPr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הורדת קובץ JSON לגיבוי / העברה בין מחשבים</w:t>
            </w:r>
          </w:p>
        </w:tc>
      </w:tr>
      <w:tr>
        <w:tc>
          <w:tcPr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📂 טען קובץ</w:t>
            </w:r>
          </w:p>
        </w:tc>
        <w:tc>
          <w:tcPr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טעינת נתונים מ-JSON שהורד קודם</w:t>
            </w:r>
          </w:p>
        </w:tc>
      </w:tr>
      <w:tr>
        <w:tc>
          <w:tcPr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AI Populate</w:t>
            </w:r>
          </w:p>
        </w:tc>
        <w:tc>
          <w:tcPr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מייצר תוכן מוצע לפי ידע SkyGuard-Civ — ניתן לאשר/לדחות</w:t>
            </w:r>
          </w:p>
        </w:tc>
      </w:tr>
      <w:tr>
        <w:tc>
          <w:tcPr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Hover על ⚠️</w:t>
            </w:r>
          </w:p>
        </w:tc>
        <w:tc>
          <w:tcPr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מציג Popup עם המלצות לחידוד דרישה לא מדידה</w:t>
            </w:r>
          </w:p>
        </w:tc>
      </w:tr>
      <w:tr>
        <w:tc>
          <w:tcPr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✏️ עריכת דרישה</w:t>
            </w:r>
          </w:p>
        </w:tc>
        <w:tc>
          <w:tcPr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שמירת דרישה מדידה מציעה אוטומטית דרישות נגזרות</w:t>
            </w:r>
          </w:p>
        </w:tc>
      </w:tr>
      <w:tr>
        <w:tc>
          <w:tcPr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אפס הכל</w:t>
            </w:r>
          </w:p>
        </w:tc>
        <w:tc>
          <w:tcPr>
            <w:tcBorders>
              <w:top w:val="single" w:color="F5F5F5" w:sz="4"/>
              <w:left w:val="single" w:color="F5F5F5" w:sz="4"/>
              <w:bottom w:val="single" w:color="F5F5F5" w:sz="4"/>
              <w:right w:val="single" w:color="F5F5F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מחיקה מוחלטת + LocalStorage — זהירות!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tbl>
      <w:tblPr>
        <w:tblW w:type="dxa" w:w="92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6"/>
      </w:tblGrid>
      <w:tr>
        <w:tc>
          <w:tcPr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🏗️ המלצות ארכיטקטורה</w:t>
            </w:r>
          </w:p>
        </w:tc>
      </w:tr>
      <w:tr>
        <w:tc>
          <w:tcPr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הקובץ הוא ~12,000 שורות HTML יחיד — מתאים לסביבה מבודדת.</w:t>
            </w:r>
          </w:p>
        </w:tc>
      </w:tr>
      <w:tr>
        <w:tc>
          <w:tcPr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למספר משתמשים: הפעל את server.py ועבוד ב-Shared Mode עם נעילה.</w:t>
            </w:r>
          </w:p>
        </w:tc>
      </w:tr>
      <w:tr>
        <w:tc>
          <w:tcPr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גיבוי שבועי מומלץ: לחץ 'שמור' ושמור JSON בתיקיית גיבוי.</w:t>
            </w:r>
          </w:p>
        </w:tc>
      </w:tr>
      <w:tr>
        <w:tc>
          <w:tcPr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לשדרוג גרסה: העתק JSON מגרסה ישנה ← 'טען קובץ' בגרסה חדשה.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455A64"/>
          <w:sz w:val="22"/>
          <w:szCs w:val="22"/>
        </w:rPr>
        <w:t xml:space="preserve">— סוף המדריך —</w:t>
      </w:r>
    </w:p>
    <w:p>
      <w:pPr>
        <w:jc w:val="center"/>
      </w:pPr>
      <w:r>
        <w:rPr>
          <w:rFonts w:ascii="Arial" w:cs="Arial" w:eastAsia="Arial" w:hAnsi="Arial"/>
          <w:color w:val="F5F5F5"/>
          <w:sz w:val="20"/>
          <w:szCs w:val="20"/>
        </w:rPr>
        <w:t xml:space="preserve">מערכת 7200 v2.0 | מרץ 2026</w:t>
      </w:r>
    </w:p>
    <w:sectPr>
      <w:headerReference w:type="default" r:id="rId6"/>
      <w:footerReference w:type="default" r:id="rId7"/>
      <w:pgSz w:w="11906" w:h="16838" w:orient="portrait"/>
      <w:pgMar w:top="1440" w:right="1728" w:bottom="1440" w:left="172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2"/>
      </w:pBdr>
      <w:jc w:val="center"/>
    </w:pPr>
    <w:r>
      <w:rPr>
        <w:rFonts w:ascii="Arial" w:cs="Arial" w:eastAsia="Arial" w:hAnsi="Arial"/>
        <w:color w:val="455A64"/>
        <w:sz w:val="18"/>
        <w:szCs w:val="18"/>
      </w:rPr>
      <w:t xml:space="preserve">עמוד </w:t>
    </w:r>
    <w:r>
      <w:rPr>
        <w:color w:val="455A6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55A64"/>
        <w:sz w:val="18"/>
        <w:szCs w:val="18"/>
      </w:rPr>
      <w:t xml:space="preserve"> מתוך </w:t>
    </w:r>
    <w:r>
      <w:rPr>
        <w:color w:val="455A64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F5F5F5"/>
        <w:sz w:val="16"/>
        <w:szCs w:val="16"/>
      </w:rPr>
      <w:t xml:space="preserve">   |   מערכת 7200 v2.0   |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2"/>
      </w:pBdr>
      <w:jc w:val="right"/>
    </w:pPr>
    <w:r>
      <w:rPr>
        <w:rFonts w:ascii="Arial" w:cs="Arial" w:eastAsia="Arial" w:hAnsi="Arial"/>
        <w:b/>
        <w:bCs/>
        <w:color w:val="1565C0"/>
        <w:sz w:val="18"/>
        <w:szCs w:val="18"/>
      </w:rPr>
      <w:t xml:space="preserve">מערכת ניהול פרויקט 7200 </w:t>
    </w:r>
    <w:r>
      <w:rPr>
        <w:rFonts w:ascii="Arial" w:cs="Arial" w:eastAsia="Arial" w:hAnsi="Arial"/>
        <w:color w:val="455A64"/>
        <w:sz w:val="18"/>
        <w:szCs w:val="18"/>
      </w:rPr>
      <w:t xml:space="preserve">| מדריך שימוש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500" w:hanging="2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00" w:hanging="28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565C0" w:sz="6" w:space="2"/>
      </w:pBdr>
      <w:spacing w:before="360" w:after="200"/>
      <w:outlineLvl w:val="0"/>
    </w:pPr>
    <w:rPr>
      <w:rFonts w:ascii="Arial" w:cs="Arial" w:eastAsia="Arial" w:hAnsi="Arial"/>
      <w:b/>
      <w:bCs/>
      <w:color w:val="0D1B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55A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מדריך שימוש — מערכת ניהול פרויקט 7200</dc:title>
  <dc:creator>7200 System</dc:creator>
  <cp:lastModifiedBy>Un-named</cp:lastModifiedBy>
  <cp:revision>1</cp:revision>
  <dcterms:created xsi:type="dcterms:W3CDTF">2026-03-19T12:02:49.879Z</dcterms:created>
  <dcterms:modified xsi:type="dcterms:W3CDTF">2026-03-19T12:02:49.880Z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