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536"/>
          <w:tab w:val="right" w:leader="none" w:pos="9072"/>
        </w:tabs>
        <w:spacing w:line="240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36"/>
          <w:tab w:val="right" w:leader="none" w:pos="9072"/>
        </w:tabs>
        <w:spacing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Contexte :</w:t>
      </w:r>
    </w:p>
    <w:p w:rsidR="00000000" w:rsidDel="00000000" w:rsidP="00000000" w:rsidRDefault="00000000" w:rsidRPr="00000000" w14:paraId="00000003">
      <w:pPr>
        <w:tabs>
          <w:tab w:val="center" w:leader="none" w:pos="4536"/>
          <w:tab w:val="right" w:leader="none" w:pos="9072"/>
        </w:tabs>
        <w:spacing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 vue du temps prescrit (1h) j’ai seulement ratraper mon retard sur l’auto-education sur le sujet réseau (vlsm et sur le flsm) 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j’ai également rédigé(aider) une partie du cahier des charges (le context précis du projet 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amphie en communication sur le CR et avec le client (le tout 6h)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dans le fichier info amphi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|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client par whatsapp (le nom de chacun): 06 49 33 44 22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PV_Extranet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faire une base de donnée plus riche 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construit des types de bdl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c’est l’interlocuteur qui confirmera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 prestataire c’est un personne qui fait une prestation à son client 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gestionnaire peut être le commerçant 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gestionnaire fait les factures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c’est l’admin du site (par défaut ,ne peut être créé par d’autres personnes 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crée des gestionnaire 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gestionnaires crée les clients et commerçants 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commerçant peut être un prestataire, dépends du commerçant est prestataire de qui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Modèle entité association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 EN FRANÇAIS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seuls personne à avoir accès aux sites sont ceux qui ont le lien, sinon c’est des hackers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une page pour se connecter qui ne donne pas d’information en plus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Créer des rôles, attacher un utilisateur a un rôle, l’user peut avoir plusieurs rôles. 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Première étape du conception du projet :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L’inventaire de toutes les données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Maquette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Développement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gestionnaire crée les clients ,peut échanger les clients entre les gestionnaires ,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Le mdp de connexion doit être un minimum sécurisé.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choses grisés(invisibles ) qui apparaissent que par les rôles que tu possède.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changement de mdp : pas de système de mail,contacter le gestionnaire pour retrouver le mdp, le gestionnaire aura un bouton pour réinitialiser le mdp.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on a le temps faire le mdp par mail ou tél 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site doit être </w:t>
      </w:r>
      <w:r w:rsidDel="00000000" w:rsidR="00000000" w:rsidRPr="00000000">
        <w:rPr>
          <w:sz w:val="26"/>
          <w:szCs w:val="26"/>
          <w:rtl w:val="0"/>
        </w:rPr>
        <w:t xml:space="preserve">responsible</w:t>
      </w:r>
      <w:r w:rsidDel="00000000" w:rsidR="00000000" w:rsidRPr="00000000">
        <w:rPr>
          <w:sz w:val="26"/>
          <w:szCs w:val="26"/>
          <w:rtl w:val="0"/>
        </w:rPr>
        <w:t xml:space="preserve"> (pour l’adapter à l' écran : tel/pc/tablette)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 tu es gestionnaire, tu verras TOUT les prestataire,commercial juste les personnes sous sa responsabilité, et si t'es un client/prestataire tu verras juste les gens qui travaillent avec toi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les cra c’est les bdl si le prestataire, est un salarié c’est un CRA sinon BDL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 DE LOGO POUR L’INSTANT 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Couleur :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 bleu est dominant.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l’intranet = communiquer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faut que ça génère comme un cra 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signature électronique  (algo de crypto : a voir )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d’abord com sur discord (d’ordre général) sinon whatsapp(fonctionnalités: EN MSG,c’est mieux 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il vaut mieux avoir des choses différentes 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leader="none" w:pos="4536"/>
        <w:tab w:val="right" w:leader="none" w:pos="9072"/>
      </w:tabs>
      <w:spacing w:line="240" w:lineRule="auto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CR : Séance 4-2</w:t>
    </w:r>
  </w:p>
  <w:p w:rsidR="00000000" w:rsidDel="00000000" w:rsidP="00000000" w:rsidRDefault="00000000" w:rsidRPr="00000000" w14:paraId="00000042">
    <w:pPr>
      <w:tabs>
        <w:tab w:val="center" w:leader="none" w:pos="4536"/>
        <w:tab w:val="right" w:leader="none" w:pos="9072"/>
      </w:tabs>
      <w:spacing w:line="240" w:lineRule="auto"/>
      <w:jc w:val="center"/>
      <w:rPr>
        <w:sz w:val="28"/>
        <w:szCs w:val="28"/>
      </w:rPr>
    </w:pPr>
    <w:r w:rsidDel="00000000" w:rsidR="00000000" w:rsidRPr="00000000">
      <w:rPr>
        <w:b w:val="1"/>
        <w:sz w:val="36"/>
        <w:szCs w:val="36"/>
        <w:rtl w:val="0"/>
      </w:rPr>
      <w:t xml:space="preserve">30/11/2023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