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TD VLSM(Variable Length subnet Mask)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a)decouper 18.12.160.0/30 rn 21 sous réseau diff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il reste que 2 réseau dispo 2²=4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b)est possible ?</w:t>
        <w:br w:type="textWrapping"/>
        <w:t xml:space="preserve">du coup c’est impossible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c)decouper 18.12.0.0/17 rn 21 sous réseau diff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il y a 15 bit de dispo et pour avoir 21 sous réseau il faut 2^5 pour une possibiliter de 32 sous-réseau ,2^4=16-&gt; pas assez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d)c’est réalisable ?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oui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en utilisant 5 bit de plus par rapport au /17 il reste 10 bit de libre pour un total de 1024-2 réseau de libre pour les hôtes 1022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e)donner les 1er et les dernière address IP dispo pour les 3 1er sous-réseau et le dernier(rappel on numérote à partir de 0)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18.12.0.1  18.12.3.254  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18.12.4.1  18.12.7.254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18.12.8.1  18.12.11.254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18.12.80.1  18.12.83.254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18.12.84.1   18.12.87.254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18.12.88.1   18.12.91.254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question 2:</w:t>
        <w:tab/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question 3: ne pas oublier le -2 pour l'adresse de diffusion et le masque réseau 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RH:12</w:t>
        <w:tab/>
        <w:tab/>
        <w:tab/>
        <w:t xml:space="preserve">-&gt; </w:t>
        <w:tab/>
        <w:tab/>
        <w:t xml:space="preserve">16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Ingénieurs:8</w:t>
        <w:tab/>
        <w:tab/>
        <w:t xml:space="preserve">-&gt;</w:t>
        <w:tab/>
        <w:tab/>
        <w:t xml:space="preserve">16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DSI:8</w:t>
        <w:tab/>
        <w:tab/>
        <w:tab/>
        <w:t xml:space="preserve">-&gt;</w:t>
        <w:tab/>
        <w:tab/>
        <w:t xml:space="preserve">16 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Marketing:50</w:t>
        <w:tab/>
        <w:tab/>
        <w:t xml:space="preserve">-&gt;</w:t>
        <w:tab/>
        <w:tab/>
        <w:t xml:space="preserve">64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Compta:15</w:t>
        <w:tab/>
        <w:tab/>
        <w:t xml:space="preserve">-&gt;</w:t>
        <w:tab/>
        <w:tab/>
        <w:t xml:space="preserve">32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avec les sous-réseau de même taille ,ça passe pas 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mais avec les sou-réseau de taille variable ça passe 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144 qui passe pour le 256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chaque descendre d’arbre rajoute un bit dans le masque, permet de nous guider vers des calcul sur l’arbre,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les pièges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-2 à cause des adresses de diffusion et ..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donc si 128 on est obliger de prendre la taille au dessus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Question 1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/30 , ce qui fait qu’il nous reste 2 bits de disponible pour des machines ce qui signifie que la demande du client de 21 sous réseaux de même taille est impossible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/17 , 21 n’est pas une puissance de 2 donc on prend la puissance de 2 supérieur qui est 2 puissance 5 qui fait 32, on aura les 17 premiers bits qui change pas et on prend 5 bits supplémentaire ce qui fait qu’on se retrouve 17+5=22 bits et les modifications de sous réseaux se feront dans les 5 derniers bits.  Comme c’est 22 bits, ils nous reste 8+2 bits dans notre adresse donc ce qui fait 10 bits soit 1024 ce qui fait qu’on peut aller à 1024 machines par sous réseaux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