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info amphi : réseau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sont cours en ligne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plage d'adresse : de la 1er a la dernière dispo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?morceau de classe ?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les besoin = nb de sous-réseau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recueil des besoins réels (anticiper les changement future 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vérifier la faisabilité des sous réseau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organiser le “découpage” par exemple en “arbre de choix “--- l’arbre de choix peut avoir des inconvénients : si beaucoup de sous-réseaux alors arbre trop grand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faire un/des tableaux des plages d’adresses par sous-réseau(parfois le faire en même temps ..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l’arbre de choix :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1.1.24.0/22 —&gt;1024 car il manque 10 bit : 2</w:t>
      </w:r>
      <w:r w:rsidDel="00000000" w:rsidR="00000000" w:rsidRPr="00000000">
        <w:rPr>
          <w:sz w:val="10"/>
          <w:szCs w:val="10"/>
          <w:rtl w:val="0"/>
        </w:rPr>
        <w:t xml:space="preserve">10</w:t>
      </w:r>
      <w:r w:rsidDel="00000000" w:rsidR="00000000" w:rsidRPr="00000000">
        <w:rPr>
          <w:rtl w:val="0"/>
        </w:rPr>
        <w:t xml:space="preserve">=1024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1.1.24.0/23—-&gt;512 car il manque 9 bit : 2</w:t>
      </w:r>
      <w:r w:rsidDel="00000000" w:rsidR="00000000" w:rsidRPr="00000000">
        <w:rPr>
          <w:sz w:val="10"/>
          <w:szCs w:val="10"/>
          <w:rtl w:val="0"/>
        </w:rPr>
        <w:t xml:space="preserve">9 </w:t>
      </w:r>
      <w:r w:rsidDel="00000000" w:rsidR="00000000" w:rsidRPr="00000000">
        <w:rPr>
          <w:rtl w:val="0"/>
        </w:rPr>
        <w:t xml:space="preserve">=512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les piège : attentions il y a 2 réseau pour l'adresse de diffusion et le masque réseau 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en FLSM : </w:t>
      </w:r>
      <w:r w:rsidDel="00000000" w:rsidR="00000000" w:rsidRPr="00000000">
        <w:rPr>
          <w:rtl w:val="0"/>
        </w:rPr>
        <w:t xml:space="preserve">pour 1024 en 4 partie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256 chacun 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en VLSM : pour 1024 en 4 partie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les taille sont variable exemple :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512  /  128  /  128  /  256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