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CBC" w14:textId="74A83691" w:rsidR="00BE40A5" w:rsidRPr="00032EED" w:rsidRDefault="003E28B9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</w:rPr>
      </w:pPr>
      <w:r w:rsidRPr="00032EED">
        <w:rPr>
          <w:rFonts w:ascii="Century Gothic" w:hAnsi="Century Gothic" w:cstheme="minorHAnsi"/>
          <w:sz w:val="20"/>
          <w:szCs w:val="20"/>
        </w:rPr>
        <w:t xml:space="preserve">Course: </w:t>
      </w:r>
      <w:r w:rsidR="00387B2A">
        <w:rPr>
          <w:rFonts w:ascii="Century Gothic" w:hAnsi="Century Gothic" w:cstheme="minorHAnsi"/>
          <w:sz w:val="20"/>
          <w:szCs w:val="20"/>
        </w:rPr>
        <w:t>D43</w:t>
      </w:r>
      <w:r w:rsidR="00032EED" w:rsidRPr="00032EED">
        <w:rPr>
          <w:rFonts w:ascii="Century Gothic" w:hAnsi="Century Gothic" w:cstheme="minorHAnsi"/>
          <w:sz w:val="20"/>
          <w:szCs w:val="20"/>
        </w:rPr>
        <w:t xml:space="preserve">, </w:t>
      </w:r>
      <w:r w:rsidR="00B04783">
        <w:rPr>
          <w:rFonts w:ascii="Century Gothic" w:hAnsi="Century Gothic" w:cstheme="minorHAnsi"/>
          <w:sz w:val="20"/>
          <w:szCs w:val="20"/>
        </w:rPr>
        <w:t>Human</w:t>
      </w:r>
      <w:r w:rsidR="00B04783">
        <w:rPr>
          <w:rFonts w:ascii="Century Gothic" w:hAnsi="Century Gothic" w:cstheme="minorHAnsi"/>
          <w:sz w:val="20"/>
          <w:szCs w:val="20"/>
        </w:rPr>
        <w:t xml:space="preserve"> Population &amp; </w:t>
      </w:r>
      <w:r w:rsidR="00B04783">
        <w:rPr>
          <w:rFonts w:ascii="Century Gothic" w:hAnsi="Century Gothic" w:cstheme="minorHAnsi"/>
          <w:sz w:val="20"/>
          <w:szCs w:val="20"/>
        </w:rPr>
        <w:t>Computational</w:t>
      </w:r>
      <w:r w:rsidR="00B04783" w:rsidRPr="00032EED">
        <w:rPr>
          <w:rFonts w:ascii="Century Gothic" w:hAnsi="Century Gothic" w:cstheme="minorHAnsi"/>
          <w:sz w:val="20"/>
          <w:szCs w:val="20"/>
        </w:rPr>
        <w:t xml:space="preserve"> </w:t>
      </w:r>
      <w:r w:rsidR="00032EED" w:rsidRPr="00032EED">
        <w:rPr>
          <w:rFonts w:ascii="Century Gothic" w:hAnsi="Century Gothic" w:cstheme="minorHAnsi"/>
          <w:sz w:val="20"/>
          <w:szCs w:val="20"/>
        </w:rPr>
        <w:t xml:space="preserve">Genetics </w:t>
      </w:r>
    </w:p>
    <w:p w14:paraId="4941E9EF" w14:textId="168C186B" w:rsidR="003E28B9" w:rsidRPr="00032EED" w:rsidRDefault="003E28B9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</w:rPr>
      </w:pPr>
      <w:r w:rsidRPr="00032EED">
        <w:rPr>
          <w:rFonts w:ascii="Century Gothic" w:hAnsi="Century Gothic" w:cstheme="minorHAnsi"/>
          <w:sz w:val="20"/>
          <w:szCs w:val="20"/>
        </w:rPr>
        <w:t xml:space="preserve">Course Instructor: </w:t>
      </w:r>
      <w:proofErr w:type="spellStart"/>
      <w:r w:rsidR="00081382">
        <w:rPr>
          <w:rFonts w:ascii="Century Gothic" w:hAnsi="Century Gothic" w:cstheme="minorHAnsi"/>
          <w:sz w:val="20"/>
          <w:szCs w:val="20"/>
        </w:rPr>
        <w:t>Oshiomah</w:t>
      </w:r>
      <w:proofErr w:type="spellEnd"/>
      <w:r w:rsidR="00081382">
        <w:rPr>
          <w:rFonts w:ascii="Century Gothic" w:hAnsi="Century Gothic" w:cstheme="minorHAnsi"/>
          <w:sz w:val="20"/>
          <w:szCs w:val="20"/>
        </w:rPr>
        <w:t xml:space="preserve"> </w:t>
      </w:r>
      <w:proofErr w:type="spellStart"/>
      <w:r w:rsidR="00081382">
        <w:rPr>
          <w:rFonts w:ascii="Century Gothic" w:hAnsi="Century Gothic" w:cstheme="minorHAnsi"/>
          <w:sz w:val="20"/>
          <w:szCs w:val="20"/>
        </w:rPr>
        <w:t>Oyageshio</w:t>
      </w:r>
      <w:proofErr w:type="spellEnd"/>
      <w:r w:rsidR="00387B2A">
        <w:rPr>
          <w:rFonts w:ascii="Century Gothic" w:hAnsi="Century Gothic" w:cstheme="minorHAnsi"/>
          <w:sz w:val="20"/>
          <w:szCs w:val="20"/>
        </w:rPr>
        <w:t xml:space="preserve"> (pronounced Oh-</w:t>
      </w:r>
      <w:proofErr w:type="spellStart"/>
      <w:r w:rsidR="00387B2A">
        <w:rPr>
          <w:rFonts w:ascii="Century Gothic" w:hAnsi="Century Gothic" w:cstheme="minorHAnsi"/>
          <w:sz w:val="20"/>
          <w:szCs w:val="20"/>
        </w:rPr>
        <w:t>shoh</w:t>
      </w:r>
      <w:proofErr w:type="spellEnd"/>
      <w:r w:rsidR="00387B2A">
        <w:rPr>
          <w:rFonts w:ascii="Century Gothic" w:hAnsi="Century Gothic" w:cstheme="minorHAnsi"/>
          <w:sz w:val="20"/>
          <w:szCs w:val="20"/>
        </w:rPr>
        <w:t>-</w:t>
      </w:r>
      <w:proofErr w:type="spellStart"/>
      <w:r w:rsidR="00387B2A">
        <w:rPr>
          <w:rFonts w:ascii="Century Gothic" w:hAnsi="Century Gothic" w:cstheme="minorHAnsi"/>
          <w:sz w:val="20"/>
          <w:szCs w:val="20"/>
        </w:rPr>
        <w:t>mah</w:t>
      </w:r>
      <w:proofErr w:type="spellEnd"/>
      <w:r w:rsidR="00387B2A">
        <w:rPr>
          <w:rFonts w:ascii="Century Gothic" w:hAnsi="Century Gothic" w:cstheme="minorHAnsi"/>
          <w:sz w:val="20"/>
          <w:szCs w:val="20"/>
        </w:rPr>
        <w:t>)</w:t>
      </w:r>
    </w:p>
    <w:p w14:paraId="00B857FC" w14:textId="554EA50F" w:rsidR="003E28B9" w:rsidRPr="00032EED" w:rsidRDefault="003E28B9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</w:rPr>
      </w:pPr>
      <w:r w:rsidRPr="00032EED">
        <w:rPr>
          <w:rFonts w:ascii="Century Gothic" w:hAnsi="Century Gothic" w:cstheme="minorHAnsi"/>
          <w:sz w:val="20"/>
          <w:szCs w:val="20"/>
        </w:rPr>
        <w:t xml:space="preserve">Course </w:t>
      </w:r>
      <w:r w:rsidR="00387B2A">
        <w:rPr>
          <w:rFonts w:ascii="Century Gothic" w:hAnsi="Century Gothic" w:cstheme="minorHAnsi"/>
          <w:sz w:val="20"/>
          <w:szCs w:val="20"/>
        </w:rPr>
        <w:t>Zoom Link</w:t>
      </w:r>
      <w:r w:rsidRPr="00032EED">
        <w:rPr>
          <w:rFonts w:ascii="Century Gothic" w:hAnsi="Century Gothic" w:cstheme="minorHAnsi"/>
          <w:sz w:val="20"/>
          <w:szCs w:val="20"/>
        </w:rPr>
        <w:t xml:space="preserve">: </w:t>
      </w:r>
    </w:p>
    <w:p w14:paraId="3B141013" w14:textId="015FE2E6" w:rsidR="003E28B9" w:rsidRDefault="003E28B9" w:rsidP="003E28B9">
      <w:pPr>
        <w:widowControl w:val="0"/>
        <w:autoSpaceDE w:val="0"/>
        <w:autoSpaceDN w:val="0"/>
        <w:adjustRightInd w:val="0"/>
        <w:rPr>
          <w:rFonts w:ascii="Century Gothic" w:eastAsia="Arial" w:hAnsi="Century Gothic" w:cstheme="minorHAnsi"/>
          <w:sz w:val="20"/>
          <w:szCs w:val="20"/>
        </w:rPr>
      </w:pPr>
      <w:r w:rsidRPr="00032EED">
        <w:rPr>
          <w:rFonts w:ascii="Century Gothic" w:eastAsia="Arial" w:hAnsi="Century Gothic" w:cstheme="minorHAnsi"/>
          <w:sz w:val="20"/>
          <w:szCs w:val="20"/>
        </w:rPr>
        <w:t xml:space="preserve">Course Time: </w:t>
      </w:r>
      <w:r w:rsidR="00387B2A">
        <w:rPr>
          <w:rFonts w:ascii="Century Gothic" w:eastAsia="Arial" w:hAnsi="Century Gothic" w:cstheme="minorHAnsi"/>
          <w:sz w:val="20"/>
          <w:szCs w:val="20"/>
        </w:rPr>
        <w:t>Wednesdays</w:t>
      </w:r>
      <w:r w:rsidRPr="00032EED">
        <w:rPr>
          <w:rFonts w:ascii="Century Gothic" w:eastAsia="Arial" w:hAnsi="Century Gothic" w:cstheme="minorHAnsi"/>
          <w:sz w:val="20"/>
          <w:szCs w:val="20"/>
        </w:rPr>
        <w:t xml:space="preserve"> </w:t>
      </w:r>
      <w:r w:rsidR="00387B2A">
        <w:rPr>
          <w:rFonts w:ascii="Century Gothic" w:eastAsia="Arial" w:hAnsi="Century Gothic" w:cstheme="minorHAnsi"/>
          <w:sz w:val="20"/>
          <w:szCs w:val="20"/>
        </w:rPr>
        <w:t>5</w:t>
      </w:r>
      <w:r w:rsidRPr="00032EED">
        <w:rPr>
          <w:rFonts w:ascii="Century Gothic" w:eastAsia="Arial" w:hAnsi="Century Gothic" w:cstheme="minorHAnsi"/>
          <w:sz w:val="20"/>
          <w:szCs w:val="20"/>
        </w:rPr>
        <w:t>:00-</w:t>
      </w:r>
      <w:r w:rsidR="00387B2A">
        <w:rPr>
          <w:rFonts w:ascii="Century Gothic" w:eastAsia="Arial" w:hAnsi="Century Gothic" w:cstheme="minorHAnsi"/>
          <w:sz w:val="20"/>
          <w:szCs w:val="20"/>
        </w:rPr>
        <w:t>6</w:t>
      </w:r>
      <w:r w:rsidRPr="00032EED">
        <w:rPr>
          <w:rFonts w:ascii="Century Gothic" w:eastAsia="Arial" w:hAnsi="Century Gothic" w:cstheme="minorHAnsi"/>
          <w:sz w:val="20"/>
          <w:szCs w:val="20"/>
        </w:rPr>
        <w:t>:</w:t>
      </w:r>
      <w:r w:rsidR="00387B2A">
        <w:rPr>
          <w:rFonts w:ascii="Century Gothic" w:eastAsia="Arial" w:hAnsi="Century Gothic" w:cstheme="minorHAnsi"/>
          <w:sz w:val="20"/>
          <w:szCs w:val="20"/>
        </w:rPr>
        <w:t>30</w:t>
      </w:r>
      <w:r w:rsidR="00387B2A" w:rsidRPr="00032EED">
        <w:rPr>
          <w:rFonts w:ascii="Century Gothic" w:eastAsia="Arial" w:hAnsi="Century Gothic" w:cstheme="minorHAnsi"/>
          <w:sz w:val="20"/>
          <w:szCs w:val="20"/>
        </w:rPr>
        <w:t xml:space="preserve"> </w:t>
      </w:r>
      <w:r w:rsidR="00387B2A">
        <w:rPr>
          <w:rFonts w:ascii="Century Gothic" w:eastAsia="Arial" w:hAnsi="Century Gothic" w:cstheme="minorHAnsi"/>
          <w:sz w:val="20"/>
          <w:szCs w:val="20"/>
        </w:rPr>
        <w:t>p</w:t>
      </w:r>
      <w:r w:rsidRPr="00032EED">
        <w:rPr>
          <w:rFonts w:ascii="Century Gothic" w:eastAsia="Arial" w:hAnsi="Century Gothic" w:cstheme="minorHAnsi"/>
          <w:sz w:val="20"/>
          <w:szCs w:val="20"/>
        </w:rPr>
        <w:t>m</w:t>
      </w:r>
      <w:r w:rsidR="00032EED" w:rsidRPr="00032EED">
        <w:rPr>
          <w:rFonts w:ascii="Century Gothic" w:eastAsia="Arial" w:hAnsi="Century Gothic" w:cstheme="minorHAnsi"/>
          <w:sz w:val="20"/>
          <w:szCs w:val="20"/>
        </w:rPr>
        <w:t xml:space="preserve"> (lecture), T</w:t>
      </w:r>
      <w:r w:rsidR="00116C1A">
        <w:rPr>
          <w:rFonts w:ascii="Century Gothic" w:eastAsia="Arial" w:hAnsi="Century Gothic" w:cstheme="minorHAnsi"/>
          <w:sz w:val="20"/>
          <w:szCs w:val="20"/>
        </w:rPr>
        <w:t>h</w:t>
      </w:r>
      <w:r w:rsidR="00387B2A">
        <w:rPr>
          <w:rFonts w:ascii="Century Gothic" w:eastAsia="Arial" w:hAnsi="Century Gothic" w:cstheme="minorHAnsi"/>
          <w:sz w:val="20"/>
          <w:szCs w:val="20"/>
        </w:rPr>
        <w:t>ursdays</w:t>
      </w:r>
      <w:r w:rsidR="00032EED" w:rsidRPr="00032EED">
        <w:rPr>
          <w:rFonts w:ascii="Century Gothic" w:eastAsia="Arial" w:hAnsi="Century Gothic" w:cstheme="minorHAnsi"/>
          <w:sz w:val="20"/>
          <w:szCs w:val="20"/>
        </w:rPr>
        <w:t xml:space="preserve"> </w:t>
      </w:r>
      <w:r w:rsidR="00387B2A">
        <w:rPr>
          <w:rFonts w:ascii="Century Gothic" w:eastAsia="Arial" w:hAnsi="Century Gothic" w:cstheme="minorHAnsi"/>
          <w:sz w:val="20"/>
          <w:szCs w:val="20"/>
        </w:rPr>
        <w:t>5</w:t>
      </w:r>
      <w:r w:rsidR="00032EED" w:rsidRPr="00032EED">
        <w:rPr>
          <w:rFonts w:ascii="Century Gothic" w:eastAsia="Arial" w:hAnsi="Century Gothic" w:cstheme="minorHAnsi"/>
          <w:sz w:val="20"/>
          <w:szCs w:val="20"/>
        </w:rPr>
        <w:t>:</w:t>
      </w:r>
      <w:r w:rsidR="00387B2A">
        <w:rPr>
          <w:rFonts w:ascii="Century Gothic" w:eastAsia="Arial" w:hAnsi="Century Gothic" w:cstheme="minorHAnsi"/>
          <w:sz w:val="20"/>
          <w:szCs w:val="20"/>
        </w:rPr>
        <w:t>0</w:t>
      </w:r>
      <w:r w:rsidR="00032EED" w:rsidRPr="00032EED">
        <w:rPr>
          <w:rFonts w:ascii="Century Gothic" w:eastAsia="Arial" w:hAnsi="Century Gothic" w:cstheme="minorHAnsi"/>
          <w:sz w:val="20"/>
          <w:szCs w:val="20"/>
        </w:rPr>
        <w:t>0-</w:t>
      </w:r>
      <w:r w:rsidR="00387B2A">
        <w:rPr>
          <w:rFonts w:ascii="Century Gothic" w:eastAsia="Arial" w:hAnsi="Century Gothic" w:cstheme="minorHAnsi"/>
          <w:sz w:val="20"/>
          <w:szCs w:val="20"/>
        </w:rPr>
        <w:t>7</w:t>
      </w:r>
      <w:r w:rsidR="00032EED" w:rsidRPr="00032EED">
        <w:rPr>
          <w:rFonts w:ascii="Century Gothic" w:eastAsia="Arial" w:hAnsi="Century Gothic" w:cstheme="minorHAnsi"/>
          <w:sz w:val="20"/>
          <w:szCs w:val="20"/>
        </w:rPr>
        <w:t>pm (computer lab)</w:t>
      </w:r>
    </w:p>
    <w:p w14:paraId="379A5DE6" w14:textId="3B3838BF" w:rsidR="00AE1E7C" w:rsidRPr="00032EED" w:rsidRDefault="00AE1E7C" w:rsidP="003E28B9">
      <w:pPr>
        <w:widowControl w:val="0"/>
        <w:autoSpaceDE w:val="0"/>
        <w:autoSpaceDN w:val="0"/>
        <w:adjustRightInd w:val="0"/>
        <w:rPr>
          <w:rFonts w:ascii="Century Gothic" w:eastAsia="Arial" w:hAnsi="Century Gothic" w:cstheme="minorHAnsi"/>
          <w:sz w:val="20"/>
          <w:szCs w:val="20"/>
        </w:rPr>
      </w:pPr>
      <w:r>
        <w:rPr>
          <w:rFonts w:ascii="Century Gothic" w:eastAsia="Arial" w:hAnsi="Century Gothic" w:cstheme="minorHAnsi"/>
          <w:sz w:val="20"/>
          <w:szCs w:val="20"/>
        </w:rPr>
        <w:t xml:space="preserve">Course Duration: April 4 – May 30 </w:t>
      </w:r>
    </w:p>
    <w:p w14:paraId="7A8FECA8" w14:textId="7E7DE829" w:rsidR="003E28B9" w:rsidRPr="00032EED" w:rsidRDefault="003E28B9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</w:rPr>
      </w:pPr>
      <w:r w:rsidRPr="00032EED">
        <w:rPr>
          <w:rFonts w:ascii="Century Gothic" w:hAnsi="Century Gothic" w:cstheme="minorHAnsi"/>
          <w:sz w:val="20"/>
          <w:szCs w:val="20"/>
        </w:rPr>
        <w:t xml:space="preserve">Office Hours: </w:t>
      </w:r>
      <w:r w:rsidR="00387B2A">
        <w:rPr>
          <w:rFonts w:ascii="Century Gothic" w:hAnsi="Century Gothic" w:cstheme="minorHAnsi"/>
          <w:sz w:val="20"/>
          <w:szCs w:val="20"/>
        </w:rPr>
        <w:t>TBD</w:t>
      </w:r>
    </w:p>
    <w:p w14:paraId="307A302B" w14:textId="52386279" w:rsidR="003E28B9" w:rsidRPr="00387B2A" w:rsidRDefault="00032EED" w:rsidP="00387B2A">
      <w:pPr>
        <w:rPr>
          <w:rFonts w:ascii="Century Gothic" w:hAnsi="Century Gothic" w:cstheme="minorHAnsi"/>
          <w:b/>
          <w:bCs/>
          <w:sz w:val="20"/>
          <w:szCs w:val="20"/>
        </w:rPr>
      </w:pPr>
      <w:r w:rsidRPr="00032EED">
        <w:rPr>
          <w:rFonts w:ascii="Century Gothic" w:hAnsi="Century Gothic" w:cstheme="minorHAnsi"/>
          <w:sz w:val="20"/>
          <w:szCs w:val="20"/>
        </w:rPr>
        <w:t xml:space="preserve">E-mail: </w:t>
      </w:r>
      <w:hyperlink r:id="rId5" w:history="1">
        <w:r w:rsidR="00387B2A" w:rsidRPr="0004172A">
          <w:rPr>
            <w:rStyle w:val="Hyperlink"/>
            <w:rFonts w:ascii="Century Gothic" w:hAnsi="Century Gothic" w:cstheme="minorHAnsi"/>
            <w:sz w:val="20"/>
            <w:szCs w:val="20"/>
          </w:rPr>
          <w:t>oyageshio@ucdavis.edu</w:t>
        </w:r>
      </w:hyperlink>
      <w:r w:rsidR="00387B2A">
        <w:rPr>
          <w:rStyle w:val="halyaf"/>
          <w:rFonts w:ascii="Century Gothic" w:hAnsi="Century Gothic" w:cstheme="minorHAnsi"/>
          <w:sz w:val="20"/>
          <w:szCs w:val="20"/>
        </w:rPr>
        <w:t xml:space="preserve"> </w:t>
      </w:r>
      <w:r w:rsidRPr="00387B2A">
        <w:rPr>
          <w:rFonts w:ascii="Century Gothic" w:hAnsi="Century Gothic" w:cstheme="minorHAnsi"/>
          <w:b/>
          <w:bCs/>
          <w:sz w:val="20"/>
          <w:szCs w:val="20"/>
        </w:rPr>
        <w:t>** Please include “</w:t>
      </w:r>
      <w:r w:rsidR="00387B2A" w:rsidRPr="00387B2A">
        <w:rPr>
          <w:rFonts w:ascii="Century Gothic" w:hAnsi="Century Gothic" w:cstheme="minorHAnsi"/>
          <w:b/>
          <w:bCs/>
          <w:sz w:val="20"/>
          <w:szCs w:val="20"/>
        </w:rPr>
        <w:t>D43</w:t>
      </w:r>
      <w:r w:rsidRPr="00387B2A">
        <w:rPr>
          <w:rFonts w:ascii="Century Gothic" w:hAnsi="Century Gothic" w:cstheme="minorHAnsi"/>
          <w:b/>
          <w:bCs/>
          <w:sz w:val="20"/>
          <w:szCs w:val="20"/>
        </w:rPr>
        <w:t>” in the subject Line of the e-mail</w:t>
      </w:r>
    </w:p>
    <w:p w14:paraId="30E83B05" w14:textId="77777777" w:rsidR="00B04783" w:rsidRDefault="00B04783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  <w:u w:val="single"/>
        </w:rPr>
      </w:pPr>
    </w:p>
    <w:p w14:paraId="4E460B63" w14:textId="74425C9F" w:rsidR="003E28B9" w:rsidRPr="00032EED" w:rsidRDefault="003E28B9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  <w:u w:val="single"/>
        </w:rPr>
      </w:pPr>
      <w:r w:rsidRPr="00032EED">
        <w:rPr>
          <w:rFonts w:ascii="Century Gothic" w:hAnsi="Century Gothic" w:cstheme="minorHAnsi"/>
          <w:sz w:val="20"/>
          <w:szCs w:val="20"/>
          <w:u w:val="single"/>
        </w:rPr>
        <w:t>COURSE DESCRIPTION:</w:t>
      </w:r>
    </w:p>
    <w:p w14:paraId="702FB5EB" w14:textId="77777777" w:rsidR="003E28B9" w:rsidRPr="00032EED" w:rsidRDefault="003E28B9" w:rsidP="003E28B9">
      <w:pPr>
        <w:shd w:val="clear" w:color="auto" w:fill="FFFFFF"/>
        <w:rPr>
          <w:rFonts w:ascii="Century Gothic" w:hAnsi="Century Gothic" w:cstheme="minorHAnsi"/>
          <w:color w:val="222222"/>
          <w:sz w:val="20"/>
          <w:szCs w:val="20"/>
        </w:rPr>
      </w:pPr>
    </w:p>
    <w:p w14:paraId="0D8C084C" w14:textId="69C38DCD" w:rsidR="00032EED" w:rsidRPr="00081382" w:rsidRDefault="003C0617" w:rsidP="00081382">
      <w:pPr>
        <w:shd w:val="clear" w:color="auto" w:fill="FFFFFF" w:themeFill="background1"/>
        <w:rPr>
          <w:rFonts w:ascii="Arial" w:eastAsia="Arial,Times New Roman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This is a</w:t>
      </w:r>
      <w:r w:rsidR="00081382"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81382">
        <w:rPr>
          <w:rFonts w:ascii="Arial" w:hAnsi="Arial" w:cs="Arial"/>
          <w:color w:val="222222"/>
          <w:sz w:val="20"/>
          <w:szCs w:val="20"/>
        </w:rPr>
        <w:t>online</w:t>
      </w:r>
      <w:r w:rsidRPr="00032EED">
        <w:rPr>
          <w:rFonts w:ascii="Arial" w:hAnsi="Arial" w:cs="Arial"/>
          <w:color w:val="222222"/>
          <w:sz w:val="20"/>
          <w:szCs w:val="20"/>
        </w:rPr>
        <w:t xml:space="preserve"> course that emphasizes</w:t>
      </w:r>
      <w:r>
        <w:rPr>
          <w:rFonts w:ascii="Arial" w:hAnsi="Arial" w:cs="Arial"/>
          <w:color w:val="222222"/>
          <w:sz w:val="20"/>
          <w:szCs w:val="20"/>
        </w:rPr>
        <w:t xml:space="preserve"> population genetic theory as integrated into a</w:t>
      </w:r>
      <w:r w:rsidRPr="00032EED">
        <w:rPr>
          <w:rFonts w:ascii="Arial" w:hAnsi="Arial" w:cs="Arial"/>
          <w:color w:val="222222"/>
          <w:sz w:val="20"/>
          <w:szCs w:val="20"/>
        </w:rPr>
        <w:t xml:space="preserve"> practical hands-on computational experience. Students will build on</w:t>
      </w:r>
      <w:r>
        <w:rPr>
          <w:rFonts w:ascii="Arial" w:hAnsi="Arial" w:cs="Arial"/>
          <w:color w:val="222222"/>
          <w:sz w:val="20"/>
          <w:szCs w:val="20"/>
        </w:rPr>
        <w:t xml:space="preserve"> a</w:t>
      </w:r>
      <w:r w:rsidRPr="00032EED">
        <w:rPr>
          <w:rFonts w:ascii="Arial" w:hAnsi="Arial" w:cs="Arial"/>
          <w:color w:val="222222"/>
          <w:sz w:val="20"/>
          <w:szCs w:val="20"/>
        </w:rPr>
        <w:t xml:space="preserve"> theory-based lecture </w:t>
      </w:r>
      <w:r w:rsidR="00AE1E7C" w:rsidRPr="00032EED">
        <w:rPr>
          <w:rFonts w:ascii="Arial" w:hAnsi="Arial" w:cs="Arial"/>
          <w:color w:val="222222"/>
          <w:sz w:val="20"/>
          <w:szCs w:val="20"/>
        </w:rPr>
        <w:t>to</w:t>
      </w:r>
      <w:r w:rsidRPr="00032EED">
        <w:rPr>
          <w:rFonts w:ascii="Arial" w:hAnsi="Arial" w:cs="Arial"/>
          <w:color w:val="222222"/>
          <w:sz w:val="20"/>
          <w:szCs w:val="20"/>
        </w:rPr>
        <w:t xml:space="preserve"> gain a detailed understanding of population genetics by extensive data analysis.</w:t>
      </w:r>
      <w:r w:rsidR="00416EA3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 The focus of the lab component is on </w:t>
      </w:r>
      <w:r w:rsidRPr="00032EED">
        <w:rPr>
          <w:rFonts w:ascii="Arial" w:hAnsi="Arial" w:cs="Arial"/>
          <w:color w:val="222222"/>
          <w:sz w:val="20"/>
          <w:szCs w:val="20"/>
        </w:rPr>
        <w:t>human genetic</w:t>
      </w:r>
      <w:r>
        <w:rPr>
          <w:rFonts w:ascii="Arial" w:hAnsi="Arial" w:cs="Arial"/>
          <w:color w:val="222222"/>
          <w:sz w:val="20"/>
          <w:szCs w:val="20"/>
        </w:rPr>
        <w:t>/genomic</w:t>
      </w:r>
      <w:r w:rsidRPr="00032EED">
        <w:rPr>
          <w:rFonts w:ascii="Arial" w:hAnsi="Arial" w:cs="Arial"/>
          <w:color w:val="222222"/>
          <w:sz w:val="20"/>
          <w:szCs w:val="20"/>
        </w:rPr>
        <w:t xml:space="preserve"> </w:t>
      </w:r>
      <w:r w:rsidR="00416EA3">
        <w:rPr>
          <w:rFonts w:ascii="Arial" w:hAnsi="Arial" w:cs="Arial"/>
          <w:color w:val="222222"/>
          <w:sz w:val="20"/>
          <w:szCs w:val="20"/>
        </w:rPr>
        <w:t xml:space="preserve">example </w:t>
      </w:r>
      <w:r w:rsidRPr="00032EED">
        <w:rPr>
          <w:rFonts w:ascii="Arial" w:hAnsi="Arial" w:cs="Arial"/>
          <w:color w:val="222222"/>
          <w:sz w:val="20"/>
          <w:szCs w:val="20"/>
        </w:rPr>
        <w:t>datasets</w:t>
      </w:r>
      <w:r>
        <w:rPr>
          <w:rFonts w:ascii="Arial" w:hAnsi="Arial" w:cs="Arial"/>
          <w:color w:val="222222"/>
          <w:sz w:val="20"/>
          <w:szCs w:val="20"/>
        </w:rPr>
        <w:t xml:space="preserve">. </w:t>
      </w:r>
      <w:r w:rsidR="00081382"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2B6C7FCB" w14:textId="77777777" w:rsidR="003E28B9" w:rsidRPr="00032EED" w:rsidRDefault="003E28B9" w:rsidP="003E28B9">
      <w:pPr>
        <w:shd w:val="clear" w:color="auto" w:fill="FFFFFF"/>
        <w:rPr>
          <w:rFonts w:ascii="Century Gothic" w:hAnsi="Century Gothic" w:cstheme="minorHAnsi"/>
          <w:color w:val="222222"/>
          <w:sz w:val="20"/>
          <w:szCs w:val="20"/>
          <w:u w:val="single"/>
        </w:rPr>
      </w:pPr>
    </w:p>
    <w:p w14:paraId="7C6F5A7F" w14:textId="77777777" w:rsidR="003E28B9" w:rsidRPr="00032EED" w:rsidRDefault="003E28B9" w:rsidP="003E28B9">
      <w:pPr>
        <w:shd w:val="clear" w:color="auto" w:fill="FFFFFF"/>
        <w:rPr>
          <w:rFonts w:ascii="Century Gothic" w:hAnsi="Century Gothic" w:cstheme="minorHAnsi"/>
          <w:color w:val="222222"/>
          <w:sz w:val="20"/>
          <w:szCs w:val="20"/>
          <w:u w:val="single"/>
        </w:rPr>
      </w:pPr>
      <w:r w:rsidRPr="00032EED">
        <w:rPr>
          <w:rFonts w:ascii="Century Gothic" w:hAnsi="Century Gothic" w:cstheme="minorHAnsi"/>
          <w:color w:val="222222"/>
          <w:sz w:val="20"/>
          <w:szCs w:val="20"/>
          <w:u w:val="single"/>
        </w:rPr>
        <w:t>Course Objectives:</w:t>
      </w:r>
    </w:p>
    <w:p w14:paraId="54DC5A03" w14:textId="77777777" w:rsidR="003C0617" w:rsidRDefault="003C0617" w:rsidP="003E28B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6EFAC7A" w14:textId="47C46826" w:rsidR="003E28B9" w:rsidRPr="00032EED" w:rsidRDefault="003E28B9" w:rsidP="003E28B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At the end of the course, students will know how to:</w:t>
      </w:r>
    </w:p>
    <w:p w14:paraId="43B8A55A" w14:textId="5D51C607" w:rsidR="003E28B9" w:rsidRDefault="003E28B9" w:rsidP="003E28B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manipulate human genetic SNP datasets using command-line (UNIX) procedures</w:t>
      </w:r>
    </w:p>
    <w:p w14:paraId="6074D908" w14:textId="1C8401CD" w:rsidR="00D17730" w:rsidRPr="00D17730" w:rsidRDefault="00D17730" w:rsidP="00D17730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plot results from data analysis in R</w:t>
      </w:r>
    </w:p>
    <w:p w14:paraId="1DAC5027" w14:textId="2526D702" w:rsidR="003E28B9" w:rsidRPr="00032EED" w:rsidRDefault="003E28B9" w:rsidP="003E28B9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perform an admixture analysis on genome-wide SNP data</w:t>
      </w:r>
    </w:p>
    <w:p w14:paraId="68C16DDD" w14:textId="6C20AE5C" w:rsidR="003E28B9" w:rsidRPr="00032EED" w:rsidRDefault="003E28B9" w:rsidP="003E28B9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perform a genome-wide association study</w:t>
      </w:r>
      <w:r w:rsidR="00D17730">
        <w:rPr>
          <w:rFonts w:ascii="Arial" w:hAnsi="Arial" w:cs="Arial"/>
          <w:color w:val="222222"/>
          <w:sz w:val="20"/>
          <w:szCs w:val="20"/>
        </w:rPr>
        <w:t xml:space="preserve"> (GWAS)</w:t>
      </w:r>
      <w:r w:rsidRPr="00032EED">
        <w:rPr>
          <w:rFonts w:ascii="Arial" w:hAnsi="Arial" w:cs="Arial"/>
          <w:color w:val="222222"/>
          <w:sz w:val="20"/>
          <w:szCs w:val="20"/>
        </w:rPr>
        <w:t xml:space="preserve"> for quantitative and disease </w:t>
      </w:r>
      <w:proofErr w:type="gramStart"/>
      <w:r w:rsidRPr="00032EED">
        <w:rPr>
          <w:rFonts w:ascii="Arial" w:hAnsi="Arial" w:cs="Arial"/>
          <w:color w:val="222222"/>
          <w:sz w:val="20"/>
          <w:szCs w:val="20"/>
        </w:rPr>
        <w:t>traits</w:t>
      </w:r>
      <w:proofErr w:type="gramEnd"/>
    </w:p>
    <w:p w14:paraId="5FA0B098" w14:textId="77777777" w:rsidR="003E28B9" w:rsidRPr="00032EED" w:rsidRDefault="003E28B9" w:rsidP="003E28B9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calculate polygenic risk scores from GWAS results</w:t>
      </w:r>
    </w:p>
    <w:p w14:paraId="32A393FB" w14:textId="77777777" w:rsidR="003E28B9" w:rsidRPr="00032EED" w:rsidRDefault="003E28B9" w:rsidP="003E28B9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use common genome browsers to identify pertinent information about human SNPs and their locations relative to known genes</w:t>
      </w:r>
    </w:p>
    <w:p w14:paraId="4870D914" w14:textId="77777777" w:rsidR="003E28B9" w:rsidRPr="00032EED" w:rsidRDefault="003E28B9" w:rsidP="003E28B9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>use genetic data to identify cryptic relatives in human genetic datasets and confirm reported pedigrees</w:t>
      </w:r>
    </w:p>
    <w:p w14:paraId="2C44A663" w14:textId="5EAF57C8" w:rsidR="003E28B9" w:rsidRPr="00032EED" w:rsidRDefault="003E28B9" w:rsidP="003E28B9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032EED">
        <w:rPr>
          <w:rFonts w:ascii="Arial" w:hAnsi="Arial" w:cs="Arial"/>
          <w:color w:val="222222"/>
          <w:sz w:val="20"/>
          <w:szCs w:val="20"/>
        </w:rPr>
        <w:t xml:space="preserve">perform </w:t>
      </w:r>
      <w:r w:rsidR="00D17730">
        <w:rPr>
          <w:rFonts w:ascii="Arial" w:hAnsi="Arial" w:cs="Arial"/>
          <w:color w:val="222222"/>
          <w:sz w:val="20"/>
          <w:szCs w:val="20"/>
        </w:rPr>
        <w:t>an analysis of heritability for a complex trait</w:t>
      </w:r>
    </w:p>
    <w:p w14:paraId="5B1B9455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</w:rPr>
      </w:pPr>
    </w:p>
    <w:p w14:paraId="7531008F" w14:textId="77777777" w:rsidR="003C0617" w:rsidRPr="00032EED" w:rsidRDefault="003C0617" w:rsidP="003C0617">
      <w:pPr>
        <w:rPr>
          <w:rFonts w:ascii="Century Gothic" w:hAnsi="Century Gothic" w:cstheme="minorHAnsi"/>
          <w:sz w:val="20"/>
          <w:szCs w:val="20"/>
          <w:u w:val="single"/>
        </w:rPr>
      </w:pPr>
      <w:r>
        <w:rPr>
          <w:rFonts w:ascii="Century Gothic" w:hAnsi="Century Gothic" w:cstheme="minorHAnsi"/>
          <w:sz w:val="20"/>
          <w:szCs w:val="20"/>
          <w:u w:val="single"/>
        </w:rPr>
        <w:t>Population Genetic Concepts</w:t>
      </w:r>
      <w:r w:rsidRPr="00032EED">
        <w:rPr>
          <w:rFonts w:ascii="Century Gothic" w:hAnsi="Century Gothic" w:cstheme="minorHAnsi"/>
          <w:sz w:val="20"/>
          <w:szCs w:val="20"/>
          <w:u w:val="single"/>
        </w:rPr>
        <w:t>:</w:t>
      </w:r>
    </w:p>
    <w:p w14:paraId="73EF6CF3" w14:textId="77777777" w:rsidR="003C0617" w:rsidRPr="00032EED" w:rsidRDefault="003C0617" w:rsidP="003C0617">
      <w:pPr>
        <w:rPr>
          <w:rFonts w:ascii="Century Gothic" w:hAnsi="Century Gothic" w:cstheme="minorHAnsi"/>
          <w:sz w:val="20"/>
          <w:szCs w:val="20"/>
          <w:u w:val="single"/>
        </w:rPr>
      </w:pPr>
    </w:p>
    <w:p w14:paraId="4333A1FC" w14:textId="14A916F8" w:rsidR="003C0617" w:rsidRPr="00C74F01" w:rsidRDefault="003C0617" w:rsidP="003C0617">
      <w:pPr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Hardy-Weinberg equilibrium, population structure,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F</w:t>
      </w:r>
      <w:r w:rsidRPr="00C74F01">
        <w:rPr>
          <w:rFonts w:ascii="Arial" w:hAnsi="Arial" w:cs="Arial"/>
          <w:color w:val="000000" w:themeColor="text1"/>
          <w:sz w:val="20"/>
          <w:szCs w:val="20"/>
          <w:vertAlign w:val="subscript"/>
        </w:rPr>
        <w:t>st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admixture, ancestry, populations, effective population size, haplotypes, linkage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disequilbrium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identity by descent vs state, mutation rate, genetic drift, migration rates, heritability, inbreeding, neutral theory, </w:t>
      </w:r>
      <w:r w:rsidR="00E15A8C">
        <w:rPr>
          <w:rFonts w:ascii="Arial" w:hAnsi="Arial" w:cs="Arial"/>
          <w:color w:val="000000" w:themeColor="text1"/>
          <w:sz w:val="20"/>
          <w:szCs w:val="20"/>
        </w:rPr>
        <w:t>positive and negative selection, complex traits, GWAS, ascertainment bias, polygenic scores</w:t>
      </w:r>
    </w:p>
    <w:p w14:paraId="7D8868FF" w14:textId="77777777" w:rsidR="003C0617" w:rsidRDefault="003C0617" w:rsidP="003E28B9">
      <w:pPr>
        <w:rPr>
          <w:rFonts w:ascii="Century Gothic" w:hAnsi="Century Gothic" w:cstheme="minorHAnsi"/>
          <w:sz w:val="20"/>
          <w:szCs w:val="20"/>
          <w:u w:val="single"/>
        </w:rPr>
      </w:pPr>
    </w:p>
    <w:p w14:paraId="4C16753E" w14:textId="7444FB05" w:rsidR="003E28B9" w:rsidRDefault="003E28B9" w:rsidP="003E28B9">
      <w:pPr>
        <w:rPr>
          <w:rFonts w:ascii="Century Gothic" w:hAnsi="Century Gothic" w:cstheme="minorHAnsi"/>
          <w:sz w:val="20"/>
          <w:szCs w:val="20"/>
          <w:u w:val="single"/>
        </w:rPr>
      </w:pPr>
      <w:r w:rsidRPr="00032EED">
        <w:rPr>
          <w:rFonts w:ascii="Century Gothic" w:hAnsi="Century Gothic" w:cstheme="minorHAnsi"/>
          <w:sz w:val="20"/>
          <w:szCs w:val="20"/>
          <w:u w:val="single"/>
        </w:rPr>
        <w:t>TEACHING SCHEDULE:</w:t>
      </w:r>
      <w:r w:rsidR="0033068A">
        <w:rPr>
          <w:rFonts w:ascii="Century Gothic" w:hAnsi="Century Gothic" w:cstheme="minorHAnsi"/>
          <w:sz w:val="20"/>
          <w:szCs w:val="20"/>
          <w:u w:val="single"/>
        </w:rPr>
        <w:t xml:space="preserve">  Subject to change-- stay </w:t>
      </w:r>
      <w:proofErr w:type="gramStart"/>
      <w:r w:rsidR="0033068A">
        <w:rPr>
          <w:rFonts w:ascii="Century Gothic" w:hAnsi="Century Gothic" w:cstheme="minorHAnsi"/>
          <w:sz w:val="20"/>
          <w:szCs w:val="20"/>
          <w:u w:val="single"/>
        </w:rPr>
        <w:t>tuned</w:t>
      </w:r>
      <w:proofErr w:type="gramEnd"/>
    </w:p>
    <w:p w14:paraId="4C9C70D1" w14:textId="77777777" w:rsidR="0033068A" w:rsidRPr="00032EED" w:rsidRDefault="0033068A" w:rsidP="003E28B9">
      <w:pPr>
        <w:rPr>
          <w:rFonts w:ascii="Century Gothic" w:hAnsi="Century Gothic" w:cstheme="minorHAnsi"/>
          <w:sz w:val="20"/>
          <w:szCs w:val="20"/>
          <w:u w:val="single"/>
        </w:rPr>
      </w:pPr>
    </w:p>
    <w:p w14:paraId="149CA8BD" w14:textId="393EDDE6" w:rsidR="003E28B9" w:rsidRPr="0033068A" w:rsidRDefault="00B04783" w:rsidP="003E28B9">
      <w:pPr>
        <w:rPr>
          <w:rFonts w:ascii="Century Gothic" w:hAnsi="Century Gothic" w:cstheme="minorHAnsi"/>
          <w:b/>
          <w:bCs/>
          <w:sz w:val="32"/>
          <w:szCs w:val="32"/>
          <w:u w:val="single"/>
        </w:rPr>
      </w:pPr>
      <w:r w:rsidRPr="0033068A">
        <w:rPr>
          <w:rFonts w:ascii="Century Gothic" w:hAnsi="Century Gothic" w:cstheme="minorHAnsi"/>
          <w:b/>
          <w:bCs/>
          <w:sz w:val="32"/>
          <w:szCs w:val="32"/>
          <w:u w:val="single"/>
        </w:rPr>
        <w:t>APRIL 2024</w:t>
      </w:r>
    </w:p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</w:tblPr>
      <w:tblGrid>
        <w:gridCol w:w="1335"/>
        <w:gridCol w:w="1336"/>
        <w:gridCol w:w="1336"/>
        <w:gridCol w:w="1506"/>
        <w:gridCol w:w="1165"/>
        <w:gridCol w:w="1336"/>
        <w:gridCol w:w="1336"/>
      </w:tblGrid>
      <w:tr w:rsidR="00B04783" w:rsidRPr="00B95301" w14:paraId="74201831" w14:textId="77777777" w:rsidTr="008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Proxima Nova Light" w:hAnsi="Proxima Nova Light"/>
              <w:sz w:val="24"/>
              <w:szCs w:val="24"/>
            </w:rPr>
            <w:id w:val="-1874151561"/>
            <w:placeholder>
              <w:docPart w:val="DE3C5FCE30A6C043B88D08F6B6461CCE"/>
            </w:placeholder>
            <w:temporary/>
            <w:showingPlcHdr/>
            <w15:appearance w15:val="hidden"/>
          </w:sdtPr>
          <w:sdtContent>
            <w:tc>
              <w:tcPr>
                <w:tcW w:w="1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30F937" w14:textId="77777777" w:rsidR="00B04783" w:rsidRPr="00B95301" w:rsidRDefault="00B04783" w:rsidP="008C4E5C">
                <w:pPr>
                  <w:spacing w:before="0" w:after="160" w:line="259" w:lineRule="auto"/>
                  <w:rPr>
                    <w:rFonts w:ascii="Proxima Nova Light" w:eastAsiaTheme="minorHAnsi" w:hAnsi="Proxima Nova Light"/>
                    <w:sz w:val="24"/>
                    <w:szCs w:val="24"/>
                  </w:rPr>
                </w:pPr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Sunday</w:t>
                </w:r>
              </w:p>
            </w:tc>
          </w:sdtContent>
        </w:sdt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A28D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sdt>
              <w:sdtPr>
                <w:rPr>
                  <w:rFonts w:ascii="Proxima Nova Light" w:hAnsi="Proxima Nova Light"/>
                  <w:sz w:val="24"/>
                  <w:szCs w:val="24"/>
                </w:rPr>
                <w:id w:val="-1384255838"/>
                <w:placeholder>
                  <w:docPart w:val="71B817BECCC6904DA71250F57C18B7F1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Monday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C088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sdt>
              <w:sdtPr>
                <w:rPr>
                  <w:rFonts w:ascii="Proxima Nova Light" w:hAnsi="Proxima Nova Light"/>
                  <w:sz w:val="24"/>
                  <w:szCs w:val="24"/>
                </w:rPr>
                <w:id w:val="729356733"/>
                <w:placeholder>
                  <w:docPart w:val="FE2196897067DD4F94F3F1B992B0627B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Tuesday</w:t>
                </w:r>
              </w:sdtContent>
            </w:sdt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FBEC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sdt>
              <w:sdtPr>
                <w:rPr>
                  <w:rFonts w:ascii="Proxima Nova Light" w:hAnsi="Proxima Nova Light"/>
                  <w:sz w:val="24"/>
                  <w:szCs w:val="24"/>
                </w:rPr>
                <w:id w:val="-1011600916"/>
                <w:placeholder>
                  <w:docPart w:val="F713C5445A8F884DA2CEFE41669F127C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Wednesday</w:t>
                </w:r>
              </w:sdtContent>
            </w:sdt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5064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sdt>
              <w:sdtPr>
                <w:rPr>
                  <w:rFonts w:ascii="Proxima Nova Light" w:hAnsi="Proxima Nova Light"/>
                  <w:sz w:val="24"/>
                  <w:szCs w:val="24"/>
                </w:rPr>
                <w:id w:val="-2072335310"/>
                <w:placeholder>
                  <w:docPart w:val="06AE5FAD5AF5C649A967157C75AB3F39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Thursday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0D5B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sdt>
              <w:sdtPr>
                <w:rPr>
                  <w:rFonts w:ascii="Proxima Nova Light" w:hAnsi="Proxima Nova Light"/>
                  <w:sz w:val="24"/>
                  <w:szCs w:val="24"/>
                </w:rPr>
                <w:id w:val="1707601171"/>
                <w:placeholder>
                  <w:docPart w:val="03E20F475993CE459F40B107CD45F41E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Friday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2DCE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sdt>
              <w:sdtPr>
                <w:rPr>
                  <w:rFonts w:ascii="Proxima Nova Light" w:hAnsi="Proxima Nova Light"/>
                  <w:sz w:val="24"/>
                  <w:szCs w:val="24"/>
                </w:rPr>
                <w:id w:val="1791394523"/>
                <w:placeholder>
                  <w:docPart w:val="A50A152FCC213D4593CABB0CBD47F023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eastAsiaTheme="minorHAnsi" w:hAnsi="Proxima Nova Light"/>
                    <w:sz w:val="24"/>
                    <w:szCs w:val="24"/>
                  </w:rPr>
                  <w:t>Saturday</w:t>
                </w:r>
              </w:sdtContent>
            </w:sdt>
          </w:p>
        </w:tc>
      </w:tr>
      <w:tr w:rsidR="00B04783" w:rsidRPr="00B95301" w14:paraId="633DC2CF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D0046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31</w: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IF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DocVariable MonthStart \@ dddd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Monday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 "Sunday" 1 ""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B102345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525DD7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8AEF2EE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AAA6B4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E356D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A8674DC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6</w:t>
            </w:r>
          </w:p>
        </w:tc>
      </w:tr>
      <w:tr w:rsidR="00B04783" w:rsidRPr="00166974" w14:paraId="766A5568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6374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454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5688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54FB" w14:textId="201A2F4B" w:rsidR="0033068A" w:rsidRPr="0033068A" w:rsidRDefault="00B04783" w:rsidP="0033068A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068A">
              <w:rPr>
                <w:rFonts w:ascii="Proxima Nova Light" w:eastAsiaTheme="minorHAnsi" w:hAnsi="Proxima Nova Light"/>
                <w:b/>
                <w:bCs/>
                <w:sz w:val="20"/>
                <w:szCs w:val="21"/>
              </w:rPr>
              <w:t>Lecture</w:t>
            </w:r>
            <w:r w:rsidR="0033068A" w:rsidRPr="0033068A">
              <w:rPr>
                <w:rFonts w:ascii="Proxima Nova Light" w:eastAsiaTheme="minorHAnsi" w:hAnsi="Proxima Nova Light"/>
                <w:b/>
                <w:bCs/>
                <w:sz w:val="20"/>
                <w:szCs w:val="21"/>
              </w:rPr>
              <w:t>;No</w:t>
            </w:r>
            <w:proofErr w:type="spellEnd"/>
            <w:proofErr w:type="gramEnd"/>
            <w:r w:rsidR="0033068A" w:rsidRPr="0033068A">
              <w:rPr>
                <w:rFonts w:ascii="Proxima Nova Light" w:eastAsiaTheme="minorHAnsi" w:hAnsi="Proxima Nova Light"/>
                <w:b/>
                <w:bCs/>
                <w:sz w:val="20"/>
                <w:szCs w:val="21"/>
              </w:rPr>
              <w:t xml:space="preserve"> class on this day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F626" w14:textId="77777777" w:rsidR="00B04783" w:rsidRPr="0033068A" w:rsidRDefault="00B04783" w:rsidP="008C4E5C">
            <w:pPr>
              <w:spacing w:before="0" w:after="0" w:line="259" w:lineRule="auto"/>
              <w:rPr>
                <w:rFonts w:ascii="Proxima Nova Light" w:eastAsiaTheme="minorHAnsi" w:hAnsi="Proxima Nova Light"/>
              </w:rPr>
            </w:pPr>
            <w:r w:rsidRPr="0033068A">
              <w:rPr>
                <w:rFonts w:ascii="Proxima Nova Light" w:eastAsiaTheme="minorHAnsi" w:hAnsi="Proxima Nova Light"/>
              </w:rPr>
              <w:t xml:space="preserve">Lab: </w:t>
            </w:r>
            <w:r w:rsidRPr="0033068A">
              <w:rPr>
                <w:rFonts w:ascii="Arial" w:hAnsi="Arial" w:cs="Arial"/>
                <w:i/>
                <w:iCs/>
                <w:color w:val="000000" w:themeColor="text1"/>
              </w:rPr>
              <w:t>UNIX and scripting tutorial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F42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2FC4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</w:tr>
      <w:tr w:rsidR="00B04783" w:rsidRPr="00B95301" w14:paraId="3F9E2481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5B6380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7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0514EC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8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005907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9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6463B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5516AC5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79EFD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F3EB7F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13</w:t>
            </w:r>
          </w:p>
        </w:tc>
      </w:tr>
      <w:tr w:rsidR="00B04783" w:rsidRPr="00166974" w14:paraId="06F64A43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39A3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F4B6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C36F" w14:textId="77777777" w:rsidR="00B04783" w:rsidRPr="00D83934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4094" w14:textId="77777777" w:rsidR="00B04783" w:rsidRPr="00AE1E7C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15"/>
                <w:szCs w:val="15"/>
              </w:rPr>
            </w:pPr>
            <w:r w:rsidRPr="00AE1E7C">
              <w:rPr>
                <w:rFonts w:ascii="Arial" w:hAnsi="Arial" w:cs="Arial"/>
                <w:color w:val="000000" w:themeColor="text1"/>
                <w:sz w:val="15"/>
                <w:szCs w:val="15"/>
              </w:rPr>
              <w:t>Human genomics introduction – variants, heterozygosity, populations</w:t>
            </w:r>
            <w:r w:rsidRPr="00AE1E7C">
              <w:rPr>
                <w:rFonts w:ascii="Proxima Nova Light" w:eastAsiaTheme="minorHAnsi" w:hAnsi="Proxima Nova Light"/>
                <w:sz w:val="15"/>
                <w:szCs w:val="15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401" w14:textId="77777777" w:rsidR="00B04783" w:rsidRPr="0034625B" w:rsidRDefault="00B04783" w:rsidP="008C4E5C">
            <w:pPr>
              <w:spacing w:before="0" w:after="0" w:line="259" w:lineRule="auto"/>
              <w:rPr>
                <w:rFonts w:ascii="Proxima Nova Light" w:eastAsiaTheme="minorHAnsi" w:hAnsi="Proxima Nova Light"/>
              </w:rPr>
            </w:pPr>
            <w:r w:rsidRPr="0034625B">
              <w:rPr>
                <w:rFonts w:ascii="Proxima Nova Light" w:eastAsiaTheme="minorHAnsi" w:hAnsi="Proxima Nova Light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461E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B8E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</w:tr>
      <w:tr w:rsidR="00B04783" w:rsidRPr="00B95301" w14:paraId="10DCD303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18B9A7F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14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3B2CFC7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DD9F6BD" w14:textId="77777777" w:rsidR="00B04783" w:rsidRPr="00D83934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16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DB6448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4A32420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18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1ADD722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19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52328B0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20</w:t>
            </w:r>
          </w:p>
        </w:tc>
      </w:tr>
      <w:tr w:rsidR="00B04783" w:rsidRPr="00166974" w14:paraId="7AEBFFA6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339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BFFA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8B21" w14:textId="77777777" w:rsidR="00B04783" w:rsidRPr="00D83934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2908" w14:textId="77777777" w:rsidR="00B04783" w:rsidRPr="00AE1E7C" w:rsidRDefault="00B04783" w:rsidP="008C4E5C">
            <w:pPr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AE1E7C">
              <w:rPr>
                <w:rFonts w:ascii="Arial" w:hAnsi="Arial" w:cs="Arial"/>
                <w:color w:val="000000" w:themeColor="text1"/>
                <w:sz w:val="15"/>
                <w:szCs w:val="15"/>
              </w:rPr>
              <w:t>Allele frequencies -- array quality control, hardy-</w:t>
            </w:r>
            <w:proofErr w:type="spellStart"/>
            <w:r w:rsidRPr="00AE1E7C">
              <w:rPr>
                <w:rFonts w:ascii="Arial" w:hAnsi="Arial" w:cs="Arial"/>
                <w:color w:val="000000" w:themeColor="text1"/>
                <w:sz w:val="15"/>
                <w:szCs w:val="15"/>
              </w:rPr>
              <w:t>weinberg</w:t>
            </w:r>
            <w:proofErr w:type="spellEnd"/>
            <w:r w:rsidRPr="00AE1E7C">
              <w:rPr>
                <w:rFonts w:ascii="Arial" w:hAnsi="Arial" w:cs="Arial"/>
                <w:color w:val="000000" w:themeColor="text1"/>
                <w:sz w:val="15"/>
                <w:szCs w:val="15"/>
              </w:rPr>
              <w:t xml:space="preserve"> equilibrium</w:t>
            </w:r>
          </w:p>
          <w:p w14:paraId="639E1303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44B7" w14:textId="77777777" w:rsidR="00B04783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  <w:p w14:paraId="02F4E62B" w14:textId="77777777" w:rsidR="00B04783" w:rsidRPr="00B95301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B04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5CA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</w:tr>
      <w:tr w:rsidR="00B04783" w:rsidRPr="00B95301" w14:paraId="68BA03A8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ABB77B3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EBE360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87E8915" w14:textId="77777777" w:rsidR="00B04783" w:rsidRPr="00D83934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23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5DAEB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A0566C5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C4472C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26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8F4F723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27</w:t>
            </w:r>
          </w:p>
        </w:tc>
      </w:tr>
      <w:tr w:rsidR="00B04783" w:rsidRPr="00166974" w14:paraId="459BDC7F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2D4E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EB0A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D971" w14:textId="77777777" w:rsidR="00B04783" w:rsidRPr="00D83934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92BB" w14:textId="77777777" w:rsidR="00B04783" w:rsidRPr="00AE1E7C" w:rsidRDefault="00B04783" w:rsidP="008C4E5C">
            <w:pPr>
              <w:rPr>
                <w:rFonts w:ascii="Arial" w:eastAsia="Arial" w:hAnsi="Arial" w:cs="Arial"/>
                <w:color w:val="000000" w:themeColor="text1"/>
              </w:rPr>
            </w:pPr>
            <w:r w:rsidRPr="00AE1E7C">
              <w:rPr>
                <w:rFonts w:ascii="Arial" w:eastAsia="Arial" w:hAnsi="Arial" w:cs="Arial"/>
                <w:color w:val="000000" w:themeColor="text1"/>
              </w:rPr>
              <w:t>Population structure – admixture, PCA</w:t>
            </w:r>
          </w:p>
          <w:p w14:paraId="3859B8C5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72E" w14:textId="77777777" w:rsidR="00B04783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  <w:p w14:paraId="06DBC2D8" w14:textId="77777777" w:rsidR="00B04783" w:rsidRPr="00B95301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7DC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A007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</w:tr>
      <w:tr w:rsidR="00B04783" w:rsidRPr="00B95301" w14:paraId="2C0C18F7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766D792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28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F68B0F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29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58CA2B" w14:textId="77777777" w:rsidR="00B04783" w:rsidRPr="00D83934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30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0AB6F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DBD09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B18C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IF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=E10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0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 0,""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IF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=E10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30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 &lt;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DocVariable MonthEnd \@ d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31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=E10+1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31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""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31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394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IF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=F10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0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 0,""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IF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=F10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31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 &lt;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DocVariable MonthEnd \@ d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31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=F10+1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>30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eastAsiaTheme="minorHAnsi" w:hAnsi="Proxima Nova Light"/>
                <w:sz w:val="24"/>
                <w:szCs w:val="24"/>
              </w:rPr>
              <w:instrText xml:space="preserve"> ""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</w:p>
        </w:tc>
      </w:tr>
      <w:tr w:rsidR="00B04783" w:rsidRPr="00EC0982" w14:paraId="579FAAD5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4F9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6BF8" w14:textId="77777777" w:rsidR="00B04783" w:rsidRPr="00B95301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D811" w14:textId="77777777" w:rsidR="00B04783" w:rsidRPr="00D83934" w:rsidRDefault="00B04783" w:rsidP="008C4E5C">
            <w:pPr>
              <w:spacing w:before="0" w:after="160" w:line="259" w:lineRule="auto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EF4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3361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F4DD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052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</w:tr>
    </w:tbl>
    <w:p w14:paraId="2BAB5C12" w14:textId="7B01613F" w:rsidR="003E28B9" w:rsidRPr="0033068A" w:rsidRDefault="00B04783" w:rsidP="003E28B9">
      <w:pPr>
        <w:rPr>
          <w:rFonts w:ascii="Century Gothic" w:hAnsi="Century Gothic" w:cstheme="minorHAnsi"/>
          <w:b/>
          <w:bCs/>
          <w:sz w:val="32"/>
          <w:szCs w:val="32"/>
        </w:rPr>
      </w:pPr>
      <w:r w:rsidRPr="0033068A">
        <w:rPr>
          <w:rFonts w:ascii="Century Gothic" w:hAnsi="Century Gothic" w:cstheme="minorHAnsi"/>
          <w:b/>
          <w:bCs/>
          <w:sz w:val="32"/>
          <w:szCs w:val="32"/>
        </w:rPr>
        <w:t>MAY 2024</w:t>
      </w:r>
    </w:p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</w:tblPr>
      <w:tblGrid>
        <w:gridCol w:w="1334"/>
        <w:gridCol w:w="1336"/>
        <w:gridCol w:w="1336"/>
        <w:gridCol w:w="1336"/>
        <w:gridCol w:w="1336"/>
        <w:gridCol w:w="1336"/>
        <w:gridCol w:w="1336"/>
      </w:tblGrid>
      <w:tr w:rsidR="00B04783" w:rsidRPr="00B95301" w14:paraId="53A48383" w14:textId="77777777" w:rsidTr="008C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Proxima Nova Light" w:hAnsi="Proxima Nova Light"/>
              <w:sz w:val="24"/>
            </w:rPr>
            <w:id w:val="-189297823"/>
            <w:placeholder>
              <w:docPart w:val="D280828E322D8E4A947B404300B3D863"/>
            </w:placeholder>
            <w:temporary/>
            <w:showingPlcHdr/>
            <w15:appearance w15:val="hidden"/>
          </w:sdtPr>
          <w:sdtContent>
            <w:tc>
              <w:tcPr>
                <w:tcW w:w="1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8544E6" w14:textId="77777777" w:rsidR="00B04783" w:rsidRPr="00B95301" w:rsidRDefault="00B04783" w:rsidP="008C4E5C">
                <w:pPr>
                  <w:pStyle w:val="Days"/>
                  <w:rPr>
                    <w:rFonts w:ascii="Proxima Nova Light" w:hAnsi="Proxima Nova Light"/>
                    <w:sz w:val="24"/>
                  </w:rPr>
                </w:pPr>
                <w:r w:rsidRPr="00B95301">
                  <w:rPr>
                    <w:rFonts w:ascii="Proxima Nova Light" w:hAnsi="Proxima Nova Light"/>
                    <w:sz w:val="24"/>
                  </w:rPr>
                  <w:t>Sunday</w:t>
                </w:r>
              </w:p>
            </w:tc>
          </w:sdtContent>
        </w:sdt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F821" w14:textId="77777777" w:rsidR="00B04783" w:rsidRPr="00B95301" w:rsidRDefault="00B04783" w:rsidP="008C4E5C">
            <w:pPr>
              <w:pStyle w:val="Days"/>
              <w:rPr>
                <w:rFonts w:ascii="Proxima Nova Light" w:hAnsi="Proxima Nova Light"/>
                <w:sz w:val="24"/>
              </w:rPr>
            </w:pPr>
            <w:sdt>
              <w:sdtPr>
                <w:rPr>
                  <w:rFonts w:ascii="Proxima Nova Light" w:hAnsi="Proxima Nova Light"/>
                  <w:sz w:val="24"/>
                </w:rPr>
                <w:id w:val="2010016084"/>
                <w:placeholder>
                  <w:docPart w:val="B027673EDA633942BCCE790861B02AB9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hAnsi="Proxima Nova Light"/>
                    <w:sz w:val="24"/>
                  </w:rPr>
                  <w:t>Monday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FC41" w14:textId="77777777" w:rsidR="00B04783" w:rsidRPr="00B95301" w:rsidRDefault="00B04783" w:rsidP="008C4E5C">
            <w:pPr>
              <w:pStyle w:val="Days"/>
              <w:rPr>
                <w:rFonts w:ascii="Proxima Nova Light" w:hAnsi="Proxima Nova Light"/>
                <w:sz w:val="24"/>
              </w:rPr>
            </w:pPr>
            <w:sdt>
              <w:sdtPr>
                <w:rPr>
                  <w:rFonts w:ascii="Proxima Nova Light" w:hAnsi="Proxima Nova Light"/>
                  <w:sz w:val="24"/>
                </w:rPr>
                <w:id w:val="380528507"/>
                <w:placeholder>
                  <w:docPart w:val="7A622D6A08330C45B8639F8E98439CC7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hAnsi="Proxima Nova Light"/>
                    <w:sz w:val="24"/>
                  </w:rPr>
                  <w:t>Tuesday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2387" w14:textId="77777777" w:rsidR="00B04783" w:rsidRPr="00B95301" w:rsidRDefault="00B04783" w:rsidP="008C4E5C">
            <w:pPr>
              <w:pStyle w:val="Days"/>
              <w:rPr>
                <w:rFonts w:ascii="Proxima Nova Light" w:hAnsi="Proxima Nova Light"/>
                <w:sz w:val="24"/>
              </w:rPr>
            </w:pPr>
            <w:sdt>
              <w:sdtPr>
                <w:rPr>
                  <w:rFonts w:ascii="Proxima Nova Light" w:hAnsi="Proxima Nova Light"/>
                  <w:sz w:val="24"/>
                </w:rPr>
                <w:id w:val="930854784"/>
                <w:placeholder>
                  <w:docPart w:val="C6785A3D03E46C41817340B95D8FC182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hAnsi="Proxima Nova Light"/>
                    <w:sz w:val="24"/>
                  </w:rPr>
                  <w:t>Wednesday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CAAE" w14:textId="77777777" w:rsidR="00B04783" w:rsidRPr="00B95301" w:rsidRDefault="00B04783" w:rsidP="008C4E5C">
            <w:pPr>
              <w:pStyle w:val="Days"/>
              <w:rPr>
                <w:rFonts w:ascii="Proxima Nova Light" w:hAnsi="Proxima Nova Light"/>
                <w:sz w:val="24"/>
              </w:rPr>
            </w:pPr>
            <w:sdt>
              <w:sdtPr>
                <w:rPr>
                  <w:rFonts w:ascii="Proxima Nova Light" w:hAnsi="Proxima Nova Light"/>
                  <w:sz w:val="24"/>
                </w:rPr>
                <w:id w:val="482507905"/>
                <w:placeholder>
                  <w:docPart w:val="2C1E9F926261084DB616A7FF27C9E09E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hAnsi="Proxima Nova Light"/>
                    <w:sz w:val="24"/>
                  </w:rPr>
                  <w:t>Thursday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70D8" w14:textId="77777777" w:rsidR="00B04783" w:rsidRPr="00B95301" w:rsidRDefault="00B04783" w:rsidP="008C4E5C">
            <w:pPr>
              <w:pStyle w:val="Days"/>
              <w:rPr>
                <w:rFonts w:ascii="Proxima Nova Light" w:hAnsi="Proxima Nova Light"/>
                <w:sz w:val="24"/>
              </w:rPr>
            </w:pPr>
            <w:sdt>
              <w:sdtPr>
                <w:rPr>
                  <w:rFonts w:ascii="Proxima Nova Light" w:hAnsi="Proxima Nova Light"/>
                  <w:sz w:val="24"/>
                </w:rPr>
                <w:id w:val="-998658571"/>
                <w:placeholder>
                  <w:docPart w:val="4E43B78A88F6A945A46D28EE4039C95D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hAnsi="Proxima Nova Light"/>
                    <w:sz w:val="24"/>
                  </w:rPr>
                  <w:t>Friday</w:t>
                </w:r>
              </w:sdtContent>
            </w:sdt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DD37" w14:textId="77777777" w:rsidR="00B04783" w:rsidRPr="00B95301" w:rsidRDefault="00B04783" w:rsidP="008C4E5C">
            <w:pPr>
              <w:pStyle w:val="Days"/>
              <w:rPr>
                <w:rFonts w:ascii="Proxima Nova Light" w:hAnsi="Proxima Nova Light"/>
                <w:sz w:val="24"/>
              </w:rPr>
            </w:pPr>
            <w:sdt>
              <w:sdtPr>
                <w:rPr>
                  <w:rFonts w:ascii="Proxima Nova Light" w:hAnsi="Proxima Nova Light"/>
                  <w:sz w:val="24"/>
                </w:rPr>
                <w:id w:val="-421025907"/>
                <w:placeholder>
                  <w:docPart w:val="935492B6951EAC428FD7BCA0082E9565"/>
                </w:placeholder>
                <w:temporary/>
                <w:showingPlcHdr/>
                <w15:appearance w15:val="hidden"/>
              </w:sdtPr>
              <w:sdtContent>
                <w:r w:rsidRPr="00B95301">
                  <w:rPr>
                    <w:rFonts w:ascii="Proxima Nova Light" w:hAnsi="Proxima Nova Light"/>
                    <w:sz w:val="24"/>
                  </w:rPr>
                  <w:t>Saturday</w:t>
                </w:r>
              </w:sdtContent>
            </w:sdt>
          </w:p>
        </w:tc>
      </w:tr>
      <w:tr w:rsidR="00B04783" w:rsidRPr="00B95301" w14:paraId="7741CEBC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60E3B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instrText xml:space="preserve"> IF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begin"/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instrText xml:space="preserve"> DocVariable MonthStart \@ dddd 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instrText>Monday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instrText xml:space="preserve"> = "Sunday" 1 ""</w:instrText>
            </w:r>
            <w:r w:rsidRPr="00B95301"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6CDEE1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F115D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339FC65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2947FD7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F92A15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2D02C57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4</w:t>
            </w:r>
          </w:p>
        </w:tc>
      </w:tr>
      <w:tr w:rsidR="00B04783" w:rsidRPr="00166974" w14:paraId="4A0B86DA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E6ED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E9D6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AB7B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6785" w14:textId="77777777" w:rsidR="00B04783" w:rsidRPr="00AE1E7C" w:rsidRDefault="00B04783" w:rsidP="008C4E5C">
            <w:pPr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AE1E7C">
              <w:rPr>
                <w:rFonts w:ascii="Arial" w:hAnsi="Arial" w:cs="Arial"/>
                <w:color w:val="000000" w:themeColor="text1"/>
                <w:sz w:val="15"/>
                <w:szCs w:val="15"/>
              </w:rPr>
              <w:t>Genome-wide association studies – neutral traits, disease traits</w:t>
            </w:r>
          </w:p>
          <w:p w14:paraId="69295159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3B" w14:textId="77777777" w:rsidR="00B04783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  <w:p w14:paraId="5DA8B0F5" w14:textId="77777777" w:rsidR="00B04783" w:rsidRPr="00B95301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9107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9435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</w:tr>
      <w:tr w:rsidR="00B04783" w:rsidRPr="00B95301" w14:paraId="72C594F5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7412B9E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5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A331EBE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6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2F50C3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03A3EB5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8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5844E97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9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FC7D078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10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F956EBA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11</w:t>
            </w:r>
          </w:p>
        </w:tc>
      </w:tr>
      <w:tr w:rsidR="00B04783" w:rsidRPr="00166974" w14:paraId="1D8660F1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6E78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C7FC" w14:textId="77777777" w:rsidR="00B04783" w:rsidRPr="00B95301" w:rsidRDefault="00B04783" w:rsidP="008C4E5C">
            <w:pPr>
              <w:spacing w:after="0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F8F1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330F" w14:textId="77777777" w:rsidR="00B04783" w:rsidRPr="00AE1E7C" w:rsidRDefault="00B04783" w:rsidP="008C4E5C">
            <w:pPr>
              <w:rPr>
                <w:rFonts w:ascii="Arial" w:eastAsia="Arial" w:hAnsi="Arial" w:cs="Arial"/>
                <w:color w:val="000000" w:themeColor="text1"/>
              </w:rPr>
            </w:pPr>
            <w:r w:rsidRPr="00AE1E7C">
              <w:rPr>
                <w:rFonts w:ascii="Arial" w:eastAsia="Arial" w:hAnsi="Arial" w:cs="Arial"/>
                <w:color w:val="000000" w:themeColor="text1"/>
              </w:rPr>
              <w:t xml:space="preserve">Polygenic risk scores, linkage </w:t>
            </w:r>
            <w:proofErr w:type="spellStart"/>
            <w:r w:rsidRPr="00AE1E7C">
              <w:rPr>
                <w:rFonts w:ascii="Arial" w:eastAsia="Arial" w:hAnsi="Arial" w:cs="Arial"/>
                <w:color w:val="000000" w:themeColor="text1"/>
              </w:rPr>
              <w:t>disequilbrium</w:t>
            </w:r>
            <w:proofErr w:type="spellEnd"/>
          </w:p>
          <w:p w14:paraId="5BD88384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3A38" w14:textId="77777777" w:rsidR="00B04783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  <w:p w14:paraId="00D832F7" w14:textId="77777777" w:rsidR="00B04783" w:rsidRPr="00B95301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DF30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E36A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</w:tr>
      <w:tr w:rsidR="00B04783" w:rsidRPr="00EC350F" w14:paraId="7156431B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741B96B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731CBB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220A20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AEB3F73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EDDFBD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16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AD4201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17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6CA1360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18</w:t>
            </w:r>
          </w:p>
        </w:tc>
      </w:tr>
      <w:tr w:rsidR="00B04783" w:rsidRPr="00166974" w14:paraId="63EE3944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5EF8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2D3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0B01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019A" w14:textId="77777777" w:rsidR="00B04783" w:rsidRPr="00AE1E7C" w:rsidRDefault="00B04783" w:rsidP="008C4E5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AE1E7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Inbreeding -- F coefficients, runs of </w:t>
            </w:r>
            <w:proofErr w:type="gramStart"/>
            <w:r w:rsidRPr="00AE1E7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homozygosity</w:t>
            </w:r>
            <w:proofErr w:type="gramEnd"/>
          </w:p>
          <w:p w14:paraId="4C633B6C" w14:textId="77777777" w:rsidR="00B04783" w:rsidRPr="00B95301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D35" w14:textId="77777777" w:rsidR="00B04783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</w:p>
          <w:p w14:paraId="0894DE1C" w14:textId="77777777" w:rsidR="00B04783" w:rsidRPr="00B95301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7FF5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C527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</w:tr>
      <w:tr w:rsidR="00B04783" w:rsidRPr="00EC350F" w14:paraId="79F1E71C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517C636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19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C1BDDA9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20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136048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661735C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3937C05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C099F5C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8337A91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25</w:t>
            </w:r>
          </w:p>
        </w:tc>
      </w:tr>
      <w:tr w:rsidR="00B04783" w:rsidRPr="00166974" w14:paraId="5A0B636B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2697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4DCA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1D8A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2B33" w14:textId="77777777" w:rsidR="00B04783" w:rsidRPr="00AE1E7C" w:rsidRDefault="00B04783" w:rsidP="008C4E5C">
            <w:pP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AE1E7C">
              <w:rPr>
                <w:rFonts w:ascii="Arial" w:eastAsia="Arial" w:hAnsi="Arial" w:cs="Arial"/>
                <w:color w:val="FF0000"/>
                <w:sz w:val="16"/>
                <w:szCs w:val="16"/>
              </w:rPr>
              <w:t>Pedigrees – identity by descent, haplotypes</w:t>
            </w:r>
          </w:p>
          <w:p w14:paraId="631A04F0" w14:textId="77777777" w:rsidR="00B04783" w:rsidRPr="0033068A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5AFA" w14:textId="77777777" w:rsidR="00B04783" w:rsidRPr="0033068A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</w:pPr>
          </w:p>
          <w:p w14:paraId="3E7B2953" w14:textId="77777777" w:rsidR="00B04783" w:rsidRPr="0033068A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</w:pPr>
            <w:r w:rsidRPr="0033068A"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  <w:t>Lab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1C69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B805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</w:tr>
      <w:tr w:rsidR="00B04783" w:rsidRPr="00EC350F" w14:paraId="707AB7C6" w14:textId="77777777" w:rsidTr="008C4E5C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F1E447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26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7CF3A8E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27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4062D5C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28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C06EFC0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29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1285D9C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30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9C00BE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t>31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F0C" w14:textId="77777777" w:rsidR="00B04783" w:rsidRPr="00B95301" w:rsidRDefault="00B04783" w:rsidP="008C4E5C">
            <w:pPr>
              <w:pStyle w:val="Dates"/>
              <w:rPr>
                <w:rFonts w:ascii="Proxima Nova Light" w:hAnsi="Proxima Nova Light"/>
                <w:sz w:val="24"/>
                <w:szCs w:val="24"/>
              </w:rPr>
            </w:pPr>
          </w:p>
        </w:tc>
      </w:tr>
      <w:tr w:rsidR="00B04783" w:rsidRPr="00166974" w14:paraId="179CD462" w14:textId="77777777" w:rsidTr="008C4E5C">
        <w:trPr>
          <w:trHeight w:hRule="exact" w:val="90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0DA8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C112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9D9E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eastAsiaTheme="minorHAnsi" w:hAnsi="Proxima Nova Light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7437" w14:textId="09D777ED" w:rsidR="00B04783" w:rsidRPr="0033068A" w:rsidRDefault="00B04783" w:rsidP="008C4E5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3068A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Final Lecture: </w:t>
            </w:r>
            <w:r w:rsidRPr="0033068A">
              <w:rPr>
                <w:rFonts w:ascii="Arial" w:eastAsia="Arial" w:hAnsi="Arial" w:cs="Arial"/>
                <w:color w:val="FF0000"/>
                <w:sz w:val="20"/>
                <w:szCs w:val="20"/>
              </w:rPr>
              <w:t>TBD</w:t>
            </w:r>
          </w:p>
          <w:p w14:paraId="165A3634" w14:textId="77777777" w:rsidR="00B04783" w:rsidRPr="0033068A" w:rsidRDefault="00B04783" w:rsidP="008C4E5C">
            <w:pPr>
              <w:spacing w:before="0" w:after="160" w:line="259" w:lineRule="auto"/>
              <w:jc w:val="right"/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22AA" w14:textId="77777777" w:rsidR="00B04783" w:rsidRPr="0033068A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</w:pPr>
          </w:p>
          <w:p w14:paraId="6DE488F4" w14:textId="5B5E5073" w:rsidR="00B04783" w:rsidRPr="0033068A" w:rsidRDefault="00B04783" w:rsidP="008C4E5C">
            <w:pPr>
              <w:spacing w:before="0" w:after="0" w:line="259" w:lineRule="auto"/>
              <w:jc w:val="right"/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</w:pPr>
            <w:r w:rsidRPr="0033068A"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  <w:t xml:space="preserve">Final </w:t>
            </w:r>
            <w:r w:rsidRPr="0033068A"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  <w:t>Lab</w:t>
            </w:r>
            <w:r w:rsidRPr="0033068A">
              <w:rPr>
                <w:rFonts w:ascii="Proxima Nova Light" w:eastAsiaTheme="minorHAnsi" w:hAnsi="Proxima Nova Light"/>
                <w:color w:val="FF0000"/>
                <w:sz w:val="24"/>
                <w:szCs w:val="24"/>
              </w:rPr>
              <w:t>: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F77E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8A8B" w14:textId="77777777" w:rsidR="00B04783" w:rsidRPr="00B95301" w:rsidRDefault="00B04783" w:rsidP="008C4E5C">
            <w:pPr>
              <w:rPr>
                <w:rFonts w:ascii="Proxima Nova Light" w:hAnsi="Proxima Nova Light"/>
                <w:sz w:val="24"/>
                <w:szCs w:val="24"/>
              </w:rPr>
            </w:pPr>
          </w:p>
        </w:tc>
      </w:tr>
    </w:tbl>
    <w:p w14:paraId="2D4E6671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</w:rPr>
      </w:pPr>
    </w:p>
    <w:p w14:paraId="33BCB88C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  <w:u w:val="single"/>
        </w:rPr>
      </w:pPr>
      <w:r w:rsidRPr="00032EED">
        <w:rPr>
          <w:rFonts w:ascii="Century Gothic" w:hAnsi="Century Gothic" w:cstheme="minorHAnsi"/>
          <w:sz w:val="20"/>
          <w:szCs w:val="20"/>
          <w:u w:val="single"/>
        </w:rPr>
        <w:lastRenderedPageBreak/>
        <w:t>Course Material and Required Reading</w:t>
      </w:r>
    </w:p>
    <w:p w14:paraId="6A008EE0" w14:textId="5FCA5C76" w:rsidR="003E28B9" w:rsidRPr="002705A6" w:rsidRDefault="003E28B9" w:rsidP="003E28B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5BFB">
        <w:rPr>
          <w:rFonts w:ascii="Arial" w:hAnsi="Arial" w:cs="Arial"/>
          <w:sz w:val="20"/>
          <w:szCs w:val="20"/>
          <w:u w:val="single"/>
        </w:rPr>
        <w:t>Required</w:t>
      </w:r>
      <w:r w:rsidRPr="002705A6">
        <w:rPr>
          <w:rFonts w:ascii="Arial" w:hAnsi="Arial" w:cs="Arial"/>
          <w:sz w:val="20"/>
          <w:szCs w:val="20"/>
        </w:rPr>
        <w:t xml:space="preserve"> - An Introduction to Statistical Genetic Data Analysis, by Melinda C. Mills, Nicola </w:t>
      </w:r>
      <w:proofErr w:type="spellStart"/>
      <w:r w:rsidRPr="002705A6">
        <w:rPr>
          <w:rFonts w:ascii="Arial" w:hAnsi="Arial" w:cs="Arial"/>
          <w:sz w:val="20"/>
          <w:szCs w:val="20"/>
        </w:rPr>
        <w:t>Barban</w:t>
      </w:r>
      <w:proofErr w:type="spellEnd"/>
      <w:r w:rsidRPr="002705A6">
        <w:rPr>
          <w:rFonts w:ascii="Arial" w:hAnsi="Arial" w:cs="Arial"/>
          <w:sz w:val="20"/>
          <w:szCs w:val="20"/>
        </w:rPr>
        <w:t xml:space="preserve">, Felix C. </w:t>
      </w:r>
      <w:proofErr w:type="spellStart"/>
      <w:r w:rsidRPr="002705A6">
        <w:rPr>
          <w:rFonts w:ascii="Arial" w:hAnsi="Arial" w:cs="Arial"/>
          <w:sz w:val="20"/>
          <w:szCs w:val="20"/>
        </w:rPr>
        <w:t>Tropf</w:t>
      </w:r>
      <w:proofErr w:type="spellEnd"/>
      <w:r w:rsidRPr="002705A6">
        <w:rPr>
          <w:rFonts w:ascii="Arial" w:hAnsi="Arial" w:cs="Arial"/>
          <w:sz w:val="20"/>
          <w:szCs w:val="20"/>
        </w:rPr>
        <w:t>, 2020 MIT Press</w:t>
      </w:r>
      <w:r w:rsidR="00B04783">
        <w:rPr>
          <w:rFonts w:ascii="Arial" w:hAnsi="Arial" w:cs="Arial"/>
          <w:sz w:val="20"/>
          <w:szCs w:val="20"/>
        </w:rPr>
        <w:t xml:space="preserve"> – I will email sc</w:t>
      </w:r>
      <w:r w:rsidR="00AE1E7C">
        <w:rPr>
          <w:rFonts w:ascii="Arial" w:hAnsi="Arial" w:cs="Arial"/>
          <w:sz w:val="20"/>
          <w:szCs w:val="20"/>
        </w:rPr>
        <w:t>a</w:t>
      </w:r>
      <w:r w:rsidR="00B04783">
        <w:rPr>
          <w:rFonts w:ascii="Arial" w:hAnsi="Arial" w:cs="Arial"/>
          <w:sz w:val="20"/>
          <w:szCs w:val="20"/>
        </w:rPr>
        <w:t>nned</w:t>
      </w:r>
      <w:r w:rsidR="00AE1E7C">
        <w:rPr>
          <w:rFonts w:ascii="Arial" w:hAnsi="Arial" w:cs="Arial"/>
          <w:sz w:val="20"/>
          <w:szCs w:val="20"/>
        </w:rPr>
        <w:t xml:space="preserve"> chapters as </w:t>
      </w:r>
      <w:proofErr w:type="gramStart"/>
      <w:r w:rsidR="00AE1E7C">
        <w:rPr>
          <w:rFonts w:ascii="Arial" w:hAnsi="Arial" w:cs="Arial"/>
          <w:sz w:val="20"/>
          <w:szCs w:val="20"/>
        </w:rPr>
        <w:t>required</w:t>
      </w:r>
      <w:proofErr w:type="gramEnd"/>
    </w:p>
    <w:p w14:paraId="3276142C" w14:textId="0891CE8F" w:rsidR="003E28B9" w:rsidRPr="002705A6" w:rsidRDefault="003E28B9" w:rsidP="003E28B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705A6">
        <w:rPr>
          <w:rFonts w:ascii="Arial" w:hAnsi="Arial" w:cs="Arial"/>
          <w:sz w:val="20"/>
          <w:szCs w:val="20"/>
        </w:rPr>
        <w:t xml:space="preserve">Readings from the primary literature may be assigned. </w:t>
      </w:r>
      <w:r w:rsidR="0072188E" w:rsidRPr="002705A6">
        <w:rPr>
          <w:rFonts w:ascii="Arial" w:hAnsi="Arial" w:cs="Arial"/>
          <w:sz w:val="20"/>
          <w:szCs w:val="20"/>
        </w:rPr>
        <w:t>If included, j</w:t>
      </w:r>
      <w:r w:rsidRPr="002705A6">
        <w:rPr>
          <w:rFonts w:ascii="Arial" w:hAnsi="Arial" w:cs="Arial"/>
          <w:sz w:val="20"/>
          <w:szCs w:val="20"/>
        </w:rPr>
        <w:t xml:space="preserve">ournal articles will be made freely available via pdf to all students. </w:t>
      </w:r>
    </w:p>
    <w:p w14:paraId="76F0ABEE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  <w:u w:val="single"/>
        </w:rPr>
      </w:pPr>
    </w:p>
    <w:p w14:paraId="0A00C266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  <w:u w:val="single"/>
        </w:rPr>
      </w:pPr>
      <w:r w:rsidRPr="00032EED">
        <w:rPr>
          <w:rFonts w:ascii="Century Gothic" w:hAnsi="Century Gothic" w:cstheme="minorHAnsi"/>
          <w:sz w:val="20"/>
          <w:szCs w:val="20"/>
          <w:u w:val="single"/>
        </w:rPr>
        <w:t>READING SCHEDULE:</w:t>
      </w:r>
    </w:p>
    <w:p w14:paraId="5A2E7D1F" w14:textId="054BB2F3" w:rsidR="003E28B9" w:rsidRPr="002705A6" w:rsidRDefault="00AE5B1F" w:rsidP="003E28B9">
      <w:pPr>
        <w:rPr>
          <w:rFonts w:ascii="Arial" w:hAnsi="Arial" w:cs="Arial"/>
          <w:sz w:val="20"/>
          <w:szCs w:val="20"/>
        </w:rPr>
      </w:pPr>
      <w:r w:rsidRPr="002705A6">
        <w:rPr>
          <w:rFonts w:ascii="Arial" w:hAnsi="Arial" w:cs="Arial"/>
          <w:sz w:val="20"/>
          <w:szCs w:val="20"/>
        </w:rPr>
        <w:t xml:space="preserve">Specific </w:t>
      </w:r>
      <w:r w:rsidR="003C0617">
        <w:rPr>
          <w:rFonts w:ascii="Arial" w:hAnsi="Arial" w:cs="Arial"/>
          <w:sz w:val="20"/>
          <w:szCs w:val="20"/>
        </w:rPr>
        <w:t xml:space="preserve">textbook </w:t>
      </w:r>
      <w:r w:rsidRPr="002705A6">
        <w:rPr>
          <w:rFonts w:ascii="Arial" w:hAnsi="Arial" w:cs="Arial"/>
          <w:sz w:val="20"/>
          <w:szCs w:val="20"/>
        </w:rPr>
        <w:t>pages for reference will be given for relevant problem sets.</w:t>
      </w:r>
      <w:r w:rsidR="003C0617">
        <w:rPr>
          <w:rFonts w:ascii="Arial" w:hAnsi="Arial" w:cs="Arial"/>
          <w:sz w:val="20"/>
          <w:szCs w:val="20"/>
        </w:rPr>
        <w:t xml:space="preserve"> Primary literature TBD.</w:t>
      </w:r>
    </w:p>
    <w:p w14:paraId="19A73B33" w14:textId="77777777" w:rsidR="009F4B39" w:rsidRPr="00032EED" w:rsidRDefault="009F4B39" w:rsidP="003E28B9">
      <w:pPr>
        <w:rPr>
          <w:rFonts w:ascii="Century Gothic" w:hAnsi="Century Gothic" w:cstheme="minorHAnsi"/>
          <w:sz w:val="20"/>
          <w:szCs w:val="20"/>
          <w:u w:val="single"/>
        </w:rPr>
      </w:pPr>
    </w:p>
    <w:p w14:paraId="448305B3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  <w:u w:val="single"/>
        </w:rPr>
      </w:pPr>
      <w:r w:rsidRPr="00032EED">
        <w:rPr>
          <w:rFonts w:ascii="Century Gothic" w:hAnsi="Century Gothic" w:cstheme="minorHAnsi"/>
          <w:sz w:val="20"/>
          <w:szCs w:val="20"/>
          <w:u w:val="single"/>
        </w:rPr>
        <w:t>Assignments and Tests:</w:t>
      </w:r>
    </w:p>
    <w:p w14:paraId="717E6C08" w14:textId="77777777" w:rsidR="003E28B9" w:rsidRPr="00B54A29" w:rsidRDefault="003E28B9" w:rsidP="003E28B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54A29">
        <w:rPr>
          <w:rFonts w:ascii="Arial" w:hAnsi="Arial" w:cs="Arial"/>
          <w:sz w:val="20"/>
          <w:szCs w:val="20"/>
        </w:rPr>
        <w:t>Five homework assignments based on class lecture and the textbook will be assigned.</w:t>
      </w:r>
    </w:p>
    <w:p w14:paraId="1A035E1A" w14:textId="0FA5E68B" w:rsidR="003E28B9" w:rsidRPr="00B54A29" w:rsidRDefault="00387B2A" w:rsidP="003E28B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87B2A">
        <w:rPr>
          <w:rFonts w:ascii="Arial" w:hAnsi="Arial" w:cs="Arial"/>
          <w:b/>
          <w:bCs/>
          <w:color w:val="FF0000"/>
          <w:sz w:val="20"/>
          <w:szCs w:val="20"/>
        </w:rPr>
        <w:t>OPTIONAL/TBD:</w:t>
      </w:r>
      <w:r w:rsidRPr="00387B2A">
        <w:rPr>
          <w:rFonts w:ascii="Arial" w:hAnsi="Arial" w:cs="Arial"/>
          <w:color w:val="FF0000"/>
          <w:sz w:val="20"/>
          <w:szCs w:val="20"/>
        </w:rPr>
        <w:t xml:space="preserve"> </w:t>
      </w:r>
      <w:r w:rsidR="002705A6" w:rsidRPr="00B54A29">
        <w:rPr>
          <w:rFonts w:ascii="Arial" w:hAnsi="Arial" w:cs="Arial"/>
          <w:sz w:val="20"/>
          <w:szCs w:val="20"/>
        </w:rPr>
        <w:t>A group project</w:t>
      </w:r>
      <w:r>
        <w:rPr>
          <w:rFonts w:ascii="Arial" w:hAnsi="Arial" w:cs="Arial"/>
          <w:sz w:val="20"/>
          <w:szCs w:val="20"/>
        </w:rPr>
        <w:t xml:space="preserve"> or independent project</w:t>
      </w:r>
      <w:r w:rsidR="002705A6" w:rsidRPr="00B54A29">
        <w:rPr>
          <w:rFonts w:ascii="Arial" w:hAnsi="Arial" w:cs="Arial"/>
          <w:sz w:val="20"/>
          <w:szCs w:val="20"/>
        </w:rPr>
        <w:t xml:space="preserve"> will be due </w:t>
      </w:r>
      <w:r>
        <w:rPr>
          <w:rFonts w:ascii="Arial" w:hAnsi="Arial" w:cs="Arial"/>
          <w:sz w:val="20"/>
          <w:szCs w:val="20"/>
        </w:rPr>
        <w:t>on the last</w:t>
      </w:r>
      <w:r w:rsidR="00CC480C">
        <w:rPr>
          <w:rFonts w:ascii="Arial" w:hAnsi="Arial" w:cs="Arial"/>
          <w:sz w:val="20"/>
          <w:szCs w:val="20"/>
        </w:rPr>
        <w:t xml:space="preserve"> week</w:t>
      </w:r>
      <w:r w:rsidR="00B54A29">
        <w:rPr>
          <w:rFonts w:ascii="Arial" w:hAnsi="Arial" w:cs="Arial"/>
          <w:sz w:val="20"/>
          <w:szCs w:val="20"/>
        </w:rPr>
        <w:t>. Each group</w:t>
      </w:r>
      <w:r>
        <w:rPr>
          <w:rFonts w:ascii="Arial" w:hAnsi="Arial" w:cs="Arial"/>
          <w:sz w:val="20"/>
          <w:szCs w:val="20"/>
        </w:rPr>
        <w:t>/person</w:t>
      </w:r>
      <w:r w:rsidR="00B54A29">
        <w:rPr>
          <w:rFonts w:ascii="Arial" w:hAnsi="Arial" w:cs="Arial"/>
          <w:sz w:val="20"/>
          <w:szCs w:val="20"/>
        </w:rPr>
        <w:t xml:space="preserve"> will be offered access to a genomic dataset. In consultation with the instructor, they will design a research question pertaining to quantitative trait architecture or demographic inference. </w:t>
      </w:r>
      <w:r w:rsidR="003C0617">
        <w:rPr>
          <w:rFonts w:ascii="Arial" w:hAnsi="Arial" w:cs="Arial"/>
          <w:sz w:val="20"/>
          <w:szCs w:val="20"/>
        </w:rPr>
        <w:t xml:space="preserve">Students will work collaboratively to implement different analyses and interpret their results. A </w:t>
      </w:r>
      <w:proofErr w:type="gramStart"/>
      <w:r w:rsidR="003C0617">
        <w:rPr>
          <w:rFonts w:ascii="Arial" w:hAnsi="Arial" w:cs="Arial"/>
          <w:sz w:val="20"/>
          <w:szCs w:val="20"/>
        </w:rPr>
        <w:t>short written</w:t>
      </w:r>
      <w:proofErr w:type="gramEnd"/>
      <w:r w:rsidR="003C0617">
        <w:rPr>
          <w:rFonts w:ascii="Arial" w:hAnsi="Arial" w:cs="Arial"/>
          <w:sz w:val="20"/>
          <w:szCs w:val="20"/>
        </w:rPr>
        <w:t xml:space="preserve"> project report will be handed in with annotated student contributions. </w:t>
      </w:r>
    </w:p>
    <w:p w14:paraId="0E3DD434" w14:textId="77777777" w:rsidR="003E28B9" w:rsidRPr="00032EED" w:rsidRDefault="003E28B9" w:rsidP="003E28B9">
      <w:pPr>
        <w:rPr>
          <w:rFonts w:ascii="Century Gothic" w:hAnsi="Century Gothic" w:cstheme="minorHAnsi"/>
          <w:sz w:val="20"/>
          <w:szCs w:val="20"/>
        </w:rPr>
      </w:pPr>
    </w:p>
    <w:p w14:paraId="6FB74FDE" w14:textId="1A7B4E60" w:rsidR="003E28B9" w:rsidRPr="00032EED" w:rsidRDefault="0033068A" w:rsidP="003E28B9">
      <w:pPr>
        <w:widowControl w:val="0"/>
        <w:autoSpaceDE w:val="0"/>
        <w:autoSpaceDN w:val="0"/>
        <w:adjustRightInd w:val="0"/>
        <w:rPr>
          <w:rFonts w:ascii="Century Gothic" w:hAnsi="Century Gothic" w:cstheme="minorHAnsi"/>
          <w:sz w:val="20"/>
          <w:szCs w:val="20"/>
          <w:u w:val="single"/>
        </w:rPr>
      </w:pPr>
      <w:r>
        <w:rPr>
          <w:rFonts w:ascii="Century Gothic" w:hAnsi="Century Gothic" w:cstheme="minorHAnsi"/>
          <w:sz w:val="20"/>
          <w:szCs w:val="20"/>
          <w:u w:val="single"/>
        </w:rPr>
        <w:t xml:space="preserve"> </w:t>
      </w:r>
    </w:p>
    <w:p w14:paraId="6E7B09E9" w14:textId="77777777" w:rsidR="00A53841" w:rsidRPr="002705A6" w:rsidRDefault="00A53841" w:rsidP="003E28B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14:paraId="40B4A7E6" w14:textId="77777777" w:rsidR="00D148A7" w:rsidRPr="00032EED" w:rsidRDefault="00B04783">
      <w:pPr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  <w:u w:val="single"/>
        </w:rPr>
        <w:t xml:space="preserve"> </w:t>
      </w:r>
    </w:p>
    <w:p w14:paraId="43C0C929" w14:textId="7AAFAE0A" w:rsidR="00913E1F" w:rsidRPr="00032EED" w:rsidRDefault="00913E1F">
      <w:pPr>
        <w:rPr>
          <w:rFonts w:ascii="Century Gothic" w:hAnsi="Century Gothic" w:cstheme="minorHAnsi"/>
          <w:sz w:val="20"/>
          <w:szCs w:val="20"/>
        </w:rPr>
      </w:pPr>
    </w:p>
    <w:sectPr w:rsidR="00913E1F" w:rsidRPr="00032EED" w:rsidSect="0008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Arial"/>
    <w:panose1 w:val="020B0604020202020204"/>
    <w:charset w:val="00"/>
    <w:family w:val="roman"/>
    <w:pitch w:val="default"/>
  </w:font>
  <w:font w:name="Proxima Nova Light">
    <w:altName w:val="Tahoma"/>
    <w:panose1 w:val="020B06040202020202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7D5"/>
    <w:multiLevelType w:val="hybridMultilevel"/>
    <w:tmpl w:val="C2E2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679"/>
    <w:multiLevelType w:val="hybridMultilevel"/>
    <w:tmpl w:val="571AE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10D8"/>
    <w:multiLevelType w:val="hybridMultilevel"/>
    <w:tmpl w:val="D9A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0DF1"/>
    <w:multiLevelType w:val="hybridMultilevel"/>
    <w:tmpl w:val="80B4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34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31529">
    <w:abstractNumId w:val="3"/>
  </w:num>
  <w:num w:numId="3" w16cid:durableId="1947886589">
    <w:abstractNumId w:val="0"/>
  </w:num>
  <w:num w:numId="4" w16cid:durableId="437457176">
    <w:abstractNumId w:val="1"/>
  </w:num>
  <w:num w:numId="5" w16cid:durableId="207161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B9"/>
    <w:rsid w:val="00032EED"/>
    <w:rsid w:val="00034167"/>
    <w:rsid w:val="00041CF8"/>
    <w:rsid w:val="00081382"/>
    <w:rsid w:val="000855F9"/>
    <w:rsid w:val="000D7643"/>
    <w:rsid w:val="00116C1A"/>
    <w:rsid w:val="00124D37"/>
    <w:rsid w:val="001349DA"/>
    <w:rsid w:val="00150906"/>
    <w:rsid w:val="00155BFB"/>
    <w:rsid w:val="001869E3"/>
    <w:rsid w:val="00250C34"/>
    <w:rsid w:val="002705A6"/>
    <w:rsid w:val="00281A24"/>
    <w:rsid w:val="002F02D1"/>
    <w:rsid w:val="00313C09"/>
    <w:rsid w:val="0033068A"/>
    <w:rsid w:val="00387B2A"/>
    <w:rsid w:val="00392ED3"/>
    <w:rsid w:val="003C0617"/>
    <w:rsid w:val="003E28B9"/>
    <w:rsid w:val="00416EA3"/>
    <w:rsid w:val="004A7DE5"/>
    <w:rsid w:val="005028DC"/>
    <w:rsid w:val="005214C9"/>
    <w:rsid w:val="00585519"/>
    <w:rsid w:val="005A75C2"/>
    <w:rsid w:val="005E2A72"/>
    <w:rsid w:val="00622CAE"/>
    <w:rsid w:val="0072188E"/>
    <w:rsid w:val="0078019B"/>
    <w:rsid w:val="007B39A4"/>
    <w:rsid w:val="0089381F"/>
    <w:rsid w:val="008F324A"/>
    <w:rsid w:val="00913E1F"/>
    <w:rsid w:val="00967F9F"/>
    <w:rsid w:val="00970707"/>
    <w:rsid w:val="00984EA5"/>
    <w:rsid w:val="00986407"/>
    <w:rsid w:val="009F0D45"/>
    <w:rsid w:val="009F4B39"/>
    <w:rsid w:val="00A53841"/>
    <w:rsid w:val="00A73DE0"/>
    <w:rsid w:val="00AE1E7C"/>
    <w:rsid w:val="00AE5B1F"/>
    <w:rsid w:val="00B04783"/>
    <w:rsid w:val="00B54A29"/>
    <w:rsid w:val="00BE40A5"/>
    <w:rsid w:val="00C4625D"/>
    <w:rsid w:val="00C74F01"/>
    <w:rsid w:val="00C97E37"/>
    <w:rsid w:val="00CC480C"/>
    <w:rsid w:val="00D148A7"/>
    <w:rsid w:val="00D17730"/>
    <w:rsid w:val="00D34096"/>
    <w:rsid w:val="00DB6E48"/>
    <w:rsid w:val="00E15A8C"/>
    <w:rsid w:val="00E43A52"/>
    <w:rsid w:val="00E550E5"/>
    <w:rsid w:val="00F77403"/>
    <w:rsid w:val="00F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A5A7C"/>
  <w15:chartTrackingRefBased/>
  <w15:docId w15:val="{00FB12D8-B1EC-6542-B241-5C6B80AC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8B9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3E28B9"/>
    <w:rPr>
      <w:color w:val="605E5C"/>
      <w:shd w:val="clear" w:color="auto" w:fill="E1DFDD"/>
    </w:rPr>
  </w:style>
  <w:style w:type="character" w:customStyle="1" w:styleId="halyaf">
    <w:name w:val="halyaf"/>
    <w:basedOn w:val="DefaultParagraphFont"/>
    <w:rsid w:val="00C97E37"/>
  </w:style>
  <w:style w:type="table" w:customStyle="1" w:styleId="TableCalendar">
    <w:name w:val="Table Calendar"/>
    <w:basedOn w:val="TableNormal"/>
    <w:rsid w:val="00B04783"/>
    <w:pPr>
      <w:spacing w:before="40" w:after="40"/>
    </w:pPr>
    <w:rPr>
      <w:rFonts w:eastAsiaTheme="minorEastAsia"/>
      <w:sz w:val="18"/>
      <w:szCs w:val="18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ys">
    <w:name w:val="Days"/>
    <w:basedOn w:val="Normal"/>
    <w:uiPriority w:val="5"/>
    <w:qFormat/>
    <w:rsid w:val="00B04783"/>
    <w:pPr>
      <w:spacing w:before="40" w:after="40"/>
      <w:jc w:val="center"/>
    </w:pPr>
    <w:rPr>
      <w:rFonts w:asciiTheme="minorHAnsi" w:eastAsiaTheme="minorEastAsia" w:hAnsiTheme="minorHAnsi" w:cstheme="minorBidi"/>
      <w:color w:val="595959" w:themeColor="text1" w:themeTint="A6"/>
      <w:sz w:val="22"/>
    </w:rPr>
  </w:style>
  <w:style w:type="paragraph" w:customStyle="1" w:styleId="Dates">
    <w:name w:val="Dates"/>
    <w:basedOn w:val="Normal"/>
    <w:uiPriority w:val="6"/>
    <w:qFormat/>
    <w:rsid w:val="00B04783"/>
    <w:pPr>
      <w:jc w:val="right"/>
    </w:pPr>
    <w:rPr>
      <w:rFonts w:asciiTheme="minorHAnsi" w:eastAsiaTheme="minorEastAsia" w:hAnsiTheme="minorHAnsi" w:cstheme="minorBidi"/>
      <w:color w:val="595959" w:themeColor="text1" w:themeTint="A6"/>
      <w:sz w:val="2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1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yageshio@ucdavis.edu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3C5FCE30A6C043B88D08F6B646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F520E-BAE4-4640-B6FD-0C7ABA853ECC}"/>
      </w:docPartPr>
      <w:docPartBody>
        <w:p w:rsidR="00000000" w:rsidRDefault="007F7FF7" w:rsidP="007F7FF7">
          <w:pPr>
            <w:pStyle w:val="DE3C5FCE30A6C043B88D08F6B6461CCE"/>
          </w:pPr>
          <w:r>
            <w:t>Sunday</w:t>
          </w:r>
        </w:p>
      </w:docPartBody>
    </w:docPart>
    <w:docPart>
      <w:docPartPr>
        <w:name w:val="71B817BECCC6904DA71250F57C18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06A7F-6124-3844-9A1E-2E4E2462051C}"/>
      </w:docPartPr>
      <w:docPartBody>
        <w:p w:rsidR="00000000" w:rsidRDefault="007F7FF7" w:rsidP="007F7FF7">
          <w:pPr>
            <w:pStyle w:val="71B817BECCC6904DA71250F57C18B7F1"/>
          </w:pPr>
          <w:r>
            <w:t>Monday</w:t>
          </w:r>
        </w:p>
      </w:docPartBody>
    </w:docPart>
    <w:docPart>
      <w:docPartPr>
        <w:name w:val="FE2196897067DD4F94F3F1B992B0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9580-3E8C-5D4F-A82C-1E7B99568690}"/>
      </w:docPartPr>
      <w:docPartBody>
        <w:p w:rsidR="00000000" w:rsidRDefault="007F7FF7" w:rsidP="007F7FF7">
          <w:pPr>
            <w:pStyle w:val="FE2196897067DD4F94F3F1B992B0627B"/>
          </w:pPr>
          <w:r>
            <w:t>Tuesday</w:t>
          </w:r>
        </w:p>
      </w:docPartBody>
    </w:docPart>
    <w:docPart>
      <w:docPartPr>
        <w:name w:val="F713C5445A8F884DA2CEFE41669F1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E8E5-3D42-734D-A512-B3A3839F352C}"/>
      </w:docPartPr>
      <w:docPartBody>
        <w:p w:rsidR="00000000" w:rsidRDefault="007F7FF7" w:rsidP="007F7FF7">
          <w:pPr>
            <w:pStyle w:val="F713C5445A8F884DA2CEFE41669F127C"/>
          </w:pPr>
          <w:r>
            <w:t>Wednesday</w:t>
          </w:r>
        </w:p>
      </w:docPartBody>
    </w:docPart>
    <w:docPart>
      <w:docPartPr>
        <w:name w:val="06AE5FAD5AF5C649A967157C75AB3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3F3-01B0-4B49-98EA-3B72AF81CAA1}"/>
      </w:docPartPr>
      <w:docPartBody>
        <w:p w:rsidR="00000000" w:rsidRDefault="007F7FF7" w:rsidP="007F7FF7">
          <w:pPr>
            <w:pStyle w:val="06AE5FAD5AF5C649A967157C75AB3F39"/>
          </w:pPr>
          <w:r>
            <w:t>Thursday</w:t>
          </w:r>
        </w:p>
      </w:docPartBody>
    </w:docPart>
    <w:docPart>
      <w:docPartPr>
        <w:name w:val="03E20F475993CE459F40B107CD45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B4644-7D50-1A4B-84A1-C447076353D1}"/>
      </w:docPartPr>
      <w:docPartBody>
        <w:p w:rsidR="00000000" w:rsidRDefault="007F7FF7" w:rsidP="007F7FF7">
          <w:pPr>
            <w:pStyle w:val="03E20F475993CE459F40B107CD45F41E"/>
          </w:pPr>
          <w:r>
            <w:t>Friday</w:t>
          </w:r>
        </w:p>
      </w:docPartBody>
    </w:docPart>
    <w:docPart>
      <w:docPartPr>
        <w:name w:val="A50A152FCC213D4593CABB0CBD47F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0D7A-284B-334D-AC9D-0DFEDB29582F}"/>
      </w:docPartPr>
      <w:docPartBody>
        <w:p w:rsidR="00000000" w:rsidRDefault="007F7FF7" w:rsidP="007F7FF7">
          <w:pPr>
            <w:pStyle w:val="A50A152FCC213D4593CABB0CBD47F023"/>
          </w:pPr>
          <w:r>
            <w:t>Saturday</w:t>
          </w:r>
        </w:p>
      </w:docPartBody>
    </w:docPart>
    <w:docPart>
      <w:docPartPr>
        <w:name w:val="D280828E322D8E4A947B404300B3D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9AE7A-2D8A-C04A-AEBE-937A74CAA85E}"/>
      </w:docPartPr>
      <w:docPartBody>
        <w:p w:rsidR="00000000" w:rsidRDefault="007F7FF7" w:rsidP="007F7FF7">
          <w:pPr>
            <w:pStyle w:val="D280828E322D8E4A947B404300B3D863"/>
          </w:pPr>
          <w:r>
            <w:t>Sunday</w:t>
          </w:r>
        </w:p>
      </w:docPartBody>
    </w:docPart>
    <w:docPart>
      <w:docPartPr>
        <w:name w:val="B027673EDA633942BCCE790861B02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E698-2E3D-4B42-B783-C5127699C77A}"/>
      </w:docPartPr>
      <w:docPartBody>
        <w:p w:rsidR="00000000" w:rsidRDefault="007F7FF7" w:rsidP="007F7FF7">
          <w:pPr>
            <w:pStyle w:val="B027673EDA633942BCCE790861B02AB9"/>
          </w:pPr>
          <w:r>
            <w:t>Monday</w:t>
          </w:r>
        </w:p>
      </w:docPartBody>
    </w:docPart>
    <w:docPart>
      <w:docPartPr>
        <w:name w:val="7A622D6A08330C45B8639F8E98439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DE864-1020-F84D-8F30-6568400C8E2A}"/>
      </w:docPartPr>
      <w:docPartBody>
        <w:p w:rsidR="00000000" w:rsidRDefault="007F7FF7" w:rsidP="007F7FF7">
          <w:pPr>
            <w:pStyle w:val="7A622D6A08330C45B8639F8E98439CC7"/>
          </w:pPr>
          <w:r>
            <w:t>Tuesday</w:t>
          </w:r>
        </w:p>
      </w:docPartBody>
    </w:docPart>
    <w:docPart>
      <w:docPartPr>
        <w:name w:val="C6785A3D03E46C41817340B95D8FC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408DE-B93A-504B-A4EF-F8A50CBA62A0}"/>
      </w:docPartPr>
      <w:docPartBody>
        <w:p w:rsidR="00000000" w:rsidRDefault="007F7FF7" w:rsidP="007F7FF7">
          <w:pPr>
            <w:pStyle w:val="C6785A3D03E46C41817340B95D8FC182"/>
          </w:pPr>
          <w:r>
            <w:t>Wednesday</w:t>
          </w:r>
        </w:p>
      </w:docPartBody>
    </w:docPart>
    <w:docPart>
      <w:docPartPr>
        <w:name w:val="2C1E9F926261084DB616A7FF27C9E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D2CC7-0682-494D-A6AD-73852DB81537}"/>
      </w:docPartPr>
      <w:docPartBody>
        <w:p w:rsidR="00000000" w:rsidRDefault="007F7FF7" w:rsidP="007F7FF7">
          <w:pPr>
            <w:pStyle w:val="2C1E9F926261084DB616A7FF27C9E09E"/>
          </w:pPr>
          <w:r>
            <w:t>Thursday</w:t>
          </w:r>
        </w:p>
      </w:docPartBody>
    </w:docPart>
    <w:docPart>
      <w:docPartPr>
        <w:name w:val="4E43B78A88F6A945A46D28EE4039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C8FD7-7262-244B-9A08-D101DE22D7FB}"/>
      </w:docPartPr>
      <w:docPartBody>
        <w:p w:rsidR="00000000" w:rsidRDefault="007F7FF7" w:rsidP="007F7FF7">
          <w:pPr>
            <w:pStyle w:val="4E43B78A88F6A945A46D28EE4039C95D"/>
          </w:pPr>
          <w:r>
            <w:t>Friday</w:t>
          </w:r>
        </w:p>
      </w:docPartBody>
    </w:docPart>
    <w:docPart>
      <w:docPartPr>
        <w:name w:val="935492B6951EAC428FD7BCA0082E9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6204-347E-2F49-9C0F-890961A0851E}"/>
      </w:docPartPr>
      <w:docPartBody>
        <w:p w:rsidR="00000000" w:rsidRDefault="007F7FF7" w:rsidP="007F7FF7">
          <w:pPr>
            <w:pStyle w:val="935492B6951EAC428FD7BCA0082E9565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Arial"/>
    <w:panose1 w:val="020B0604020202020204"/>
    <w:charset w:val="00"/>
    <w:family w:val="roman"/>
    <w:pitch w:val="default"/>
  </w:font>
  <w:font w:name="Proxima Nova Light">
    <w:altName w:val="Tahoma"/>
    <w:panose1 w:val="020B06040202020202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F7"/>
    <w:rsid w:val="007F7FF7"/>
    <w:rsid w:val="009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C5FCE30A6C043B88D08F6B6461CCE">
    <w:name w:val="DE3C5FCE30A6C043B88D08F6B6461CCE"/>
    <w:rsid w:val="007F7FF7"/>
  </w:style>
  <w:style w:type="paragraph" w:customStyle="1" w:styleId="71B817BECCC6904DA71250F57C18B7F1">
    <w:name w:val="71B817BECCC6904DA71250F57C18B7F1"/>
    <w:rsid w:val="007F7FF7"/>
  </w:style>
  <w:style w:type="paragraph" w:customStyle="1" w:styleId="FE2196897067DD4F94F3F1B992B0627B">
    <w:name w:val="FE2196897067DD4F94F3F1B992B0627B"/>
    <w:rsid w:val="007F7FF7"/>
  </w:style>
  <w:style w:type="paragraph" w:customStyle="1" w:styleId="F713C5445A8F884DA2CEFE41669F127C">
    <w:name w:val="F713C5445A8F884DA2CEFE41669F127C"/>
    <w:rsid w:val="007F7FF7"/>
  </w:style>
  <w:style w:type="paragraph" w:customStyle="1" w:styleId="06AE5FAD5AF5C649A967157C75AB3F39">
    <w:name w:val="06AE5FAD5AF5C649A967157C75AB3F39"/>
    <w:rsid w:val="007F7FF7"/>
  </w:style>
  <w:style w:type="paragraph" w:customStyle="1" w:styleId="03E20F475993CE459F40B107CD45F41E">
    <w:name w:val="03E20F475993CE459F40B107CD45F41E"/>
    <w:rsid w:val="007F7FF7"/>
  </w:style>
  <w:style w:type="paragraph" w:customStyle="1" w:styleId="A50A152FCC213D4593CABB0CBD47F023">
    <w:name w:val="A50A152FCC213D4593CABB0CBD47F023"/>
    <w:rsid w:val="007F7FF7"/>
  </w:style>
  <w:style w:type="paragraph" w:customStyle="1" w:styleId="D280828E322D8E4A947B404300B3D863">
    <w:name w:val="D280828E322D8E4A947B404300B3D863"/>
    <w:rsid w:val="007F7FF7"/>
  </w:style>
  <w:style w:type="paragraph" w:customStyle="1" w:styleId="B027673EDA633942BCCE790861B02AB9">
    <w:name w:val="B027673EDA633942BCCE790861B02AB9"/>
    <w:rsid w:val="007F7FF7"/>
  </w:style>
  <w:style w:type="paragraph" w:customStyle="1" w:styleId="7A622D6A08330C45B8639F8E98439CC7">
    <w:name w:val="7A622D6A08330C45B8639F8E98439CC7"/>
    <w:rsid w:val="007F7FF7"/>
  </w:style>
  <w:style w:type="paragraph" w:customStyle="1" w:styleId="C6785A3D03E46C41817340B95D8FC182">
    <w:name w:val="C6785A3D03E46C41817340B95D8FC182"/>
    <w:rsid w:val="007F7FF7"/>
  </w:style>
  <w:style w:type="paragraph" w:customStyle="1" w:styleId="2C1E9F926261084DB616A7FF27C9E09E">
    <w:name w:val="2C1E9F926261084DB616A7FF27C9E09E"/>
    <w:rsid w:val="007F7FF7"/>
  </w:style>
  <w:style w:type="paragraph" w:customStyle="1" w:styleId="4E43B78A88F6A945A46D28EE4039C95D">
    <w:name w:val="4E43B78A88F6A945A46D28EE4039C95D"/>
    <w:rsid w:val="007F7FF7"/>
  </w:style>
  <w:style w:type="paragraph" w:customStyle="1" w:styleId="935492B6951EAC428FD7BCA0082E9565">
    <w:name w:val="935492B6951EAC428FD7BCA0082E9565"/>
    <w:rsid w:val="007F7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Anne Swinford</dc:creator>
  <cp:keywords/>
  <dc:description/>
  <cp:lastModifiedBy>Oshiomah Philip Oyageshio</cp:lastModifiedBy>
  <cp:revision>3</cp:revision>
  <dcterms:created xsi:type="dcterms:W3CDTF">2024-03-30T00:20:00Z</dcterms:created>
  <dcterms:modified xsi:type="dcterms:W3CDTF">2024-04-01T22:32:00Z</dcterms:modified>
</cp:coreProperties>
</file>