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E96" w:rsidRPr="00C76082" w:rsidRDefault="00695E96" w:rsidP="00695E96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Министерство науки</w:t>
      </w:r>
      <w:r w:rsidRPr="00C76082">
        <w:rPr>
          <w:rFonts w:eastAsia="Times New Roman" w:cs="Times New Roman"/>
          <w:szCs w:val="28"/>
        </w:rPr>
        <w:t xml:space="preserve"> Российской Федерации</w:t>
      </w:r>
    </w:p>
    <w:p w:rsidR="00695E96" w:rsidRPr="00C76082" w:rsidRDefault="00695E96" w:rsidP="00695E96">
      <w:pPr>
        <w:jc w:val="center"/>
        <w:rPr>
          <w:rFonts w:eastAsia="Times New Roman" w:cs="Times New Roman"/>
          <w:szCs w:val="28"/>
        </w:rPr>
      </w:pPr>
      <w:r w:rsidRPr="00C76082">
        <w:rPr>
          <w:rFonts w:eastAsia="Times New Roman" w:cs="Times New Roman"/>
          <w:szCs w:val="28"/>
        </w:rPr>
        <w:t>Пензенский государственный университет</w:t>
      </w:r>
    </w:p>
    <w:p w:rsidR="00695E96" w:rsidRPr="00C76082" w:rsidRDefault="00695E96" w:rsidP="00695E96">
      <w:pPr>
        <w:jc w:val="center"/>
        <w:rPr>
          <w:rFonts w:eastAsia="Times New Roman" w:cs="Times New Roman"/>
          <w:szCs w:val="28"/>
        </w:rPr>
      </w:pPr>
      <w:r w:rsidRPr="00C76082">
        <w:rPr>
          <w:rFonts w:eastAsia="Times New Roman" w:cs="Times New Roman"/>
          <w:szCs w:val="28"/>
        </w:rPr>
        <w:t>Кафедра «Вычислительная техника»</w:t>
      </w:r>
    </w:p>
    <w:p w:rsidR="00695E96" w:rsidRDefault="00695E96" w:rsidP="00695E96">
      <w:pPr>
        <w:rPr>
          <w:rFonts w:eastAsia="Times New Roman" w:cs="Times New Roman"/>
        </w:rPr>
      </w:pPr>
    </w:p>
    <w:p w:rsidR="00695E96" w:rsidRDefault="00695E96" w:rsidP="00695E96">
      <w:pPr>
        <w:rPr>
          <w:rFonts w:eastAsia="Times New Roman" w:cs="Times New Roman"/>
        </w:rPr>
      </w:pPr>
    </w:p>
    <w:p w:rsidR="00695E96" w:rsidRDefault="00695E96" w:rsidP="00695E96">
      <w:pPr>
        <w:rPr>
          <w:rFonts w:eastAsia="Times New Roman" w:cs="Times New Roman"/>
        </w:rPr>
      </w:pPr>
    </w:p>
    <w:p w:rsidR="00695E96" w:rsidRPr="002416C2" w:rsidRDefault="00695E96" w:rsidP="00695E96">
      <w:pPr>
        <w:jc w:val="center"/>
        <w:rPr>
          <w:rFonts w:eastAsia="Times New Roman" w:cs="Times New Roman"/>
          <w:b/>
          <w:sz w:val="36"/>
          <w:szCs w:val="36"/>
        </w:rPr>
      </w:pPr>
      <w:r w:rsidRPr="002416C2">
        <w:rPr>
          <w:rFonts w:eastAsia="Times New Roman" w:cs="Times New Roman"/>
          <w:b/>
          <w:sz w:val="36"/>
          <w:szCs w:val="36"/>
        </w:rPr>
        <w:t>ОТЧЕТ</w:t>
      </w:r>
    </w:p>
    <w:p w:rsidR="00695E96" w:rsidRPr="00EE4088" w:rsidRDefault="00695E96" w:rsidP="00695E96">
      <w:pPr>
        <w:jc w:val="center"/>
        <w:rPr>
          <w:rFonts w:eastAsia="Times New Roman" w:cs="Times New Roman"/>
          <w:sz w:val="32"/>
          <w:szCs w:val="32"/>
        </w:rPr>
      </w:pPr>
      <w:r w:rsidRPr="00A25801">
        <w:rPr>
          <w:rFonts w:eastAsia="Times New Roman" w:cs="Times New Roman"/>
          <w:sz w:val="32"/>
          <w:szCs w:val="32"/>
        </w:rPr>
        <w:t>по лабораторной работе №</w:t>
      </w:r>
      <w:r>
        <w:rPr>
          <w:rFonts w:eastAsia="Times New Roman" w:cs="Times New Roman"/>
          <w:sz w:val="32"/>
          <w:szCs w:val="32"/>
        </w:rPr>
        <w:t>8</w:t>
      </w:r>
    </w:p>
    <w:p w:rsidR="00695E96" w:rsidRPr="00A25801" w:rsidRDefault="00695E96" w:rsidP="00695E96">
      <w:pPr>
        <w:jc w:val="center"/>
        <w:rPr>
          <w:rFonts w:eastAsia="Times New Roman" w:cs="Times New Roman"/>
          <w:sz w:val="32"/>
          <w:szCs w:val="32"/>
        </w:rPr>
      </w:pPr>
      <w:r w:rsidRPr="00A25801">
        <w:rPr>
          <w:rFonts w:eastAsia="Times New Roman" w:cs="Times New Roman"/>
          <w:sz w:val="32"/>
          <w:szCs w:val="32"/>
        </w:rPr>
        <w:t>по курсу «</w:t>
      </w:r>
      <w:r>
        <w:rPr>
          <w:rFonts w:eastAsia="Times New Roman" w:cs="Times New Roman"/>
          <w:sz w:val="32"/>
          <w:szCs w:val="32"/>
        </w:rPr>
        <w:t>Логика и основы алгоритмизации в инженерных задачах</w:t>
      </w:r>
      <w:r w:rsidRPr="00A25801">
        <w:rPr>
          <w:rFonts w:eastAsia="Times New Roman" w:cs="Times New Roman"/>
          <w:sz w:val="32"/>
          <w:szCs w:val="32"/>
        </w:rPr>
        <w:t>»</w:t>
      </w:r>
    </w:p>
    <w:p w:rsidR="00695E96" w:rsidRPr="00695E96" w:rsidRDefault="00695E96" w:rsidP="00695E96">
      <w:pPr>
        <w:pStyle w:val="a3"/>
        <w:spacing w:before="0" w:beforeAutospacing="0" w:after="120" w:afterAutospacing="0"/>
        <w:jc w:val="center"/>
      </w:pPr>
      <w:r w:rsidRPr="00A25801">
        <w:rPr>
          <w:sz w:val="32"/>
          <w:szCs w:val="32"/>
        </w:rPr>
        <w:t>на тему</w:t>
      </w:r>
      <w:r w:rsidRPr="004E6B44">
        <w:rPr>
          <w:sz w:val="32"/>
          <w:szCs w:val="32"/>
        </w:rPr>
        <w:t>:</w:t>
      </w:r>
      <w:r w:rsidRPr="00A25801">
        <w:rPr>
          <w:sz w:val="32"/>
          <w:szCs w:val="32"/>
        </w:rPr>
        <w:t xml:space="preserve"> «</w:t>
      </w:r>
      <w:r w:rsidRPr="00695E96">
        <w:rPr>
          <w:bCs/>
          <w:color w:val="000000"/>
          <w:sz w:val="28"/>
          <w:szCs w:val="28"/>
        </w:rPr>
        <w:t>Обход графа в ширину</w:t>
      </w:r>
      <w:r w:rsidRPr="00A25801">
        <w:rPr>
          <w:sz w:val="32"/>
          <w:szCs w:val="32"/>
        </w:rPr>
        <w:t>»</w:t>
      </w:r>
    </w:p>
    <w:p w:rsidR="00695E96" w:rsidRDefault="00695E96" w:rsidP="00695E96">
      <w:pPr>
        <w:jc w:val="center"/>
        <w:rPr>
          <w:rFonts w:eastAsia="Times New Roman" w:cs="Times New Roman"/>
          <w:szCs w:val="28"/>
        </w:rPr>
      </w:pPr>
    </w:p>
    <w:p w:rsidR="00695E96" w:rsidRDefault="00695E96" w:rsidP="00695E96">
      <w:pPr>
        <w:jc w:val="center"/>
        <w:rPr>
          <w:rFonts w:eastAsia="Times New Roman" w:cs="Times New Roman"/>
          <w:szCs w:val="28"/>
        </w:rPr>
      </w:pPr>
    </w:p>
    <w:p w:rsidR="00695E96" w:rsidRDefault="00695E96" w:rsidP="00695E96">
      <w:pPr>
        <w:ind w:left="4956" w:firstLine="708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Выполнили студенты </w:t>
      </w:r>
    </w:p>
    <w:p w:rsidR="00695E96" w:rsidRPr="00524773" w:rsidRDefault="00695E96" w:rsidP="00695E96">
      <w:pPr>
        <w:ind w:left="4956" w:firstLine="708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группы 21ВВ4</w:t>
      </w:r>
      <w:r w:rsidRPr="00524773">
        <w:rPr>
          <w:rFonts w:eastAsia="Times New Roman" w:cs="Times New Roman"/>
          <w:szCs w:val="28"/>
        </w:rPr>
        <w:t>:</w:t>
      </w:r>
      <w:r>
        <w:rPr>
          <w:rFonts w:eastAsia="Times New Roman" w:cs="Times New Roman"/>
          <w:szCs w:val="28"/>
        </w:rPr>
        <w:t xml:space="preserve"> </w:t>
      </w:r>
    </w:p>
    <w:p w:rsidR="00695E96" w:rsidRDefault="00695E96" w:rsidP="00695E96">
      <w:pPr>
        <w:spacing w:after="0"/>
        <w:ind w:left="5664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>Шутихин А.Э.</w:t>
      </w:r>
    </w:p>
    <w:p w:rsidR="00695E96" w:rsidRPr="00524773" w:rsidRDefault="00695E96" w:rsidP="00695E96">
      <w:pPr>
        <w:spacing w:after="0"/>
        <w:ind w:left="5664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>Ошкин И.В</w:t>
      </w:r>
    </w:p>
    <w:p w:rsidR="00695E96" w:rsidRDefault="00695E96" w:rsidP="00695E96">
      <w:pPr>
        <w:spacing w:after="0"/>
        <w:jc w:val="right"/>
        <w:rPr>
          <w:rFonts w:eastAsia="Times New Roman" w:cs="Times New Roman"/>
          <w:color w:val="000000"/>
          <w:szCs w:val="28"/>
          <w:highlight w:val="white"/>
        </w:rPr>
      </w:pPr>
    </w:p>
    <w:p w:rsidR="00695E96" w:rsidRDefault="00695E96" w:rsidP="00695E96">
      <w:pPr>
        <w:spacing w:after="0"/>
        <w:jc w:val="right"/>
        <w:rPr>
          <w:rFonts w:eastAsia="Times New Roman" w:cs="Times New Roman"/>
          <w:color w:val="000000"/>
          <w:szCs w:val="28"/>
          <w:highlight w:val="white"/>
        </w:rPr>
      </w:pPr>
    </w:p>
    <w:p w:rsidR="00695E96" w:rsidRDefault="00695E96" w:rsidP="00695E96">
      <w:pPr>
        <w:spacing w:after="0"/>
        <w:jc w:val="right"/>
        <w:rPr>
          <w:rFonts w:eastAsia="Times New Roman" w:cs="Times New Roman"/>
          <w:color w:val="000000"/>
          <w:szCs w:val="28"/>
          <w:highlight w:val="white"/>
        </w:rPr>
      </w:pPr>
    </w:p>
    <w:p w:rsidR="00695E96" w:rsidRDefault="00695E96" w:rsidP="00695E96">
      <w:pPr>
        <w:ind w:left="4956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 xml:space="preserve"> Приняли:</w:t>
      </w:r>
    </w:p>
    <w:p w:rsidR="00695E96" w:rsidRDefault="00695E96" w:rsidP="00695E96">
      <w:pPr>
        <w:ind w:left="4956" w:firstLine="707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>Юрова О. В.</w:t>
      </w:r>
    </w:p>
    <w:p w:rsidR="00695E96" w:rsidRPr="00524773" w:rsidRDefault="00695E96" w:rsidP="00695E96">
      <w:pPr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Акифьев</w:t>
      </w:r>
      <w:proofErr w:type="spellEnd"/>
      <w:r>
        <w:rPr>
          <w:rFonts w:cs="Times New Roman"/>
          <w:szCs w:val="28"/>
        </w:rPr>
        <w:t xml:space="preserve"> И.В.</w:t>
      </w:r>
    </w:p>
    <w:p w:rsidR="00695E96" w:rsidRDefault="00695E96" w:rsidP="00695E96">
      <w:pPr>
        <w:rPr>
          <w:rFonts w:eastAsia="Times New Roman" w:cs="Times New Roman"/>
          <w:color w:val="000000"/>
          <w:szCs w:val="28"/>
          <w:highlight w:val="white"/>
        </w:rPr>
      </w:pPr>
    </w:p>
    <w:p w:rsidR="00695E96" w:rsidRDefault="00695E96" w:rsidP="00695E96">
      <w:pPr>
        <w:rPr>
          <w:rFonts w:eastAsia="Times New Roman" w:cs="Times New Roman"/>
          <w:color w:val="000000"/>
          <w:szCs w:val="28"/>
          <w:highlight w:val="white"/>
        </w:rPr>
      </w:pPr>
    </w:p>
    <w:p w:rsidR="00695E96" w:rsidRDefault="00695E96" w:rsidP="00695E96">
      <w:pPr>
        <w:rPr>
          <w:rFonts w:eastAsia="Times New Roman" w:cs="Times New Roman"/>
          <w:color w:val="000000"/>
          <w:szCs w:val="28"/>
          <w:highlight w:val="white"/>
        </w:rPr>
      </w:pPr>
    </w:p>
    <w:p w:rsidR="00695E96" w:rsidRDefault="00695E96" w:rsidP="00695E96">
      <w:pPr>
        <w:rPr>
          <w:rFonts w:eastAsia="Times New Roman" w:cs="Times New Roman"/>
          <w:color w:val="000000"/>
          <w:szCs w:val="28"/>
          <w:highlight w:val="white"/>
        </w:rPr>
      </w:pPr>
    </w:p>
    <w:p w:rsidR="00695E96" w:rsidRDefault="00695E96" w:rsidP="00695E96">
      <w:pPr>
        <w:rPr>
          <w:rFonts w:eastAsia="Times New Roman" w:cs="Times New Roman"/>
          <w:color w:val="000000"/>
          <w:szCs w:val="28"/>
          <w:highlight w:val="white"/>
        </w:rPr>
      </w:pPr>
    </w:p>
    <w:p w:rsidR="00695E96" w:rsidRDefault="00695E96" w:rsidP="00695E96">
      <w:pPr>
        <w:rPr>
          <w:rFonts w:eastAsia="Times New Roman" w:cs="Times New Roman"/>
          <w:color w:val="000000"/>
          <w:szCs w:val="28"/>
          <w:highlight w:val="white"/>
        </w:rPr>
      </w:pPr>
    </w:p>
    <w:p w:rsidR="00695E96" w:rsidRDefault="00695E96" w:rsidP="00695E96">
      <w:pPr>
        <w:rPr>
          <w:rFonts w:eastAsia="Times New Roman" w:cs="Times New Roman"/>
          <w:color w:val="000000"/>
          <w:szCs w:val="28"/>
          <w:highlight w:val="white"/>
        </w:rPr>
      </w:pPr>
    </w:p>
    <w:p w:rsidR="00695E96" w:rsidRDefault="00695E96" w:rsidP="00695E96">
      <w:pPr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  <w:highlight w:val="white"/>
        </w:rPr>
        <w:t>Пенза 202</w:t>
      </w:r>
      <w:r>
        <w:rPr>
          <w:rFonts w:eastAsia="Times New Roman" w:cs="Times New Roman"/>
          <w:color w:val="000000"/>
          <w:szCs w:val="28"/>
        </w:rPr>
        <w:t>2</w:t>
      </w:r>
    </w:p>
    <w:p w:rsidR="00695E96" w:rsidRPr="00237152" w:rsidRDefault="00695E96" w:rsidP="00695E96">
      <w:pPr>
        <w:rPr>
          <w:rFonts w:eastAsia="Times New Roman" w:cs="Times New Roman"/>
          <w:b/>
          <w:color w:val="000000"/>
          <w:szCs w:val="28"/>
        </w:rPr>
      </w:pPr>
      <w:r w:rsidRPr="00237152">
        <w:rPr>
          <w:rFonts w:eastAsia="Times New Roman" w:cs="Times New Roman"/>
          <w:b/>
          <w:color w:val="000000"/>
          <w:szCs w:val="28"/>
        </w:rPr>
        <w:lastRenderedPageBreak/>
        <w:t>Лабораторное задание:</w:t>
      </w:r>
    </w:p>
    <w:p w:rsidR="00695E96" w:rsidRDefault="00695E96" w:rsidP="00695E96">
      <w:pPr>
        <w:pStyle w:val="a3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1</w:t>
      </w:r>
    </w:p>
    <w:p w:rsidR="00695E96" w:rsidRDefault="00695E96" w:rsidP="00695E96">
      <w:pPr>
        <w:pStyle w:val="a3"/>
        <w:numPr>
          <w:ilvl w:val="0"/>
          <w:numId w:val="1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:rsidR="00695E96" w:rsidRDefault="00695E96" w:rsidP="00695E96">
      <w:pPr>
        <w:pStyle w:val="a3"/>
        <w:numPr>
          <w:ilvl w:val="0"/>
          <w:numId w:val="1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 Для сгенерированного графа осуществите процедуру обхода в ширину, реализованную в соответствии с приведенным выше описанием. </w:t>
      </w:r>
      <w:proofErr w:type="gramStart"/>
      <w:r>
        <w:rPr>
          <w:color w:val="000000"/>
          <w:sz w:val="28"/>
          <w:szCs w:val="28"/>
        </w:rPr>
        <w:t>При  реализации</w:t>
      </w:r>
      <w:proofErr w:type="gramEnd"/>
      <w:r>
        <w:rPr>
          <w:color w:val="000000"/>
          <w:sz w:val="28"/>
          <w:szCs w:val="28"/>
        </w:rPr>
        <w:t xml:space="preserve"> алгоритма в качестве очереди используйте класс </w:t>
      </w:r>
      <w:proofErr w:type="spellStart"/>
      <w:r>
        <w:rPr>
          <w:b/>
          <w:bCs/>
          <w:color w:val="000000"/>
          <w:sz w:val="28"/>
          <w:szCs w:val="28"/>
        </w:rPr>
        <w:t>queue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 стандартной библиотеки С++.</w:t>
      </w:r>
    </w:p>
    <w:p w:rsidR="00695E96" w:rsidRDefault="00695E96" w:rsidP="00695E96">
      <w:pPr>
        <w:pStyle w:val="a3"/>
        <w:spacing w:before="0" w:beforeAutospacing="0" w:after="0" w:afterAutospacing="0"/>
        <w:ind w:left="144" w:firstLine="144"/>
        <w:jc w:val="both"/>
      </w:pPr>
      <w:r>
        <w:rPr>
          <w:b/>
          <w:bCs/>
          <w:color w:val="000000"/>
          <w:sz w:val="28"/>
          <w:szCs w:val="28"/>
        </w:rPr>
        <w:t>3.</w:t>
      </w:r>
      <w:r>
        <w:rPr>
          <w:color w:val="FF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Реализуйте процедуру обхода в ширину для графа, представленного списками смежности.</w:t>
      </w:r>
    </w:p>
    <w:p w:rsidR="00695E96" w:rsidRDefault="00695E96" w:rsidP="00695E96">
      <w:pPr>
        <w:pStyle w:val="a3"/>
        <w:spacing w:before="0" w:beforeAutospacing="0" w:after="0" w:afterAutospacing="0"/>
        <w:ind w:left="144" w:firstLine="144"/>
      </w:pPr>
      <w:r>
        <w:rPr>
          <w:b/>
          <w:bCs/>
          <w:color w:val="000000"/>
          <w:sz w:val="28"/>
          <w:szCs w:val="28"/>
        </w:rPr>
        <w:t> </w:t>
      </w:r>
    </w:p>
    <w:p w:rsidR="00695E96" w:rsidRDefault="00695E96" w:rsidP="00695E96">
      <w:pPr>
        <w:pStyle w:val="a3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2</w:t>
      </w:r>
      <w:r>
        <w:rPr>
          <w:b/>
          <w:bCs/>
          <w:color w:val="FF0000"/>
          <w:sz w:val="28"/>
          <w:szCs w:val="28"/>
        </w:rPr>
        <w:t>*</w:t>
      </w:r>
    </w:p>
    <w:p w:rsidR="00695E96" w:rsidRDefault="00695E96" w:rsidP="00695E96">
      <w:pPr>
        <w:pStyle w:val="a3"/>
        <w:numPr>
          <w:ilvl w:val="0"/>
          <w:numId w:val="2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матричной формы представления графов реализуйте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3. </w:t>
      </w:r>
    </w:p>
    <w:p w:rsidR="00695E96" w:rsidRDefault="00695E96" w:rsidP="00695E96">
      <w:pPr>
        <w:pStyle w:val="a3"/>
        <w:numPr>
          <w:ilvl w:val="0"/>
          <w:numId w:val="2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Оцените время работы двух реализаций алгоритмов обхода в ширину (использующего стандартный класс </w:t>
      </w:r>
      <w:proofErr w:type="spellStart"/>
      <w:r>
        <w:rPr>
          <w:b/>
          <w:bCs/>
          <w:color w:val="000000"/>
          <w:sz w:val="28"/>
          <w:szCs w:val="28"/>
        </w:rPr>
        <w:t>queue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использующего очередь, реализованную самостоятельно) для графов разных порядков.  </w:t>
      </w:r>
    </w:p>
    <w:p w:rsidR="008456DA" w:rsidRDefault="008456DA"/>
    <w:p w:rsidR="00695E96" w:rsidRDefault="00695E96">
      <w:pPr>
        <w:rPr>
          <w:b/>
          <w:lang w:val="en-US"/>
        </w:rPr>
      </w:pPr>
      <w:r w:rsidRPr="00695E96">
        <w:rPr>
          <w:b/>
        </w:rPr>
        <w:t>Листинг</w:t>
      </w:r>
      <w:r w:rsidRPr="00695E96">
        <w:rPr>
          <w:b/>
          <w:lang w:val="en-US"/>
        </w:rPr>
        <w:t>:</w:t>
      </w:r>
    </w:p>
    <w:p w:rsidR="00695E96" w:rsidRPr="00695E96" w:rsidRDefault="00695E96" w:rsidP="0069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E9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E96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695E96" w:rsidRPr="00695E96" w:rsidRDefault="00695E96" w:rsidP="0069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E9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E9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95E96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695E9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95E96" w:rsidRPr="00695E96" w:rsidRDefault="00695E96" w:rsidP="0069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E9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E9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95E96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695E9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95E96" w:rsidRPr="00695E96" w:rsidRDefault="00695E96" w:rsidP="0069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E9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E9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95E96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695E9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95E96" w:rsidRPr="00695E96" w:rsidRDefault="00695E96" w:rsidP="0069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E9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E96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695E96" w:rsidRPr="00695E96" w:rsidRDefault="00695E96" w:rsidP="0069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E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E9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5E96" w:rsidRPr="00695E96" w:rsidRDefault="00695E96" w:rsidP="0069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5E96" w:rsidRPr="00695E96" w:rsidRDefault="00695E96" w:rsidP="0069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E96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5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>&gt;q;</w:t>
      </w:r>
    </w:p>
    <w:p w:rsidR="00695E96" w:rsidRPr="00695E96" w:rsidRDefault="00695E96" w:rsidP="0069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E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>BFS(</w:t>
      </w:r>
      <w:proofErr w:type="gramEnd"/>
      <w:r w:rsidRPr="00695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E9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95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E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95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95E96">
        <w:rPr>
          <w:rFonts w:ascii="Consolas" w:hAnsi="Consolas" w:cs="Consolas"/>
          <w:color w:val="808080"/>
          <w:sz w:val="19"/>
          <w:szCs w:val="19"/>
          <w:lang w:val="en-US"/>
        </w:rPr>
        <w:t>vis</w:t>
      </w: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95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95E96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95E96" w:rsidRPr="00695E96" w:rsidRDefault="00695E96" w:rsidP="0069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5E96">
        <w:rPr>
          <w:rFonts w:ascii="Consolas" w:hAnsi="Consolas" w:cs="Consolas"/>
          <w:color w:val="808080"/>
          <w:sz w:val="19"/>
          <w:szCs w:val="19"/>
          <w:lang w:val="en-US"/>
        </w:rPr>
        <w:t>vis</w:t>
      </w: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95E9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695E96" w:rsidRPr="00695E96" w:rsidRDefault="00695E96" w:rsidP="0069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95E9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5E96" w:rsidRPr="00695E96" w:rsidRDefault="00695E96" w:rsidP="0069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5E9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>q</w:t>
      </w:r>
      <w:proofErr w:type="gramEnd"/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695E96" w:rsidRPr="00695E96" w:rsidRDefault="00695E96" w:rsidP="0069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95E9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proofErr w:type="gramEnd"/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95E96" w:rsidRPr="00695E96" w:rsidRDefault="00695E96" w:rsidP="0069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>q.pop</w:t>
      </w:r>
      <w:proofErr w:type="spellEnd"/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5E96" w:rsidRPr="00695E96" w:rsidRDefault="00695E96" w:rsidP="0069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695E96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95E9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5E96" w:rsidRPr="00695E96" w:rsidRDefault="00695E96" w:rsidP="0069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95E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95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gramStart"/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95E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>;i</w:t>
      </w:r>
      <w:proofErr w:type="spellEnd"/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95E96" w:rsidRPr="00695E96" w:rsidRDefault="00695E96" w:rsidP="0069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95E96" w:rsidRPr="00695E96" w:rsidRDefault="00695E96" w:rsidP="0069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95E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95E96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95E9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][i] == 1 &amp;&amp; </w:t>
      </w:r>
      <w:r w:rsidRPr="00695E96">
        <w:rPr>
          <w:rFonts w:ascii="Consolas" w:hAnsi="Consolas" w:cs="Consolas"/>
          <w:color w:val="808080"/>
          <w:sz w:val="19"/>
          <w:szCs w:val="19"/>
          <w:lang w:val="en-US"/>
        </w:rPr>
        <w:t>vis</w:t>
      </w: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>[i] == 0)</w:t>
      </w:r>
    </w:p>
    <w:p w:rsidR="00695E96" w:rsidRPr="00695E96" w:rsidRDefault="00695E96" w:rsidP="0069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95E96" w:rsidRPr="00695E96" w:rsidRDefault="00695E96" w:rsidP="0069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>(i);</w:t>
      </w:r>
    </w:p>
    <w:p w:rsidR="00695E96" w:rsidRPr="00695E96" w:rsidRDefault="00695E96" w:rsidP="0069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95E96">
        <w:rPr>
          <w:rFonts w:ascii="Consolas" w:hAnsi="Consolas" w:cs="Consolas"/>
          <w:color w:val="808080"/>
          <w:sz w:val="19"/>
          <w:szCs w:val="19"/>
          <w:lang w:val="en-US"/>
        </w:rPr>
        <w:t>vis</w:t>
      </w: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>[i] = 1;</w:t>
      </w:r>
    </w:p>
    <w:p w:rsidR="00695E96" w:rsidRPr="00695E96" w:rsidRDefault="00695E96" w:rsidP="0069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95E96" w:rsidRPr="00695E96" w:rsidRDefault="00695E96" w:rsidP="0069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95E96" w:rsidRPr="00695E96" w:rsidRDefault="00695E96" w:rsidP="0069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95E96" w:rsidRPr="00695E96" w:rsidRDefault="00695E96" w:rsidP="0069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95E96" w:rsidRPr="00695E96" w:rsidRDefault="00695E96" w:rsidP="0069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5E96" w:rsidRPr="00695E96" w:rsidRDefault="00695E96" w:rsidP="0069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95E96" w:rsidRPr="00695E96" w:rsidRDefault="00695E96" w:rsidP="0069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5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>n,m</w:t>
      </w:r>
      <w:proofErr w:type="spellEnd"/>
      <w:proofErr w:type="gramEnd"/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>, i = 0;</w:t>
      </w:r>
    </w:p>
    <w:p w:rsidR="00695E96" w:rsidRPr="00695E96" w:rsidRDefault="00695E96" w:rsidP="0069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695E9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95E96" w:rsidRPr="00695E96" w:rsidRDefault="00695E96" w:rsidP="0069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695E9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95E96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5E96" w:rsidRDefault="00695E96" w:rsidP="0069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количество вершин для матрицы: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5E96" w:rsidRPr="00695E96" w:rsidRDefault="00695E96" w:rsidP="0069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5E9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695E96" w:rsidRPr="00695E96" w:rsidRDefault="00695E96" w:rsidP="0069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695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G = </w:t>
      </w:r>
      <w:r w:rsidRPr="00695E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:rsidR="00695E96" w:rsidRPr="00695E96" w:rsidRDefault="00695E96" w:rsidP="0069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5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* vis = </w:t>
      </w:r>
      <w:r w:rsidRPr="00695E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695E96" w:rsidRPr="00695E96" w:rsidRDefault="00695E96" w:rsidP="0069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5E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95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gramStart"/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95E96" w:rsidRPr="00695E96" w:rsidRDefault="00695E96" w:rsidP="0069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95E96" w:rsidRPr="00695E96" w:rsidRDefault="00695E96" w:rsidP="0069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G[i] = </w:t>
      </w:r>
      <w:r w:rsidRPr="00695E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695E96" w:rsidRPr="00695E96" w:rsidRDefault="00695E96" w:rsidP="0069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vis[i] = 0;</w:t>
      </w:r>
    </w:p>
    <w:p w:rsidR="00695E96" w:rsidRPr="00695E96" w:rsidRDefault="00695E96" w:rsidP="0069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95E96" w:rsidRPr="00695E96" w:rsidRDefault="00695E96" w:rsidP="0069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5E96" w:rsidRPr="00695E96" w:rsidRDefault="00695E96" w:rsidP="0069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5E96" w:rsidRPr="00695E96" w:rsidRDefault="00695E96" w:rsidP="0069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5E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95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695E96" w:rsidRPr="00695E96" w:rsidRDefault="00695E96" w:rsidP="0069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95E96" w:rsidRPr="00695E96" w:rsidRDefault="00695E96" w:rsidP="0069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95E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95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&lt; n; </w:t>
      </w:r>
      <w:proofErr w:type="spellStart"/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95E96" w:rsidRPr="00695E96" w:rsidRDefault="00695E96" w:rsidP="0069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95E96" w:rsidRPr="00695E96" w:rsidRDefault="00695E96" w:rsidP="0069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95E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j)</w:t>
      </w:r>
    </w:p>
    <w:p w:rsidR="00695E96" w:rsidRPr="00695E96" w:rsidRDefault="00695E96" w:rsidP="0069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95E96" w:rsidRPr="00695E96" w:rsidRDefault="00695E96" w:rsidP="0069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G[i][j] = 0;</w:t>
      </w:r>
    </w:p>
    <w:p w:rsidR="00695E96" w:rsidRPr="00695E96" w:rsidRDefault="00695E96" w:rsidP="0069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95E96" w:rsidRPr="00695E96" w:rsidRDefault="00695E96" w:rsidP="0069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95E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E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>i !</w:t>
      </w:r>
      <w:proofErr w:type="gramEnd"/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>= j)</w:t>
      </w:r>
    </w:p>
    <w:p w:rsidR="00695E96" w:rsidRPr="00695E96" w:rsidRDefault="00695E96" w:rsidP="0069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95E96" w:rsidRPr="00695E96" w:rsidRDefault="00695E96" w:rsidP="0069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G[i][j] = </w:t>
      </w:r>
      <w:proofErr w:type="gramStart"/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>) % 2;</w:t>
      </w:r>
    </w:p>
    <w:p w:rsidR="00695E96" w:rsidRPr="00695E96" w:rsidRDefault="00695E96" w:rsidP="0069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G[j][i] = G[i][j];</w:t>
      </w:r>
    </w:p>
    <w:p w:rsidR="00695E96" w:rsidRPr="00695E96" w:rsidRDefault="00695E96" w:rsidP="0069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95E96" w:rsidRPr="00695E96" w:rsidRDefault="00695E96" w:rsidP="0069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95E96" w:rsidRPr="00695E96" w:rsidRDefault="00695E96" w:rsidP="0069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95E96" w:rsidRPr="00695E96" w:rsidRDefault="00695E96" w:rsidP="0069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5E96" w:rsidRPr="00695E96" w:rsidRDefault="00695E96" w:rsidP="0069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695E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695E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смежности</w:t>
      </w:r>
      <w:r w:rsidRPr="00695E96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5E96" w:rsidRPr="00695E96" w:rsidRDefault="00695E96" w:rsidP="0069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5E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95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695E96" w:rsidRPr="00695E96" w:rsidRDefault="00695E96" w:rsidP="0069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95E96" w:rsidRPr="00695E96" w:rsidRDefault="00695E96" w:rsidP="0069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95E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95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95E96" w:rsidRPr="00695E96" w:rsidRDefault="00695E96" w:rsidP="0069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95E96" w:rsidRPr="00695E96" w:rsidRDefault="00695E96" w:rsidP="0069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695E96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>, G[i][j]);</w:t>
      </w:r>
    </w:p>
    <w:p w:rsidR="00695E96" w:rsidRDefault="00695E96" w:rsidP="0069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5E96" w:rsidRDefault="00695E96" w:rsidP="0069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5E96" w:rsidRDefault="00695E96" w:rsidP="0069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95E96" w:rsidRDefault="00695E96" w:rsidP="0069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5E96" w:rsidRDefault="00695E96" w:rsidP="0069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номер стартовой вершины: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5E96" w:rsidRPr="00695E96" w:rsidRDefault="00695E96" w:rsidP="0069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5E9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>, &amp;m);</w:t>
      </w:r>
    </w:p>
    <w:p w:rsidR="00695E96" w:rsidRPr="00695E96" w:rsidRDefault="00695E96" w:rsidP="0069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>BFS(</w:t>
      </w:r>
      <w:proofErr w:type="gramEnd"/>
      <w:r w:rsidRPr="00695E96">
        <w:rPr>
          <w:rFonts w:ascii="Consolas" w:hAnsi="Consolas" w:cs="Consolas"/>
          <w:color w:val="000000"/>
          <w:sz w:val="19"/>
          <w:szCs w:val="19"/>
          <w:lang w:val="en-US"/>
        </w:rPr>
        <w:t>m, n, &amp;vis[0], &amp;(&amp;G)[0][0]);</w:t>
      </w:r>
    </w:p>
    <w:p w:rsidR="00695E96" w:rsidRPr="00695E96" w:rsidRDefault="00695E96" w:rsidP="0069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5E96" w:rsidRDefault="00695E96" w:rsidP="00695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5E96" w:rsidRDefault="00695E96">
      <w:pPr>
        <w:rPr>
          <w:lang w:val="en-US"/>
        </w:rPr>
      </w:pPr>
    </w:p>
    <w:p w:rsidR="00695E96" w:rsidRDefault="00695E96">
      <w:pPr>
        <w:rPr>
          <w:lang w:val="en-US"/>
        </w:rPr>
      </w:pPr>
    </w:p>
    <w:p w:rsidR="00695E96" w:rsidRPr="00695E96" w:rsidRDefault="00695E96">
      <w:pPr>
        <w:rPr>
          <w:lang w:val="en-US"/>
        </w:rPr>
      </w:pPr>
      <w:r w:rsidRPr="00695E96">
        <w:rPr>
          <w:lang w:val="en-US"/>
        </w:rPr>
        <w:lastRenderedPageBreak/>
        <w:drawing>
          <wp:inline distT="0" distB="0" distL="0" distR="0" wp14:anchorId="33B0A80A" wp14:editId="686FC5D6">
            <wp:extent cx="5255995" cy="3535680"/>
            <wp:effectExtent l="0" t="0" r="190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716" cy="354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E96" w:rsidRPr="00695E96" w:rsidRDefault="00695E96">
      <w:r>
        <w:t>Вывод</w:t>
      </w:r>
      <w:r w:rsidRPr="00695E96">
        <w:t xml:space="preserve">: </w:t>
      </w:r>
      <w:r>
        <w:t>Мы научились реализовывать алгоритм прохождения графа в глубину.</w:t>
      </w:r>
      <w:bookmarkStart w:id="0" w:name="_GoBack"/>
      <w:bookmarkEnd w:id="0"/>
    </w:p>
    <w:sectPr w:rsidR="00695E96" w:rsidRPr="00695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B051C"/>
    <w:multiLevelType w:val="multilevel"/>
    <w:tmpl w:val="5D085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1C5D93"/>
    <w:multiLevelType w:val="multilevel"/>
    <w:tmpl w:val="27986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DF3"/>
    <w:rsid w:val="00173BAB"/>
    <w:rsid w:val="00512A36"/>
    <w:rsid w:val="00695E96"/>
    <w:rsid w:val="00751E36"/>
    <w:rsid w:val="00757285"/>
    <w:rsid w:val="008456DA"/>
    <w:rsid w:val="009D0D04"/>
    <w:rsid w:val="00BA0DC0"/>
    <w:rsid w:val="00BD37EB"/>
    <w:rsid w:val="00BD420A"/>
    <w:rsid w:val="00C04DF3"/>
    <w:rsid w:val="00C62686"/>
    <w:rsid w:val="00DA05EA"/>
    <w:rsid w:val="00EB2799"/>
    <w:rsid w:val="00F41FD4"/>
    <w:rsid w:val="00FE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9716D"/>
  <w15:chartTrackingRefBased/>
  <w15:docId w15:val="{BCA4EE8F-2F99-4231-9ECC-22EFAC35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E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lassic">
    <w:name w:val="Classic"/>
    <w:basedOn w:val="a"/>
    <w:qFormat/>
    <w:rsid w:val="00C62686"/>
  </w:style>
  <w:style w:type="paragraph" w:styleId="a3">
    <w:name w:val="Normal (Web)"/>
    <w:basedOn w:val="a"/>
    <w:uiPriority w:val="99"/>
    <w:unhideWhenUsed/>
    <w:rsid w:val="00695E9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Shutihin</dc:creator>
  <cp:keywords/>
  <dc:description/>
  <cp:lastModifiedBy>Andrey Shutihin</cp:lastModifiedBy>
  <cp:revision>2</cp:revision>
  <dcterms:created xsi:type="dcterms:W3CDTF">2022-11-22T06:11:00Z</dcterms:created>
  <dcterms:modified xsi:type="dcterms:W3CDTF">2022-11-22T06:14:00Z</dcterms:modified>
</cp:coreProperties>
</file>