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1A33" w14:textId="29775AA8" w:rsidR="001973A2" w:rsidRDefault="004E47A3" w:rsidP="003278A6">
      <w:pPr>
        <w:jc w:val="center"/>
        <w:rPr>
          <w:b/>
          <w:bCs/>
          <w:sz w:val="28"/>
          <w:szCs w:val="28"/>
          <w:u w:val="single"/>
        </w:rPr>
      </w:pPr>
      <w:r w:rsidRPr="00D67EDA">
        <w:rPr>
          <w:b/>
          <w:bCs/>
          <w:sz w:val="28"/>
          <w:szCs w:val="28"/>
          <w:u w:val="single"/>
        </w:rPr>
        <w:t xml:space="preserve">A </w:t>
      </w:r>
      <w:r w:rsidR="003278A6" w:rsidRPr="00D67EDA">
        <w:rPr>
          <w:b/>
          <w:bCs/>
          <w:sz w:val="28"/>
          <w:szCs w:val="28"/>
          <w:u w:val="single"/>
        </w:rPr>
        <w:t>Solar System S</w:t>
      </w:r>
      <w:r w:rsidR="002A4CD0" w:rsidRPr="00D67EDA">
        <w:rPr>
          <w:b/>
          <w:bCs/>
          <w:sz w:val="28"/>
          <w:szCs w:val="28"/>
          <w:u w:val="single"/>
        </w:rPr>
        <w:t>i</w:t>
      </w:r>
      <w:r w:rsidR="003278A6" w:rsidRPr="00D67EDA">
        <w:rPr>
          <w:b/>
          <w:bCs/>
          <w:sz w:val="28"/>
          <w:szCs w:val="28"/>
          <w:u w:val="single"/>
        </w:rPr>
        <w:t>mulation</w:t>
      </w:r>
      <w:r w:rsidR="008867B1" w:rsidRPr="00D67EDA">
        <w:rPr>
          <w:b/>
          <w:bCs/>
          <w:sz w:val="28"/>
          <w:szCs w:val="28"/>
          <w:u w:val="single"/>
        </w:rPr>
        <w:t xml:space="preserve"> and Analysis</w:t>
      </w:r>
      <w:r w:rsidR="002A4CD0" w:rsidRPr="00D67EDA">
        <w:rPr>
          <w:b/>
          <w:bCs/>
          <w:sz w:val="28"/>
          <w:szCs w:val="28"/>
          <w:u w:val="single"/>
        </w:rPr>
        <w:t xml:space="preserve"> Using</w:t>
      </w:r>
      <w:r w:rsidR="000123C5" w:rsidRPr="00D67EDA">
        <w:rPr>
          <w:b/>
          <w:bCs/>
          <w:sz w:val="28"/>
          <w:szCs w:val="28"/>
          <w:u w:val="single"/>
        </w:rPr>
        <w:t xml:space="preserve"> Newtonian Physics with</w:t>
      </w:r>
      <w:r w:rsidR="00CE554A" w:rsidRPr="00D67EDA">
        <w:rPr>
          <w:b/>
          <w:bCs/>
          <w:sz w:val="28"/>
          <w:szCs w:val="28"/>
          <w:u w:val="single"/>
        </w:rPr>
        <w:t xml:space="preserve"> the</w:t>
      </w:r>
      <w:r w:rsidR="002A4CD0" w:rsidRPr="00D67EDA">
        <w:rPr>
          <w:b/>
          <w:bCs/>
          <w:sz w:val="28"/>
          <w:szCs w:val="28"/>
          <w:u w:val="single"/>
        </w:rPr>
        <w:t xml:space="preserve"> Beeman Numerical Integration Algorithm for </w:t>
      </w:r>
      <w:r w:rsidR="00CE554A" w:rsidRPr="00D67EDA">
        <w:rPr>
          <w:b/>
          <w:bCs/>
          <w:sz w:val="28"/>
          <w:szCs w:val="28"/>
          <w:u w:val="single"/>
        </w:rPr>
        <w:t xml:space="preserve">the </w:t>
      </w:r>
      <w:r w:rsidR="002A4CD0" w:rsidRPr="00D67EDA">
        <w:rPr>
          <w:b/>
          <w:bCs/>
          <w:sz w:val="28"/>
          <w:szCs w:val="28"/>
          <w:u w:val="single"/>
        </w:rPr>
        <w:t>First Four Planetary Bodies with</w:t>
      </w:r>
      <w:r w:rsidR="008867B1" w:rsidRPr="00D67EDA">
        <w:rPr>
          <w:b/>
          <w:bCs/>
          <w:sz w:val="28"/>
          <w:szCs w:val="28"/>
          <w:u w:val="single"/>
        </w:rPr>
        <w:t xml:space="preserve"> an Artificial</w:t>
      </w:r>
      <w:r w:rsidR="002A4CD0" w:rsidRPr="00D67EDA">
        <w:rPr>
          <w:b/>
          <w:bCs/>
          <w:sz w:val="28"/>
          <w:szCs w:val="28"/>
          <w:u w:val="single"/>
        </w:rPr>
        <w:t xml:space="preserve"> Satellite</w:t>
      </w:r>
    </w:p>
    <w:p w14:paraId="62DDA071" w14:textId="193DCBFB" w:rsidR="00D67EDA" w:rsidRPr="00D67EDA" w:rsidRDefault="00D67EDA" w:rsidP="003278A6">
      <w:pPr>
        <w:jc w:val="center"/>
      </w:pPr>
      <w:r>
        <w:t>Osian ap Sion (s1811930)</w:t>
      </w:r>
    </w:p>
    <w:p w14:paraId="6AB26E64" w14:textId="5A41D6F5" w:rsidR="002A4CD0" w:rsidRDefault="002A4CD0" w:rsidP="002A4CD0"/>
    <w:p w14:paraId="2AE04CAC" w14:textId="2065D1E1" w:rsidR="002A4CD0" w:rsidRPr="00F0594C" w:rsidRDefault="002A4CD0" w:rsidP="002A4CD0">
      <w:pPr>
        <w:rPr>
          <w:b/>
          <w:bCs/>
          <w:sz w:val="28"/>
          <w:szCs w:val="28"/>
        </w:rPr>
      </w:pPr>
      <w:r w:rsidRPr="00F0594C">
        <w:rPr>
          <w:b/>
          <w:bCs/>
          <w:sz w:val="28"/>
          <w:szCs w:val="28"/>
        </w:rPr>
        <w:t>Introduction</w:t>
      </w:r>
    </w:p>
    <w:p w14:paraId="7C04F190" w14:textId="77777777" w:rsidR="00463313" w:rsidRDefault="002A4CD0" w:rsidP="002A4CD0">
      <w:r>
        <w:t>In this project a simulation of the solar system was constructed using the Beeman Numerical Integration Algorithm</w:t>
      </w:r>
      <w:r w:rsidR="00BD1CBF">
        <w:t>, given by:</w:t>
      </w:r>
    </w:p>
    <w:p w14:paraId="154C7D6F" w14:textId="04EC65AB" w:rsidR="00BD1CBF" w:rsidRPr="00463313" w:rsidRDefault="00BD1CBF" w:rsidP="001E0DF4">
      <w:pPr>
        <w:jc w:val="cente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 ∆t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6</m:t>
              </m:r>
            </m:den>
          </m:f>
          <m:d>
            <m:dPr>
              <m:begChr m:val="["/>
              <m:endChr m:val="]"/>
              <m:ctrlPr>
                <w:rPr>
                  <w:rFonts w:ascii="Cambria Math" w:hAnsi="Cambria Math"/>
                  <w:i/>
                </w:rPr>
              </m:ctrlPr>
            </m:dPr>
            <m:e>
              <m:r>
                <w:rPr>
                  <w:rFonts w:ascii="Cambria Math" w:hAnsi="Cambria Math"/>
                </w:rPr>
                <m:t>4</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t-∆t</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F099F4A" w14:textId="08DBD576" w:rsidR="007F6A72" w:rsidRPr="007F6A72" w:rsidRDefault="007F6A72" w:rsidP="001E0DF4">
      <w:pPr>
        <w:jc w:val="center"/>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t+∆t</m:t>
              </m:r>
            </m:e>
          </m:d>
          <m:r>
            <w:rPr>
              <w:rFonts w:ascii="Cambria Math" w:hAnsi="Cambria Math"/>
            </w:rPr>
            <m:t xml:space="preserve">= </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∆t</m:t>
              </m:r>
            </m:e>
          </m:d>
          <m:r>
            <w:rPr>
              <w:rFonts w:ascii="Cambria Math" w:hAnsi="Cambria Math"/>
            </w:rPr>
            <m:t>+5</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∆t</m:t>
              </m:r>
            </m:e>
          </m:d>
          <m:r>
            <w:rPr>
              <w:rFonts w:ascii="Cambria Math" w:hAnsi="Cambria Math"/>
            </w:rPr>
            <m:t>]∆t</m:t>
          </m:r>
        </m:oMath>
      </m:oMathPara>
    </w:p>
    <w:p w14:paraId="2AC09DC3" w14:textId="06E48C02" w:rsidR="007F6A72" w:rsidRDefault="007F6A72" w:rsidP="002A4CD0">
      <w:pPr>
        <w:rPr>
          <w:rFonts w:eastAsiaTheme="minorEastAsia"/>
        </w:rPr>
      </w:pPr>
      <w:r>
        <w:rPr>
          <w:rFonts w:eastAsiaTheme="minorEastAsia"/>
        </w:rPr>
        <w:t xml:space="preserve"> </w:t>
      </w:r>
      <w:r w:rsidR="00463313">
        <w:rPr>
          <w:rFonts w:eastAsiaTheme="minorEastAsia"/>
        </w:rPr>
        <w:t xml:space="preserve">Where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oMath>
      <w:r w:rsidR="00463313">
        <w:rPr>
          <w:rFonts w:eastAsiaTheme="minorEastAsia"/>
        </w:rPr>
        <w:t xml:space="preserve">is the position vector, </w:t>
      </w:r>
      <m:oMath>
        <m:acc>
          <m:accPr>
            <m:chr m:val="⃗"/>
            <m:ctrlPr>
              <w:rPr>
                <w:rFonts w:ascii="Cambria Math" w:hAnsi="Cambria Math"/>
                <w:i/>
              </w:rPr>
            </m:ctrlPr>
          </m:accPr>
          <m:e>
            <m:r>
              <w:rPr>
                <w:rFonts w:ascii="Cambria Math" w:hAnsi="Cambria Math"/>
              </w:rPr>
              <m:t>v</m:t>
            </m:r>
          </m:e>
        </m:acc>
      </m:oMath>
      <w:r w:rsidR="00463313">
        <w:rPr>
          <w:rFonts w:eastAsiaTheme="minorEastAsia"/>
        </w:rPr>
        <w:t xml:space="preserve"> is the velocity vector, t is the current time, </w:t>
      </w:r>
      <m:oMath>
        <m:r>
          <w:rPr>
            <w:rFonts w:ascii="Cambria Math" w:hAnsi="Cambria Math"/>
          </w:rPr>
          <m:t>∆t</m:t>
        </m:r>
      </m:oMath>
      <w:r w:rsidR="00463313">
        <w:rPr>
          <w:rFonts w:eastAsiaTheme="minorEastAsia"/>
        </w:rPr>
        <w:t xml:space="preserve"> is the time-step and</w:t>
      </w:r>
      <w:r>
        <w:rPr>
          <w:rFonts w:eastAsiaTheme="minorEastAsia"/>
        </w:rPr>
        <w:t xml:space="preserve"> </w:t>
      </w:r>
      <m:oMath>
        <m:acc>
          <m:accPr>
            <m:chr m:val="⃗"/>
            <m:ctrlPr>
              <w:rPr>
                <w:rFonts w:ascii="Cambria Math" w:hAnsi="Cambria Math"/>
                <w:i/>
              </w:rPr>
            </m:ctrlPr>
          </m:accPr>
          <m:e>
            <m:r>
              <w:rPr>
                <w:rFonts w:ascii="Cambria Math" w:hAnsi="Cambria Math"/>
              </w:rPr>
              <m:t>a</m:t>
            </m:r>
          </m:e>
        </m:acc>
        <m:r>
          <w:rPr>
            <w:rFonts w:ascii="Cambria Math" w:hAnsi="Cambria Math"/>
          </w:rPr>
          <m:t>(t)</m:t>
        </m:r>
      </m:oMath>
      <w:r>
        <w:rPr>
          <w:rFonts w:eastAsiaTheme="minorEastAsia"/>
        </w:rPr>
        <w:t xml:space="preserve"> is given </w:t>
      </w:r>
      <w:proofErr w:type="gramStart"/>
      <w:r>
        <w:rPr>
          <w:rFonts w:eastAsiaTheme="minorEastAsia"/>
        </w:rPr>
        <w:t>by</w:t>
      </w:r>
      <w:r w:rsidR="001E0DF4">
        <w:rPr>
          <w:rFonts w:eastAsiaTheme="minorEastAsia"/>
        </w:rPr>
        <w:t>:</w:t>
      </w:r>
      <w:proofErr w:type="gramEnd"/>
      <w:r>
        <w:rPr>
          <w:rFonts w:eastAsiaTheme="minorEastAsia"/>
        </w:rPr>
        <w:t xml:space="preserve">  </w:t>
      </w:r>
    </w:p>
    <w:p w14:paraId="6B740DC6" w14:textId="059B4E71" w:rsidR="00463313" w:rsidRPr="000123C5" w:rsidRDefault="00463313" w:rsidP="00463313">
      <w:pPr>
        <w:jc w:val="center"/>
        <w:rPr>
          <w:rFonts w:eastAsiaTheme="minorEastAsia"/>
        </w:rPr>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m</m:t>
                  </m:r>
                </m:e>
                <m:sub>
                  <m:r>
                    <w:rPr>
                      <w:rFonts w:ascii="Cambria Math" w:hAnsi="Cambria Math"/>
                    </w:rPr>
                    <m:t>j</m:t>
                  </m:r>
                </m:sub>
              </m:sSub>
            </m:den>
          </m:f>
          <m:nary>
            <m:naryPr>
              <m:chr m:val="∑"/>
              <m:limLoc m:val="undOvr"/>
              <m:supHide m:val="1"/>
              <m:ctrlPr>
                <w:rPr>
                  <w:rFonts w:ascii="Cambria Math" w:hAnsi="Cambria Math"/>
                  <w:i/>
                </w:rPr>
              </m:ctrlPr>
            </m:naryPr>
            <m:sub>
              <m:r>
                <w:rPr>
                  <w:rFonts w:ascii="Cambria Math" w:hAnsi="Cambria Math"/>
                </w:rPr>
                <m:t>i</m:t>
              </m:r>
              <m:r>
                <w:rPr>
                  <w:rFonts w:ascii="Cambria Math" w:hAnsi="Cambria Math"/>
                </w:rPr>
                <m:t xml:space="preserve"> ≠j</m:t>
              </m:r>
            </m:sub>
            <m:sup/>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e>
          </m:nary>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ij</m:t>
              </m:r>
            </m:sub>
          </m:sSub>
          <m:r>
            <w:rPr>
              <w:rFonts w:ascii="Cambria Math" w:hAnsi="Cambria Math"/>
            </w:rPr>
            <m:t>(t)</m:t>
          </m:r>
        </m:oMath>
      </m:oMathPara>
    </w:p>
    <w:p w14:paraId="049A0A0B" w14:textId="5A23FAC0" w:rsidR="00463313" w:rsidRPr="007F6A72" w:rsidRDefault="00463313" w:rsidP="002A4CD0">
      <w:pPr>
        <w:rPr>
          <w:rFonts w:eastAsiaTheme="minorEastAsia"/>
        </w:rPr>
      </w:pPr>
      <w:r>
        <w:rPr>
          <w:rFonts w:eastAsiaTheme="minorEastAsia"/>
        </w:rPr>
        <w:tab/>
      </w:r>
      <w:r>
        <w:rPr>
          <w:rFonts w:eastAsiaTheme="minorEastAsia"/>
        </w:rPr>
        <w:tab/>
      </w:r>
    </w:p>
    <w:p w14:paraId="14DD781C" w14:textId="5A3FD392" w:rsidR="008867B1" w:rsidRDefault="00CE554A" w:rsidP="002A4CD0">
      <w:r>
        <w:t xml:space="preserve">The </w:t>
      </w:r>
      <w:r w:rsidR="0066300D">
        <w:t>object</w:t>
      </w:r>
      <w:r>
        <w:t xml:space="preserve"> details</w:t>
      </w:r>
      <w:r w:rsidR="00C97513">
        <w:t>, including the satellite</w:t>
      </w:r>
      <w:r>
        <w:t xml:space="preserve"> and simulation parameters were read from file</w:t>
      </w:r>
      <w:r w:rsidR="0066300D">
        <w:t>, then the Beeman integration scheme was used to update the position and velocity of each object for a given number of time</w:t>
      </w:r>
      <w:r w:rsidR="003314ED">
        <w:t>-</w:t>
      </w:r>
      <w:r w:rsidR="0066300D">
        <w:t>steps until the end of the simulation</w:t>
      </w:r>
      <w:r w:rsidR="008867B1">
        <w:t xml:space="preserve">. The details of these objects were logged at each time-step for later analysis. </w:t>
      </w:r>
    </w:p>
    <w:p w14:paraId="5AB1C900" w14:textId="6B01C9B1" w:rsidR="00C97513" w:rsidRDefault="00983FE7" w:rsidP="002A4CD0">
      <w:r>
        <w:t>Using the simulation log, t</w:t>
      </w:r>
      <w:r w:rsidR="00CE554A">
        <w:t xml:space="preserve">he total energy, potential energy and kinetic energy of the system </w:t>
      </w:r>
      <w:r w:rsidR="003314ED">
        <w:t xml:space="preserve">for each time-step </w:t>
      </w:r>
      <w:r w:rsidR="00CE554A">
        <w:t>were calculated</w:t>
      </w:r>
      <w:r w:rsidR="003314ED">
        <w:t xml:space="preserve"> and </w:t>
      </w:r>
      <w:r>
        <w:t>graphed, these were then</w:t>
      </w:r>
      <w:r w:rsidR="003314ED">
        <w:t xml:space="preserve"> </w:t>
      </w:r>
      <w:r w:rsidR="00CE554A">
        <w:t xml:space="preserve">outputted to file. </w:t>
      </w:r>
      <w:r w:rsidR="003314ED">
        <w:t>The orbital periods of the simulation objects were calculated in Earth years and printed to the console</w:t>
      </w:r>
      <w:r w:rsidR="00F10862">
        <w:t xml:space="preserve"> and written to file</w:t>
      </w:r>
      <w:r w:rsidR="003314ED">
        <w:t>.</w:t>
      </w:r>
      <w:r w:rsidR="0095547C">
        <w:t xml:space="preserve"> These experiments were conducted to </w:t>
      </w:r>
      <w:r w:rsidR="009D248E">
        <w:t>test if the energy was conserved in the simulation, as well as to compare the simulated orbital periods with their real values.</w:t>
      </w:r>
    </w:p>
    <w:p w14:paraId="7C740E00" w14:textId="3691C32D" w:rsidR="002A4CD0" w:rsidRDefault="00C97513" w:rsidP="002A4CD0">
      <w:r>
        <w:t>Over multiple simulations, a</w:t>
      </w:r>
      <w:r w:rsidR="00CD3B59">
        <w:t xml:space="preserve"> range of velocities were added to the satellite </w:t>
      </w:r>
      <w:proofErr w:type="gramStart"/>
      <w:r>
        <w:t>in an</w:t>
      </w:r>
      <w:r w:rsidR="00CD3B59">
        <w:t xml:space="preserve"> attempt to</w:t>
      </w:r>
      <w:proofErr w:type="gramEnd"/>
      <w:r w:rsidR="00CD3B59">
        <w:t xml:space="preserve"> get the satellite close to mars</w:t>
      </w:r>
      <w:r>
        <w:t xml:space="preserve">. </w:t>
      </w:r>
      <w:r w:rsidR="0095547C">
        <w:t xml:space="preserve">This was to see if the simulation was versatile when applied to real world applications. </w:t>
      </w:r>
    </w:p>
    <w:p w14:paraId="10F973C3" w14:textId="77777777" w:rsidR="009D248E" w:rsidRDefault="009D248E" w:rsidP="002A4CD0"/>
    <w:p w14:paraId="79EC153C" w14:textId="77777777" w:rsidR="00F0594C" w:rsidRDefault="00F0594C" w:rsidP="002A4CD0">
      <w:pPr>
        <w:rPr>
          <w:b/>
          <w:bCs/>
          <w:sz w:val="28"/>
          <w:szCs w:val="28"/>
        </w:rPr>
      </w:pPr>
    </w:p>
    <w:p w14:paraId="62B6218C" w14:textId="77777777" w:rsidR="00F0594C" w:rsidRDefault="00F0594C" w:rsidP="002A4CD0">
      <w:pPr>
        <w:rPr>
          <w:b/>
          <w:bCs/>
          <w:sz w:val="28"/>
          <w:szCs w:val="28"/>
        </w:rPr>
      </w:pPr>
    </w:p>
    <w:p w14:paraId="13CD801D" w14:textId="77777777" w:rsidR="00F0594C" w:rsidRDefault="00F0594C" w:rsidP="002A4CD0">
      <w:pPr>
        <w:rPr>
          <w:b/>
          <w:bCs/>
          <w:sz w:val="28"/>
          <w:szCs w:val="28"/>
        </w:rPr>
      </w:pPr>
    </w:p>
    <w:p w14:paraId="3E0DD60A" w14:textId="77777777" w:rsidR="00F0594C" w:rsidRDefault="00F0594C" w:rsidP="002A4CD0">
      <w:pPr>
        <w:rPr>
          <w:b/>
          <w:bCs/>
          <w:sz w:val="28"/>
          <w:szCs w:val="28"/>
        </w:rPr>
      </w:pPr>
    </w:p>
    <w:p w14:paraId="2BB69F80" w14:textId="77777777" w:rsidR="00F0594C" w:rsidRDefault="00F0594C" w:rsidP="002A4CD0">
      <w:pPr>
        <w:rPr>
          <w:b/>
          <w:bCs/>
          <w:sz w:val="28"/>
          <w:szCs w:val="28"/>
        </w:rPr>
      </w:pPr>
    </w:p>
    <w:p w14:paraId="7A5CE0AF" w14:textId="77777777" w:rsidR="00F0594C" w:rsidRDefault="00F0594C" w:rsidP="002A4CD0">
      <w:pPr>
        <w:rPr>
          <w:b/>
          <w:bCs/>
          <w:sz w:val="28"/>
          <w:szCs w:val="28"/>
        </w:rPr>
      </w:pPr>
    </w:p>
    <w:p w14:paraId="0E8E2015" w14:textId="77777777" w:rsidR="00F0594C" w:rsidRDefault="00F0594C" w:rsidP="002A4CD0">
      <w:pPr>
        <w:rPr>
          <w:b/>
          <w:bCs/>
          <w:sz w:val="28"/>
          <w:szCs w:val="28"/>
        </w:rPr>
      </w:pPr>
    </w:p>
    <w:p w14:paraId="1E26BF59" w14:textId="582495A8" w:rsidR="009D248E" w:rsidRPr="00F0594C" w:rsidRDefault="009D248E" w:rsidP="002A4CD0">
      <w:pPr>
        <w:rPr>
          <w:b/>
          <w:bCs/>
          <w:sz w:val="28"/>
          <w:szCs w:val="28"/>
        </w:rPr>
      </w:pPr>
      <w:r w:rsidRPr="00F0594C">
        <w:rPr>
          <w:b/>
          <w:bCs/>
          <w:sz w:val="28"/>
          <w:szCs w:val="28"/>
        </w:rPr>
        <w:t>Methods</w:t>
      </w:r>
    </w:p>
    <w:p w14:paraId="1E5C80CC" w14:textId="15172F09" w:rsidR="00E006DF" w:rsidRDefault="00402C17" w:rsidP="002A4CD0">
      <w:r>
        <w:t>Three</w:t>
      </w:r>
      <w:r w:rsidR="00F92689">
        <w:t xml:space="preserve"> classes were chosen for this simulation. The first, </w:t>
      </w:r>
      <w:proofErr w:type="spellStart"/>
      <w:r w:rsidR="00094A3F">
        <w:t>Solar_system</w:t>
      </w:r>
      <w:r w:rsidR="00F92689">
        <w:t>_</w:t>
      </w:r>
      <w:proofErr w:type="gramStart"/>
      <w:r w:rsidR="00F92689">
        <w:t>object</w:t>
      </w:r>
      <w:proofErr w:type="spellEnd"/>
      <w:r w:rsidR="00536918">
        <w:t>(</w:t>
      </w:r>
      <w:proofErr w:type="gramEnd"/>
      <w:r w:rsidR="00536918">
        <w:t>)</w:t>
      </w:r>
      <w:r w:rsidR="008C65C6">
        <w:t>, defines an object inside the simulation including its position, velocity and acceleration.</w:t>
      </w:r>
      <w:r w:rsidR="00F92689">
        <w:t xml:space="preserve"> </w:t>
      </w:r>
    </w:p>
    <w:p w14:paraId="63C40403" w14:textId="77777777" w:rsidR="005561BF" w:rsidRDefault="00094A3F" w:rsidP="002A4CD0">
      <w:proofErr w:type="gramStart"/>
      <w:r>
        <w:t>Simulation</w:t>
      </w:r>
      <w:r w:rsidR="00536918">
        <w:t>(</w:t>
      </w:r>
      <w:proofErr w:type="gramEnd"/>
      <w:r w:rsidR="00536918">
        <w:t>)</w:t>
      </w:r>
      <w:r w:rsidR="00F92689">
        <w:t xml:space="preserve">, essentially dictates how </w:t>
      </w:r>
      <w:r w:rsidR="00AC17D5">
        <w:t xml:space="preserve">the </w:t>
      </w:r>
      <w:r w:rsidR="00F92689">
        <w:t>space</w:t>
      </w:r>
      <w:r w:rsidR="00AC17D5">
        <w:t xml:space="preserve"> (position)</w:t>
      </w:r>
      <w:r w:rsidR="00F92689">
        <w:t xml:space="preserve"> and time </w:t>
      </w:r>
      <w:r w:rsidR="00AC17D5">
        <w:t xml:space="preserve">of the objects </w:t>
      </w:r>
      <w:r w:rsidR="00F92689">
        <w:t xml:space="preserve">are related to each other. It </w:t>
      </w:r>
      <w:r w:rsidR="0016488D">
        <w:t>reads</w:t>
      </w:r>
      <w:r w:rsidR="00F92689">
        <w:t xml:space="preserve"> </w:t>
      </w:r>
      <w:r w:rsidR="0016488D">
        <w:t>the</w:t>
      </w:r>
      <w:r w:rsidR="008C65C6">
        <w:t xml:space="preserve"> list of the </w:t>
      </w:r>
      <w:r w:rsidR="00AC17D5">
        <w:t>simulation objects</w:t>
      </w:r>
      <w:r w:rsidR="0016488D">
        <w:t xml:space="preserve"> from file</w:t>
      </w:r>
      <w:r w:rsidR="00DA18CB">
        <w:t>, tracks the current time of the simulation and updates the</w:t>
      </w:r>
      <w:r w:rsidR="00701B6D">
        <w:t>ir</w:t>
      </w:r>
      <w:r w:rsidR="00DA18CB">
        <w:t xml:space="preserve"> positions, velocities and accelerations</w:t>
      </w:r>
      <w:r w:rsidR="00701B6D">
        <w:t xml:space="preserve"> for each time-step</w:t>
      </w:r>
      <w:r>
        <w:t xml:space="preserve">. It then stores these variables into the variable, log, each time the function </w:t>
      </w:r>
      <w:proofErr w:type="spellStart"/>
      <w:r>
        <w:t>log_</w:t>
      </w:r>
      <w:proofErr w:type="gramStart"/>
      <w:r>
        <w:t>variables</w:t>
      </w:r>
      <w:proofErr w:type="spellEnd"/>
      <w:r>
        <w:t>(</w:t>
      </w:r>
      <w:proofErr w:type="gramEnd"/>
      <w:r>
        <w:t>)</w:t>
      </w:r>
      <w:r>
        <w:t xml:space="preserve"> is called. This is for further analysis.</w:t>
      </w:r>
      <w:r w:rsidR="000425C1">
        <w:t xml:space="preserve"> </w:t>
      </w:r>
    </w:p>
    <w:p w14:paraId="7A44F25D" w14:textId="395E6F19" w:rsidR="00F35B34" w:rsidRDefault="00731C3A" w:rsidP="002A4CD0">
      <w:r>
        <w:t xml:space="preserve">A notable feature in this class was the careful updating of the object variables in the function </w:t>
      </w:r>
      <w:proofErr w:type="spellStart"/>
      <w:r>
        <w:t>time_step_</w:t>
      </w:r>
      <w:proofErr w:type="gramStart"/>
      <w:r>
        <w:t>forward</w:t>
      </w:r>
      <w:proofErr w:type="spellEnd"/>
      <w:r>
        <w:t>(</w:t>
      </w:r>
      <w:proofErr w:type="gramEnd"/>
      <w:r>
        <w:t>), where the acceleration and velocity were calculated and updated for all objects, and only then the position</w:t>
      </w:r>
      <w:r w:rsidR="005561BF">
        <w:t xml:space="preserve">. A simpler method would be to iterate through all objects, updating the acceleration, velocity and position, but in doing this, the position of the first object in the list would be updated before calculating the variables for the second object, therefore causing the simulation to have a bias for the objects at the beginning of the </w:t>
      </w:r>
      <w:r w:rsidR="00365214">
        <w:t xml:space="preserve">object </w:t>
      </w:r>
      <w:r w:rsidR="005561BF">
        <w:t>list</w:t>
      </w:r>
      <w:r w:rsidR="00365214">
        <w:t>. This could cause large errors with objects that are close together, such as Earth and the satellite, where Earth would move a time-step forward (</w:t>
      </w:r>
      <w:r w:rsidR="007439CB">
        <w:t>2000 seconds) travelling an additional distance of 59,560km before the satellite would calculate its</w:t>
      </w:r>
      <w:r w:rsidR="00F35B34">
        <w:t xml:space="preserve"> acceleration due to Earth</w:t>
      </w:r>
      <w:r w:rsidR="007439CB">
        <w:t>.</w:t>
      </w:r>
    </w:p>
    <w:p w14:paraId="64128C00" w14:textId="56875302" w:rsidR="009D248E" w:rsidRDefault="00F35B34" w:rsidP="002A4CD0">
      <w:r>
        <w:t xml:space="preserve">A more </w:t>
      </w:r>
      <w:r w:rsidR="00D81E12">
        <w:t>sophisticated</w:t>
      </w:r>
      <w:r>
        <w:t xml:space="preserve"> method of </w:t>
      </w:r>
      <w:r w:rsidR="00D81E12">
        <w:t>interpreting</w:t>
      </w:r>
      <w:r>
        <w:t xml:space="preserve"> the simulation data from file was chosen (the function </w:t>
      </w:r>
      <w:proofErr w:type="spellStart"/>
      <w:r>
        <w:t>get_</w:t>
      </w:r>
      <w:proofErr w:type="gramStart"/>
      <w:r>
        <w:t>values</w:t>
      </w:r>
      <w:proofErr w:type="spellEnd"/>
      <w:r>
        <w:t>(</w:t>
      </w:r>
      <w:proofErr w:type="gramEnd"/>
      <w:r>
        <w:t>))</w:t>
      </w:r>
      <w:r w:rsidR="00EC22DA">
        <w:t>. T</w:t>
      </w:r>
      <w:r>
        <w:t>his was to allow instruction at the beginning of the file</w:t>
      </w:r>
      <w:r w:rsidR="00731D25">
        <w:t>, as well as to allow the planet variables and simulation variables be defined in only one text file. There was also an added functionality</w:t>
      </w:r>
      <w:r w:rsidR="00EC22DA">
        <w:t>,</w:t>
      </w:r>
      <w:r w:rsidR="00731D25">
        <w:t xml:space="preserve"> where data in the text file could be defined </w:t>
      </w:r>
      <w:r w:rsidR="00EC22DA">
        <w:t>with an</w:t>
      </w:r>
      <w:r w:rsidR="00731D25">
        <w:t xml:space="preserve"> exponent of ten, making writing</w:t>
      </w:r>
      <w:r w:rsidR="00EC22DA">
        <w:t xml:space="preserve"> large values</w:t>
      </w:r>
      <w:r w:rsidR="00731D25">
        <w:t xml:space="preserve"> into the text file </w:t>
      </w:r>
      <w:r w:rsidR="00EC22DA">
        <w:t xml:space="preserve">much </w:t>
      </w:r>
      <w:r w:rsidR="00731D25">
        <w:t xml:space="preserve">clearer. </w:t>
      </w:r>
      <w:r>
        <w:t xml:space="preserve">   </w:t>
      </w:r>
    </w:p>
    <w:p w14:paraId="7DC6695F" w14:textId="27E6A5F2" w:rsidR="003D78EC" w:rsidRDefault="003D78EC" w:rsidP="002A4CD0">
      <w:r>
        <w:t>The final class</w:t>
      </w:r>
      <w:r w:rsidR="000425C1">
        <w:t xml:space="preserve">, </w:t>
      </w:r>
      <w:proofErr w:type="spellStart"/>
      <w:r w:rsidR="000425C1">
        <w:t>Solar_system_analysis</w:t>
      </w:r>
      <w:proofErr w:type="spellEnd"/>
      <w:r>
        <w:t xml:space="preserve"> </w:t>
      </w:r>
      <w:r w:rsidR="00402C17">
        <w:t>is</w:t>
      </w:r>
      <w:r>
        <w:t xml:space="preserve"> for</w:t>
      </w:r>
      <w:r w:rsidR="00094A3F">
        <w:t xml:space="preserve"> the</w:t>
      </w:r>
      <w:r>
        <w:t xml:space="preserve"> data analysis and </w:t>
      </w:r>
      <w:r w:rsidR="000425C1">
        <w:t>visualisation</w:t>
      </w:r>
      <w:r>
        <w:t xml:space="preserve">. </w:t>
      </w:r>
      <w:r w:rsidR="00402C17">
        <w:t xml:space="preserve">This class makes extensive use of the log variable in </w:t>
      </w:r>
      <w:proofErr w:type="gramStart"/>
      <w:r w:rsidR="00402C17">
        <w:t>Simulation(</w:t>
      </w:r>
      <w:proofErr w:type="gramEnd"/>
      <w:r w:rsidR="00402C17">
        <w:t xml:space="preserve">) to process the data </w:t>
      </w:r>
      <w:r w:rsidR="00402C17" w:rsidRPr="00F0594C">
        <w:t xml:space="preserve">and then either </w:t>
      </w:r>
      <w:r w:rsidR="000425C1" w:rsidRPr="00F0594C">
        <w:t xml:space="preserve">export </w:t>
      </w:r>
      <w:r w:rsidR="00402C17" w:rsidRPr="00F0594C">
        <w:t>graph</w:t>
      </w:r>
      <w:r w:rsidR="000425C1" w:rsidRPr="00F0594C">
        <w:t>s</w:t>
      </w:r>
      <w:r w:rsidR="00402C17" w:rsidRPr="00F0594C">
        <w:t xml:space="preserve">, </w:t>
      </w:r>
      <w:r w:rsidR="000425C1" w:rsidRPr="00F0594C">
        <w:t xml:space="preserve">print to console, </w:t>
      </w:r>
      <w:r w:rsidR="00402C17" w:rsidRPr="00F0594C">
        <w:t xml:space="preserve">export to text, or </w:t>
      </w:r>
      <w:r w:rsidR="000425C1" w:rsidRPr="00F0594C">
        <w:t>export animations of</w:t>
      </w:r>
      <w:r w:rsidR="00402C17" w:rsidRPr="00F0594C">
        <w:t xml:space="preserve"> the data.</w:t>
      </w:r>
      <w:r w:rsidR="00402C17">
        <w:t xml:space="preserve"> </w:t>
      </w:r>
      <w:r w:rsidR="00F0594C">
        <w:t>All</w:t>
      </w:r>
      <w:r w:rsidR="00D81E12">
        <w:t xml:space="preserve"> the analysed data was exported to file, this was to make viewing the data more robust, so that closing the visualisation would not delete it forever. This is especially true for the animation</w:t>
      </w:r>
      <w:r w:rsidR="00F47ADD">
        <w:t xml:space="preserve"> - </w:t>
      </w:r>
      <w:r w:rsidR="00D81E12">
        <w:t>where it was exported to an mp4</w:t>
      </w:r>
      <w:r w:rsidR="00F47ADD">
        <w:t xml:space="preserve"> file. This was to make replaying and sharing the animation considerably easier. This did however cause it to be challenging to simply show any visualisations</w:t>
      </w:r>
      <w:r w:rsidR="00A73D3D">
        <w:t xml:space="preserve"> with </w:t>
      </w:r>
      <w:proofErr w:type="spellStart"/>
      <w:proofErr w:type="gramStart"/>
      <w:r w:rsidR="00A73D3D">
        <w:t>plt.show</w:t>
      </w:r>
      <w:proofErr w:type="spellEnd"/>
      <w:proofErr w:type="gramEnd"/>
      <w:r w:rsidR="00A73D3D">
        <w:t xml:space="preserve">(), </w:t>
      </w:r>
      <w:r w:rsidR="00F47ADD">
        <w:t xml:space="preserve">due to </w:t>
      </w:r>
      <w:r w:rsidR="00A73D3D">
        <w:t xml:space="preserve">matplotlib using </w:t>
      </w:r>
      <w:proofErr w:type="spellStart"/>
      <w:r w:rsidR="00A73D3D">
        <w:t>agg</w:t>
      </w:r>
      <w:proofErr w:type="spellEnd"/>
      <w:r w:rsidR="00A73D3D">
        <w:t xml:space="preserve">, a non-GUI backend. </w:t>
      </w:r>
    </w:p>
    <w:p w14:paraId="5A04BD4F" w14:textId="3CA6F126" w:rsidR="00BD43DC" w:rsidRDefault="00BD43DC" w:rsidP="002A4CD0">
      <w:r>
        <w:t xml:space="preserve">The orbital periods were calculated by using the fact that in an orbit, the </w:t>
      </w:r>
      <w:r w:rsidR="00CA19A6">
        <w:t>object</w:t>
      </w:r>
      <w:r>
        <w:t xml:space="preserve"> would cross the y-axis</w:t>
      </w:r>
      <w:r w:rsidR="00CA19A6">
        <w:t xml:space="preserve"> twice, each time changing the sign of the </w:t>
      </w:r>
      <w:r w:rsidR="003339F1">
        <w:t>x</w:t>
      </w:r>
      <w:r w:rsidR="00CA19A6">
        <w:t>-coordinate. Therefore, it was possible to calculate the period by measuring the time in between</w:t>
      </w:r>
      <w:r w:rsidR="00EE7C2C">
        <w:t xml:space="preserve"> each occurrence of</w:t>
      </w:r>
      <w:r w:rsidR="00CA19A6">
        <w:t xml:space="preserve"> the objec</w:t>
      </w:r>
      <w:r w:rsidR="00EE7C2C">
        <w:t xml:space="preserve">ts </w:t>
      </w:r>
      <w:r w:rsidR="003339F1">
        <w:t>x</w:t>
      </w:r>
      <w:r w:rsidR="00EE7C2C">
        <w:t>-coordinate changing sign, and the subsequent sign being positive. This only happened once each orbital period</w:t>
      </w:r>
      <w:r w:rsidR="00FE20A4">
        <w:t xml:space="preserve">, allowing a precise measurement of the orbital period. </w:t>
      </w:r>
      <w:r w:rsidR="00EE7C2C">
        <w:t xml:space="preserve">This method did require a rather lengthy simulation period for </w:t>
      </w:r>
      <w:r w:rsidR="00FE20A4">
        <w:t>all</w:t>
      </w:r>
      <w:r w:rsidR="003339F1">
        <w:t xml:space="preserve"> the</w:t>
      </w:r>
      <w:r w:rsidR="00FE20A4">
        <w:t xml:space="preserve"> objects</w:t>
      </w:r>
      <w:r w:rsidR="003339F1">
        <w:t xml:space="preserve"> to complete a full orbit </w:t>
      </w:r>
      <w:r w:rsidR="00FE20A4">
        <w:t>after crossing the y-axis</w:t>
      </w:r>
      <w:r w:rsidR="003339F1">
        <w:t>.</w:t>
      </w:r>
      <w:r w:rsidR="00FE20A4">
        <w:t xml:space="preserve"> </w:t>
      </w:r>
      <w:r w:rsidR="003339F1">
        <w:t xml:space="preserve"> </w:t>
      </w:r>
      <w:r w:rsidR="00EE7C2C">
        <w:t xml:space="preserve"> </w:t>
      </w:r>
    </w:p>
    <w:p w14:paraId="04307E5B" w14:textId="77777777" w:rsidR="00813368" w:rsidRDefault="00A31723" w:rsidP="002A4CD0">
      <w:r>
        <w:t>The starting position and speed for the planets were</w:t>
      </w:r>
      <w:r w:rsidR="00317469">
        <w:t xml:space="preserve"> chosen to be</w:t>
      </w:r>
      <w:r>
        <w:t xml:space="preserve"> the average orbital speed and average orbital radius of their real-life counterparts. This was to simplify </w:t>
      </w:r>
      <w:r w:rsidR="00317469">
        <w:t xml:space="preserve">the calculation when placing a planet somewhere other than on one of the axes, where calculating the velocity, direction </w:t>
      </w:r>
      <w:r w:rsidR="00317469">
        <w:lastRenderedPageBreak/>
        <w:t xml:space="preserve">and position on an ellipse would be considerably more difficult than on a circle. </w:t>
      </w:r>
      <w:r w:rsidR="00813368">
        <w:t>This</w:t>
      </w:r>
      <w:r w:rsidR="00317469">
        <w:t xml:space="preserve"> was done for the starting position of mars</w:t>
      </w:r>
      <w:r w:rsidR="00813368">
        <w:t xml:space="preserve"> to assist in the satellite experiment</w:t>
      </w:r>
      <w:r w:rsidR="00317469">
        <w:t>.</w:t>
      </w:r>
    </w:p>
    <w:p w14:paraId="512758AB" w14:textId="1994AAA4" w:rsidR="00407664" w:rsidRDefault="00813368" w:rsidP="002A4CD0">
      <w:r>
        <w:t>When defining the simulation parameters, a precision and duration variable is required. These were chosen, rather than simpler number of time-steps and time-step</w:t>
      </w:r>
      <w:r w:rsidR="00317469">
        <w:t xml:space="preserve"> </w:t>
      </w:r>
      <w:r>
        <w:t>size</w:t>
      </w:r>
      <w:r w:rsidR="00D83067">
        <w:t>(seconds)</w:t>
      </w:r>
      <w:r>
        <w:t xml:space="preserve"> parameters</w:t>
      </w:r>
      <w:r w:rsidR="00317469">
        <w:t xml:space="preserve"> </w:t>
      </w:r>
      <w:r>
        <w:t xml:space="preserve">to </w:t>
      </w:r>
      <w:r w:rsidR="00D83067">
        <w:t xml:space="preserve">simplify the input values. This would avoid forcing the user to calculate the duration of the experiment by multiplying the number of time-steps with the length of a time-step. </w:t>
      </w:r>
    </w:p>
    <w:p w14:paraId="7763168A" w14:textId="05D35D2B" w:rsidR="005130DF" w:rsidRDefault="005130DF" w:rsidP="002A4CD0">
      <w:r>
        <w:t>The starting values of the satellite experiment was chosen to be that of a Hohmann transfer orbit, with mars at approximately 44</w:t>
      </w:r>
      <m:oMath>
        <m:r>
          <w:rPr>
            <w:rFonts w:ascii="Cambria Math" w:hAnsi="Cambria Math"/>
          </w:rPr>
          <m:t>°</m:t>
        </m:r>
      </m:oMath>
      <w:r>
        <w:rPr>
          <w:rFonts w:eastAsiaTheme="minorEastAsia"/>
        </w:rPr>
        <w:t xml:space="preserve"> relative to Earth. </w:t>
      </w:r>
      <w:r w:rsidR="004737B6">
        <w:rPr>
          <w:rFonts w:eastAsiaTheme="minorEastAsia"/>
        </w:rPr>
        <w:t xml:space="preserve">The initial satellite velocity was calculated as the sum of Earths velocity, orbital velocity at </w:t>
      </w:r>
      <w:r w:rsidR="009E3D2E" w:rsidRPr="009E3D2E">
        <w:rPr>
          <w:rFonts w:eastAsiaTheme="minorEastAsia"/>
        </w:rPr>
        <w:t>35786</w:t>
      </w:r>
      <w:r w:rsidR="009E3D2E">
        <w:rPr>
          <w:rFonts w:eastAsiaTheme="minorEastAsia"/>
        </w:rPr>
        <w:t>km away from Earth</w:t>
      </w:r>
      <w:r w:rsidR="004737B6">
        <w:rPr>
          <w:rFonts w:eastAsiaTheme="minorEastAsia"/>
        </w:rPr>
        <w:t xml:space="preserve">, and the delta v required to reach mars. This was calculated to be </w:t>
      </w:r>
      <w:r w:rsidR="004737B6" w:rsidRPr="004737B6">
        <w:rPr>
          <w:rFonts w:eastAsiaTheme="minorEastAsia"/>
        </w:rPr>
        <w:t>29780.0 +</w:t>
      </w:r>
      <w:r w:rsidR="00C15330">
        <w:rPr>
          <w:rFonts w:eastAsiaTheme="minorEastAsia"/>
        </w:rPr>
        <w:t xml:space="preserve"> </w:t>
      </w:r>
      <w:r w:rsidR="004737B6" w:rsidRPr="004737B6">
        <w:rPr>
          <w:rFonts w:eastAsiaTheme="minorEastAsia"/>
        </w:rPr>
        <w:t>3070</w:t>
      </w:r>
      <w:r w:rsidR="009E3D2E">
        <w:rPr>
          <w:rFonts w:eastAsiaTheme="minorEastAsia"/>
        </w:rPr>
        <w:t xml:space="preserve"> +</w:t>
      </w:r>
      <m:oMath>
        <m:r>
          <w:rPr>
            <w:rFonts w:ascii="Cambria Math" w:eastAsiaTheme="minorEastAsia" w:hAnsi="Cambria Math"/>
          </w:rPr>
          <m:t>∆</m:t>
        </m:r>
      </m:oMath>
      <w:r w:rsidR="009E3D2E">
        <w:rPr>
          <w:rFonts w:eastAsiaTheme="minorEastAsia"/>
        </w:rPr>
        <w:t xml:space="preserve">v </w:t>
      </w:r>
      <w:r w:rsidR="00C15330">
        <w:rPr>
          <w:rFonts w:eastAsiaTheme="minorEastAsia"/>
        </w:rPr>
        <w:t>= 3</w:t>
      </w:r>
      <w:r w:rsidR="009E3D2E">
        <w:rPr>
          <w:rFonts w:eastAsiaTheme="minorEastAsia"/>
        </w:rPr>
        <w:t xml:space="preserve">2850 + </w:t>
      </w:r>
      <m:oMath>
        <m:r>
          <w:rPr>
            <w:rFonts w:ascii="Cambria Math" w:eastAsiaTheme="minorEastAsia" w:hAnsi="Cambria Math"/>
          </w:rPr>
          <m:t>∆</m:t>
        </m:r>
      </m:oMath>
      <w:r w:rsidR="009E3D2E">
        <w:rPr>
          <w:rFonts w:eastAsiaTheme="minorEastAsia"/>
        </w:rPr>
        <w:t>v</w:t>
      </w:r>
      <w:r w:rsidR="00C15330">
        <w:rPr>
          <w:rFonts w:eastAsiaTheme="minorEastAsia"/>
        </w:rPr>
        <w:t xml:space="preserve">. </w:t>
      </w:r>
      <w:r w:rsidR="009E3D2E">
        <w:rPr>
          <w:rFonts w:eastAsiaTheme="minorEastAsia"/>
        </w:rPr>
        <w:t>The satellite was placed at geostationary orbit because this was far enough from Earth to not cause any issues in the simulation (due to relatively large time-steps)</w:t>
      </w:r>
      <w:r w:rsidR="00E429E5">
        <w:rPr>
          <w:rFonts w:eastAsiaTheme="minorEastAsia"/>
        </w:rPr>
        <w:t xml:space="preserve"> but close enough to still be affected by Earth’s gravity.</w:t>
      </w:r>
      <w:r w:rsidR="00C15330">
        <w:rPr>
          <w:rFonts w:eastAsiaTheme="minorEastAsia"/>
        </w:rPr>
        <w:t xml:space="preserve"> </w:t>
      </w:r>
      <w:r w:rsidR="00E429E5">
        <w:rPr>
          <w:rFonts w:eastAsiaTheme="minorEastAsia"/>
        </w:rPr>
        <w:t>A</w:t>
      </w:r>
      <w:r w:rsidR="00C15330">
        <w:rPr>
          <w:rFonts w:eastAsiaTheme="minorEastAsia"/>
        </w:rPr>
        <w:t xml:space="preserve"> range of initial test values were chosen ranging from 35400 to 35800</w:t>
      </w:r>
      <w:r w:rsidR="00F0594C">
        <w:rPr>
          <w:rFonts w:eastAsiaTheme="minorEastAsia"/>
        </w:rPr>
        <w:t>m/s</w:t>
      </w:r>
      <w:r w:rsidR="00C15330">
        <w:rPr>
          <w:rFonts w:eastAsiaTheme="minorEastAsia"/>
        </w:rPr>
        <w:t xml:space="preserve">. </w:t>
      </w:r>
    </w:p>
    <w:p w14:paraId="1D1FB7F6" w14:textId="62AE4F8E" w:rsidR="00407664" w:rsidRPr="002E4CCC" w:rsidRDefault="00CD4810" w:rsidP="002A4CD0">
      <w:pPr>
        <w:rPr>
          <w:b/>
          <w:bCs/>
          <w:sz w:val="28"/>
          <w:szCs w:val="28"/>
        </w:rPr>
      </w:pPr>
      <w:r w:rsidRPr="002E4CCC">
        <w:rPr>
          <w:b/>
          <w:bCs/>
          <w:sz w:val="28"/>
          <w:szCs w:val="28"/>
        </w:rPr>
        <w:t>Results and Discussion</w:t>
      </w:r>
    </w:p>
    <w:p w14:paraId="542EEA27" w14:textId="05CBBB5F" w:rsidR="00CD4810" w:rsidRDefault="002E4CCC" w:rsidP="002A4CD0">
      <w:pPr>
        <w:rPr>
          <w:b/>
          <w:bCs/>
        </w:rPr>
      </w:pPr>
      <w:r>
        <w:rPr>
          <w:b/>
          <w:bCs/>
        </w:rPr>
        <w:t>Orbital Periods</w:t>
      </w:r>
    </w:p>
    <w:p w14:paraId="73DFD9BD" w14:textId="7FDE41A9" w:rsidR="002E4CCC" w:rsidRDefault="00A432ED" w:rsidP="002A4CD0">
      <w:r>
        <w:t xml:space="preserve">The orbital periods measured in the simulation were </w:t>
      </w:r>
    </w:p>
    <w:p w14:paraId="0C89F1A6" w14:textId="17199E6C" w:rsidR="00A432ED" w:rsidRDefault="00A432ED" w:rsidP="002A4CD0"/>
    <w:tbl>
      <w:tblPr>
        <w:tblStyle w:val="TableGrid"/>
        <w:tblW w:w="0" w:type="auto"/>
        <w:tblInd w:w="1058" w:type="dxa"/>
        <w:tblLook w:val="04A0" w:firstRow="1" w:lastRow="0" w:firstColumn="1" w:lastColumn="0" w:noHBand="0" w:noVBand="1"/>
      </w:tblPr>
      <w:tblGrid>
        <w:gridCol w:w="976"/>
        <w:gridCol w:w="3080"/>
        <w:gridCol w:w="2840"/>
      </w:tblGrid>
      <w:tr w:rsidR="00FB5C77" w:rsidRPr="00FB5C77" w14:paraId="78D444F9" w14:textId="77777777" w:rsidTr="00FB5C77">
        <w:trPr>
          <w:trHeight w:val="300"/>
        </w:trPr>
        <w:tc>
          <w:tcPr>
            <w:tcW w:w="976" w:type="dxa"/>
            <w:noWrap/>
            <w:hideMark/>
          </w:tcPr>
          <w:p w14:paraId="3B742C01" w14:textId="77777777" w:rsidR="00FB5C77" w:rsidRPr="00FB5C77" w:rsidRDefault="00FB5C77">
            <w:r w:rsidRPr="00FB5C77">
              <w:t>Object</w:t>
            </w:r>
          </w:p>
        </w:tc>
        <w:tc>
          <w:tcPr>
            <w:tcW w:w="3080" w:type="dxa"/>
            <w:noWrap/>
            <w:hideMark/>
          </w:tcPr>
          <w:p w14:paraId="72C8FCCD" w14:textId="77777777" w:rsidR="00FB5C77" w:rsidRPr="00FB5C77" w:rsidRDefault="00FB5C77">
            <w:r w:rsidRPr="00FB5C77">
              <w:t>Simulated Orbital Period (years)</w:t>
            </w:r>
          </w:p>
        </w:tc>
        <w:tc>
          <w:tcPr>
            <w:tcW w:w="2840" w:type="dxa"/>
            <w:noWrap/>
            <w:hideMark/>
          </w:tcPr>
          <w:p w14:paraId="23972788" w14:textId="77777777" w:rsidR="00FB5C77" w:rsidRPr="00FB5C77" w:rsidRDefault="00FB5C77">
            <w:r w:rsidRPr="00FB5C77">
              <w:t>Actual Orbital Period (years)</w:t>
            </w:r>
          </w:p>
        </w:tc>
      </w:tr>
      <w:tr w:rsidR="00FB5C77" w:rsidRPr="00FB5C77" w14:paraId="67D68414" w14:textId="77777777" w:rsidTr="00FB5C77">
        <w:trPr>
          <w:trHeight w:val="300"/>
        </w:trPr>
        <w:tc>
          <w:tcPr>
            <w:tcW w:w="976" w:type="dxa"/>
            <w:noWrap/>
            <w:hideMark/>
          </w:tcPr>
          <w:p w14:paraId="026709FC" w14:textId="77777777" w:rsidR="00FB5C77" w:rsidRPr="00FB5C77" w:rsidRDefault="00FB5C77">
            <w:r w:rsidRPr="00FB5C77">
              <w:t>Sun</w:t>
            </w:r>
          </w:p>
        </w:tc>
        <w:tc>
          <w:tcPr>
            <w:tcW w:w="3080" w:type="dxa"/>
            <w:noWrap/>
            <w:hideMark/>
          </w:tcPr>
          <w:p w14:paraId="45F6B009" w14:textId="77777777" w:rsidR="00FB5C77" w:rsidRPr="00FB5C77" w:rsidRDefault="00FB5C77" w:rsidP="00FB5C77">
            <w:r w:rsidRPr="00FB5C77">
              <w:t>1.0781</w:t>
            </w:r>
          </w:p>
        </w:tc>
        <w:tc>
          <w:tcPr>
            <w:tcW w:w="2840" w:type="dxa"/>
            <w:noWrap/>
            <w:hideMark/>
          </w:tcPr>
          <w:p w14:paraId="23CC188C" w14:textId="77777777" w:rsidR="00FB5C77" w:rsidRPr="00FB5C77" w:rsidRDefault="00FB5C77">
            <w:proofErr w:type="spellStart"/>
            <w:r w:rsidRPr="00FB5C77">
              <w:t>na</w:t>
            </w:r>
            <w:proofErr w:type="spellEnd"/>
          </w:p>
        </w:tc>
      </w:tr>
      <w:tr w:rsidR="00FB5C77" w:rsidRPr="00FB5C77" w14:paraId="76B87266" w14:textId="77777777" w:rsidTr="00FB5C77">
        <w:trPr>
          <w:trHeight w:val="300"/>
        </w:trPr>
        <w:tc>
          <w:tcPr>
            <w:tcW w:w="976" w:type="dxa"/>
            <w:noWrap/>
            <w:hideMark/>
          </w:tcPr>
          <w:p w14:paraId="2B95EF93" w14:textId="77777777" w:rsidR="00FB5C77" w:rsidRPr="00FB5C77" w:rsidRDefault="00FB5C77">
            <w:r w:rsidRPr="00FB5C77">
              <w:t>Mercury</w:t>
            </w:r>
          </w:p>
        </w:tc>
        <w:tc>
          <w:tcPr>
            <w:tcW w:w="3080" w:type="dxa"/>
            <w:noWrap/>
            <w:hideMark/>
          </w:tcPr>
          <w:p w14:paraId="32149AFE" w14:textId="77777777" w:rsidR="00FB5C77" w:rsidRPr="00FB5C77" w:rsidRDefault="00FB5C77" w:rsidP="00FB5C77">
            <w:r w:rsidRPr="00FB5C77">
              <w:t>0.2333</w:t>
            </w:r>
          </w:p>
        </w:tc>
        <w:tc>
          <w:tcPr>
            <w:tcW w:w="2840" w:type="dxa"/>
            <w:noWrap/>
            <w:hideMark/>
          </w:tcPr>
          <w:p w14:paraId="5B8ACBC7" w14:textId="77777777" w:rsidR="00FB5C77" w:rsidRPr="00FB5C77" w:rsidRDefault="00FB5C77" w:rsidP="00FB5C77">
            <w:r w:rsidRPr="00FB5C77">
              <w:t>0.240846</w:t>
            </w:r>
          </w:p>
        </w:tc>
      </w:tr>
      <w:tr w:rsidR="00FB5C77" w:rsidRPr="00FB5C77" w14:paraId="56767823" w14:textId="77777777" w:rsidTr="00FB5C77">
        <w:trPr>
          <w:trHeight w:val="300"/>
        </w:trPr>
        <w:tc>
          <w:tcPr>
            <w:tcW w:w="976" w:type="dxa"/>
            <w:noWrap/>
            <w:hideMark/>
          </w:tcPr>
          <w:p w14:paraId="1D099C7B" w14:textId="77777777" w:rsidR="00FB5C77" w:rsidRPr="00FB5C77" w:rsidRDefault="00FB5C77">
            <w:r w:rsidRPr="00FB5C77">
              <w:t>Venus</w:t>
            </w:r>
          </w:p>
        </w:tc>
        <w:tc>
          <w:tcPr>
            <w:tcW w:w="3080" w:type="dxa"/>
            <w:noWrap/>
            <w:hideMark/>
          </w:tcPr>
          <w:p w14:paraId="14C4E40B" w14:textId="77777777" w:rsidR="00FB5C77" w:rsidRPr="00FB5C77" w:rsidRDefault="00FB5C77" w:rsidP="00FB5C77">
            <w:r w:rsidRPr="00FB5C77">
              <w:t>0.6149</w:t>
            </w:r>
          </w:p>
        </w:tc>
        <w:tc>
          <w:tcPr>
            <w:tcW w:w="2840" w:type="dxa"/>
            <w:noWrap/>
            <w:hideMark/>
          </w:tcPr>
          <w:p w14:paraId="606D26CD" w14:textId="77777777" w:rsidR="00FB5C77" w:rsidRPr="00FB5C77" w:rsidRDefault="00FB5C77" w:rsidP="00FB5C77">
            <w:r w:rsidRPr="00FB5C77">
              <w:t>0.615198</w:t>
            </w:r>
          </w:p>
        </w:tc>
      </w:tr>
      <w:tr w:rsidR="00FB5C77" w:rsidRPr="00FB5C77" w14:paraId="4584A75A" w14:textId="77777777" w:rsidTr="00FB5C77">
        <w:trPr>
          <w:trHeight w:val="300"/>
        </w:trPr>
        <w:tc>
          <w:tcPr>
            <w:tcW w:w="976" w:type="dxa"/>
            <w:noWrap/>
            <w:hideMark/>
          </w:tcPr>
          <w:p w14:paraId="19EBC59D" w14:textId="77777777" w:rsidR="00FB5C77" w:rsidRPr="00FB5C77" w:rsidRDefault="00FB5C77">
            <w:r w:rsidRPr="00FB5C77">
              <w:t>Earth</w:t>
            </w:r>
          </w:p>
        </w:tc>
        <w:tc>
          <w:tcPr>
            <w:tcW w:w="3080" w:type="dxa"/>
            <w:noWrap/>
            <w:hideMark/>
          </w:tcPr>
          <w:p w14:paraId="0508C4EC" w14:textId="77777777" w:rsidR="00FB5C77" w:rsidRPr="00FB5C77" w:rsidRDefault="00FB5C77" w:rsidP="00FB5C77">
            <w:r w:rsidRPr="00FB5C77">
              <w:t>0.9995</w:t>
            </w:r>
          </w:p>
        </w:tc>
        <w:tc>
          <w:tcPr>
            <w:tcW w:w="2840" w:type="dxa"/>
            <w:noWrap/>
            <w:hideMark/>
          </w:tcPr>
          <w:p w14:paraId="3C773DA5" w14:textId="77777777" w:rsidR="00FB5C77" w:rsidRPr="00FB5C77" w:rsidRDefault="00FB5C77" w:rsidP="00FB5C77">
            <w:r w:rsidRPr="00FB5C77">
              <w:t>1</w:t>
            </w:r>
          </w:p>
        </w:tc>
      </w:tr>
      <w:tr w:rsidR="00FB5C77" w:rsidRPr="00FB5C77" w14:paraId="1EF64A99" w14:textId="77777777" w:rsidTr="00FB5C77">
        <w:trPr>
          <w:trHeight w:val="300"/>
        </w:trPr>
        <w:tc>
          <w:tcPr>
            <w:tcW w:w="976" w:type="dxa"/>
            <w:noWrap/>
            <w:hideMark/>
          </w:tcPr>
          <w:p w14:paraId="0D14FB52" w14:textId="77777777" w:rsidR="00FB5C77" w:rsidRPr="00FB5C77" w:rsidRDefault="00FB5C77">
            <w:r w:rsidRPr="00FB5C77">
              <w:t>Mars</w:t>
            </w:r>
          </w:p>
        </w:tc>
        <w:tc>
          <w:tcPr>
            <w:tcW w:w="3080" w:type="dxa"/>
            <w:noWrap/>
            <w:hideMark/>
          </w:tcPr>
          <w:p w14:paraId="78FA212C" w14:textId="77777777" w:rsidR="00FB5C77" w:rsidRPr="00FB5C77" w:rsidRDefault="00FB5C77" w:rsidP="00FB5C77">
            <w:r w:rsidRPr="00FB5C77">
              <w:t>1.8539</w:t>
            </w:r>
          </w:p>
        </w:tc>
        <w:tc>
          <w:tcPr>
            <w:tcW w:w="2840" w:type="dxa"/>
            <w:noWrap/>
            <w:hideMark/>
          </w:tcPr>
          <w:p w14:paraId="2ED79184" w14:textId="77777777" w:rsidR="00FB5C77" w:rsidRPr="00FB5C77" w:rsidRDefault="00FB5C77" w:rsidP="00FB5C77">
            <w:r w:rsidRPr="00FB5C77">
              <w:t>1.88085</w:t>
            </w:r>
          </w:p>
        </w:tc>
      </w:tr>
      <w:tr w:rsidR="00FB5C77" w:rsidRPr="00FB5C77" w14:paraId="54CF32C3" w14:textId="77777777" w:rsidTr="00FB5C77">
        <w:trPr>
          <w:trHeight w:val="300"/>
        </w:trPr>
        <w:tc>
          <w:tcPr>
            <w:tcW w:w="976" w:type="dxa"/>
            <w:noWrap/>
            <w:hideMark/>
          </w:tcPr>
          <w:p w14:paraId="69989AA8" w14:textId="77777777" w:rsidR="00FB5C77" w:rsidRPr="00FB5C77" w:rsidRDefault="00FB5C77">
            <w:r w:rsidRPr="00FB5C77">
              <w:t>satellite</w:t>
            </w:r>
          </w:p>
        </w:tc>
        <w:tc>
          <w:tcPr>
            <w:tcW w:w="3080" w:type="dxa"/>
            <w:noWrap/>
            <w:hideMark/>
          </w:tcPr>
          <w:p w14:paraId="1E721F63" w14:textId="77777777" w:rsidR="00FB5C77" w:rsidRPr="00FB5C77" w:rsidRDefault="00FB5C77" w:rsidP="00FB5C77">
            <w:r w:rsidRPr="00FB5C77">
              <w:t>1.4237</w:t>
            </w:r>
          </w:p>
        </w:tc>
        <w:tc>
          <w:tcPr>
            <w:tcW w:w="2840" w:type="dxa"/>
            <w:noWrap/>
            <w:hideMark/>
          </w:tcPr>
          <w:p w14:paraId="1B2AD236" w14:textId="77777777" w:rsidR="00FB5C77" w:rsidRPr="00FB5C77" w:rsidRDefault="00FB5C77">
            <w:proofErr w:type="spellStart"/>
            <w:r w:rsidRPr="00FB5C77">
              <w:t>na</w:t>
            </w:r>
            <w:proofErr w:type="spellEnd"/>
          </w:p>
        </w:tc>
      </w:tr>
    </w:tbl>
    <w:p w14:paraId="6FA0434E" w14:textId="7242EE6F" w:rsidR="00FB5C77" w:rsidRDefault="00FB5C77" w:rsidP="002A4CD0"/>
    <w:p w14:paraId="0A6E51FC" w14:textId="23B4789C" w:rsidR="00FB5C77" w:rsidRPr="00A432ED" w:rsidRDefault="00FB5C77" w:rsidP="002A4CD0">
      <w:r>
        <w:t>We can see that the simulation matched the orbital period of mercury</w:t>
      </w:r>
      <w:r w:rsidR="00711714">
        <w:t xml:space="preserve">, </w:t>
      </w:r>
      <w:r w:rsidR="00711714">
        <w:t>Venus</w:t>
      </w:r>
      <w:r w:rsidR="00711714">
        <w:t xml:space="preserve">, </w:t>
      </w:r>
      <w:r w:rsidR="00711714">
        <w:t>Earth</w:t>
      </w:r>
      <w:r w:rsidR="00711714">
        <w:t xml:space="preserve"> and Mars</w:t>
      </w:r>
      <w:r>
        <w:t xml:space="preserve"> within 4%</w:t>
      </w:r>
      <w:r w:rsidR="00711714">
        <w:t xml:space="preserve">, 0.005%, 0.0006% and 1.5% respectively. This shows that the simulation </w:t>
      </w:r>
      <w:proofErr w:type="gramStart"/>
      <w:r w:rsidR="00711714">
        <w:t>is able to</w:t>
      </w:r>
      <w:proofErr w:type="gramEnd"/>
      <w:r w:rsidR="00711714">
        <w:t xml:space="preserve"> accurately predict the orbital periods of the inner planets. The relatively large disparity in </w:t>
      </w:r>
      <w:r w:rsidR="00B2127C">
        <w:t xml:space="preserve">Mercuries orbit could be due to the more relativistic conditions close to the sun. </w:t>
      </w:r>
    </w:p>
    <w:p w14:paraId="22BCE804" w14:textId="4816F4A2" w:rsidR="002E4CCC" w:rsidRDefault="002E4CCC" w:rsidP="002A4CD0">
      <w:pPr>
        <w:rPr>
          <w:b/>
          <w:bCs/>
        </w:rPr>
      </w:pPr>
      <w:r>
        <w:rPr>
          <w:b/>
          <w:bCs/>
        </w:rPr>
        <w:t>Energy Conservation</w:t>
      </w:r>
    </w:p>
    <w:p w14:paraId="0BC71459" w14:textId="7288A6F7" w:rsidR="00A432ED" w:rsidRDefault="00A432ED" w:rsidP="002A4CD0">
      <w:r>
        <w:t xml:space="preserve">The total energy of the </w:t>
      </w:r>
      <w:r w:rsidR="002709DB">
        <w:t>system is given by:</w:t>
      </w:r>
    </w:p>
    <w:p w14:paraId="7EAF8F58" w14:textId="1D0DC6D9" w:rsidR="00A432ED" w:rsidRDefault="002709DB" w:rsidP="002A4CD0">
      <w:r w:rsidRPr="002709DB">
        <w:lastRenderedPageBreak/>
        <w:drawing>
          <wp:inline distT="0" distB="0" distL="0" distR="0" wp14:anchorId="349233DF" wp14:editId="6227A3FB">
            <wp:extent cx="5731510" cy="4498975"/>
            <wp:effectExtent l="0" t="0" r="254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4"/>
                    <a:stretch>
                      <a:fillRect/>
                    </a:stretch>
                  </pic:blipFill>
                  <pic:spPr>
                    <a:xfrm>
                      <a:off x="0" y="0"/>
                      <a:ext cx="5731510" cy="4498975"/>
                    </a:xfrm>
                    <a:prstGeom prst="rect">
                      <a:avLst/>
                    </a:prstGeom>
                  </pic:spPr>
                </pic:pic>
              </a:graphicData>
            </a:graphic>
          </wp:inline>
        </w:drawing>
      </w:r>
    </w:p>
    <w:p w14:paraId="19CE1B6E" w14:textId="31AB449F" w:rsidR="00A432ED" w:rsidRPr="00A432ED" w:rsidRDefault="00A432ED" w:rsidP="002A4CD0">
      <w:r>
        <w:t xml:space="preserve">We can see that the total energy value oscillates </w:t>
      </w:r>
      <w:r w:rsidR="00504D7D">
        <w:t>around -</w:t>
      </w:r>
      <w:r w:rsidR="006635A7" w:rsidRPr="006635A7">
        <w:t>6.21092e33</w:t>
      </w:r>
      <w:r w:rsidR="006635A7">
        <w:t xml:space="preserve"> </w:t>
      </w:r>
      <w:r w:rsidR="00504D7D" w:rsidRPr="006635A7">
        <w:t>J</w:t>
      </w:r>
      <w:r w:rsidR="00504D7D">
        <w:t xml:space="preserve"> but</w:t>
      </w:r>
      <w:r>
        <w:t xml:space="preserve"> does not deviate outside</w:t>
      </w:r>
      <w:r w:rsidR="006635A7">
        <w:t xml:space="preserve"> of this value much more than</w:t>
      </w:r>
      <w:r>
        <w:t xml:space="preserve"> +- </w:t>
      </w:r>
      <w:r w:rsidR="006635A7">
        <w:t>3</w:t>
      </w:r>
      <w:r w:rsidR="006635A7" w:rsidRPr="006635A7">
        <w:t>e</w:t>
      </w:r>
      <w:r w:rsidR="006635A7">
        <w:t>28</w:t>
      </w:r>
      <w:r w:rsidR="006635A7">
        <w:t xml:space="preserve"> </w:t>
      </w:r>
      <w:r w:rsidR="006635A7" w:rsidRPr="006635A7">
        <w:t>J</w:t>
      </w:r>
      <w:r w:rsidR="006635A7">
        <w:t>.</w:t>
      </w:r>
      <w:r>
        <w:t xml:space="preserve"> This shows that over the time period of this simulation, energy is conserved.</w:t>
      </w:r>
    </w:p>
    <w:p w14:paraId="1BD57495" w14:textId="0C2CFBC2" w:rsidR="002E4CCC" w:rsidRDefault="002E4CCC" w:rsidP="002A4CD0">
      <w:pPr>
        <w:rPr>
          <w:b/>
          <w:bCs/>
        </w:rPr>
      </w:pPr>
      <w:r>
        <w:rPr>
          <w:b/>
          <w:bCs/>
        </w:rPr>
        <w:t>Satellite to Mars</w:t>
      </w:r>
    </w:p>
    <w:p w14:paraId="063F105D" w14:textId="77777777" w:rsidR="00D55642" w:rsidRDefault="00A84AD1" w:rsidP="002A4CD0">
      <w:r>
        <w:t>The Satellite reaches approximately 300000km from Mars, this is well within the effective range of its gravity. It t</w:t>
      </w:r>
      <w:r w:rsidR="00D55642">
        <w:t>ook</w:t>
      </w:r>
      <w:r>
        <w:t xml:space="preserve"> about 343 days for the satellite to reach </w:t>
      </w:r>
      <w:r w:rsidR="00D55642">
        <w:t>M</w:t>
      </w:r>
      <w:r>
        <w:t>ars</w:t>
      </w:r>
      <w:r w:rsidR="00D55642">
        <w:t>, compared to the 203 days of the Perseverance mission. The range of initial velocities tested were the following:</w:t>
      </w:r>
    </w:p>
    <w:tbl>
      <w:tblPr>
        <w:tblStyle w:val="TableGrid"/>
        <w:tblpPr w:leftFromText="180" w:rightFromText="180" w:vertAnchor="text" w:horzAnchor="margin" w:tblpXSpec="center" w:tblpY="180"/>
        <w:tblW w:w="0" w:type="auto"/>
        <w:tblLook w:val="04A0" w:firstRow="1" w:lastRow="0" w:firstColumn="1" w:lastColumn="0" w:noHBand="0" w:noVBand="1"/>
      </w:tblPr>
      <w:tblGrid>
        <w:gridCol w:w="2980"/>
        <w:gridCol w:w="2685"/>
      </w:tblGrid>
      <w:tr w:rsidR="00E35308" w:rsidRPr="00D55642" w14:paraId="53093D8C" w14:textId="77777777" w:rsidTr="00E35308">
        <w:trPr>
          <w:trHeight w:val="300"/>
        </w:trPr>
        <w:tc>
          <w:tcPr>
            <w:tcW w:w="2980" w:type="dxa"/>
            <w:noWrap/>
            <w:hideMark/>
          </w:tcPr>
          <w:p w14:paraId="6A11F75F" w14:textId="77777777" w:rsidR="00E35308" w:rsidRPr="00D55642" w:rsidRDefault="00E35308" w:rsidP="00E35308">
            <w:r w:rsidRPr="00D55642">
              <w:t>Starting y velocity (m/s)</w:t>
            </w:r>
          </w:p>
        </w:tc>
        <w:tc>
          <w:tcPr>
            <w:tcW w:w="2685" w:type="dxa"/>
            <w:noWrap/>
            <w:hideMark/>
          </w:tcPr>
          <w:p w14:paraId="4E4BF52A" w14:textId="77777777" w:rsidR="00E35308" w:rsidRPr="00D55642" w:rsidRDefault="00E35308" w:rsidP="00E35308">
            <w:r w:rsidRPr="00D55642">
              <w:t>Distance from Mars (km)</w:t>
            </w:r>
          </w:p>
        </w:tc>
      </w:tr>
      <w:tr w:rsidR="00E35308" w:rsidRPr="00D55642" w14:paraId="3607918E" w14:textId="77777777" w:rsidTr="00E35308">
        <w:trPr>
          <w:trHeight w:val="300"/>
        </w:trPr>
        <w:tc>
          <w:tcPr>
            <w:tcW w:w="2980" w:type="dxa"/>
            <w:noWrap/>
            <w:hideMark/>
          </w:tcPr>
          <w:p w14:paraId="248B1647" w14:textId="77777777" w:rsidR="00E35308" w:rsidRPr="00D55642" w:rsidRDefault="00E35308" w:rsidP="00E35308">
            <w:r w:rsidRPr="00D55642">
              <w:t>35400</w:t>
            </w:r>
          </w:p>
        </w:tc>
        <w:tc>
          <w:tcPr>
            <w:tcW w:w="2685" w:type="dxa"/>
            <w:noWrap/>
            <w:hideMark/>
          </w:tcPr>
          <w:p w14:paraId="06E26349" w14:textId="77777777" w:rsidR="00E35308" w:rsidRPr="00D55642" w:rsidRDefault="00E35308" w:rsidP="00E35308">
            <w:r w:rsidRPr="00D55642">
              <w:t>52231841.17</w:t>
            </w:r>
          </w:p>
        </w:tc>
      </w:tr>
      <w:tr w:rsidR="00E35308" w:rsidRPr="00D55642" w14:paraId="6A080108" w14:textId="77777777" w:rsidTr="00E35308">
        <w:trPr>
          <w:trHeight w:val="300"/>
        </w:trPr>
        <w:tc>
          <w:tcPr>
            <w:tcW w:w="2980" w:type="dxa"/>
            <w:noWrap/>
            <w:hideMark/>
          </w:tcPr>
          <w:p w14:paraId="5B67CA9A" w14:textId="77777777" w:rsidR="00E35308" w:rsidRPr="00D55642" w:rsidRDefault="00E35308" w:rsidP="00E35308">
            <w:r w:rsidRPr="00D55642">
              <w:t>35500</w:t>
            </w:r>
          </w:p>
        </w:tc>
        <w:tc>
          <w:tcPr>
            <w:tcW w:w="2685" w:type="dxa"/>
            <w:noWrap/>
            <w:hideMark/>
          </w:tcPr>
          <w:p w14:paraId="37D463DE" w14:textId="77777777" w:rsidR="00E35308" w:rsidRPr="00D55642" w:rsidRDefault="00E35308" w:rsidP="00E35308">
            <w:r w:rsidRPr="00D55642">
              <w:t>28351667.58</w:t>
            </w:r>
          </w:p>
        </w:tc>
      </w:tr>
      <w:tr w:rsidR="00E35308" w:rsidRPr="00D55642" w14:paraId="46C4C7B0" w14:textId="77777777" w:rsidTr="00E35308">
        <w:trPr>
          <w:trHeight w:val="300"/>
        </w:trPr>
        <w:tc>
          <w:tcPr>
            <w:tcW w:w="2980" w:type="dxa"/>
            <w:noWrap/>
            <w:hideMark/>
          </w:tcPr>
          <w:p w14:paraId="501C7163" w14:textId="77777777" w:rsidR="00E35308" w:rsidRPr="00D55642" w:rsidRDefault="00E35308" w:rsidP="00E35308">
            <w:r w:rsidRPr="00D55642">
              <w:t>35550</w:t>
            </w:r>
          </w:p>
        </w:tc>
        <w:tc>
          <w:tcPr>
            <w:tcW w:w="2685" w:type="dxa"/>
            <w:noWrap/>
            <w:hideMark/>
          </w:tcPr>
          <w:p w14:paraId="6E36C8DD" w14:textId="77777777" w:rsidR="00E35308" w:rsidRPr="00D55642" w:rsidRDefault="00E35308" w:rsidP="00E35308">
            <w:r w:rsidRPr="00D55642">
              <w:t>15968580.97</w:t>
            </w:r>
          </w:p>
        </w:tc>
      </w:tr>
      <w:tr w:rsidR="00E35308" w:rsidRPr="00D55642" w14:paraId="0B29312E" w14:textId="77777777" w:rsidTr="00E35308">
        <w:trPr>
          <w:trHeight w:val="300"/>
        </w:trPr>
        <w:tc>
          <w:tcPr>
            <w:tcW w:w="2980" w:type="dxa"/>
            <w:noWrap/>
            <w:hideMark/>
          </w:tcPr>
          <w:p w14:paraId="062D7917" w14:textId="77777777" w:rsidR="00E35308" w:rsidRPr="00D55642" w:rsidRDefault="00E35308" w:rsidP="00E35308">
            <w:r w:rsidRPr="00D55642">
              <w:t>35575</w:t>
            </w:r>
          </w:p>
        </w:tc>
        <w:tc>
          <w:tcPr>
            <w:tcW w:w="2685" w:type="dxa"/>
            <w:noWrap/>
            <w:hideMark/>
          </w:tcPr>
          <w:p w14:paraId="198B2C24" w14:textId="77777777" w:rsidR="00E35308" w:rsidRPr="00D55642" w:rsidRDefault="00E35308" w:rsidP="00E35308">
            <w:r w:rsidRPr="00D55642">
              <w:t>9796618.157</w:t>
            </w:r>
          </w:p>
        </w:tc>
      </w:tr>
      <w:tr w:rsidR="00E35308" w:rsidRPr="00D55642" w14:paraId="2AF33FD5" w14:textId="77777777" w:rsidTr="00E35308">
        <w:trPr>
          <w:trHeight w:val="300"/>
        </w:trPr>
        <w:tc>
          <w:tcPr>
            <w:tcW w:w="2980" w:type="dxa"/>
            <w:noWrap/>
            <w:hideMark/>
          </w:tcPr>
          <w:p w14:paraId="46506BDB" w14:textId="77777777" w:rsidR="00E35308" w:rsidRPr="00D55642" w:rsidRDefault="00E35308" w:rsidP="00E35308">
            <w:r w:rsidRPr="00D55642">
              <w:t>35600</w:t>
            </w:r>
          </w:p>
        </w:tc>
        <w:tc>
          <w:tcPr>
            <w:tcW w:w="2685" w:type="dxa"/>
            <w:noWrap/>
            <w:hideMark/>
          </w:tcPr>
          <w:p w14:paraId="1646889A" w14:textId="77777777" w:rsidR="00E35308" w:rsidRPr="00D55642" w:rsidRDefault="00E35308" w:rsidP="00E35308">
            <w:r w:rsidRPr="00D55642">
              <w:t>3765476.618</w:t>
            </w:r>
          </w:p>
        </w:tc>
      </w:tr>
      <w:tr w:rsidR="00E35308" w:rsidRPr="00D55642" w14:paraId="2246251E" w14:textId="77777777" w:rsidTr="00E35308">
        <w:trPr>
          <w:trHeight w:val="300"/>
        </w:trPr>
        <w:tc>
          <w:tcPr>
            <w:tcW w:w="2980" w:type="dxa"/>
            <w:noWrap/>
            <w:hideMark/>
          </w:tcPr>
          <w:p w14:paraId="50E49795" w14:textId="77777777" w:rsidR="00E35308" w:rsidRPr="00D55642" w:rsidRDefault="00E35308" w:rsidP="00E35308">
            <w:r w:rsidRPr="00D55642">
              <w:t>35615</w:t>
            </w:r>
          </w:p>
        </w:tc>
        <w:tc>
          <w:tcPr>
            <w:tcW w:w="2685" w:type="dxa"/>
            <w:noWrap/>
            <w:hideMark/>
          </w:tcPr>
          <w:p w14:paraId="6C981AB9" w14:textId="77777777" w:rsidR="00E35308" w:rsidRPr="00D55642" w:rsidRDefault="00E35308" w:rsidP="00E35308">
            <w:r w:rsidRPr="00D55642">
              <w:t>298387.0669</w:t>
            </w:r>
          </w:p>
        </w:tc>
      </w:tr>
      <w:tr w:rsidR="00E35308" w:rsidRPr="00D55642" w14:paraId="603D35A8" w14:textId="77777777" w:rsidTr="00E35308">
        <w:trPr>
          <w:trHeight w:val="300"/>
        </w:trPr>
        <w:tc>
          <w:tcPr>
            <w:tcW w:w="2980" w:type="dxa"/>
            <w:noWrap/>
            <w:hideMark/>
          </w:tcPr>
          <w:p w14:paraId="780AB7C0" w14:textId="77777777" w:rsidR="00E35308" w:rsidRPr="00D55642" w:rsidRDefault="00E35308" w:rsidP="00E35308">
            <w:r w:rsidRPr="00D55642">
              <w:t>35625</w:t>
            </w:r>
          </w:p>
        </w:tc>
        <w:tc>
          <w:tcPr>
            <w:tcW w:w="2685" w:type="dxa"/>
            <w:noWrap/>
            <w:hideMark/>
          </w:tcPr>
          <w:p w14:paraId="4E38485F" w14:textId="77777777" w:rsidR="00E35308" w:rsidRPr="00D55642" w:rsidRDefault="00E35308" w:rsidP="00E35308">
            <w:r w:rsidRPr="00D55642">
              <w:t>1900596.961</w:t>
            </w:r>
          </w:p>
        </w:tc>
      </w:tr>
      <w:tr w:rsidR="00E35308" w:rsidRPr="00D55642" w14:paraId="2DAF6BD7" w14:textId="77777777" w:rsidTr="00E35308">
        <w:trPr>
          <w:trHeight w:val="300"/>
        </w:trPr>
        <w:tc>
          <w:tcPr>
            <w:tcW w:w="2980" w:type="dxa"/>
            <w:noWrap/>
            <w:hideMark/>
          </w:tcPr>
          <w:p w14:paraId="2740635F" w14:textId="77777777" w:rsidR="00E35308" w:rsidRPr="00D55642" w:rsidRDefault="00E35308" w:rsidP="00E35308">
            <w:r w:rsidRPr="00D55642">
              <w:t>35650</w:t>
            </w:r>
          </w:p>
        </w:tc>
        <w:tc>
          <w:tcPr>
            <w:tcW w:w="2685" w:type="dxa"/>
            <w:noWrap/>
            <w:hideMark/>
          </w:tcPr>
          <w:p w14:paraId="6C30F838" w14:textId="77777777" w:rsidR="00E35308" w:rsidRPr="00D55642" w:rsidRDefault="00E35308" w:rsidP="00E35308">
            <w:r w:rsidRPr="00D55642">
              <w:t>6841568.098</w:t>
            </w:r>
          </w:p>
        </w:tc>
      </w:tr>
      <w:tr w:rsidR="00E35308" w:rsidRPr="00D55642" w14:paraId="2BD22D1F" w14:textId="77777777" w:rsidTr="00E35308">
        <w:trPr>
          <w:trHeight w:val="300"/>
        </w:trPr>
        <w:tc>
          <w:tcPr>
            <w:tcW w:w="2980" w:type="dxa"/>
            <w:noWrap/>
            <w:hideMark/>
          </w:tcPr>
          <w:p w14:paraId="3DC8D55F" w14:textId="77777777" w:rsidR="00E35308" w:rsidRPr="00D55642" w:rsidRDefault="00E35308" w:rsidP="00E35308">
            <w:r w:rsidRPr="00D55642">
              <w:t>35700</w:t>
            </w:r>
          </w:p>
        </w:tc>
        <w:tc>
          <w:tcPr>
            <w:tcW w:w="2685" w:type="dxa"/>
            <w:noWrap/>
            <w:hideMark/>
          </w:tcPr>
          <w:p w14:paraId="5CAE752D" w14:textId="77777777" w:rsidR="00E35308" w:rsidRPr="00D55642" w:rsidRDefault="00E35308" w:rsidP="00E35308">
            <w:r w:rsidRPr="00D55642">
              <w:t>13660535.77</w:t>
            </w:r>
          </w:p>
        </w:tc>
      </w:tr>
      <w:tr w:rsidR="00E35308" w:rsidRPr="00D55642" w14:paraId="44D08F79" w14:textId="77777777" w:rsidTr="00E35308">
        <w:trPr>
          <w:trHeight w:val="300"/>
        </w:trPr>
        <w:tc>
          <w:tcPr>
            <w:tcW w:w="2980" w:type="dxa"/>
            <w:noWrap/>
            <w:hideMark/>
          </w:tcPr>
          <w:p w14:paraId="3919B5B6" w14:textId="77777777" w:rsidR="00E35308" w:rsidRPr="00D55642" w:rsidRDefault="00E35308" w:rsidP="00E35308">
            <w:r w:rsidRPr="00D55642">
              <w:t>35800</w:t>
            </w:r>
          </w:p>
        </w:tc>
        <w:tc>
          <w:tcPr>
            <w:tcW w:w="2685" w:type="dxa"/>
            <w:noWrap/>
            <w:hideMark/>
          </w:tcPr>
          <w:p w14:paraId="2A5CCA7B" w14:textId="77777777" w:rsidR="00E35308" w:rsidRPr="00D55642" w:rsidRDefault="00E35308" w:rsidP="00E35308">
            <w:r w:rsidRPr="00D55642">
              <w:t>19304612.06</w:t>
            </w:r>
          </w:p>
        </w:tc>
      </w:tr>
    </w:tbl>
    <w:p w14:paraId="5A68B8BA" w14:textId="77777777" w:rsidR="00D55642" w:rsidRPr="00A84AD1" w:rsidRDefault="00D55642" w:rsidP="002A4CD0">
      <w:r>
        <w:t xml:space="preserve"> </w:t>
      </w:r>
    </w:p>
    <w:p w14:paraId="34C2FEC5" w14:textId="47CE8FA0" w:rsidR="002E4CCC" w:rsidRPr="00A84AD1" w:rsidRDefault="002E4CCC" w:rsidP="002A4CD0"/>
    <w:p w14:paraId="28ACEDD9" w14:textId="101CF70B" w:rsidR="00407664" w:rsidRDefault="00407664" w:rsidP="002A4CD0"/>
    <w:p w14:paraId="423E0B8E" w14:textId="614E2704" w:rsidR="00E35308" w:rsidRDefault="00E35308" w:rsidP="002A4CD0"/>
    <w:p w14:paraId="0E3BBBE4" w14:textId="24A3E1D6" w:rsidR="00E35308" w:rsidRDefault="00E35308" w:rsidP="002A4CD0"/>
    <w:p w14:paraId="3E1B9793" w14:textId="4392AB28" w:rsidR="00E35308" w:rsidRDefault="00E35308" w:rsidP="002A4CD0"/>
    <w:p w14:paraId="6CBD05AE" w14:textId="2A8FD07C" w:rsidR="00E35308" w:rsidRDefault="00E35308" w:rsidP="002A4CD0"/>
    <w:p w14:paraId="6A3DEAA7" w14:textId="645FFF0E" w:rsidR="00E35308" w:rsidRDefault="00E35308" w:rsidP="002A4CD0"/>
    <w:p w14:paraId="51C895A0" w14:textId="1720F74A" w:rsidR="00E35308" w:rsidRDefault="00E35308" w:rsidP="002A4CD0"/>
    <w:p w14:paraId="66BB9564" w14:textId="61275B80" w:rsidR="00E35308" w:rsidRDefault="00E35308" w:rsidP="002A4CD0">
      <w:r>
        <w:lastRenderedPageBreak/>
        <w:t>From the table we can see this distance was achieved using an initial velocity of 35615 m/s. Here is a graph to visualise this data:</w:t>
      </w:r>
    </w:p>
    <w:p w14:paraId="3DEE1E9C" w14:textId="14F03480" w:rsidR="00E35308" w:rsidRDefault="00E35308" w:rsidP="002A4CD0">
      <w:r>
        <w:rPr>
          <w:noProof/>
        </w:rPr>
        <w:drawing>
          <wp:inline distT="0" distB="0" distL="0" distR="0" wp14:anchorId="5E1AC53A" wp14:editId="1928EC42">
            <wp:extent cx="5848350" cy="3352800"/>
            <wp:effectExtent l="0" t="0" r="0" b="0"/>
            <wp:docPr id="1" name="Chart 1">
              <a:extLst xmlns:a="http://schemas.openxmlformats.org/drawingml/2006/main">
                <a:ext uri="{FF2B5EF4-FFF2-40B4-BE49-F238E27FC236}">
                  <a16:creationId xmlns:a16="http://schemas.microsoft.com/office/drawing/2014/main" id="{41498962-4A27-4CF5-8F95-C5D3E7473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B05B2B5" w14:textId="12745EE8" w:rsidR="00E35308" w:rsidRDefault="00E35308" w:rsidP="002A4CD0">
      <w:r>
        <w:t>Note, the first two values were omitted to make the visualisation clearer</w:t>
      </w:r>
      <w:r w:rsidR="00ED072F">
        <w:t>.</w:t>
      </w:r>
    </w:p>
    <w:p w14:paraId="6D7BF0CA" w14:textId="77777777" w:rsidR="00495477" w:rsidRDefault="00495477" w:rsidP="002A4CD0"/>
    <w:p w14:paraId="1569A747" w14:textId="58616CF8" w:rsidR="00504D7D" w:rsidRDefault="00495477" w:rsidP="002A4CD0">
      <w:r>
        <w:t xml:space="preserve">For this value of initial velocity, the satellite came relatively close to earth as demonstrated in the following visualisation: </w:t>
      </w:r>
    </w:p>
    <w:p w14:paraId="2A7C9ECA" w14:textId="3BD1BE54" w:rsidR="00495477" w:rsidRDefault="00495477" w:rsidP="002A4CD0">
      <w:r>
        <w:rPr>
          <w:noProof/>
        </w:rPr>
        <w:lastRenderedPageBreak/>
        <w:drawing>
          <wp:inline distT="0" distB="0" distL="0" distR="0" wp14:anchorId="68E0DD4A" wp14:editId="42290C82">
            <wp:extent cx="5732780" cy="429387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4293870"/>
                    </a:xfrm>
                    <a:prstGeom prst="rect">
                      <a:avLst/>
                    </a:prstGeom>
                    <a:noFill/>
                    <a:ln>
                      <a:noFill/>
                    </a:ln>
                  </pic:spPr>
                </pic:pic>
              </a:graphicData>
            </a:graphic>
          </wp:inline>
        </w:drawing>
      </w:r>
    </w:p>
    <w:p w14:paraId="1CCA43E1" w14:textId="169AD7F2" w:rsidR="00495477" w:rsidRDefault="00495477" w:rsidP="002A4CD0"/>
    <w:p w14:paraId="4D5B2426" w14:textId="1CEB5262" w:rsidR="00495477" w:rsidRDefault="00495477" w:rsidP="002A4CD0">
      <w:r>
        <w:t xml:space="preserve">If there was some fuel left in the craft, it </w:t>
      </w:r>
      <w:r w:rsidR="000C5E28">
        <w:t xml:space="preserve">likely </w:t>
      </w:r>
      <w:r>
        <w:t>would not require</w:t>
      </w:r>
      <w:r w:rsidR="000C5E28">
        <w:t xml:space="preserve"> much energy to alter the crafts trajectory back towards Earth.</w:t>
      </w:r>
      <w:r>
        <w:t xml:space="preserve"> </w:t>
      </w:r>
    </w:p>
    <w:p w14:paraId="12B5D97B" w14:textId="67BDAF33" w:rsidR="00495477" w:rsidRDefault="00495477" w:rsidP="002A4CD0"/>
    <w:p w14:paraId="72F72106" w14:textId="0DBAD9CB" w:rsidR="00A61561" w:rsidRDefault="00A61561" w:rsidP="002A4CD0"/>
    <w:p w14:paraId="544208E7" w14:textId="045C5CB0" w:rsidR="00A61561" w:rsidRDefault="00A61561" w:rsidP="002A4CD0"/>
    <w:p w14:paraId="665C8C73" w14:textId="078500AE" w:rsidR="00A61561" w:rsidRDefault="00A61561" w:rsidP="002A4CD0"/>
    <w:p w14:paraId="1477D214" w14:textId="53C30BF3" w:rsidR="00A61561" w:rsidRDefault="00A61561" w:rsidP="002A4CD0"/>
    <w:p w14:paraId="7CAE5C70" w14:textId="481D3BDC" w:rsidR="00A61561" w:rsidRDefault="00A61561" w:rsidP="002A4CD0"/>
    <w:p w14:paraId="248E347A" w14:textId="7E7FDFB8" w:rsidR="00A61561" w:rsidRDefault="00A61561" w:rsidP="002A4CD0"/>
    <w:p w14:paraId="0AB686EA" w14:textId="1762763C" w:rsidR="00A61561" w:rsidRDefault="00A61561" w:rsidP="002A4CD0"/>
    <w:p w14:paraId="375E8A41" w14:textId="40EAAAC4" w:rsidR="00A61561" w:rsidRDefault="00A61561" w:rsidP="002A4CD0"/>
    <w:p w14:paraId="05A6022A" w14:textId="4CADBA62" w:rsidR="00A61561" w:rsidRDefault="00A61561" w:rsidP="002A4CD0"/>
    <w:p w14:paraId="3FD41320" w14:textId="45EE7E14" w:rsidR="00A61561" w:rsidRDefault="00A61561" w:rsidP="002A4CD0"/>
    <w:p w14:paraId="69679BBB" w14:textId="46CE464D" w:rsidR="00A61561" w:rsidRDefault="00A61561" w:rsidP="002A4CD0"/>
    <w:p w14:paraId="726BCAFE" w14:textId="77777777" w:rsidR="00A61561" w:rsidRDefault="00A61561" w:rsidP="002A4CD0"/>
    <w:p w14:paraId="4AED4985" w14:textId="1C70DC80" w:rsidR="00ED072F" w:rsidRDefault="00B2127C" w:rsidP="002A4CD0">
      <w:pPr>
        <w:rPr>
          <w:b/>
          <w:bCs/>
          <w:sz w:val="28"/>
          <w:szCs w:val="28"/>
        </w:rPr>
      </w:pPr>
      <w:r w:rsidRPr="00B2127C">
        <w:rPr>
          <w:b/>
          <w:bCs/>
          <w:sz w:val="28"/>
          <w:szCs w:val="28"/>
        </w:rPr>
        <w:lastRenderedPageBreak/>
        <w:t>Discussion</w:t>
      </w:r>
    </w:p>
    <w:p w14:paraId="4BE6ED57" w14:textId="77777777" w:rsidR="00A0005C" w:rsidRDefault="00B2127C" w:rsidP="002A4CD0">
      <w:r w:rsidRPr="00B2127C">
        <w:t>The orbital periods wer</w:t>
      </w:r>
      <w:r>
        <w:t xml:space="preserve">e comparable to within 5% to real values. </w:t>
      </w:r>
      <w:r w:rsidR="00A0005C">
        <w:t xml:space="preserve">This demonstrates that the simulation is an effective predictor of real orbital periods of the inner planets. The orbital periods of Venus and Earth were especially close to the real-life values, being accurate to </w:t>
      </w:r>
      <w:r w:rsidR="00A0005C">
        <w:t>0.005%</w:t>
      </w:r>
      <w:r w:rsidR="00A0005C">
        <w:t xml:space="preserve"> and</w:t>
      </w:r>
      <w:r w:rsidR="00A0005C">
        <w:t xml:space="preserve"> 0.0006%</w:t>
      </w:r>
      <w:r w:rsidR="00A0005C">
        <w:t xml:space="preserve"> respectively. The disparity in Mercuries value could be because of the more relativistic circumstances known to affect Mercuries orbit. </w:t>
      </w:r>
    </w:p>
    <w:p w14:paraId="33CD4DBA" w14:textId="77777777" w:rsidR="00321079" w:rsidRDefault="00A0005C" w:rsidP="002A4CD0">
      <w:r>
        <w:t xml:space="preserve">The total energy was conserved within the simulation, demonstrating the </w:t>
      </w:r>
      <w:proofErr w:type="spellStart"/>
      <w:r>
        <w:t>sympl</w:t>
      </w:r>
      <w:r w:rsidR="00321079">
        <w:t>ectic</w:t>
      </w:r>
      <w:proofErr w:type="spellEnd"/>
      <w:r w:rsidR="00321079">
        <w:t xml:space="preserve"> nature of the Beeman algorithm as well as the validity of the simulation over extended periods of time.</w:t>
      </w:r>
    </w:p>
    <w:p w14:paraId="30C7DAF1" w14:textId="0AC44342" w:rsidR="00B2127C" w:rsidRDefault="00321079" w:rsidP="002A4CD0">
      <w:r>
        <w:t xml:space="preserve">The satellite successfully reached mars with </w:t>
      </w:r>
      <w:proofErr w:type="gramStart"/>
      <w:r>
        <w:t>a distance of approximately</w:t>
      </w:r>
      <w:proofErr w:type="gramEnd"/>
      <w:r>
        <w:t xml:space="preserve"> 300000km using realistic initial velocities and an arrival time about 140 days slower than that of the </w:t>
      </w:r>
      <w:r w:rsidR="00504D7D">
        <w:t xml:space="preserve">Perseverance mission. This demonstrates that this simulation has potential for real world applications, although further experiments must be made to determine the accuracy of the simulation for close objects.   </w:t>
      </w:r>
    </w:p>
    <w:p w14:paraId="265503A9" w14:textId="77777777" w:rsidR="000C5E28" w:rsidRPr="00B2127C" w:rsidRDefault="000C5E28" w:rsidP="002A4CD0"/>
    <w:p w14:paraId="76083BEB" w14:textId="6AAC3462" w:rsidR="00E35308" w:rsidRDefault="000E6F19" w:rsidP="002A4CD0">
      <w:pPr>
        <w:rPr>
          <w:b/>
          <w:bCs/>
          <w:sz w:val="28"/>
          <w:szCs w:val="28"/>
        </w:rPr>
      </w:pPr>
      <w:r>
        <w:rPr>
          <w:b/>
          <w:bCs/>
          <w:sz w:val="28"/>
          <w:szCs w:val="28"/>
        </w:rPr>
        <w:t>Conclusion</w:t>
      </w:r>
    </w:p>
    <w:p w14:paraId="6B627C6D" w14:textId="0F192D41" w:rsidR="000E6F19" w:rsidRPr="000E6F19" w:rsidRDefault="000E6F19" w:rsidP="002A4CD0">
      <w:r>
        <w:t xml:space="preserve">This simulation was successful in simulating the path of the inner planets, </w:t>
      </w:r>
      <w:r w:rsidR="00495477">
        <w:t>demonstrating</w:t>
      </w:r>
      <w:r>
        <w:t xml:space="preserve"> similar orbital periods</w:t>
      </w:r>
      <w:r w:rsidR="00495477">
        <w:t xml:space="preserve">, conservation of energy and </w:t>
      </w:r>
      <w:r w:rsidR="000C5E28">
        <w:t>its</w:t>
      </w:r>
      <w:r w:rsidR="00495477">
        <w:t xml:space="preserve"> ability to simulate interplanetary satellite missions. </w:t>
      </w:r>
    </w:p>
    <w:p w14:paraId="4A02AF85" w14:textId="196A519A" w:rsidR="00536918" w:rsidRPr="000C5E28" w:rsidRDefault="000C5E28" w:rsidP="002A4CD0">
      <w:pPr>
        <w:rPr>
          <w:rFonts w:cstheme="minorHAnsi"/>
        </w:rPr>
      </w:pPr>
      <w:r>
        <w:rPr>
          <w:rFonts w:cstheme="minorHAnsi"/>
          <w:color w:val="202122"/>
          <w:shd w:val="clear" w:color="auto" w:fill="FFFFFF"/>
        </w:rPr>
        <w:t xml:space="preserve">Finally, </w:t>
      </w:r>
      <w:proofErr w:type="spellStart"/>
      <w:r w:rsidR="00407664" w:rsidRPr="000C5E28">
        <w:rPr>
          <w:rFonts w:cstheme="minorHAnsi"/>
          <w:color w:val="202122"/>
          <w:shd w:val="clear" w:color="auto" w:fill="FFFFFF"/>
        </w:rPr>
        <w:t>FFmpeg</w:t>
      </w:r>
      <w:proofErr w:type="spellEnd"/>
      <w:r w:rsidR="00407664" w:rsidRPr="000C5E28">
        <w:rPr>
          <w:rFonts w:cstheme="minorHAnsi"/>
          <w:color w:val="202122"/>
          <w:shd w:val="clear" w:color="auto" w:fill="FFFFFF"/>
        </w:rPr>
        <w:t xml:space="preserve"> is used by the </w:t>
      </w:r>
      <w:r w:rsidRPr="000C5E28">
        <w:rPr>
          <w:rFonts w:cstheme="minorHAnsi"/>
          <w:color w:val="202122"/>
          <w:shd w:val="clear" w:color="auto" w:fill="FFFFFF"/>
        </w:rPr>
        <w:t xml:space="preserve">Perseverance </w:t>
      </w:r>
      <w:r w:rsidR="00407664" w:rsidRPr="000C5E28">
        <w:rPr>
          <w:rFonts w:cstheme="minorHAnsi"/>
          <w:color w:val="202122"/>
          <w:shd w:val="clear" w:color="auto" w:fill="FFFFFF"/>
        </w:rPr>
        <w:t>rover on Mars for image and video compression before being sent back to Earth.</w:t>
      </w:r>
      <w:hyperlink r:id="rId7" w:anchor="cite_note-77" w:history="1">
        <w:r w:rsidR="00407664" w:rsidRPr="000C5E28">
          <w:rPr>
            <w:rStyle w:val="Hyperlink"/>
            <w:rFonts w:cstheme="minorHAnsi"/>
            <w:color w:val="0B0080"/>
            <w:u w:val="none"/>
            <w:shd w:val="clear" w:color="auto" w:fill="FFFFFF"/>
            <w:vertAlign w:val="superscript"/>
          </w:rPr>
          <w:t>[66]</w:t>
        </w:r>
      </w:hyperlink>
      <w:r w:rsidRPr="000C5E28">
        <w:rPr>
          <w:rFonts w:cstheme="minorHAnsi"/>
        </w:rPr>
        <w:t xml:space="preserve"> This</w:t>
      </w:r>
      <w:r>
        <w:rPr>
          <w:rFonts w:cstheme="minorHAnsi"/>
        </w:rPr>
        <w:t xml:space="preserve"> is the same software I used to output the solar system animation to mp4.</w:t>
      </w:r>
    </w:p>
    <w:sectPr w:rsidR="00536918" w:rsidRPr="000C5E28" w:rsidSect="00595A7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95"/>
    <w:rsid w:val="000123C5"/>
    <w:rsid w:val="000425C1"/>
    <w:rsid w:val="000849B1"/>
    <w:rsid w:val="00094A3F"/>
    <w:rsid w:val="000A1545"/>
    <w:rsid w:val="000C09EB"/>
    <w:rsid w:val="000C5E28"/>
    <w:rsid w:val="000E6F19"/>
    <w:rsid w:val="0016488D"/>
    <w:rsid w:val="001973A2"/>
    <w:rsid w:val="001E0DF4"/>
    <w:rsid w:val="002709DB"/>
    <w:rsid w:val="002A4CD0"/>
    <w:rsid w:val="002E4CCC"/>
    <w:rsid w:val="00317469"/>
    <w:rsid w:val="00321079"/>
    <w:rsid w:val="003278A6"/>
    <w:rsid w:val="003314ED"/>
    <w:rsid w:val="003339F1"/>
    <w:rsid w:val="00365214"/>
    <w:rsid w:val="00397F17"/>
    <w:rsid w:val="003D78EC"/>
    <w:rsid w:val="00402C17"/>
    <w:rsid w:val="00407664"/>
    <w:rsid w:val="00463313"/>
    <w:rsid w:val="004737B6"/>
    <w:rsid w:val="00495477"/>
    <w:rsid w:val="004E47A3"/>
    <w:rsid w:val="00504D7D"/>
    <w:rsid w:val="005130DF"/>
    <w:rsid w:val="00536918"/>
    <w:rsid w:val="005561BF"/>
    <w:rsid w:val="00595A79"/>
    <w:rsid w:val="005A60ED"/>
    <w:rsid w:val="0066300D"/>
    <w:rsid w:val="006635A7"/>
    <w:rsid w:val="00701B6D"/>
    <w:rsid w:val="00711714"/>
    <w:rsid w:val="00731C3A"/>
    <w:rsid w:val="00731D25"/>
    <w:rsid w:val="007439CB"/>
    <w:rsid w:val="00784500"/>
    <w:rsid w:val="007F6A72"/>
    <w:rsid w:val="00813368"/>
    <w:rsid w:val="008867B1"/>
    <w:rsid w:val="008C65C6"/>
    <w:rsid w:val="0095547C"/>
    <w:rsid w:val="00983FE7"/>
    <w:rsid w:val="009D248E"/>
    <w:rsid w:val="009E05D2"/>
    <w:rsid w:val="009E3D2E"/>
    <w:rsid w:val="00A0005C"/>
    <w:rsid w:val="00A31723"/>
    <w:rsid w:val="00A432ED"/>
    <w:rsid w:val="00A61561"/>
    <w:rsid w:val="00A73D3D"/>
    <w:rsid w:val="00A84AD1"/>
    <w:rsid w:val="00AC17D5"/>
    <w:rsid w:val="00B13195"/>
    <w:rsid w:val="00B2127C"/>
    <w:rsid w:val="00B96A82"/>
    <w:rsid w:val="00BD1CBF"/>
    <w:rsid w:val="00BD43DC"/>
    <w:rsid w:val="00C15330"/>
    <w:rsid w:val="00C97513"/>
    <w:rsid w:val="00CA19A6"/>
    <w:rsid w:val="00CD3B59"/>
    <w:rsid w:val="00CD4810"/>
    <w:rsid w:val="00CE554A"/>
    <w:rsid w:val="00D55642"/>
    <w:rsid w:val="00D67EDA"/>
    <w:rsid w:val="00D81E12"/>
    <w:rsid w:val="00D83067"/>
    <w:rsid w:val="00DA18CB"/>
    <w:rsid w:val="00E006DF"/>
    <w:rsid w:val="00E06301"/>
    <w:rsid w:val="00E35308"/>
    <w:rsid w:val="00E429E5"/>
    <w:rsid w:val="00EC22DA"/>
    <w:rsid w:val="00ED072F"/>
    <w:rsid w:val="00EE7C2C"/>
    <w:rsid w:val="00F0594C"/>
    <w:rsid w:val="00F10862"/>
    <w:rsid w:val="00F35B34"/>
    <w:rsid w:val="00F47ADD"/>
    <w:rsid w:val="00F52FEB"/>
    <w:rsid w:val="00F92689"/>
    <w:rsid w:val="00F93B84"/>
    <w:rsid w:val="00FB5C77"/>
    <w:rsid w:val="00FE2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2A63"/>
  <w15:chartTrackingRefBased/>
  <w15:docId w15:val="{0E4902A5-8C5A-4BEB-89A0-8A0251D7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1CBF"/>
    <w:rPr>
      <w:color w:val="808080"/>
    </w:rPr>
  </w:style>
  <w:style w:type="character" w:styleId="Hyperlink">
    <w:name w:val="Hyperlink"/>
    <w:basedOn w:val="DefaultParagraphFont"/>
    <w:uiPriority w:val="99"/>
    <w:semiHidden/>
    <w:unhideWhenUsed/>
    <w:rsid w:val="00407664"/>
    <w:rPr>
      <w:color w:val="0000FF"/>
      <w:u w:val="single"/>
    </w:rPr>
  </w:style>
  <w:style w:type="table" w:styleId="TableGrid">
    <w:name w:val="Table Grid"/>
    <w:basedOn w:val="TableNormal"/>
    <w:uiPriority w:val="39"/>
    <w:rsid w:val="00D55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44802">
      <w:bodyDiv w:val="1"/>
      <w:marLeft w:val="0"/>
      <w:marRight w:val="0"/>
      <w:marTop w:val="0"/>
      <w:marBottom w:val="0"/>
      <w:divBdr>
        <w:top w:val="none" w:sz="0" w:space="0" w:color="auto"/>
        <w:left w:val="none" w:sz="0" w:space="0" w:color="auto"/>
        <w:bottom w:val="none" w:sz="0" w:space="0" w:color="auto"/>
        <w:right w:val="none" w:sz="0" w:space="0" w:color="auto"/>
      </w:divBdr>
    </w:div>
    <w:div w:id="1898085651">
      <w:bodyDiv w:val="1"/>
      <w:marLeft w:val="0"/>
      <w:marRight w:val="0"/>
      <w:marTop w:val="0"/>
      <w:marBottom w:val="0"/>
      <w:divBdr>
        <w:top w:val="none" w:sz="0" w:space="0" w:color="auto"/>
        <w:left w:val="none" w:sz="0" w:space="0" w:color="auto"/>
        <w:bottom w:val="none" w:sz="0" w:space="0" w:color="auto"/>
        <w:right w:val="none" w:sz="0" w:space="0" w:color="auto"/>
      </w:divBdr>
    </w:div>
    <w:div w:id="206629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FFmpe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010o\Desktop\Osian\Data%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From Mars Against Starting Y-velocity of Satellite</a:t>
            </a:r>
          </a:p>
        </c:rich>
      </c:tx>
      <c:layout>
        <c:manualLayout>
          <c:xMode val="edge"/>
          <c:yMode val="edge"/>
          <c:x val="9.6062335958005243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Distance from Mars (km)</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Sheet1!$B$5:$B$12</c:f>
              <c:numCache>
                <c:formatCode>General</c:formatCode>
                <c:ptCount val="8"/>
                <c:pt idx="0">
                  <c:v>35550</c:v>
                </c:pt>
                <c:pt idx="1">
                  <c:v>35575</c:v>
                </c:pt>
                <c:pt idx="2">
                  <c:v>35600</c:v>
                </c:pt>
                <c:pt idx="3">
                  <c:v>35615</c:v>
                </c:pt>
                <c:pt idx="4">
                  <c:v>35625</c:v>
                </c:pt>
                <c:pt idx="5">
                  <c:v>35650</c:v>
                </c:pt>
                <c:pt idx="6">
                  <c:v>35700</c:v>
                </c:pt>
                <c:pt idx="7">
                  <c:v>35800</c:v>
                </c:pt>
              </c:numCache>
            </c:numRef>
          </c:xVal>
          <c:yVal>
            <c:numRef>
              <c:f>Sheet1!$C$5:$C$12</c:f>
              <c:numCache>
                <c:formatCode>General</c:formatCode>
                <c:ptCount val="8"/>
                <c:pt idx="0">
                  <c:v>15968580.9733162</c:v>
                </c:pt>
                <c:pt idx="1">
                  <c:v>9796618.1573569197</c:v>
                </c:pt>
                <c:pt idx="2">
                  <c:v>3765476.6181419799</c:v>
                </c:pt>
                <c:pt idx="3">
                  <c:v>298387.06685161398</c:v>
                </c:pt>
                <c:pt idx="4">
                  <c:v>1900596.9607915401</c:v>
                </c:pt>
                <c:pt idx="5">
                  <c:v>6841568.0984878</c:v>
                </c:pt>
                <c:pt idx="6">
                  <c:v>13660535.7742662</c:v>
                </c:pt>
                <c:pt idx="7">
                  <c:v>19304612.061320599</c:v>
                </c:pt>
              </c:numCache>
            </c:numRef>
          </c:yVal>
          <c:smooth val="0"/>
          <c:extLst>
            <c:ext xmlns:c16="http://schemas.microsoft.com/office/drawing/2014/chart" uri="{C3380CC4-5D6E-409C-BE32-E72D297353CC}">
              <c16:uniqueId val="{00000000-BA51-4001-B89F-4B2E553F58E7}"/>
            </c:ext>
          </c:extLst>
        </c:ser>
        <c:dLbls>
          <c:showLegendKey val="0"/>
          <c:showVal val="0"/>
          <c:showCatName val="0"/>
          <c:showSerName val="0"/>
          <c:showPercent val="0"/>
          <c:showBubbleSize val="0"/>
        </c:dLbls>
        <c:axId val="1593340063"/>
        <c:axId val="1593341311"/>
      </c:scatterChart>
      <c:valAx>
        <c:axId val="1593340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Starting y velocity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341311"/>
        <c:crosses val="autoZero"/>
        <c:crossBetween val="midCat"/>
      </c:valAx>
      <c:valAx>
        <c:axId val="159334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 from mars (km)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340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7</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 SION Osian</dc:creator>
  <cp:keywords/>
  <dc:description/>
  <cp:lastModifiedBy>AP SION Osian</cp:lastModifiedBy>
  <cp:revision>12</cp:revision>
  <dcterms:created xsi:type="dcterms:W3CDTF">2022-04-14T18:07:00Z</dcterms:created>
  <dcterms:modified xsi:type="dcterms:W3CDTF">2022-04-15T09:46:00Z</dcterms:modified>
</cp:coreProperties>
</file>