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8A028" w14:textId="19CB3504" w:rsidR="006E475D" w:rsidRDefault="006E475D">
      <w:r>
        <w:rPr>
          <w:noProof/>
        </w:rPr>
        <w:drawing>
          <wp:inline distT="0" distB="0" distL="0" distR="0" wp14:anchorId="23BD9413" wp14:editId="3E9890AB">
            <wp:extent cx="9017000" cy="4724400"/>
            <wp:effectExtent l="0" t="0" r="0" b="0"/>
            <wp:docPr id="2115011849" name="Graphic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11849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70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Data Flow Diagram (DFD) Level 2. A Data Flow Diagram Level 2 provides a deeper, more detailed breakdown of the functional sub-processes within a primary Level 1 process. In this section, Process 2.0 (Manage Bookings) is decomposed to illustrate the step-by-step transaction lifecycle from initial booking creation, payment processing, to administrative booking status verification and confirmation. Figure 3.5 represents the Data Flow Diagram Level 2 of the developers' proposed system.</w:t>
      </w:r>
    </w:p>
    <w:p w14:paraId="586216A7" w14:textId="51B443C4" w:rsidR="006E475D" w:rsidRDefault="006E475D" w:rsidP="006E475D">
      <w:pPr>
        <w:jc w:val="both"/>
        <w:rPr>
          <w:rFonts w:ascii="Times New Roman" w:hAnsi="Times New Roman" w:cs="Times New Roman"/>
        </w:rPr>
      </w:pPr>
    </w:p>
    <w:p w14:paraId="3419309D" w14:textId="77777777" w:rsidR="006E475D" w:rsidRDefault="006E475D" w:rsidP="006E475D">
      <w:pPr>
        <w:jc w:val="both"/>
        <w:rPr>
          <w:rFonts w:ascii="Times New Roman" w:hAnsi="Times New Roman" w:cs="Times New Roman"/>
        </w:rPr>
      </w:pPr>
    </w:p>
    <w:p w14:paraId="17A9050A" w14:textId="77777777" w:rsidR="006E475D" w:rsidRDefault="006E475D" w:rsidP="006E475D">
      <w:pPr>
        <w:jc w:val="center"/>
        <w:rPr>
          <w:rFonts w:ascii="Times New Roman" w:hAnsi="Times New Roman" w:cs="Times New Roman"/>
          <w:i/>
        </w:rPr>
      </w:pPr>
    </w:p>
    <w:p w14:paraId="66785ED5" w14:textId="4A330947" w:rsidR="006E475D" w:rsidRPr="006E475D" w:rsidRDefault="006E475D" w:rsidP="006E475D">
      <w:pPr>
        <w:jc w:val="center"/>
        <w:rPr>
          <w:rFonts w:ascii="Calibri" w:hAnsi="Calibri" w:cs="Times New Roman"/>
          <w:i/>
          <w:color w:val="888888"/>
          <w:sz w:val="19"/>
        </w:rPr>
      </w:pPr>
      <w:r w:rsidRPr="006E475D">
        <w:rPr>
          <w:rFonts w:ascii="Calibri" w:hAnsi="Calibri" w:cs="Times New Roman"/>
          <w:i/>
          <w:color w:val="888888"/>
          <w:sz w:val="19"/>
        </w:rPr>
        <w:t>Tip: To edit processes, data stores, arrows, and text, right-click the diagram and choose 'Convert to Shape' (or go to Graphics Format &gt; Convert to Shape).</w:t>
      </w:r>
    </w:p>
    <w:sectPr w:rsidR="006E475D" w:rsidRPr="006E475D" w:rsidSect="006E475D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75D"/>
    <w:rsid w:val="001156A2"/>
    <w:rsid w:val="00495018"/>
    <w:rsid w:val="006E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07533"/>
  <w15:chartTrackingRefBased/>
  <w15:docId w15:val="{9B1B05FF-C7A3-46AB-AAE7-F0A13B3CF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rafe camba</dc:creator>
  <cp:keywords/>
  <dc:description/>
  <cp:lastModifiedBy>rafe camba</cp:lastModifiedBy>
  <cp:revision>1</cp:revision>
  <dcterms:created xsi:type="dcterms:W3CDTF">2026-09-17T09:43:00Z</dcterms:created>
  <dcterms:modified xsi:type="dcterms:W3CDTF">2026-09-17T09:43:00Z</dcterms:modified>
</cp:coreProperties>
</file>