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REHAB</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C9A227"/>
          <w:sz w:val="17"/>
          <w:szCs w:val="17"/>
        </w:rPr>
        <w:t xml:space="preserve">VFA Framing — Standard Basis for the Trend-Indicator Language:  </w:t>
      </w:r>
      <w:r>
        <w:rPr>
          <w:rFonts w:ascii="Arial" w:cs="Arial" w:eastAsia="Arial" w:hAnsi="Arial"/>
          <w:color w:val="2C2C2C"/>
          <w:sz w:val="17"/>
          <w:szCs w:val="17"/>
        </w:rPr>
        <w:t xml:space="preserve">The VFA framing in the Styku interpretation note above follows CLAUDE.md's VFA section as corrected 8/17/2026, which retired the prior four-tier absolute risk-band table (&lt;70 / 70-99 / 100-149 / ≥150 cm²) in favor of per-client trend tracking. Rationale, for the record: no consensus body endorses a single VAT/VFA cm² cutoff, and Styku's own published VFA validation was against DXA in kilograms rather than CT in cm², so an absolute cm² reading should not be presented as a graded risk classification. Waist circumference against the IAS/ICCR thresholds is the preferred clinical-facing metric if that measurement is ever collected for him.</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roughly 35g per meal as a practical distribution target (a pragmatic route to the daily total, not a measured per-meal anabolic threshold), which needs 5 or more meals to reach the working range above.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with working sets cut roughly in half, loads dropped to about 50-70% of the weights being used in Week 4, and every set held comfortably in the technique band with three or more reps left in reserve. No top sets, no personal bests, no max-effort tests that week. With a rotator cuff in active rehabilitation and eight straight weeks of climbing loads on either side of it, this is the week that keeps accumulated fatigue and joint stress from stacking up on a healing shoulder while the strength built in Weeks 1-4 consolidates. One deliberate exception: the rotator cuff and scapular block on Thursday holds its current stage through the deload week rather than either advancing or being cut back — rehab continuity matters more there than the fatigue relief the lighter week is providing everywhere else. One light week costs nothing that matters: muscle built over a month is not lost in a single reduced-volume week, and the small edge of peak strength that dips returns within days. Weeks 6-8 then rebuild from the Week 4 loads.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moves on a slower timeline than strength does. The shoulder runs on a third track entirely: its progression is governed by pain-free range and Jason Bethea's own reassessment, not by the four-week clock — when he moves the cuff work to its next stage, that is the update that matters.</w:t>
      </w:r>
    </w:p>
    <w:p>
      <w:pPr>
        <w:spacing w:after="100"/>
      </w:pPr>
      <w:r>
        <w:rPr>
          <w:rFonts w:ascii="Arial" w:cs="Arial" w:eastAsia="Arial" w:hAnsi="Arial"/>
          <w:b/>
          <w:bCs/>
          <w:color w:val="00695C"/>
          <w:sz w:val="17"/>
          <w:szCs w:val="17"/>
        </w:rPr>
        <w:t xml:space="preserve">Session Architecture — Restructure Record (8/21/2026):  </w:t>
      </w:r>
      <w:r>
        <w:rPr>
          <w:rFonts w:ascii="Arial" w:cs="Arial" w:eastAsia="Arial" w:hAnsi="Arial"/>
          <w:color w:val="2C2C2C"/>
          <w:sz w:val="17"/>
          <w:szCs w:val="17"/>
        </w:rPr>
        <w:t xml:space="preserve">Clinically-led build: the clinician's structure came first and the six-slot session architecture was fitted around it. Nothing about the rotator cuff protocol was re-derived, rescheduled, or advanced — Day 2's cuff/scapular block keeps its first position ahead of every compound lift, its three prescribed drills, its isometric -&gt; eccentric -&gt; concentric -&gt; dynamic progression, its REHAB/STRENGTH badge override, and its pain-guardrail framing verbatim. Slot 4 (Jason's exercise) omitted on all three days for two different honest reasons: on Day 2 it is CONSUMED BY THE CORRECTIVE SLOT (his Jason-coordinated shoulder work IS block A, and placing it again in slot 4 would double-count it); on Days 1 and 3 there is no documented Jason exercise for a lower-body session. No filler anywhere. New content, all of it real rather than placeholder: Day 1 machine leg work (leg extension + hamstring curl — confirmed inventory, zero shoulder involvement, self-select load), Day 3 a left-led split squat (the loaded lunge pattern the week otherwise never touched, dumbbells at the sides). Day 3's combined core-and-push-up block split into the accessory (push-ups) and integration (plank, with the carry) slots — same exercises, same targets, nothing lost. Antagonist rotation re-walked on the full rendered order across block boundaries: Day 1 runs leg extension before hamstring curl so Glute Bridge -&gt; Hex Deadlift -&gt; Hamstring Curl is never three consecutive posterior-chain; Day 2 alternates push/pull throughout; Day 3 runs hinge -&gt; push -&gt; knee -&gt; carry.</w:t>
      </w:r>
    </w:p>
    <w:p>
      <w:pPr>
        <w:spacing w:after="100"/>
      </w:pPr>
      <w:r>
        <w:rPr>
          <w:rFonts w:ascii="Arial" w:cs="Arial" w:eastAsia="Arial" w:hAnsi="Arial"/>
          <w:b/>
          <w:bCs/>
          <w:color w:val="00695C"/>
          <w:sz w:val="17"/>
          <w:szCs w:val="17"/>
        </w:rPr>
        <w:t xml:space="preserve">Shoulder-Reintroduction Standard &amp; Options Filtering — Selection Record (8/21/2026):  </w:t>
      </w:r>
      <w:r>
        <w:rPr>
          <w:rFonts w:ascii="Arial" w:cs="Arial" w:eastAsia="Arial" w:hAnsi="Arial"/>
          <w:color w:val="2C2C2C"/>
          <w:sz w:val="17"/>
          <w:szCs w:val="17"/>
        </w:rPr>
        <w:t xml:space="preserve">This program reintroduces and progresses overhead pressing, so the shoulder-reintroduction standard binds. Two consequences, both applied: (1) the overhead press is now immediately followed by a static closed-chain hold — plank shoulder taps, with the quadruped/knees-down regression named in the exercise's own flag field — re-anchoring scapular control on a stable base straight after open-chain overhead loading; (2) the scapular block carries a real options menu (band pull-apart, scapular retraction-depression hold, scapular push-up, prone I's alongside the Y-T-W's, face pull, wall slide with lift-off) rather than one default set repeated by rote. Both additions are bodyweight, both name a regression, and neither advances his loading past what his record already documents — push-ups at 3 x 10-14 were already prescribed and tolerated, and the Day 2 closer is deliberately a bear crawl HOLD rather than a travelling crawl for the same reason. Every compound-slot options menu was filtered against his documented pain-free protocol before being written, and the exclusions are stated in the document rather than silently omitted: no barbell bench press (fixed bar path removes the shoulder's ability to find its own line), no front-rack barbell squat (end-range external rotation under load), no hanging or dead-hang scapular work (traction on a healing cuff), no end-range overhead loading beyond the prescribed press. Front-rack kettlebell carries are offered conditionally. RIR note for the record: the hypertrophy accessories are held at 2 RIR rather than the 1 RIR a healthy client's accessory work would use — with the cuff in active rehab the extra rep of margin is worth more than the last increment of stimulus. The two leg machines run at the same 2 RIR despite having no shoulder involvement — not for cuff margin, but because a rehab block's session-to-session consistency is easier to read when effort is uniform across it; they are the first candidates to move to 1 RIR once the cuff work clears its current stage, and the document says so plainly rather than leaving it as an unexplained inconsistency.</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Every session runs the same shape: a corrective opener, a primary compound lift, muscle-building accessory work, a second compound lift in a different pattern, and a closing movement that pulls the day together — a loaded carry, or on Thursday a closed-chain hold that asks the whole shoulder girdle to support the body on a stable base. Day 2 carries the dedicated rotator cuff and scapular strengthening work first, ahead of every compound lift. Each compound lift lists alternates the coach can rotate to on the day, and every one of those alternates has been checked against the shoulder protocol before it appears — a few common variations are deliberately left off the lists, and the document says which and why rather than leaving it unexplained. Every primary and secondary lift is autoregulated on reps in reserve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 No shoulder-specific concern in the primary lifts today; the loaded carry that closes the session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building toward roughly 190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All three keep the shoulder in the same neutral, hanging position the hex bar does — nothing here asks the cuff to stabilize overhead.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180 → Wk4: 190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spinal load after the deadlift — and with no shoulder involvement at all, which makes it the easiest hard work in the week right now. The leg extension primes the knee-dominant pattern for the squat that follows; the hamstring curl trains knee flexion, which the hinge above never reaches. There is no tested baseline on either machine yet, so load is self-selected and logged weekly.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two reps in reserve rather than off a fixed percentage table, and log the working weight each week so a real Week 4 number exists to check against. The day's second compound pattern: knee-dominant, rotating off the hinge above. If the day calls for a variation, rotate between: a goblet squat (lighter, upright torso, and the front-rack hold keeps the shoulder in a comfortable neutral position), a hex bar squat (same neutral shoulder position as the deadlift), or a box squat (a fixed depth that keeps the pattern honest on a tired day). A front-rack barbell squat is deliberately not on this list while the cuff is in active rehab — the rack position puts the shoulder in end-range external rotation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35 lbs/hand, deliberately below the 45 lbs/hand already carried on Saturday, because this version is one-sided and lands at the end of the heaviest day of the week. This loads the shoulder girdle isometrically the same way Saturday's carry does: ordinary grip and shoulder fatigue is expected, sharp or pinching pain is the stop signal. Variations: a bilateral farmer's carry (both hands loaded, the easiest on the shoulder) or a front-rack kettlebell carry (kettlebells run to 25 lbs per bell — only if the front-rack position is comfortable on the day).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 Sharp shoulder pain =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cuff and scapular block below is strengthening work in its own right, not a warm-up throwaway, and runs first — ahead of every compound lift —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It runs first, before any compound lift, so the shoulder is actively controlling the joint before it's asked to move real load. The three drills below are the prescribed set, but this block is meant to be selected from and progressed rather than repeated by rote: band pull-aparts, a scapular retraction-and-depression hold, a scapular push-up, prone I's as well as the Y-T-W's, a face pull (band or Kieser), and a wall slide with a lift-off at the top are all live options, and whichever one shows the cleanest control on the day is the one worth loading. Two families stay off the list for now and only come back with Jason Bethea's clearance: any hanging or dead-hang scapular work, which puts the healing cuff under traction, and end-range overhead loading beyond what the press below already covers.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DUMBBELL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building toward 35 lbs by Week 4, progressing close to normal. Two reps in reserve; stop short of sharp or pinching pain, not of ordinary fatigue. If the day calls for a variation, rotate between: a landmine press (the most shoulder-friendly pressing arc of the group), a dumbbell floor press (the floor limits the range, which is useful on a day the shoulder is irritable), a flat dumbbell press, or a machine chest press. A barbell bench press is deliberately not on this list while the cuff is in active rehab — the fixed bar path removes the shoulder's ability to find its own comfortable line.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C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 and scapular-stabilizer work) — build progressively from the tested 35 lb reference, close to normal progression. This is the muscle-building accessory of the day, and it deliberately runs at two reps in reserve rather than the one-rep-in-reserve a hypertrophy accessory would normally use: with the cuff in active rehab, the extra rep of margin is worth more than the last increment of stimulus. Dumbbells run to 60 lbs per hand; past that the landmine or a Kieser row carries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OVERHEAD PRESS &amp; VERTICAL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press load builds week to week from the tested 17.5 lb starting point the same as any other lift here, just autoregulated by pain-free range of motion and RIR instead of a fixed percentage table. The plank shoulder taps that follow the press are deliberate and not optional: after loading the shoulder overhead in an open chain, the closed-chain hold immediately re-anchors scapular control on a stable base. Regress them to a quadruped position (knees down) if the full plank loads the cuff, and confirm the progression with Jason Bethea before the first session. Pull-ups then close the block: reduce assistance week to week from the tested 5-rep baseline, autoregulated by pain-free range. If the day calls for a press variation, rotate between: a half-kneeling single-arm dumbbell press (one side at a time, easiest to keep honest), a landmine press (an arc rather than a vertical line), or a seated press with back support. If the day calls for a pull variation: a neutral or close grip instead of standard, a Kieser pulldown, or a band-assisted pull-up. Every option lives inside the same rule as the press itself — pain-free range only, sharp or pinching pain ends the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p>
            <w:r>
              <w:rPr>
                <w:rFonts w:ascii="Arial" w:cs="Arial" w:eastAsia="Arial" w:hAnsi="Arial"/>
                <w:i/>
                <w:iCs/>
                <w:color w:val="B71C1C"/>
                <w:sz w:val="14"/>
                <w:szCs w:val="14"/>
              </w:rPr>
              <w:t xml:space="preserve">Pain-free range only — sharp or pinching pain ends the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Regress to quadruped (knees down) if the plank loads the cuff</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work.</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CLOSED-CHAIN FULL-BODY HOLD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position that holds everything the day built at once: scapular control from the first block, trunk bracing, and the whole shoulder girdle supporting bodyweight on a stable base. It is the next step in the same closed-chain line the plank shoulder taps sit on, kept as a HOLD rather than a travelling crawl so nothing about the shoulder demand outruns where the rehab actually is. Bodyweight only, no added load, and no progression past a hold without Jason Bethea's clearance. Regress to a quadruped hover (knees an inch off the floor) or a straight plank if the bear position loads the cuff; the same pain rule governs — sharp or pinching pain ends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Bear Crawl Hold (Static)</w:t>
            </w:r>
          </w:p>
          <w:p>
            <w:r>
              <w:rPr>
                <w:rFonts w:ascii="Arial" w:cs="Arial" w:eastAsia="Arial" w:hAnsi="Arial"/>
                <w:i/>
                <w:iCs/>
                <w:color w:val="B71C1C"/>
                <w:sz w:val="14"/>
                <w:szCs w:val="14"/>
              </w:rPr>
              <w:t xml:space="preserve">Regress to quadruped hover or a straight plank if the bear position loads the cuff</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hovering, back flat, ribs down. Breathe through the hold.</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two reps in reserve and log the working weight weekly so a real Week 4 number exists. If the day calls for a variation, rotate between: a two-hand dumbbell single-leg RDL (easier to balance, more load), a rack- or rail-supported single-leg RDL (a hand on the upright removes the balance demand — and it is the version to use on a day the shoulder does not want to hold a dumbbell out at arm's length),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12 full push-ups, tested 8/11/2026 — eight-week target is 20-22 in a single set, and this is the block that moves that number. Today is a full-body day, so this block carries the week's second dose of upper-body pushing volume: a controlled, non-overhead range that is normally well tolerated alongside the cuff work, at a different angle from Thursday's incline press.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the 12-rep baseline.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SPLIT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knee-dominant, rotating off the hinge above, and the loaded lunge pattern the week otherwise never touches. Left leg leads every set per the asymmetry protocol. No tested baseline exists for this pattern, so load starts moderate and is built weekly at two reps in reserve; dumbbells held at the sides keep the shoulder completely out of it. If the day calls for a variation, rotate between: a rear-foot-elevated split squat (more range, more demand on the front leg), a reverse lunge (easier to balance, kinder to the knee), or a goblet split squat (one dumbbell at the chest — only if the front-rack position is comfortable that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(DB at Sides)</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 knee tracks the toe.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45 lbs/hand on 8/11/2026: hold there in Week 1 and build toward 50 lbs/hand by Week 4 as grip and trunk control allow. Plank progresses from the tested 1:18 baseline. The carry loads the shoulder girdle isometrically; ordinary grip and shoulder fatigue is expected, sharp or pinching pain is the stop signal. If the day calls for a variation, rotate between: a suitcase carry (one-sided, left hand holds the load), a hex bar carry (the vehicle once load passes the 60 lbs/hand dumbbell ceiling), or a front-rack kettlebell carry (to 25 lbs per bell — only if the front-rack position is comfortable).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1:18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180 → 190 lbs by Wk 4, all at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Cuff/Scap Block · Incline Press · SA Row · OHP + Shoulder Taps ·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isometric→eccentric→concentric→dynamic; incline 30 → 35 lbs; OHP/pull-up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Push-Ups · Split Squat · Carry/Plank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45 → 50 lbs/hand; extend plank past 1:18 and push-ups past 12.</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190 lbs x 5, Incline Dumbbell Press 35 lbs x 5-6, Farmers Carry 50 lbs/hand — every one reached at two reps in reserve with clean form, not by grinding. Back Squat, Single-Arm Row, Single-Leg RDL and Split Squat should each have a real logged working weight by then, not just the intake reference number. Rotator cuff and scapular block progressed from isometric holds into slow eccentric loading, fully pain-free. Plank shoulder taps held cleanly in the full plank position, or clearly progressing from the quadruped regression. Overhead Press and Assisted Pull-Ups both showing real week-over-week load or assistance progression. Left-led unilateral leg work showing improving control and even tempo on both sides. Week 5, immediately after this check, is the planned deload week — same exercises, sets roughly halved, loads at 50-70%, everything at 3+ reps in reserve, with the cuff block holding its stage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Dumbbell Press 35-40 x 8, Single-Arm Row 40+ lbs x 10-12/side, Farmers Carry 55-60 lbs/hand, Plank 1:45-2:00, Push-Ups 20-22 reps in a single set, Split Squat carrying a real logged working load on both sides. Overhead Press and Assisted Pull-Ups showing real week-over-week load/assistance progression, fully pain-free through range. Rotator cuff strengthening block progressed into controlled concentric or early dynamic loading, per Jason Bethea's clearance.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7.92 kg/m², above the male at-risk line), VFA trend (currently 87.1 cm², read directionally rather than against a fixed risk band), body fat % and lean mass trend (the body-recomposition priority, per the composition note above), Shape Score, and the left/right leg lean-mass gap (currently ~5% relative to the larger side — below the threshold that would make the left-leads assignment a corrective priority rather than a coaching convention). Shoulder progress runs on its own track, coordinated with Jason Bethea, rather than waiting on either of these clocks.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2026-08-21T15:42:13.720Z</dcterms:created>
  <dcterms:modified xsi:type="dcterms:W3CDTF">2026-08-21T15:42:13.721Z</dcterms:modified>
</cp:coreProperties>
</file>

<file path=docProps/custom.xml><?xml version="1.0" encoding="utf-8"?>
<Properties xmlns="http://schemas.openxmlformats.org/officeDocument/2006/custom-properties" xmlns:vt="http://schemas.openxmlformats.org/officeDocument/2006/docPropsVTypes"/>
</file>