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3-DAY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INTERMEDIATE STRENGTH BUILD — BASELINE-TO-4-WEEK PROGRESSION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Brodie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Intermediate — ICONS Index Athlete  ·  ICONS Baseline Testing Protocol  ·  3-Day Program  ·  No Styku / Clinical Data On File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3480"/>
        <w:gridCol w:w="3480"/>
        <w:gridCol w:w="3480"/>
      </w:tblGrid>
      <w:tr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DAY 1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Foundational Patterns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New Baseline: Conventional DL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DAY 2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Hex Bar Deadlift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Unilateral — Split Stance</w:t>
            </w:r>
          </w:p>
        </w:tc>
        <w:tc>
          <w:tcPr>
            <w:tcW w:type="dxa" w:w="34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DAY 3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Primary Strength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Back Squat + Hex Bar DL</w:t>
            </w:r>
          </w:p>
        </w:tc>
      </w:tr>
    </w:tbl>
    <w:p>
      <w:pPr>
        <w:spacing w:after="12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225–235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Back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175–185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Depth/tempo priority — lighter than group by design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Corrective load — maintained for pattern quality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Progress +5 lbs every 2 sessions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Pull-Up (Full)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 reps max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+10 lbs — 6+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60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75 lbs / 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37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Weighted vest — 20+ reps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 Intake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2:30 loaded (15 lb plate)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Program Scope — No Clinical or Demographic Data On File: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Brodie has no Styku scan, age, sex, or clinical intake data on file — only a tested strength baseline sheet. None of ICONS’s women’s Age Bracket Programming Framework numeric thresholds (protein/creatine tiers, ALST/VFA/BMI cutoffs, pelvic floor triggers, the "ICONS Index Full-Spectrum Progression Standard") are applied here — those are validated for a specific population this intake doesn’t confirm, and are not invented in their place. What does carry over: the sex-neutral ICONS three-zone structure (Isolated → Compound → Metabolic), RIR-based autoregulated progressive overload, and corrective-before-compound sequencing — all of which transfer regardless of age or sex. This program is built entirely from Brodie’s own tested numbers below.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Coach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Full unassisted pull-ups — 16 rep baseline is strong. Highest push-up count in the group. Back squat and hex DL established. Competitive across all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Not Yet Assessed: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Conventional Deadlift is introduced Day 1 at a conservative, technique-focused starting load — a first-session coach-judgment estimate, not Epley-derived, since no tested set exists yet. It becomes a real tracked baseline from this week forward. Assisted Pull-Up is deliberately NOT introduced: Brodie’s tested Full Pull-Up baseline (16 unassisted reps) already supersedes it — programming an easier regression for an athlete already training weighted full pull-ups would be a step backward, not a missing data point.</w:t>
      </w:r>
    </w:p>
    <w:p>
      <w:pPr>
        <w:spacing w:after="80"/>
      </w:pP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1 — FOUNDATIONAL PATTERNS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Squat Groove · New Hinge Baseline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TECHNIQUE DAY — NEW BASELINE: CONVENTIONAL DEADLIFT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Technique day — form over load. Introduces the Conventional Deadlift as a second hinge-pattern baseline alongside the established Hex Bar Deadlift, and grooves squat depth/tempo with the tested corrective-load Goblet Squat.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circuit 10 each, band pull-apart 2×15, glute activation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Grooves squat depth/tempo with the tested corrective load before the new-baseline hinge work and heavier squat below.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depth, 3-sec descent every rep. Corrective pattern per coach note — hold this load steady across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straight, squeeze shoulder blades. Preps today’s row and pull-up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New-baseline hinge → bilateral squat → horizontal pull — three different patterns in sequence,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Deadlift (Conventional)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New baseline — conservative technique-focus estimate relative to his 205 lb tested Hex Bar Deadlift, not yet tested at this bar path. Becomes the real baseline this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175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Longer bar path than hex bar — hips hinge back to grip, neutral spine, drive floor away.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60% Week-1 load off his 155×5 tested baseline. Film side-on every session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elbow to hip, 2-sec hold at top. +5 lbs every 2 sessions per coach note.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Push-Up, Farmer Carry, Plank, and full-rep Pull-Up volume all track directly against Brodie’s exceptional tested baselines.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26–28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 day — 26–28 reps (roughly 70–75% of his 37-rep max) to hold clean form. Weighted vest introduced from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Tested baseline load. +5 lbs every 2 sessions toward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Strong 3:00 baseline — trains at 2:30 loaded per coach note. Bodyweight this session; plate loading added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Technique-day volume, well under his 16-rep max. Weighted strength sets begin Day 2.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Doorway chest stretch 30s each, hip flexor lunge 60s each, lat stretch 30s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First exposure to Conventional Deadlift — coach checks bar path and hip height against the established Hex Bar Deadlift pattern. Back Squat and Single-Arm Row loads above are Week-1, 60%-day figures calculated from Brodie’s tested 5RMs.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2 — HEX BAR DEADLIFT + UNILATERAL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Hex Bar Deadlift · Split Stance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DAY — WEIGHTED PULL-UP BEGINS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Moderate volume day on the established Hex Bar Deadlift, shifting the squat pattern to unilateral (Split Stance, depth/tempo priority per coach note). Weighted Pull-Up strength sets begin here.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Thoracic mobility 10 each side, hip flexor dynamic stretch 10 each, band pull-apart 2×15, glute bridge 2×12.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Same corrective squat groove as Day 1, plus scapular prep for weighted pull-up work.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Same corrective load and cues as Day 1 — full depth, 3-sec descent.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today’s heaviest hinge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Established hinge → unilateral squat pattern → horizontal pull — three different patterns, per the Antagonist Rotation Rule.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165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70% Week-1 load off his 205×5 tested baseline. Hip hinge drill mandatory before every set.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 ea leg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Lighter than Oscar/Nick by design — prioritize depth and tempo first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 from Day 1 per the weekly undulation. 2-sec hold at top.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Weighted Pull-Up strength sets begin here per coach note ("Add load +10 lbs for strength sets") alongside progressing carry and plank.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 to 30 reps (≈80% of max) as strength work builds. Weighted vest optional from this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65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+5 lbs/hand — this is session 2. Wk4 target: 75 lbs/hand.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loading begins here, building toward the 15 lb Week-4 target. Progress plate weight, not duration, per coach note.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Weighted strength sets begin per coach note. Toward the 4-week target: +10 lbs, 6+ reps.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60s each, lat stretch 30s each, thoracic extension on floor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Split Stance stays intentionally lighter this week — depth and tempo take priority over load per coach note. Hex Bar Deadlift and Single-Arm Row loads above are Week-1, 70%-day figures.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3 — PRIMARY STRENGTH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Back Squat · Hex Bar Deadlift · Horizontal Pull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STRENGTH DAY — HEAVIEST WEEKLY LOADS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Primary strength day — the week’s heaviest working loads on both established compound lifts, with weighted Pull-Up volume progressing toward the 4-week target.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hinge drill 2×10, ankle mobility 10 each, band pull-apart 2×15, deep squat hold 2×30s.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Isolated — Control &amp; Activation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Why: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Final corrective-squat exposure of the week before the heaviest compound loads.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(Corrective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Quick priming set — pattern check before Back Squat goes heavier below.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Bird Dog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Core brace before the heaviest hinge and squat loads of the week.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Compound — Primary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Load Target: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loads — bilateral squat → hinge → horizontal pull. 1–2 RIR on the last set of each; never to failure.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Progress to 165 lbs Week 2 — 4-week target 175–185 lbs. Film side-on every session.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Approaching his tested 205×5 baseline — appropriate for the heaviest day. Progress to 215 lbs Week 2.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row of the week. Drive elbow to hip, 2-sec hold at top.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Metabolic — Conditioning &amp; Carry Finisher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Finisher Format: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weekly carry, longest plank load, and the week’s heaviest weighted Pull-Up sets.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Weighted Vest (Optional)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Highest volume of the week (≈85% of max) — add the vest here if bodyweight reps stay clean. Building toward 20+ weighted by Week 4.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 lbs / 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Heaviest carry of the week — closing in on the 75 lb Week-4 target.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Hits the Week-4 plate target early — hold here and let duration build from Week 2 forward.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Pull-Up (Full — Weighted)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+10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Meets the 4-week target rep count (6+) at Week-1 load — a strong early signal. Progress load next week if this stays clean.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Pigeon pose 90s each, doorway chest stretch 30s each, hamstring stretch 60s each, diaphragmatic breathing 2 min.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Heaviest day of the week on both compound lifts — 1–2 RIR on the last set, never to failure. Filming Back Squat side-on is mandatory per coach note every session, not just this one.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Brodie  ·  ICONS Index  ·  Intermediate Strength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Foundational Patterns — New Baseline: Conventional DL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Conventional Deadlift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110 lbs Wk1 → 4-wk target 175–185 lbs. Conventional Deadlift baseline established this session.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+ Unilateral — Weighted Pull-Up Begins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/ Split Stance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Bar Deadlift 165 lbs Wk1 → 4-wk target 225–235 lbs. Weighted Pull-Up (+10 lbs) begins.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Primary Strength — Heaviest Weekly Loads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/ Hex Bar Deadlift / Single-Arm Row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Back Squat 145 lbs, Hex Bar Deadlift 190 lbs Wk1. Weighted Pull-Up hits 4-wk rep target (6+) at Week-1 load.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Plank: 2:30 loaded (15 lb plate). Push-Up: Weighted vest — 20+ reps. Hex Bar Deadlift: 225–235 lbs. Back Squat: 175–185 lbs. Pull-Up: Weighted +10 lbs — 6+ reps. Farmer Carry: 75 lbs/hand. (Verbatim from Brodie’s baseline sheet 4-week targets.)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No 8-week target is documented on Brodie’s baseline sheet — the 4-week targets above are the sole confirmed benchmark on file. Recommend a full baseline retest at Week 8 (mirroring the ICONS Baseline Testing Protocol, including a first real number for Conventional Deadlift) to set real 8-week targets rather than projecting unconfirmed numbers forward.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Brodie.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Brodie  |  3-Day Training Plan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BRODIE  |  Intermediate Strength Build — Baseline-to-4-Week Progression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2026-08-12T18:31:09.027Z</dcterms:created>
  <dcterms:modified xsi:type="dcterms:W3CDTF">2026-08-12T18:31:09.027Z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