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STRENGTH, BONE DENSITY &amp; HORMONAL RESILIENCE FOUNDATION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Rena Paul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45  ·  5'3"  ·  116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8/8/2026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26.3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80.1 lbs (69.3%)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92/100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31.2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5.94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4.3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6.3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20.5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1233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13.3 / 13.7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×5 → Wk4: 95 lbs ×5. Strong baseline — technique-first progression before heavier loading.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×5–6 → Wk4: 95–100 lbs ×5–6. Hip-dominant, no axial spinal load.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22.5 lbs ×10 → Wk4: 30 lbs ×8. Left and right equal sets.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 ×8 → Wk4: 27.5–30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25 lbs ×8 → Wk4: 32.5–35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 ×8 → Wk4: 17.5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17.5 lbs ×8 → Wk4: 22.5–25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×4 sets → +5 lbs/hand every 2 weeks → Wk4: 40 lbs/hand.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 — well above the 60-second ICONS threshold. Hold at 1:30 in training → Wk4: 2:00 loaded.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10–12 reps, begin floor attempts → Wk4: 6–8 full push-ups.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Assisted Pull-Up (all grips)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reps each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Close-Grip / Standard / Wide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all 3 grips ×5 → Wk4: ×7–8. Close grip leads (most shoulder-friendly).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Strong Baseline Across the Board: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Rena tested well above typical new-client baselines: 85 lb Hex Deadlift and 85 lb Hip Thrust for 5 reps each, a 2:00 plank hold, and 5 reps per grip on assisted pull-ups (close, standard, and wide). This program starts her at meaningful working loads rather than conservative ones — the evidence is clear that women are systematically under-loaded in most programs, and her baseline does not call for a cautious ramp-up.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Excellent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Shape Score 92/100 (Excellent). Body Fat 27.0% (Fit — lower than 70% of peers). ALST Index 5.94 kg/m² — Normal/monitor tier, just under the 7.0 Optimal threshold. VFA 26.3 cm² — Very Low Risk. BMI 20.5 — Normal range. No clinical body-composition flags on this 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Below Threshold, Monitor: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Arms: Left 6.3 lbs / Right 6.4 lbs — 0.1 lb gap. Legs: Left 13.3 lbs / Right 13.7 lbs — 0.4 lb gap, right-dominant. Both gaps sit under the 0.5 lb asymmetry-protocol threshold, so no formal unilateral-lead requirement is triggered — but the leg gap is close enough to flag for monitoring at the next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Perimenopause / Menopause Transition (45–55):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45, Rena sits in the 45-55 age bracket, where heavy compound lifting is both a hormonal reset and an early bone-density investment ahead of the menopause transition — protein and creatine targets below reflect the 40+ tier, and bone-loading candidacy (LIFTMOR-style, T-score dependent) is worth screening for as she moves through this window even though nothing currently indicates low bone mass.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95–105g/day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(1.8–2.0 g/kg — 40+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Age 40+.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 + PRESS + CORE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CARDIOVASCULAR FINISHER · 55–65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every session opens with hip hinge activation before loading the two biggest hinge lifts in the program. Hex deadlift and hip thrust both tested strong (85 lbs x5) — this day builds directly on that strength while establishing the pressing baseline. Closes with a cardiovascular finisher,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3 min bike or brisk walk (Zone 2). Then: PVC hip hinge drill 2×10, glute bridge 2×15, band pull-apart 2×15,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PRIMARY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&amp; Hip Thrust Baseline — 85 lbs ×5 Each: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Both lifts tested at 85 lbs for 5 reps — a genuinely strong starting point. Week 1 trains at 75 lbs to lock in hip hinge mechanics under load before adding weight; by Week 4 both lifts move past baseline. Hip hinge drill from the warm-up carries into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95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 Strong baseline — own the pattern before pushing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5―6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95–100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hard at top. Hip-dominant — a direct bone-density investment.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8―10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22.5 lbs → Wk4: 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25 lbs ×8. Slight knee bend, hinge from hip, feel hamstring load. Left and right equal sets — builds hip hinge control unilaterally.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Overhead &amp; Incline Press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Seated overhead press (15 lbs/hand ×5) and incline chest press (20 lbs/hand ×5) both tested clean. Week 1 trains slightly below baseline for volume; both climb past baseline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15 lbs ×5RM. Seated: back supported, spine neutral. Press overhead, arms alongside ears. Core braced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17.5 lbs/hand → Wk4: 22.5–25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20 lbs ×5RM. 30–45° incline. Full range, control the descent, drive up without arching off the bench.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12―15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8―10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bent. Raise to shoulder height, 1-second hold at top, slow 2-second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LOADED CARRY +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Farmer Carry &amp; Plank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2:00 plank hold is exceptional — well past the 60-second ICONS threshold. Carries build the deep spinal stabilizer strength (multifidus, QL) that supports posture under all the compound lifts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lbs/hand → +5 lbs/2wks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30 lbs/hand. Shoulders packed, chest tall, neutral neck. Add 5 lbs every 2 weeks.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Exceptional baseline 2:00. Hold at 1:30 in training — quality over max time. Wk4: 2:00 loaded with a light plate on the back.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 Complements the plank as the other core pillar — anti-rotation, not just anti-flexion.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CARDIOVASCULAR FINISHER (CHOOSE ONE)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Cardio Protocol — Choose One: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2 days/week, the quality of conditioning work inside each session is the primary cardiovascular stimulus. Every Day A ends with one of these — not optional.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Treadmill — Zone 2 Walk/Jog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60–65% max HR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Brisk walk or light jog at conversational pace. Builds aerobic base — minimum cardiovascular dose for the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— HIIT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20s hard / 40s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High resistance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Hard then easy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20 seconds maximum effort, 40 seconds easy spin, 8 rounds. Heart rate should peak at 80–85% then partially recover.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60s each. Doorway chest stretch 30s each. Lat stretch 30s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the hinge and press work here is a hormonal reset as much as a strength builder. Track load progression weekly; the baseline supports adding weight faster than a typical new client.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SQUAT/LUNGE + PULL + CONDITIONING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Lunge · Pull-Up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LOWER &amp; PULL STRENGTH · METABOLIC CONDITIONING · 55–65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unilateral lower-body loading with a full pull-up progression across all three grips, then closes with a metabolic circuit that doubles as this session's conditioning stimulus. Close-grip pull-up leads every session as the strongest and most shoulder-friendly of the three.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3 min bike or treadmill walk (Zone 2). Then: glute bridge 2×15, goblet squat 2×10 light (depth focus), dead hang 20 seconds (shoulder decompression), band pull-apart 2×15,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PRIMARY LOWER — LUNGE &amp; SQUAT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DB Lunge Baseline — 25 lbs ×5: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Lunge tested at 25 lbs/hand for 5 reps — a solid unilateral strength baseline. Goblet squat and step-up round out the bilateral and unilateral lower-body volume for the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27.5–30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25 lbs ×5RM. Step back with control, front knee tracks over toes, drive through the front heel to stand.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(DB or KB)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DB held at chest. Full depth, chest tall, elbows inside knees at bottom. Builds the bilateral squat pattern.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Step-Up (Unilateral,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15―20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Drive through front heel, full hip extension at top. Excellent glute and quad developer without spine loading.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PULL STRENGTH + PULL-UP PROGRESSION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Pull-Up Baseline — 5 Reps Each Grip (Assisted):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Five clean reps per grip on assisted pull-ups is a strong starting point across close, standard, and wide grip. Close grip leads every session — least shoulder strain, easiest to add volume to first. Single-arm row builds on the 30 lb ×5 baseline.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Close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LEADS every session. Full hang at bottom, chin over bar at top, controlled 3-second descent. Add 1 rep every 2 weeks.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Standard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Standard overhand grip, shoulder-width. Same quality as close grip. Second grip in the rotation.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Wide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Wide overhand grip — greatest lat stretch at bottom, hardest of the three. Full range, no partial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25 lbs → Wk4: 32.5–35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30 lbs ×5RM. Bench-supported, flat back.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(Cable or 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15―20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 Balances the pressing volume from Day A.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PUSH-UP PROGRESSION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 Baseline — 10 Reps Incline: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Ten reps on an incline is a strong bridge point toward full floor push-ups. Week 1 continues building incline volume while starting the first full-floor attempts.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 or box, full chest to bench level, controlled descent. Progress by lowering the incline height each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Full Push-Up (Floor Attempt)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(target 6–8)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Attempt full push-ups, stop 2 reps before form breaks. Neutral spine throughout — no sag or pike.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Dip (Bench)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Hands on bench behind body, lower until elbows reach 90°, drive back up. Complements pressing and push-up volume.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CONDITIONING CIRCUIT — 3 ROUNDS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Cardio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Day B's cardiovascular work is a metabolic circuit rather than dedicated cardio — the strength-plus-conditioning combination most effective for body composition at 2 days/week. After 3 rounds: 10-minute finisher — stationary bike easy spin, treadmill Zone 2 walk, or rowing machine easy pace.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(Light, Continuous)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20―25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Sub-maximal load, continuous reps. Focus is metabolic — keep moving into the next exercise.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Row (Both Arms, Bent Over)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20―25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pull both DBs to ribs. Lighter than Day B primary row — metabolic pull volume.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(Max or Incline)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or incline — whatever allows quality reps. Stop 1 rep before form breaks.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45–60s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brace. Rest 90 seconds after plank, then begin next round. 3 full rounds of the complete circuit.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10 slow reps. Doorway chest stretch 30s each. Hip flexor lunge 60s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Energy becomes identity — this is the session's finish, and it should feel unstoppable, not depleting. Track how many circuit rounds complete with good form each week as a conditioning marker alongside the strength numbers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Rena Paul  ·  ICONS Index  ·  Strength &amp; Bone Density Foundation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75 lbs ×5 / Hip Thrust 75 lbs ×5–6 / Lunge 20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loads. Push-up: 6 floor reps off a 10-rep incline base. Plank: 1:30. Pull-up: 5 reps all grips.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80 lbs ×5 / Hip Thrust 80 lbs ×5–6 / Lunge 22.5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Pull-up: 6 reps all grips. Push-up: 7 floor reps. Plank: 1:40.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90 lbs ×5 / Hip Thrust 90 lbs ×5–6 / Lunge 25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and Hip Thrust approach tested baseline as working weight. Push-up: 7–8 floor reps. Plank: 1:50.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95 lbs ×5 / Hip Thrust 95–100 lbs ×5–6 / Lunge 27.5–30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All baseline lifts surpassed. Push-up: 8 full unassisted. Plank: 2:00 loaded. Reassess pull-up assist level.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baseline lifts surpassed. Push-up: 8 full unassisted. Plank: 2:00 loaded. Pull-up assist level reduced across all 3 grips.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Strength: Hex DL 110+ lbs ×5. Hip Thrust 110+ lbs ×5–6. OHP 20 lbs/hand ×8. Incline Press 27.5 lbs/hand ×8. Row 37.5–40 lbs ×8. Lunge 32.5 lbs/hand ×8. Carry 45–50 lbs/hand. Push-up 12+ full unassisted. Pull-up 8+ reps all grips, next assist-level reduction. Plank 2:15+ loaded.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Styku rescan recommended at 8 weeks — track ALST Index trend (currently 5.94, Normal/monitor tier), Shape Score (currently 92, Excellent — maintain), and the leg segmental gap (currently 0.4 lbs, below threshold but worth confirming it isn't widening).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Rena Paul.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Rena Paul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RENA PAUL  |  Strength, Bone Density &amp; Hormonal Resilience Foundation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2026-08-12T15:11:36.318Z</dcterms:created>
  <dcterms:modified xsi:type="dcterms:W3CDTF">2026-08-12T15:11:36.318Z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