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VIRTUAL TRAINING PLAN</w:t>
      </w:r>
    </w:p>
    <w:p>
      <w:pPr>
        <w:spacing w:after="30"/>
        <w:jc w:val="center"/>
      </w:pPr>
      <w:r>
        <w:rPr>
          <w:rFonts w:ascii="Arial" w:cs="Arial" w:eastAsia="Arial" w:hAnsi="Arial"/>
          <w:color w:val="2C2C2C"/>
          <w:sz w:val="22"/>
          <w:szCs w:val="22"/>
        </w:rPr>
        <w:t xml:space="preserve">STRENGTH &amp; MUSCLE BUILDING — UPDATED EQUIPMENT</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Petra</w:t>
      </w:r>
    </w:p>
    <w:p>
      <w:pPr>
        <w:spacing w:after="100"/>
        <w:jc w:val="center"/>
      </w:pPr>
      <w:r>
        <w:rPr>
          <w:rFonts w:ascii="Arial" w:cs="Arial" w:eastAsia="Arial" w:hAnsi="Arial"/>
          <w:i/>
          <w:iCs/>
          <w:color w:val="6B6B6B"/>
          <w:sz w:val="17"/>
          <w:szCs w:val="17"/>
        </w:rPr>
        <w:t xml:space="preserve">Intermediate  ·  Flexible 3-Day Schedule  ·  Dumbbells  ·  Kettlebell  ·  Bench  ·  Bands  ·  Medicine Ball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1</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w:t>
            </w:r>
            <w:r>
              <w:rPr>
                <w:rFonts w:ascii="Arial" w:cs="Arial" w:eastAsia="Arial" w:hAnsi="Arial"/>
                <w:color w:val="2C2C2C"/>
                <w:sz w:val="12"/>
                <w:szCs w:val="12"/>
              </w:rPr>
              <w:br/>
              <w:t xml:space="preserve">Squat · Hinge · Unilateral · KB</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w:t>
            </w:r>
            <w:r>
              <w:rPr>
                <w:rFonts w:ascii="Arial" w:cs="Arial" w:eastAsia="Arial" w:hAnsi="Arial"/>
                <w:color w:val="2C2C2C"/>
                <w:sz w:val="12"/>
                <w:szCs w:val="12"/>
              </w:rPr>
              <w:br/>
              <w:t xml:space="preserve">Push · Pull · Carry · Bench</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3</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Full Body Power</w:t>
            </w:r>
            <w:r>
              <w:rPr>
                <w:rFonts w:ascii="Arial" w:cs="Arial" w:eastAsia="Arial" w:hAnsi="Arial"/>
                <w:color w:val="2C2C2C"/>
                <w:sz w:val="12"/>
                <w:szCs w:val="12"/>
              </w:rPr>
              <w:br/>
              <w:t xml:space="preserve">KB · Med Ball · Compound Clusters</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130 lbs ×5 · Training Wk1: 85 lbs ×4×5 (70% effort, groove the pattern first)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 lbs/hand · Wk1: 40 lbs ×4 sets → +5 lbs/hand each week</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22.5 lbs/hand ×8 · Wk1: 15 lbs ×10–12 → +2.5 lbs every 2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22.5 lbs/hand ×8 · Wk1: 15 lbs ×10–12 → +2.5 lbs every 2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Stance Squat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32.5 lbs/hand ×8 · Wk1: 20 lbs maintained → +2.5 lbs every 2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 (DB)</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 lbs/hand ×8 · Wk1: 20 lbs ×10 → +2.5 lbs every 2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DB (Unilateral)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 lbs · Wk1: 20 lbs → same progression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assisted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full push-ups unassisted · Transition to full by Week 3</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1:20 · +10s per week</w:t>
            </w:r>
          </w:p>
        </w:tc>
      </w:tr>
    </w:tbl>
    <w:p>
      <w:pPr>
        <w:spacing w:after="100"/>
      </w:pPr>
    </w:p>
    <w:p>
      <w:pPr>
        <w:spacing w:after="100"/>
      </w:pPr>
      <w:r>
        <w:rPr>
          <w:rFonts w:ascii="Arial" w:cs="Arial" w:eastAsia="Arial" w:hAnsi="Arial"/>
          <w:b/>
          <w:bCs/>
          <w:color w:val="C9A227"/>
          <w:sz w:val="17"/>
          <w:szCs w:val="17"/>
        </w:rPr>
        <w:t xml:space="preserve">Training Load Logic:  </w:t>
      </w:r>
      <w:r>
        <w:rPr>
          <w:rFonts w:ascii="Arial" w:cs="Arial" w:eastAsia="Arial" w:hAnsi="Arial"/>
          <w:color w:val="2C2C2C"/>
          <w:sz w:val="17"/>
          <w:szCs w:val="17"/>
        </w:rPr>
        <w:t xml:space="preserve">For strength and muscle building at an intermediate level, primary compound lifts run at 70–85% of working weight for 3–5 sets of 5–10 reps. Last 2 reps of every work set should be hard but achievable. Reps in Reserve (RIR): always leave 1–2 reps in the tank on sets 1–3. Final set can go closer to failure.</w:t>
      </w:r>
    </w:p>
    <w:p>
      <w:pPr>
        <w:spacing w:after="100"/>
      </w:pPr>
      <w:r>
        <w:rPr>
          <w:rFonts w:ascii="Arial" w:cs="Arial" w:eastAsia="Arial" w:hAnsi="Arial"/>
          <w:b/>
          <w:bCs/>
          <w:color w:val="C9A227"/>
          <w:sz w:val="17"/>
          <w:szCs w:val="17"/>
        </w:rPr>
        <w:t xml:space="preserve">Virtual Session Format:  </w:t>
      </w:r>
      <w:r>
        <w:rPr>
          <w:rFonts w:ascii="Arial" w:cs="Arial" w:eastAsia="Arial" w:hAnsi="Arial"/>
          <w:color w:val="2C2C2C"/>
          <w:sz w:val="17"/>
          <w:szCs w:val="17"/>
        </w:rPr>
        <w:t xml:space="preserve">Each session is designed for self-coaching. Every exercise includes setup notes, key form cues, and progression criteria. Camera-on during virtual sessions means form can be checked from the front and side — coach will call cues live. Sessions run 45–60 minutes including warm-up and cool-down.</w:t>
      </w:r>
    </w:p>
    <w:p>
      <w:pPr>
        <w:spacing w:after="100"/>
      </w:pPr>
      <w:r>
        <w:rPr>
          <w:rFonts w:ascii="Arial" w:cs="Arial" w:eastAsia="Arial" w:hAnsi="Arial"/>
          <w:b/>
          <w:bCs/>
          <w:color w:val="C9A227"/>
          <w:sz w:val="17"/>
          <w:szCs w:val="17"/>
        </w:rPr>
        <w:t xml:space="preserve">Progressive Overload:  </w:t>
      </w:r>
      <w:r>
        <w:rPr>
          <w:rFonts w:ascii="Arial" w:cs="Arial" w:eastAsia="Arial" w:hAnsi="Arial"/>
          <w:color w:val="2C2C2C"/>
          <w:sz w:val="17"/>
          <w:szCs w:val="17"/>
        </w:rPr>
        <w:t xml:space="preserve">Lower body: +2.5–5 lbs every 2 weeks when all sets are completed with 2 reps in reserve. Upper body: +2.5 lbs every 2 weeks. Deadlift: +5 lbs per week for first 4 weeks (linear progression still available at this baseline). Carry: +5 lbs/hand per week.</w:t>
      </w:r>
    </w:p>
    <w:p>
      <w:pPr>
        <w:spacing w:after="100"/>
      </w:pPr>
      <w:r>
        <w:rPr>
          <w:rFonts w:ascii="Arial" w:cs="Arial" w:eastAsia="Arial" w:hAnsi="Arial"/>
          <w:b/>
          <w:bCs/>
          <w:color w:val="C9A227"/>
          <w:sz w:val="17"/>
          <w:szCs w:val="17"/>
        </w:rPr>
        <w:t xml:space="preserve">Equipment List — Updated:  </w:t>
      </w:r>
      <w:r>
        <w:rPr>
          <w:rFonts w:ascii="Arial" w:cs="Arial" w:eastAsia="Arial" w:hAnsi="Arial"/>
          <w:color w:val="2C2C2C"/>
          <w:sz w:val="17"/>
          <w:szCs w:val="17"/>
        </w:rPr>
        <w:t xml:space="preserve">Dumbbells (15–40 lbs range minimum, ideally 10–45 lbs). Kettlebell (one bell, 20–35 lbs recommended). Flat bench or adjustable bench. Resistance bands (light + medium). Medicine ball (8–12 lbs). Mat or flat floor space. This is an updated-equipment revision — several exercises below are explicit substitutions for cable- or anchor-based movements (DB Rear Delt Fly replaces banded face pull, Med Ball Rotational Press replaces Pallof press, KB Renegade Row replaces cable row) so every lift is achievable with the equipment list above.</w:t>
      </w:r>
    </w:p>
    <w:p>
      <w:pPr>
        <w:spacing w:after="100"/>
      </w:pPr>
      <w:r>
        <w:rPr>
          <w:rFonts w:ascii="Arial" w:cs="Arial" w:eastAsia="Arial" w:hAnsi="Arial"/>
          <w:b/>
          <w:bCs/>
          <w:color w:val="E65100"/>
          <w:sz w:val="17"/>
          <w:szCs w:val="17"/>
        </w:rPr>
        <w:t xml:space="preserve">Force Assessment — Grip &amp; Floor Pull: Left Arm Dominant (29.5% / 23.8%):  </w:t>
      </w:r>
      <w:r>
        <w:rPr>
          <w:rFonts w:ascii="Arial" w:cs="Arial" w:eastAsia="Arial" w:hAnsi="Arial"/>
          <w:color w:val="2C2C2C"/>
          <w:sz w:val="17"/>
          <w:szCs w:val="17"/>
        </w:rPr>
        <w:t xml:space="preserve">Grip squeeze: Left 78 lb (98th %ile, elite for her age) vs Right 55 lb (65th %ile) — 29.5% asymmetry favoring left. Floor pull: Left 332 lb vs Right 253 lb — 23.8% asymmetry, same pattern. Right arm gets priority sequencing and neural activation before all pulling and carry work.</w:t>
      </w:r>
    </w:p>
    <w:p>
      <w:pPr>
        <w:spacing w:after="100"/>
      </w:pPr>
      <w:r>
        <w:rPr>
          <w:rFonts w:ascii="Arial" w:cs="Arial" w:eastAsia="Arial" w:hAnsi="Arial"/>
          <w:b/>
          <w:bCs/>
          <w:color w:val="00695C"/>
          <w:sz w:val="17"/>
          <w:szCs w:val="17"/>
        </w:rPr>
        <w:t xml:space="preserve">Right Arm Neural Delay — 14.8% Slower Time-to-Peak Force:  </w:t>
      </w:r>
      <w:r>
        <w:rPr>
          <w:rFonts w:ascii="Arial" w:cs="Arial" w:eastAsia="Arial" w:hAnsi="Arial"/>
          <w:color w:val="2C2C2C"/>
          <w:sz w:val="17"/>
          <w:szCs w:val="17"/>
        </w:rPr>
        <w:t xml:space="preserve">Right time-to-peak 1.01s vs left 0.88s on the grip test. Right arm will underperform in all carries and pulling until this closes. Protocol: right-hand isometric squeeze hold 10s ×3 before every loaded pulling session and before Day 3 — fires the neural pathway and primes the right grip for heavy rows and carries.</w:t>
      </w:r>
    </w:p>
    <w:p>
      <w:pPr>
        <w:spacing w:after="100"/>
      </w:pPr>
      <w:r>
        <w:rPr>
          <w:rFonts w:ascii="Arial" w:cs="Arial" w:eastAsia="Arial" w:hAnsi="Arial"/>
          <w:b/>
          <w:bCs/>
          <w:color w:val="E65100"/>
          <w:sz w:val="17"/>
          <w:szCs w:val="17"/>
        </w:rPr>
        <w:t xml:space="preserve">Force Assessment — Hip Extension: Right Hip Dominance (Projected 43.9%):  </w:t>
      </w:r>
      <w:r>
        <w:rPr>
          <w:rFonts w:ascii="Arial" w:cs="Arial" w:eastAsia="Arial" w:hAnsi="Arial"/>
          <w:color w:val="2C2C2C"/>
          <w:sz w:val="17"/>
          <w:szCs w:val="17"/>
        </w:rPr>
        <w:t xml:space="preserve">Hip Extension A (direct test): Left 32 lb vs Right 36 lb — 11.1% right advantage, both time-to-peak slow (1.9s / 2.18s), likely first-time test anxiety. Hip Extension B (system projection): Left 46 lb vs Right 82 lb — 43.9% right dominance. If confirmed on re-test, LEFT glute is severely undertrained. Left leg leads every unilateral lower-body exercise.</w:t>
      </w:r>
    </w:p>
    <w:p>
      <w:pPr>
        <w:spacing w:after="100"/>
      </w:pPr>
      <w:r>
        <w:rPr>
          <w:rFonts w:ascii="Arial" w:cs="Arial" w:eastAsia="Arial" w:hAnsi="Arial"/>
          <w:b/>
          <w:bCs/>
          <w:color w:val="C9A227"/>
          <w:sz w:val="17"/>
          <w:szCs w:val="17"/>
        </w:rPr>
        <w:t xml:space="preserve">Hip Extension Re-Test Note:  </w:t>
      </w:r>
      <w:r>
        <w:rPr>
          <w:rFonts w:ascii="Arial" w:cs="Arial" w:eastAsia="Arial" w:hAnsi="Arial"/>
          <w:color w:val="2C2C2C"/>
          <w:sz w:val="17"/>
          <w:szCs w:val="17"/>
        </w:rPr>
        <w:t xml:space="preserve">Both hip time-to-peak readings are slow — likely first-time test anxiety rather than a true neuromuscular limit. Re-test hip extension at Session 3 or 4 once Petra is comfortable with the dynamometer. If the projected 43.9% gap is confirmed on re-test, left-hip priority continues in all lower-body programming.</w:t>
      </w:r>
    </w:p>
    <w:p>
      <w:pPr>
        <w:spacing w:after="100"/>
      </w:pPr>
      <w:r>
        <w:rPr>
          <w:rFonts w:ascii="Arial" w:cs="Arial" w:eastAsia="Arial" w:hAnsi="Arial"/>
          <w:b/>
          <w:bCs/>
          <w:color w:val="E65100"/>
          <w:sz w:val="17"/>
          <w:szCs w:val="17"/>
        </w:rPr>
        <w:t xml:space="preserve">Force Pattern Summary — Opposing Compensation Chains:  </w:t>
      </w:r>
      <w:r>
        <w:rPr>
          <w:rFonts w:ascii="Arial" w:cs="Arial" w:eastAsia="Arial" w:hAnsi="Arial"/>
          <w:color w:val="2C2C2C"/>
          <w:sz w:val="17"/>
          <w:szCs w:val="17"/>
        </w:rPr>
        <w:t xml:space="preserve">LEFT ARM DOMINANT in grip and pulling (29.5% asymmetry). RIGHT HIP DOMINANT in extension (11–44% asymmetry depending on reading). These are opposite patterns — the body is compensating on one chain for weakness in the other. Key training changes: (1) RIGHT arm gets priority sequencing and neural activation before all pulling and carry work. (2) LEFT leg leads all unilateral lower body exercises to address the right hip dominance and develop the weaker left glute.</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LOWER BODY</w:t>
            </w:r>
          </w:p>
          <w:p>
            <w:pPr>
              <w:spacing w:after="30"/>
            </w:pPr>
            <w:r>
              <w:rPr>
                <w:rFonts w:ascii="Arial" w:cs="Arial" w:eastAsia="Arial" w:hAnsi="Arial"/>
                <w:b/>
                <w:bCs/>
                <w:color w:val="2C2C2C"/>
                <w:sz w:val="19"/>
                <w:szCs w:val="19"/>
              </w:rPr>
              <w:t xml:space="preserve">Squat · Hinge · Unilateral · Kettlebell</w:t>
            </w:r>
          </w:p>
          <w:p>
            <w:r>
              <w:rPr>
                <w:rFonts w:ascii="Arial" w:cs="Arial" w:eastAsia="Arial" w:hAnsi="Arial"/>
                <w:b/>
                <w:bCs/>
                <w:color w:val="C9A227"/>
                <w:sz w:val="14"/>
                <w:szCs w:val="14"/>
              </w:rPr>
              <w:t xml:space="preserve">STRENGTH EMPHASIS · PRIMARY LOWER BODY VOLUME · 45–55 MIN</w:t>
            </w:r>
          </w:p>
        </w:tc>
      </w:tr>
    </w:tbl>
    <w:p>
      <w:pPr>
        <w:spacing w:after="100"/>
      </w:pPr>
    </w:p>
    <w:p>
      <w:pPr>
        <w:spacing w:after="100"/>
      </w:pPr>
      <w:r>
        <w:rPr>
          <w:rFonts w:ascii="Arial" w:cs="Arial" w:eastAsia="Arial" w:hAnsi="Arial"/>
          <w:b/>
          <w:bCs/>
          <w:sz w:val="17"/>
          <w:szCs w:val="17"/>
        </w:rPr>
        <w:t xml:space="preserve">80% Day:  </w:t>
      </w:r>
      <w:r>
        <w:rPr>
          <w:rFonts w:ascii="Arial" w:cs="Arial" w:eastAsia="Arial" w:hAnsi="Arial"/>
          <w:color w:val="2C2C2C"/>
          <w:sz w:val="17"/>
          <w:szCs w:val="17"/>
        </w:rPr>
        <w:t xml:space="preserve">Primary lower-body strength day — hex deadlift and squat patterns carry the week's heaviest working loads, with unilateral work directly targeting the force-assessment asymmetry below. Equipment: Dumbbells (20–95 lbs range) · Kettlebell · Bench or step · Mini-band (optional).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incline walk (5–8% grade, posterior chain + hip flexor activation before loading). Then: LEFT HIP ACTIVATION: single-leg glute bridge LEFT side 2×12 + clamshell LEFT side 2×15. Bilateral glute bridge 2×10, KB deadhinge 2×10 light, leg swings 10 each, hip circles, deep squat hold 3×30s, ankle circles 10 each. Camera side-on.</w:t>
      </w:r>
    </w:p>
    <w:p>
      <w:pPr>
        <w:spacing w:after="60" w:before="120"/>
      </w:pPr>
      <w:r>
        <w:rPr>
          <w:rFonts w:ascii="Arial" w:cs="Arial" w:eastAsia="Arial" w:hAnsi="Arial"/>
          <w:b/>
          <w:bCs/>
          <w:color w:val="C9A227"/>
          <w:sz w:val="17"/>
          <w:szCs w:val="17"/>
        </w:rPr>
        <w:t xml:space="preserve">A — PRIMARY HINGE STRENGTH (HEX DEADLIFT)</w:t>
      </w:r>
    </w:p>
    <w:p>
      <w:pPr>
        <w:spacing w:after="80"/>
      </w:pPr>
      <w:r>
        <w:rPr>
          <w:rFonts w:ascii="Arial" w:cs="Arial" w:eastAsia="Arial" w:hAnsi="Arial"/>
          <w:b/>
          <w:bCs/>
          <w:color w:val="C9A227"/>
          <w:sz w:val="17"/>
          <w:szCs w:val="17"/>
        </w:rPr>
        <w:t xml:space="preserve">Deadlift Baseline:  </w:t>
      </w:r>
      <w:r>
        <w:rPr>
          <w:rFonts w:ascii="Arial" w:cs="Arial" w:eastAsia="Arial" w:hAnsi="Arial"/>
          <w:color w:val="2C2C2C"/>
          <w:sz w:val="17"/>
          <w:szCs w:val="17"/>
        </w:rPr>
        <w:t xml:space="preserve">95 lbs. Week 1 starts at 85 lbs ×4×5 to groove the pattern. Add 5 lbs per session — linear progression is still available here. 130 lbs ×5 is the 4-week target. Camera side-on during deadlift sets so coach can check hip height, spine, and knee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(or DB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110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centered in hex bar or DBs at sides. Hips hinge back to grip. Drive floor away, lockout hips at top. Neutral spine throughout. Camera side-on for coach check.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feel hamstring load. DBs track close to legs. Returns to standing via glute squeeze. Builds hamstring volume to complement the hex bar pattern.</w:t>
            </w:r>
          </w:p>
        </w:tc>
      </w:tr>
    </w:tbl>
    <w:p>
      <w:pPr>
        <w:spacing w:after="100"/>
      </w:pPr>
    </w:p>
    <w:p>
      <w:pPr>
        <w:spacing w:after="60" w:before="120"/>
      </w:pPr>
      <w:r>
        <w:rPr>
          <w:rFonts w:ascii="Arial" w:cs="Arial" w:eastAsia="Arial" w:hAnsi="Arial"/>
          <w:b/>
          <w:bCs/>
          <w:color w:val="C9A227"/>
          <w:sz w:val="17"/>
          <w:szCs w:val="17"/>
        </w:rPr>
        <w:t xml:space="preserve">B — PRIMARY SQUAT STRENGTH</w:t>
      </w:r>
    </w:p>
    <w:p>
      <w:pPr>
        <w:spacing w:after="80"/>
      </w:pPr>
      <w:r>
        <w:rPr>
          <w:rFonts w:ascii="Arial" w:cs="Arial" w:eastAsia="Arial" w:hAnsi="Arial"/>
          <w:b/>
          <w:bCs/>
          <w:color w:val="C9A227"/>
          <w:sz w:val="17"/>
          <w:szCs w:val="17"/>
        </w:rPr>
        <w:t xml:space="preserve">Virtual Cue:  </w:t>
      </w:r>
      <w:r>
        <w:rPr>
          <w:rFonts w:ascii="Arial" w:cs="Arial" w:eastAsia="Arial" w:hAnsi="Arial"/>
          <w:color w:val="2C2C2C"/>
          <w:sz w:val="17"/>
          <w:szCs w:val="17"/>
        </w:rPr>
        <w:t xml:space="preserve">Camera facing front for goblet squat. Knees should track over the second toe. No inward collapse. Coach will cue depth — aim for thighs parallel or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 or KB at chest, elbows inside knees at depth. Full depth, drive through heels. Chest tall. Builds the bilateral squat pattern before loading heavier.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 (DB, per leg)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lbs/hand. Rear foot elevated on bench. Front knee tracks over second toe. Left leg leads first. +2.5 lbs/hand every 2 weeks.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(Mini-band if available)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step lateral. Glute medius activation — prevents knee cave under load.</w:t>
            </w:r>
          </w:p>
        </w:tc>
      </w:tr>
    </w:tbl>
    <w:p>
      <w:pPr>
        <w:spacing w:after="100"/>
      </w:pPr>
    </w:p>
    <w:p>
      <w:pPr>
        <w:spacing w:after="60" w:before="120"/>
      </w:pPr>
      <w:r>
        <w:rPr>
          <w:rFonts w:ascii="Arial" w:cs="Arial" w:eastAsia="Arial" w:hAnsi="Arial"/>
          <w:b/>
          <w:bCs/>
          <w:color w:val="E53935"/>
          <w:sz w:val="17"/>
          <w:szCs w:val="17"/>
        </w:rPr>
        <w:t xml:space="preserve">C — UNILATERAL LOWER BODY</w:t>
      </w:r>
    </w:p>
    <w:p>
      <w:pPr>
        <w:spacing w:after="80"/>
      </w:pPr>
      <w:r>
        <w:rPr>
          <w:rFonts w:ascii="Arial" w:cs="Arial" w:eastAsia="Arial" w:hAnsi="Arial"/>
          <w:b/>
          <w:bCs/>
          <w:color w:val="E53935"/>
          <w:sz w:val="17"/>
          <w:szCs w:val="17"/>
        </w:rPr>
        <w:t xml:space="preserve">Unilateral Priority — Force Data Informed:  </w:t>
      </w:r>
      <w:r>
        <w:rPr>
          <w:rFonts w:ascii="Arial" w:cs="Arial" w:eastAsia="Arial" w:hAnsi="Arial"/>
          <w:color w:val="2C2C2C"/>
          <w:sz w:val="17"/>
          <w:szCs w:val="17"/>
        </w:rPr>
        <w:t xml:space="preserve">Force assessment shows right hip extension is dominant (36 vs 32 lb on direct test, projected 82 vs 46 lb). LEFT glute is the weaker side. All unilateral lower body exercises lead with LEFT leg, all sets. Left side always completes full sets before switching to right. This directly targets the force asymmetry identified in testing.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lbs/hand. Slight knee bend, hinge from hip, feel hamstring load. Return to standing by squeezing the glute. Left leg leads.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Dumbbell Squat (Step or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on bench, single leg. Lower until opposite foot grazes floor. Drive through heel. Full hip extension at top. Left leg leads.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(DB or Barbell, on Bench)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DB or bar on hips. Drive through heels, hold 2 seconds at top. Glute isolation — the key driver of glute hypertrophy.</w:t>
            </w:r>
          </w:p>
        </w:tc>
      </w:tr>
    </w:tbl>
    <w:p>
      <w:pPr>
        <w:spacing w:after="100"/>
      </w:pPr>
    </w:p>
    <w:p>
      <w:pPr>
        <w:spacing w:after="60" w:before="120"/>
      </w:pPr>
      <w:r>
        <w:rPr>
          <w:rFonts w:ascii="Arial" w:cs="Arial" w:eastAsia="Arial" w:hAnsi="Arial"/>
          <w:b/>
          <w:bCs/>
          <w:color w:val="C9A227"/>
          <w:sz w:val="17"/>
          <w:szCs w:val="17"/>
        </w:rPr>
        <w:t xml:space="preserve">D — KB COMPLEX FINISHER + CORE</w:t>
      </w:r>
    </w:p>
    <w:p>
      <w:pPr>
        <w:spacing w:after="80"/>
      </w:pPr>
      <w:r>
        <w:rPr>
          <w:rFonts w:ascii="Arial" w:cs="Arial" w:eastAsia="Arial" w:hAnsi="Arial"/>
          <w:b/>
          <w:bCs/>
          <w:color w:val="C9A227"/>
          <w:sz w:val="17"/>
          <w:szCs w:val="17"/>
        </w:rPr>
        <w:t xml:space="preserve">Finisher:  </w:t>
      </w:r>
      <w:r>
        <w:rPr>
          <w:rFonts w:ascii="Arial" w:cs="Arial" w:eastAsia="Arial" w:hAnsi="Arial"/>
          <w:color w:val="2C2C2C"/>
          <w:sz w:val="17"/>
          <w:szCs w:val="17"/>
        </w:rPr>
        <w:t xml:space="preserve">KB Complex — 3 rounds, rest 90s between: 8 KB Swings (hip hinge power) + 8 KB Goblet Squat + 8 KB Romanian Deadlift + 30s Plank Hold (baseline :45 → build to 1:20). Use a KB you can swing explosively — not too heavy. Record load and rounds.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Add 10 seconds per week. Full brace — squeeze glutes, ribs down, neutral neck. Camera side-on so coach can check spine position.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arm-leg extension. Anti-extension core. Key stability work for deadlift and squat patterns.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(Hinge Power)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drive hips forward hard. Not a squat — the power comes entirely from the hip snap. Arms are ropes. Rate of force development.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supine hamstring stretch 60s each, hip flexor lunge 60s each, thoracic extension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camera angles: side-on for deadlift. Front-facing for split squat and goblet squat — coach checks knee tracking and any lateral lean (right hip dominance can mask as a lean toward the left during unilateral work). Force data flags: left leg always completes ALL sets before right leg starts. Coach watches for right hip compensation on left-leg single-leg work.</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UPPER BODY</w:t>
            </w:r>
          </w:p>
          <w:p>
            <w:pPr>
              <w:spacing w:after="30"/>
            </w:pPr>
            <w:r>
              <w:rPr>
                <w:rFonts w:ascii="Arial" w:cs="Arial" w:eastAsia="Arial" w:hAnsi="Arial"/>
                <w:b/>
                <w:bCs/>
                <w:color w:val="2C2C2C"/>
                <w:sz w:val="19"/>
                <w:szCs w:val="19"/>
              </w:rPr>
              <w:t xml:space="preserve">Push · Pull · Carry · Bench</w:t>
            </w:r>
          </w:p>
          <w:p>
            <w:r>
              <w:rPr>
                <w:rFonts w:ascii="Arial" w:cs="Arial" w:eastAsia="Arial" w:hAnsi="Arial"/>
                <w:b/>
                <w:bCs/>
                <w:color w:val="43A047"/>
                <w:sz w:val="14"/>
                <w:szCs w:val="14"/>
              </w:rPr>
              <w:t xml:space="preserve">PUSH/PULL BALANCE · CARRY STRENGTH · PUSH-UP PROGRESSION · 45–55 MIN</w:t>
            </w:r>
          </w:p>
        </w:tc>
      </w:tr>
    </w:tbl>
    <w:p>
      <w:pPr>
        <w:spacing w:after="100"/>
      </w:pPr>
    </w:p>
    <w:p>
      <w:pPr>
        <w:spacing w:after="100"/>
      </w:pPr>
      <w:r>
        <w:rPr>
          <w:rFonts w:ascii="Arial" w:cs="Arial" w:eastAsia="Arial" w:hAnsi="Arial"/>
          <w:b/>
          <w:bCs/>
          <w:sz w:val="17"/>
          <w:szCs w:val="17"/>
        </w:rPr>
        <w:t xml:space="preserve">70% Day:  </w:t>
      </w:r>
      <w:r>
        <w:rPr>
          <w:rFonts w:ascii="Arial" w:cs="Arial" w:eastAsia="Arial" w:hAnsi="Arial"/>
          <w:color w:val="2C2C2C"/>
          <w:sz w:val="17"/>
          <w:szCs w:val="17"/>
        </w:rPr>
        <w:t xml:space="preserve">Moderate, balanced upper-body volume — press and pull loaded evenly, no near-failure work. Right arm leads sequencing on every pulling exercise per the neural-delay protocol below. Equipment: Dumbbells (15–40 lbs) · Flat/adjustable bench · Resistance bands (light + medium) · Pull-up bar or band anchor (optional).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walk or light jog (elevate HR before upper work). Then: RIGHT ARM NEURAL ACTIVATION: right hand isometric squeeze 10s ×3 (neural delay protocol). Arm circles 2×10, scapular push-ups 2×10, cat-cow 10 reps, thoracic rotation 10 each side, med ball chest pass to wall 2×8 light (shoulder warm-up). Camera: posture check before loading.</w:t>
      </w:r>
    </w:p>
    <w:p>
      <w:pPr>
        <w:spacing w:after="60" w:before="120"/>
      </w:pPr>
      <w:r>
        <w:rPr>
          <w:rFonts w:ascii="Arial" w:cs="Arial" w:eastAsia="Arial" w:hAnsi="Arial"/>
          <w:b/>
          <w:bCs/>
          <w:color w:val="43A047"/>
          <w:sz w:val="17"/>
          <w:szCs w:val="17"/>
        </w:rPr>
        <w:t xml:space="preserve">A — PRIMARY PRESS STRENGTH (PUSH)</w:t>
      </w:r>
    </w:p>
    <w:p>
      <w:pPr>
        <w:spacing w:after="80"/>
      </w:pPr>
      <w:r>
        <w:rPr>
          <w:rFonts w:ascii="Arial" w:cs="Arial" w:eastAsia="Arial" w:hAnsi="Arial"/>
          <w:b/>
          <w:bCs/>
          <w:color w:val="43A047"/>
          <w:sz w:val="17"/>
          <w:szCs w:val="17"/>
        </w:rPr>
        <w:t xml:space="preserve">Press Baseline:  </w:t>
      </w:r>
      <w:r>
        <w:rPr>
          <w:rFonts w:ascii="Arial" w:cs="Arial" w:eastAsia="Arial" w:hAnsi="Arial"/>
          <w:color w:val="2C2C2C"/>
          <w:sz w:val="17"/>
          <w:szCs w:val="17"/>
        </w:rPr>
        <w:t xml:space="preserve">15 lbs/hand for both chest press and OHP. Wk1 keeps that load for 10–12 reps. Progress +2.5 lbs/hand every 2 weeks. Chest press target is 22.5 lbs/hand by Week 4. OHP target is 22.5 lbs/hand by Week 4. These are realistic intermediary jumps from a 15 lb working weight.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Bench Press (Flat)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 Wk4: 22.5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lbs/hand. Elbows at 45°. Full range — DBs to chest level. Squeeze at top. Add 2.5 lbs/hand every 2 weeks. Target 22.5 lbs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emphasis. Slightly lighter than flat press. Builds the upper chest and anterior delt that complement the flat press.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 Wk4: 22.5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lbs/hand. Seated or standing. Press overhead, arms alongside ears. Core rigid. Progress same rate as bench press.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Progression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8–10 full)</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assisted. Week 1: incline push-ups (hands on bench) or first full floor attempts. Week 3: full push-ups from the floor. Record reps each set every session.</w:t>
            </w:r>
          </w:p>
        </w:tc>
      </w:tr>
    </w:tbl>
    <w:p>
      <w:pPr>
        <w:spacing w:after="100"/>
      </w:pPr>
    </w:p>
    <w:p>
      <w:pPr>
        <w:spacing w:after="60" w:before="120"/>
      </w:pPr>
      <w:r>
        <w:rPr>
          <w:rFonts w:ascii="Arial" w:cs="Arial" w:eastAsia="Arial" w:hAnsi="Arial"/>
          <w:b/>
          <w:bCs/>
          <w:color w:val="43A047"/>
          <w:sz w:val="17"/>
          <w:szCs w:val="17"/>
        </w:rPr>
        <w:t xml:space="preserve">B — PRIMARY PULL STRENGTH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Single-Arm Row</w:t>
            </w:r>
          </w:p>
          <w:p>
            <w:r>
              <w:rPr>
                <w:rFonts w:ascii="Arial" w:cs="Arial" w:eastAsia="Arial" w:hAnsi="Arial"/>
                <w:i/>
                <w:iCs/>
                <w:color w:val="B71C1C"/>
                <w:sz w:val="14"/>
                <w:szCs w:val="14"/>
              </w:rPr>
              <w:t xml:space="preserve">Right arm leads — 14.8% neural delay protocol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 30 lbs / L: 35 lbs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Force data: LEFT grip 78 lb (98th %ile), RIGHT 55 lb (65th %ile), 29.5% asymmetry. RIGHT arm leads each set and starts 5 lbs lighter than left. RIGHT arm: 3s isometric squeeze at top every rep to address the 14.8% neural delay. Left arm: normal tempo. Add 2.5 lbs/hand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Renegade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KB or 15–20 lbs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Push-up position, one hand on KB. Row one arm while holding plank with the other. Builds lat and mid-back strength without a cable. RIGHT arm: 3s hold at top (neural delay protocol).</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Rear Delt Fly (Bent-Over)</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2-1-3</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forward, arms hanging. Raise DBs out to shoulder height, 3-second hold at top. Rear delt and mid-back. Replaces banded face pull — no anchor needed. 3s hold creates the same stimulus.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Overhead Slam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overhead, slam to floor with full force. Shoulders and lats fire hard at the top — trains the same scapular retraction pattern as a pull-apart but adds power expression. No band needed.</w:t>
            </w:r>
          </w:p>
        </w:tc>
      </w:tr>
    </w:tbl>
    <w:p>
      <w:pPr>
        <w:spacing w:after="100"/>
      </w:pPr>
    </w:p>
    <w:p>
      <w:pPr>
        <w:spacing w:after="60" w:before="120"/>
      </w:pPr>
      <w:r>
        <w:rPr>
          <w:rFonts w:ascii="Arial" w:cs="Arial" w:eastAsia="Arial" w:hAnsi="Arial"/>
          <w:b/>
          <w:bCs/>
          <w:color w:val="C9A227"/>
          <w:sz w:val="17"/>
          <w:szCs w:val="17"/>
        </w:rPr>
        <w:t xml:space="preserve">C — LOADED CARRY + CORE</w:t>
      </w:r>
    </w:p>
    <w:p>
      <w:pPr>
        <w:spacing w:after="80"/>
      </w:pPr>
      <w:r>
        <w:rPr>
          <w:rFonts w:ascii="Arial" w:cs="Arial" w:eastAsia="Arial" w:hAnsi="Arial"/>
          <w:b/>
          <w:bCs/>
          <w:color w:val="C9A227"/>
          <w:sz w:val="17"/>
          <w:szCs w:val="17"/>
        </w:rPr>
        <w:t xml:space="preserve">Carry Baseline:  </w:t>
      </w:r>
      <w:r>
        <w:rPr>
          <w:rFonts w:ascii="Arial" w:cs="Arial" w:eastAsia="Arial" w:hAnsi="Arial"/>
          <w:color w:val="2C2C2C"/>
          <w:sz w:val="17"/>
          <w:szCs w:val="17"/>
        </w:rPr>
        <w:t xml:space="preserve">40 lbs/hand. +5 lbs/hand per week. Week 4 target: 55 lbs/hand. Farmer carry is the single most reliable strength and grip builder in this program. Shoulders packed, chest tall, neutral neck. Camera side-on to check posture drift.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 DB)</w:t>
            </w:r>
          </w:p>
          <w:p>
            <w:r>
              <w:rPr>
                <w:rFonts w:ascii="Arial" w:cs="Arial" w:eastAsia="Arial" w:hAnsi="Arial"/>
                <w:i/>
                <w:iCs/>
                <w:color w:val="B71C1C"/>
                <w:sz w:val="14"/>
                <w:szCs w:val="14"/>
              </w:rPr>
              <w:t xml:space="preserve">Right hand 5 lbs lighter — grip asymmetry protocol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L 40 lbs / R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Force data shows right grip 29.5% weaker. Start RIGHT hand 5 lbs lighter than left (L:40, R:35) to avoid right-side compensation. Raise right-side load by 5 lbs per week when sets complete cleanly. Target load symmetry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 Arm, alternating)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arm at a time. Resist lateral lean. Anti-lateral flexion core. Reveals left-right imbalance under load. Alternate starting arm each set.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Add 10 seconds per week. Target 1:00 by Week 2, 1:20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lbs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med ball at chest, step laterally and press out while resisting trunk rotation. No anchor needed. Same anti-rotation stimulus as Pallof press using the med ball as resistance.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on floor 60s, bicep doorframe stretch 20s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camera angles: front-facing for OHP (coach checks elbow flare and shoulder position). Side-on for bench press (coach confirms range of motion). Side-on for renegade rows (coach checks hip rotation and plank position). Side-on for carries. Switch angles between blocks.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3 — FULL BODY POWER</w:t>
            </w:r>
          </w:p>
          <w:p>
            <w:pPr>
              <w:spacing w:after="30"/>
            </w:pPr>
            <w:r>
              <w:rPr>
                <w:rFonts w:ascii="Arial" w:cs="Arial" w:eastAsia="Arial" w:hAnsi="Arial"/>
                <w:b/>
                <w:bCs/>
                <w:color w:val="2C2C2C"/>
                <w:sz w:val="19"/>
                <w:szCs w:val="19"/>
              </w:rPr>
              <w:t xml:space="preserve">Kettlebell · Medicine Ball · Compound Clusters</w:t>
            </w:r>
          </w:p>
          <w:p>
            <w:r>
              <w:rPr>
                <w:rFonts w:ascii="Arial" w:cs="Arial" w:eastAsia="Arial" w:hAnsi="Arial"/>
                <w:b/>
                <w:bCs/>
                <w:color w:val="E53935"/>
                <w:sz w:val="14"/>
                <w:szCs w:val="14"/>
              </w:rPr>
              <w:t xml:space="preserve">RATE OF FORCE DEVELOPMENT · METABOLIC CONDITIONING · TOTAL-BODY STRENGTH · 50–60 MIN</w:t>
            </w:r>
          </w:p>
        </w:tc>
      </w:tr>
    </w:tbl>
    <w:p>
      <w:pPr>
        <w:spacing w:after="100"/>
      </w:pPr>
    </w:p>
    <w:p>
      <w:pPr>
        <w:spacing w:after="100"/>
      </w:pPr>
      <w:r>
        <w:rPr>
          <w:rFonts w:ascii="Arial" w:cs="Arial" w:eastAsia="Arial" w:hAnsi="Arial"/>
          <w:b/>
          <w:bCs/>
          <w:sz w:val="17"/>
          <w:szCs w:val="17"/>
        </w:rPr>
        <w:t xml:space="preserve">90% Day:  </w:t>
      </w:r>
      <w:r>
        <w:rPr>
          <w:rFonts w:ascii="Arial" w:cs="Arial" w:eastAsia="Arial" w:hAnsi="Arial"/>
          <w:color w:val="2C2C2C"/>
          <w:sz w:val="17"/>
          <w:szCs w:val="17"/>
        </w:rPr>
        <w:t xml:space="preserve">Full body power day combines explosive KB work, medicine ball throws, and compound strength clusters. This is the highest-demand session of the week. It trains Rate of Force Development (RFD) — how fast you produce force — which builds athleticism and accelerates strength gains on Days 1 and 2. Schedule this session with at least one rest day after it. Equipment: Kettlebell (20–35 lbs) · Medicine ball (8–12 lbs) · Dumbbells (15–40 lbs) · Bench · Resistance band.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moderate pace (full-body activation before power work). CORRECTIVE: Right hand isometric squeeze 10s ×3 (right grip neural delay). Left hip single-leg bridge 2×12 (left glute priority for hip extension gap). Then: leg swings 10 each, arm circles, hip circles, light KB deadhinge 2×10, med ball chest pass to wall 2×8 explosive.</w:t>
      </w:r>
    </w:p>
    <w:p>
      <w:pPr>
        <w:spacing w:after="60" w:before="120"/>
      </w:pPr>
      <w:r>
        <w:rPr>
          <w:rFonts w:ascii="Arial" w:cs="Arial" w:eastAsia="Arial" w:hAnsi="Arial"/>
          <w:b/>
          <w:bCs/>
          <w:color w:val="E53935"/>
          <w:sz w:val="17"/>
          <w:szCs w:val="17"/>
        </w:rPr>
        <w:t xml:space="preserve">A — KB POWER BLOCK</w:t>
      </w:r>
    </w:p>
    <w:p>
      <w:pPr>
        <w:spacing w:after="80"/>
      </w:pPr>
      <w:r>
        <w:rPr>
          <w:rFonts w:ascii="Arial" w:cs="Arial" w:eastAsia="Arial" w:hAnsi="Arial"/>
          <w:b/>
          <w:bCs/>
          <w:color w:val="E53935"/>
          <w:sz w:val="17"/>
          <w:szCs w:val="17"/>
        </w:rPr>
        <w:t xml:space="preserve">KB Setup:  </w:t>
      </w:r>
      <w:r>
        <w:rPr>
          <w:rFonts w:ascii="Arial" w:cs="Arial" w:eastAsia="Arial" w:hAnsi="Arial"/>
          <w:color w:val="2C2C2C"/>
          <w:sz w:val="17"/>
          <w:szCs w:val="17"/>
        </w:rPr>
        <w:t xml:space="preserve">Use a KB you can swing explosively — not so heavy that the hinge pattern breaks. Swings are a hip hinge power movement, not a squat. Hike the KB back between the legs, then snap the hips forward. Arms are passive — the hip drives everything.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(Two-Hand)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explosive hip snap forward. The KB floats to shoulder height from hip drive alone. This is the foundational power exercise in this program.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(Single-Arm, alternating)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hand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mechanics as two-hand. Release and switch at the top. Challenges rotational core stability. Build from two-hand base before loading this.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Clean (to Rack Position)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 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back, pull KB up close to body, punch elbow under to rack at shoulder. Explosive pull from the floor. Builds power and shoulder stability simultaneously.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Goblet Squat (Pulse at Bottom)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+ 5 pulse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3-1-1+pulse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squat, then pulse 3 inches at bottom for 5 reps. The pulse creates time under tension at the most mechanically demanding position.</w:t>
            </w:r>
          </w:p>
        </w:tc>
      </w:tr>
    </w:tbl>
    <w:p>
      <w:pPr>
        <w:spacing w:after="100"/>
      </w:pPr>
    </w:p>
    <w:p>
      <w:pPr>
        <w:spacing w:after="60" w:before="120"/>
      </w:pPr>
      <w:r>
        <w:rPr>
          <w:rFonts w:ascii="Arial" w:cs="Arial" w:eastAsia="Arial" w:hAnsi="Arial"/>
          <w:b/>
          <w:bCs/>
          <w:color w:val="E53935"/>
          <w:sz w:val="17"/>
          <w:szCs w:val="17"/>
        </w:rPr>
        <w:t xml:space="preserve">B — MEDICINE BALL POWER BLOCK</w:t>
      </w:r>
    </w:p>
    <w:p>
      <w:pPr>
        <w:spacing w:after="80"/>
      </w:pPr>
      <w:r>
        <w:rPr>
          <w:rFonts w:ascii="Arial" w:cs="Arial" w:eastAsia="Arial" w:hAnsi="Arial"/>
          <w:b/>
          <w:bCs/>
          <w:color w:val="E53935"/>
          <w:sz w:val="17"/>
          <w:szCs w:val="17"/>
        </w:rPr>
        <w:t xml:space="preserve">Med Ball Note:  </w:t>
      </w:r>
      <w:r>
        <w:rPr>
          <w:rFonts w:ascii="Arial" w:cs="Arial" w:eastAsia="Arial" w:hAnsi="Arial"/>
          <w:color w:val="2C2C2C"/>
          <w:sz w:val="17"/>
          <w:szCs w:val="17"/>
        </w:rPr>
        <w:t xml:space="preserve">Medicine ball drills train explosive upper body power — something dumbbells and bands cannot replicate. These are ballistic movements: intent is maximum velocity on every rep. Use an 8–12 lb ball against a solid wall or floor.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Chest Pass (Wall)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3–4 feet from wall. Catch and immediately fire back. No pause. Trains horizontal pushing power and reflexive upper body strength.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Slam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overhead (full extension), slam to floor with full force. Total-body power from shoulders through hips. Excellent metabolic and neural stimulus.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Throw (Wall)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side-on to wall, rotate through trunk and throw across body. Trains transverse plane power and thoracic rotation under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Push-Up (Hands on Ball)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hands on the med ball for a destabilized push-up. Challenges shoulder stability and core. Regression: one hand on ball, one on floor.</w:t>
            </w:r>
          </w:p>
        </w:tc>
      </w:tr>
    </w:tbl>
    <w:p>
      <w:pPr>
        <w:spacing w:after="100"/>
      </w:pPr>
    </w:p>
    <w:p>
      <w:pPr>
        <w:spacing w:after="60" w:before="120"/>
      </w:pPr>
      <w:r>
        <w:rPr>
          <w:rFonts w:ascii="Arial" w:cs="Arial" w:eastAsia="Arial" w:hAnsi="Arial"/>
          <w:b/>
          <w:bCs/>
          <w:color w:val="E53935"/>
          <w:sz w:val="17"/>
          <w:szCs w:val="17"/>
        </w:rPr>
        <w:t xml:space="preserve">C — COMPOUND STRENGTH CLUSTERS</w:t>
      </w:r>
    </w:p>
    <w:p>
      <w:pPr>
        <w:spacing w:after="80"/>
      </w:pPr>
      <w:r>
        <w:rPr>
          <w:rFonts w:ascii="Arial" w:cs="Arial" w:eastAsia="Arial" w:hAnsi="Arial"/>
          <w:b/>
          <w:bCs/>
          <w:color w:val="E53935"/>
          <w:sz w:val="17"/>
          <w:szCs w:val="17"/>
        </w:rPr>
        <w:t xml:space="preserve">Cluster Format:  </w:t>
      </w:r>
      <w:r>
        <w:rPr>
          <w:rFonts w:ascii="Arial" w:cs="Arial" w:eastAsia="Arial" w:hAnsi="Arial"/>
          <w:color w:val="2C2C2C"/>
          <w:sz w:val="17"/>
          <w:szCs w:val="17"/>
        </w:rPr>
        <w:t xml:space="preserve">A ‘cluster’ is two exercises performed back-to-back with 15 seconds rest between them, then full rest after the pair. C1+C2 together, 15s, then 90s rest. This allows heavier loads with better quality reps than straight supersets.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C1  DB Deadlift (Suitcase Style)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rest then C2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one DB each side like a suitcase. Heavy — close to Day 1 deadlift loads. Then 15s rest, straight into C2.</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C2  DB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Working load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15 lbs/hand Wk1. Same baseline as Day 2. Full 90s rest after C2 before next cluster. The deadlift pre-fatigues the posterior chain, making the OHP pure upper.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D1  DB Goblet Squat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KB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rest then D2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Heaviest goblet squat of the week. Push load here. Then 15s, into D2.</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D2  DB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Working load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15 lbs/hand Wk1. Rest 90s after D2. Squat pre-loads the full body, making the bench a true upper test under fatigue.</w:t>
            </w:r>
          </w:p>
        </w:tc>
      </w:tr>
    </w:tbl>
    <w:p>
      <w:pPr>
        <w:spacing w:after="100"/>
      </w:pPr>
    </w:p>
    <w:p>
      <w:pPr>
        <w:spacing w:after="60" w:before="120"/>
      </w:pPr>
      <w:r>
        <w:rPr>
          <w:rFonts w:ascii="Arial" w:cs="Arial" w:eastAsia="Arial" w:hAnsi="Arial"/>
          <w:b/>
          <w:bCs/>
          <w:color w:val="C9A227"/>
          <w:sz w:val="17"/>
          <w:szCs w:val="17"/>
        </w:rPr>
        <w:t xml:space="preserve">D — CONDITIONING FINISHER + CORE</w:t>
      </w:r>
    </w:p>
    <w:p>
      <w:pPr>
        <w:spacing w:after="80"/>
      </w:pPr>
      <w:r>
        <w:rPr>
          <w:rFonts w:ascii="Arial" w:cs="Arial" w:eastAsia="Arial" w:hAnsi="Arial"/>
          <w:b/>
          <w:bCs/>
          <w:color w:val="C9A227"/>
          <w:sz w:val="17"/>
          <w:szCs w:val="17"/>
        </w:rPr>
        <w:t xml:space="preserve">Finisher:  </w:t>
      </w:r>
      <w:r>
        <w:rPr>
          <w:rFonts w:ascii="Arial" w:cs="Arial" w:eastAsia="Arial" w:hAnsi="Arial"/>
          <w:color w:val="2C2C2C"/>
          <w:sz w:val="17"/>
          <w:szCs w:val="17"/>
        </w:rPr>
        <w:t xml:space="preserve">5-min AMRAP (Week 1–2) or 7-min AMRAP (Week 3–4): 10 KB swings + 8 med ball slams + 8 push-ups (full or incline) + 30s elbow plank. Record total rounds. Week 4 target: 1 additional round vs Week 1 on the same AMRAP.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Third plank exposure this week. All three sessions build plank time simultaneously. :45 baseline → 1:00 Wk2 → 1:10 Wk3 → 1:20 Wk4.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(Anti-Extension Core)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to floor throughout. Full extension arm and leg. Anti-extension core endurance for deadlift and carry strength.</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lbs med ball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med ball extended, rotate trunk and resist. Anti-rotation core. Third exposure this week. No band needed — med ball as resistance.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full-body: pigeon pose 90s each, hip flexor lunge 60s each, lat stretch 30s each, thoracic extension 60s, hamstring stretch 60s each, diaphragmatic breathing 2 min (4 counts in, hold 4, exhale 6).</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3 camera angles: side-on for all KB swings and deadlift clusters. Front-facing for med ball rotational throws so coach can see trunk rotation quality. Front-facing for push-ups and plank for spinal alignment check. Day 3 is the most technically demanding session — coach watch is most critical here.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Petra  ·  ICONS Index  ·  Strength &amp; Muscle  ·  Virtual  ·  Flexible 3-Day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Squat, Hinge &amp; Unilateral</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Deadlift /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Wk1 85 lbs → Wk4 110 lbs, 4-wk target 130 lbs ×5. Left leg leads all unilateral work per force-asymmetry protocol.</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Push, Pull &amp;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Bench Press / DB Single-Arm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Press +2.5 lbs/hand every 2 weeks toward 22.5 lbs ×8 by Wk4. Farmer Carry +5 lbs/hand/week toward 55 lbs by Wk4; right hand trails left by 5 lbs per the grip-asymmetry protocol.</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 Body Power — KB, Med Ball &amp; Compound Clusters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KB Swing / Compound Clusters (Deadlift+OHP, Squat+Bench)</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5-min AMRAP Wk1–2 → 7-min AMRAP Wk3–4, target +1 round vs Wk1. Highest-demand session of the week — schedule a rest day after.</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Virtual Training Best Practices: record each session or keep camera live; send clips of primary lifts (deadlift, OHP, Bulgarian split squat) after each session for async coach review; log load, reps, and how each set felt (easy / hard / form broke) every session. Strength &amp; Muscle Protocol: primary lifts run 5–6 reps heavy and close to failure on the final set (1–2 RIR) while accessory work runs 8–12 reps moderate (hypertrophy-focused) — both strength and hypertrophy trained simultaneously. Week 4 targets: Hex Deadlift 105 lbs ×5, Bulgarian Split Squat 25 lbs/hand ×8, Single-Leg RDL 27.5 lbs/hand ×8, Bench/OHP 20 lbs/hand ×10, DB Single-Arm Row 37.5 lbs, Farmer Carry 55 lbs/hand, Elbow Plank 1:15, Push-Up 10–12 full reps. Day 3 test week: compare max AMRAP rounds vs Week 1.</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8-week targets: Hex Deadlift 140–150 lbs ×5, Bench Press 27.5–30 lbs/hand ×8, Overhead Press 27.5 lbs/hand ×8, DB Single-Arm Row 50+ lbs ×8, Farmer Carry 70 lbs/hand, Bulgarian Split Squat 35 lbs/hand ×8, Elbow Plank 1:30+, Push-Up 15+ full reps unassisted. Re-test the Week 1 force assessment protocol (grip squeeze, floor pull, hip extension) around this window to confirm whether the left-grip/right-hip asymmetry pattern is closing — current gaps: grip 29.5% left, floor pull 23.8% left, hip extension (projected) 43.9% right.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Petra.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Petra  |  3-Day Virtual Training Plan  |  Virtual · Flexible 3-Day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PETRA  |  Strength &amp; Muscle Building — Updated Equipment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2026-08-08T03:29:16.116Z</dcterms:created>
  <dcterms:modified xsi:type="dcterms:W3CDTF">2026-08-08T03:29:16.118Z</dcterms:modified>
</cp:coreProperties>
</file>

<file path=docProps/custom.xml><?xml version="1.0" encoding="utf-8"?>
<Properties xmlns="http://schemas.openxmlformats.org/officeDocument/2006/custom-properties" xmlns:vt="http://schemas.openxmlformats.org/officeDocument/2006/docPropsVTypes"/>
</file>