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~27–30g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2026-08-21T15:50:38.787Z</dcterms:created>
  <dcterms:modified xsi:type="dcterms:W3CDTF">2026-08-21T15:50:38.787Z</dcterms:modified>
</cp:coreProperties>
</file>

<file path=docProps/custom.xml><?xml version="1.0" encoding="utf-8"?>
<Properties xmlns="http://schemas.openxmlformats.org/officeDocument/2006/custom-properties" xmlns:vt="http://schemas.openxmlformats.org/officeDocument/2006/docPropsVTypes"/>
</file>