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THREE-ZONE PRACTICUM</w:t>
      </w:r>
    </w:p>
    <w:p>
      <w:pPr>
        <w:spacing w:after="30"/>
        <w:jc w:val="center"/>
      </w:pPr>
      <w:r>
        <w:rPr>
          <w:rFonts w:ascii="Arial" w:cs="Arial" w:eastAsia="Arial" w:hAnsi="Arial"/>
          <w:color w:val="2C2C2C"/>
          <w:sz w:val="22"/>
          <w:szCs w:val="22"/>
        </w:rPr>
        <w:t xml:space="preserve">ISOLATED → COMPOUND → METABOLIC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Isolated</w:t>
            </w:r>
            <w:r>
              <w:rPr>
                <w:rFonts w:ascii="Arial" w:cs="Arial" w:eastAsia="Arial" w:hAnsi="Arial"/>
                <w:color w:val="2C2C2C"/>
                <w:sz w:val="12"/>
                <w:szCs w:val="12"/>
              </w:rPr>
              <w:br/>
              <w:t xml:space="preserve">Only</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2</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Power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Metabolic</w:t>
            </w:r>
            <w:r>
              <w:rPr>
                <w:rFonts w:ascii="Arial" w:cs="Arial" w:eastAsia="Arial" w:hAnsi="Arial"/>
                <w:color w:val="2C2C2C"/>
                <w:sz w:val="12"/>
                <w:szCs w:val="12"/>
              </w:rPr>
              <w:br/>
              <w:t xml:space="preserve">Conditioning</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5</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Integrated</w:t>
            </w:r>
            <w:r>
              <w:rPr>
                <w:rFonts w:ascii="Arial" w:cs="Arial" w:eastAsia="Arial" w:hAnsi="Arial"/>
                <w:color w:val="2C2C2C"/>
                <w:sz w:val="12"/>
                <w:szCs w:val="12"/>
              </w:rPr>
              <w:br/>
              <w:t xml:space="preserve">Session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6A1B9A"/>
          <w:sz w:val="17"/>
          <w:szCs w:val="17"/>
        </w:rPr>
        <w:t xml:space="preserve">Why Pull the Three Zones Apart First:  </w:t>
      </w:r>
      <w:r>
        <w:rPr>
          <w:rFonts w:ascii="Arial" w:cs="Arial" w:eastAsia="Arial" w:hAnsi="Arial"/>
          <w:color w:val="2C2C2C"/>
          <w:sz w:val="17"/>
          <w:szCs w:val="17"/>
        </w:rPr>
        <w:t xml:space="preserve">Every ICONS session you deliver blends Isolated, Compound, and Metabolic work in one sitting — that's the standard format. This program deliberately does the opposite for four days: an entire day of nothing but isolated control work, two entire days of nothing but compound strength and power, and an entire day of nothing but metabolic conditioning. Each zone feels different in complete isolation than it does as one block inside a normal session. Day 5 puts them back together — and by then you'll know exactly which zone each part of that session is doing its job.</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ISOLATED ZONE</w:t>
            </w:r>
          </w:p>
          <w:p>
            <w:pPr>
              <w:spacing w:after="30"/>
            </w:pPr>
            <w:r>
              <w:rPr>
                <w:rFonts w:ascii="Arial" w:cs="Arial" w:eastAsia="Arial" w:hAnsi="Arial"/>
                <w:b/>
                <w:bCs/>
                <w:color w:val="2C2C2C"/>
                <w:sz w:val="19"/>
                <w:szCs w:val="19"/>
              </w:rPr>
              <w:t xml:space="preserve">Control, Activation &amp; Alignment — No Compound Lifts Today</w:t>
            </w:r>
          </w:p>
          <w:p>
            <w:r>
              <w:rPr>
                <w:rFonts w:ascii="Arial" w:cs="Arial" w:eastAsia="Arial" w:hAnsi="Arial"/>
                <w:b/>
                <w:bCs/>
                <w:color w:val="00695C"/>
                <w:sz w:val="14"/>
                <w:szCs w:val="14"/>
              </w:rPr>
              <w:t xml:space="preserve">ISOLATED ZONE · CONTROL PRECEDES POWER · ZERO COMPOUND LIFTS</w:t>
            </w:r>
          </w:p>
        </w:tc>
      </w:tr>
    </w:tbl>
    <w:p>
      <w:pPr>
        <w:spacing w:after="100"/>
      </w:pPr>
    </w:p>
    <w:p>
      <w:pPr>
        <w:spacing w:after="100"/>
      </w:pPr>
      <w:r>
        <w:rPr>
          <w:rFonts w:ascii="Arial" w:cs="Arial" w:eastAsia="Arial" w:hAnsi="Arial"/>
          <w:b/>
          <w:bCs/>
          <w:color w:val="00695C"/>
          <w:sz w:val="17"/>
          <w:szCs w:val="17"/>
        </w:rPr>
        <w:t xml:space="preserve">Isolated Zone:  </w:t>
      </w:r>
      <w:r>
        <w:rPr>
          <w:rFonts w:ascii="Arial" w:cs="Arial" w:eastAsia="Arial" w:hAnsi="Arial"/>
          <w:color w:val="2C2C2C"/>
          <w:sz w:val="17"/>
          <w:szCs w:val="17"/>
        </w:rPr>
        <w:t xml:space="preserve">You will never program a full day of nothing but isolated corrective work for a client — this exists only so you feel the zone completely on its own, once, before you ever load it under a heavy compound lift again. No squat, no deadlift, no bench, no pull-up today. Every muscle you're about to load heavy this week gets activated here first, in complete isolation, with nothing competing for your attention. This is what 'control precedes power' actually means — not a slogan, a felt difference.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ankle rocks ×10 each. Trainer Insight: even an all-isolated day opens with the same mobility sequence — the warm-up structure never changes, only what follows it does.</w:t>
      </w:r>
    </w:p>
    <w:p>
      <w:pPr>
        <w:spacing w:after="60" w:before="120"/>
      </w:pPr>
      <w:r>
        <w:rPr>
          <w:rFonts w:ascii="Arial" w:cs="Arial" w:eastAsia="Arial" w:hAnsi="Arial"/>
          <w:b/>
          <w:bCs/>
          <w:color w:val="00695C"/>
          <w:sz w:val="17"/>
          <w:szCs w:val="17"/>
        </w:rPr>
        <w:t xml:space="preserve">A — SHOULDER &amp; SCAPULAR ISOLATION</w:t>
      </w:r>
    </w:p>
    <w:p>
      <w:pPr>
        <w:spacing w:after="80"/>
      </w:pPr>
      <w:r>
        <w:rPr>
          <w:rFonts w:ascii="Arial" w:cs="Arial" w:eastAsia="Arial" w:hAnsi="Arial"/>
          <w:color w:val="2C2C2C"/>
          <w:sz w:val="17"/>
          <w:szCs w:val="17"/>
        </w:rPr>
        <w:t xml:space="preserve">Every pressing and pulling pattern you load heavy this week depends on scapular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00695C"/>
          <w:sz w:val="17"/>
          <w:szCs w:val="17"/>
        </w:rPr>
        <w:t xml:space="preserve">B — HIP &amp; GLUTE ISOLATION</w:t>
      </w:r>
    </w:p>
    <w:p>
      <w:pPr>
        <w:spacing w:after="80"/>
      </w:pPr>
      <w:r>
        <w:rPr>
          <w:rFonts w:ascii="Arial" w:cs="Arial" w:eastAsia="Arial" w:hAnsi="Arial"/>
          <w:color w:val="2C2C2C"/>
          <w:sz w:val="17"/>
          <w:szCs w:val="17"/>
        </w:rPr>
        <w:t xml:space="preserve">Every squat, hinge, and lunge you load heavy this week depends on glute medius and VMO activation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00695C"/>
          <w:sz w:val="17"/>
          <w:szCs w:val="17"/>
        </w:rPr>
        <w:t xml:space="preserve">C — CORE ISOLATION</w:t>
      </w:r>
    </w:p>
    <w:p>
      <w:pPr>
        <w:spacing w:after="80"/>
      </w:pPr>
      <w:r>
        <w:rPr>
          <w:rFonts w:ascii="Arial" w:cs="Arial" w:eastAsia="Arial" w:hAnsi="Arial"/>
          <w:color w:val="2C2C2C"/>
          <w:sz w:val="17"/>
          <w:szCs w:val="17"/>
        </w:rPr>
        <w:t xml:space="preserve">Every carry and every compound lift you load heavy this week depends on the anti-extension and anti-rotation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doorway chest stretch 30s each, hip flexor lunge 45s each, thoracic extension foam roller 60s, box breathing 4 rounds. Trainer Insight: notice how little this cool-down needs to undo compared to a compound day — that contrast is the whole lesson.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Which single-joint pattern felt weakest in isolation — one you might not have noticed under a heavy compound lift? (2) Did today feel like 'real training'? Why or why not — and what would you say to a client who asks the same thing? (3) Which of today's isolated drills will you now insist on running before every client's compound lift, no exceptions? (4) Write down today's answer before reading Day 2 — you'll compare it after the Integrated session on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COMPOUND ZONE ·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COMPOUND ZONE · STRENGTH, SHAPE &amp; HORMONAL BALANCE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COMPOUND ZONE · POWER</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COMPOUND ZONE · MAXIMUM LOADING · BONE DENSITY</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METABOLIC ZONE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METABOLIC ZONE · BURN, ENERGY &amp; ENDURANCE</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5 — INTEGRATED SESSION</w:t>
            </w:r>
          </w:p>
          <w:p>
            <w:pPr>
              <w:spacing w:after="30"/>
            </w:pPr>
            <w:r>
              <w:rPr>
                <w:rFonts w:ascii="Arial" w:cs="Arial" w:eastAsia="Arial" w:hAnsi="Arial"/>
                <w:b/>
                <w:bCs/>
                <w:color w:val="2C2C2C"/>
                <w:sz w:val="19"/>
                <w:szCs w:val="19"/>
              </w:rPr>
              <w:t xml:space="preserve">Isolated + Compound + Metabolic — One Session, As Delivered</w:t>
            </w:r>
          </w:p>
          <w:p>
            <w:r>
              <w:rPr>
                <w:rFonts w:ascii="Arial" w:cs="Arial" w:eastAsia="Arial" w:hAnsi="Arial"/>
                <w:b/>
                <w:bCs/>
                <w:color w:val="C9A227"/>
                <w:sz w:val="14"/>
                <w:szCs w:val="14"/>
              </w:rPr>
              <w:t xml:space="preserve">80% INTENSITY · ALL THREE ZONES · THE SESSION A CLIENT ACTUALLY GETS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This is the session you actually deliver to a client — every zone from the last four days, back in one sitting. Notice that the corrective block feels faster and more automatic than it did on Day 1, the compound lift feels more controlled than it did on Days 2–3, and the finisher feels more familiar than it did on Day 4. That's not coincidence. That's the isolated work transferring into the compound work transferring into the metabolic work — the exact chain you are building in every client who walks through this same sequence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band pull-aparts 2×15, TKE 2×15 ea, hip hinge drill with dowel ×8, goblet squat 2×10 (light). Trainer Insight: the warm-up itself is a compressed Isolated Zone — this is where the three zones start blending, before the session has even officially begun.</w:t>
      </w:r>
    </w:p>
    <w:p>
      <w:pPr>
        <w:spacing w:after="60" w:before="120"/>
      </w:pPr>
      <w:r>
        <w:rPr>
          <w:rFonts w:ascii="Arial" w:cs="Arial" w:eastAsia="Arial" w:hAnsi="Arial"/>
          <w:b/>
          <w:bCs/>
          <w:color w:val="C9A227"/>
          <w:sz w:val="17"/>
          <w:szCs w:val="17"/>
        </w:rPr>
        <w:t xml:space="preserve">A — ISOLATED — CORRECTIVE PRIMER</w:t>
      </w:r>
    </w:p>
    <w:p>
      <w:pPr>
        <w:spacing w:after="80"/>
      </w:pPr>
      <w:r>
        <w:rPr>
          <w:rFonts w:ascii="Arial" w:cs="Arial" w:eastAsia="Arial" w:hAnsi="Arial"/>
          <w:color w:val="2C2C2C"/>
          <w:sz w:val="17"/>
          <w:szCs w:val="17"/>
        </w:rPr>
        <w:t xml:space="preserve">The same isolated work from Day 1, compressed into a warm-up-length block — this is how the Isolated Zone actually shows up in a normal client session: not as a standalone day, but as the first ten minutes of every session, every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maintain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bl>
    <w:p>
      <w:pPr>
        <w:spacing w:after="100"/>
      </w:pPr>
    </w:p>
    <w:p>
      <w:pPr>
        <w:spacing w:after="60" w:before="120"/>
      </w:pPr>
      <w:r>
        <w:rPr>
          <w:rFonts w:ascii="Arial" w:cs="Arial" w:eastAsia="Arial" w:hAnsi="Arial"/>
          <w:b/>
          <w:bCs/>
          <w:color w:val="C9A227"/>
          <w:sz w:val="17"/>
          <w:szCs w:val="17"/>
        </w:rPr>
        <w:t xml:space="preserve">B — COMPOUND — PRIMARY HINGE</w:t>
      </w:r>
    </w:p>
    <w:p>
      <w:pPr>
        <w:spacing w:after="80"/>
      </w:pPr>
      <w:r>
        <w:rPr>
          <w:rFonts w:ascii="Arial" w:cs="Arial" w:eastAsia="Arial" w:hAnsi="Arial"/>
          <w:color w:val="2C2C2C"/>
          <w:sz w:val="17"/>
          <w:szCs w:val="17"/>
        </w:rPr>
        <w:t xml:space="preserve">Primary strength, at 80% — hard but clean, exactly the effort level where a client can still hear and apply your cue. This is the Compound Zone doing what it does best: building the strength and shape that make the rest of the session possible.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METABOLIC — CONDITIONING FINISHER</w:t>
      </w:r>
    </w:p>
    <w:p>
      <w:pPr>
        <w:spacing w:after="80"/>
      </w:pPr>
      <w:r>
        <w:rPr>
          <w:rFonts w:ascii="Arial" w:cs="Arial" w:eastAsia="Arial" w:hAnsi="Arial"/>
          <w:color w:val="2C2C2C"/>
          <w:sz w:val="17"/>
          <w:szCs w:val="17"/>
        </w:rPr>
        <w:t xml:space="preserve">The same finisher logic from Day 4, sized to close a normal session rather than headline an entire day — the Metabolic Zone's real job in a client's week: the last five minutes that turn a strength session into something that also feels like an accomplishment.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6 Minutes (Record Rounds)</w:t>
            </w:r>
          </w:p>
          <w:p>
            <w:r>
              <w:rPr>
                <w:rFonts w:ascii="Arial" w:cs="Arial" w:eastAsia="Arial" w:hAnsi="Arial"/>
                <w:i/>
                <w:iCs/>
                <w:color w:val="6B6B6B"/>
                <w:sz w:val="14"/>
                <w:szCs w:val="14"/>
              </w:rPr>
              <w:t xml:space="preserve">Trainer Insight: same competitive framing as Day 4 — record it, beat it next week, teach clients to do the same.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min</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5 KB swings + 10 mountain climbers ea side + 10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hip flexor lunge 60s each, 3 min supine breathing. Trainer Insight: full-session cool-down, covering both the compound loading and the metabolic finisher — this is the version you run for a client after her heaviest, most complete session of the week.</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Compare this to your Day 1 answer: did today feel more like 'real training'? What changed? (2) Which zone transferred into the next most obviously — isolated into compound, or compound into metabolic? (3) If you had to cut one zone from today's session to save 15 minutes for a client running late, which would you cut, and why — and would your answer change for a different client? (4) You've now felt all three zones apart and together. Write the one sentence you'll use to explain this structure to a client who asks why her session has three 'parts.'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Three-Zone Practicum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Isolated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Control Only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Band Pull-Apart · TKE · Lateral Band Walk · Dead Bug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compound lifts · felt precision only · sets up every later day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Compound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Compound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Metabolic</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Conditioning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Depth Jump · Sled Sprint · Chest Pass · Interval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Integrated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3 Zones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Primer → Hex DL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One session, every zone — the format every client gets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Three-Zone Practicum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Isolated → Compound → Metabolic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2026-08-21T15:50:31.181Z</dcterms:created>
  <dcterms:modified xsi:type="dcterms:W3CDTF">2026-08-21T15:50:31.181Z</dcterms:modified>
</cp:coreProperties>
</file>

<file path=docProps/custom.xml><?xml version="1.0" encoding="utf-8"?>
<Properties xmlns="http://schemas.openxmlformats.org/officeDocument/2006/custom-properties" xmlns:vt="http://schemas.openxmlformats.org/officeDocument/2006/docPropsVTypes"/>
</file>