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jc w:val="center"/>
      </w:pPr>
      <w:r>
        <w:rPr>
          <w:rFonts w:ascii="Arial" w:cs="Arial" w:eastAsia="Arial" w:hAnsi="Arial"/>
          <w:b/>
          <w:bCs/>
          <w:color w:val="C9A227"/>
          <w:spacing w:val="30"/>
          <w:sz w:val="52"/>
          <w:szCs w:val="52"/>
        </w:rPr>
        <w:t xml:space="preserve">TRAIN THE TRAINER — THE THREE-ZONE PRACTICUM</w:t>
      </w:r>
    </w:p>
    <w:p>
      <w:pPr>
        <w:spacing w:after="30"/>
        <w:jc w:val="center"/>
      </w:pPr>
      <w:r>
        <w:rPr>
          <w:rFonts w:ascii="Arial" w:cs="Arial" w:eastAsia="Arial" w:hAnsi="Arial"/>
          <w:color w:val="2C2C2C"/>
          <w:sz w:val="22"/>
          <w:szCs w:val="22"/>
        </w:rPr>
        <w:t xml:space="preserve">ISOLATED → COMPOUND → METABOLIC · ADVANCED LEVEL</w:t>
      </w:r>
    </w:p>
    <w:p>
      <w:pPr>
        <w:spacing w:after="60"/>
        <w:jc w:val="center"/>
      </w:pPr>
      <w:r>
        <w:rPr>
          <w:rFonts w:ascii="Arial" w:cs="Arial" w:eastAsia="Arial" w:hAnsi="Arial"/>
          <w:color w:val="F5E8C0"/>
          <w:sz w:val="20"/>
          <w:szCs w:val="20"/>
        </w:rPr>
        <w:t xml:space="preserve">————————————————————</w:t>
      </w:r>
    </w:p>
    <w:p>
      <w:pPr>
        <w:spacing w:after="20"/>
        <w:jc w:val="center"/>
      </w:pPr>
      <w:r>
        <w:rPr>
          <w:rFonts w:ascii="Arial" w:cs="Arial" w:eastAsia="Arial" w:hAnsi="Arial"/>
          <w:b/>
          <w:bCs/>
          <w:color w:val="2C2C2C"/>
          <w:sz w:val="40"/>
          <w:szCs w:val="40"/>
        </w:rPr>
        <w:t xml:space="preserve">ICONS Trainer Development Program</w:t>
      </w:r>
    </w:p>
    <w:p>
      <w:pPr>
        <w:spacing w:after="100"/>
        <w:jc w:val="center"/>
      </w:pPr>
      <w:r>
        <w:rPr>
          <w:rFonts w:ascii="Arial" w:cs="Arial" w:eastAsia="Arial" w:hAnsi="Arial"/>
          <w:i/>
          <w:iCs/>
          <w:color w:val="6B6B6B"/>
          <w:sz w:val="17"/>
          <w:szCs w:val="17"/>
        </w:rPr>
        <w:t xml:space="preserve">Advanced Level  ·  Learn ICONS by Living It  ·  Brace Life Studios  ·  bracelifestudios.com</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491"/>
        <w:gridCol w:w="1491"/>
        <w:gridCol w:w="1491"/>
        <w:gridCol w:w="1491"/>
        <w:gridCol w:w="1492"/>
        <w:gridCol w:w="1492"/>
        <w:gridCol w:w="1492"/>
      </w:tblGrid>
      <w:tr>
        <w:tc>
          <w:tcPr>
            <w:tcW w:type="dxa" w:w="1491"/>
            <w:tcBorders>
              <w:top w:val="none" w:color="FFFFFF" w:sz="0"/>
              <w:left w:val="none" w:color="FFFFFF" w:sz="0"/>
              <w:bottom w:val="none" w:color="FFFFFF" w:sz="0"/>
              <w:right w:val="none" w:color="FFFFFF" w:sz="0"/>
            </w:tcBorders>
            <w:shd w:fill="FFFFFF" w:color="auto" w:val="clear"/>
            <w:tcMar>
              <w:top w:type="dxa" w:w="60"/>
              <w:left w:type="dxa" w:w="40"/>
              <w:bottom w:type="dxa" w:w="60"/>
              <w:right w:type="dxa" w:w="40"/>
            </w:tcMar>
            <w:vAlign w:val="center"/>
          </w:tcPr>
          <w:p>
            <w:pPr>
              <w:spacing w:after="20"/>
              <w:jc w:val="center"/>
            </w:pPr>
            <w:r>
              <w:rPr>
                <w:rFonts w:ascii="Arial" w:cs="Arial" w:eastAsia="Arial" w:hAnsi="Arial"/>
                <w:b/>
                <w:bCs/>
                <w:color w:val="00695C"/>
                <w:sz w:val="17"/>
                <w:szCs w:val="17"/>
              </w:rPr>
              <w:t xml:space="preserve">DAY 1</w:t>
            </w:r>
          </w:p>
          <w:p>
            <w:pPr>
              <w:spacing w:after="20"/>
              <w:jc w:val="center"/>
            </w:pPr>
            <w:r>
              <w:rPr>
                <w:rFonts w:ascii="Arial" w:cs="Arial" w:eastAsia="Arial" w:hAnsi="Arial"/>
                <w:b/>
                <w:bCs/>
                <w:color w:val="00695C"/>
                <w:sz w:val="22"/>
                <w:szCs w:val="22"/>
              </w:rPr>
              <w:t xml:space="preserve">60%</w:t>
            </w:r>
          </w:p>
          <w:p>
            <w:pPr>
              <w:jc w:val="center"/>
            </w:pPr>
            <w:r>
              <w:rPr>
                <w:rFonts w:ascii="Arial" w:cs="Arial" w:eastAsia="Arial" w:hAnsi="Arial"/>
                <w:color w:val="2C2C2C"/>
                <w:sz w:val="12"/>
                <w:szCs w:val="12"/>
              </w:rPr>
              <w:t xml:space="preserve">Isolated</w:t>
            </w:r>
            <w:r>
              <w:rPr>
                <w:rFonts w:ascii="Arial" w:cs="Arial" w:eastAsia="Arial" w:hAnsi="Arial"/>
                <w:color w:val="2C2C2C"/>
                <w:sz w:val="12"/>
                <w:szCs w:val="12"/>
              </w:rPr>
              <w:br/>
              <w:t xml:space="preserve">Only</w:t>
            </w:r>
          </w:p>
        </w:tc>
        <w:tc>
          <w:tcPr>
            <w:tcW w:type="dxa" w:w="1491"/>
            <w:tcBorders>
              <w:top w:val="none" w:color="FFFFFF" w:sz="0"/>
              <w:left w:val="none" w:color="FFFFFF" w:sz="0"/>
              <w:bottom w:val="none" w:color="FFFFFF" w:sz="0"/>
              <w:right w:val="none" w:color="FFFFFF" w:sz="0"/>
            </w:tcBorders>
            <w:shd w:fill="FFFFFF" w:color="auto" w:val="clear"/>
            <w:tcMar>
              <w:top w:type="dxa" w:w="60"/>
              <w:left w:type="dxa" w:w="40"/>
              <w:bottom w:type="dxa" w:w="60"/>
              <w:right w:type="dxa" w:w="40"/>
            </w:tcMar>
            <w:vAlign w:val="center"/>
          </w:tcPr>
          <w:p>
            <w:pPr>
              <w:spacing w:after="20"/>
              <w:jc w:val="center"/>
            </w:pPr>
            <w:r>
              <w:rPr>
                <w:rFonts w:ascii="Arial" w:cs="Arial" w:eastAsia="Arial" w:hAnsi="Arial"/>
                <w:b/>
                <w:bCs/>
                <w:color w:val="C9A227"/>
                <w:sz w:val="17"/>
                <w:szCs w:val="17"/>
              </w:rPr>
              <w:t xml:space="preserve">DAY 2</w:t>
            </w:r>
          </w:p>
          <w:p>
            <w:pPr>
              <w:spacing w:after="20"/>
              <w:jc w:val="center"/>
            </w:pPr>
            <w:r>
              <w:rPr>
                <w:rFonts w:ascii="Arial" w:cs="Arial" w:eastAsia="Arial" w:hAnsi="Arial"/>
                <w:b/>
                <w:bCs/>
                <w:color w:val="C9A227"/>
                <w:sz w:val="22"/>
                <w:szCs w:val="22"/>
              </w:rPr>
              <w:t xml:space="preserve">80%</w:t>
            </w:r>
          </w:p>
          <w:p>
            <w:pPr>
              <w:jc w:val="center"/>
            </w:pPr>
            <w:r>
              <w:rPr>
                <w:rFonts w:ascii="Arial" w:cs="Arial" w:eastAsia="Arial" w:hAnsi="Arial"/>
                <w:color w:val="2C2C2C"/>
                <w:sz w:val="12"/>
                <w:szCs w:val="12"/>
              </w:rPr>
              <w:t xml:space="preserve">Compound</w:t>
            </w:r>
            <w:r>
              <w:rPr>
                <w:rFonts w:ascii="Arial" w:cs="Arial" w:eastAsia="Arial" w:hAnsi="Arial"/>
                <w:color w:val="2C2C2C"/>
                <w:sz w:val="12"/>
                <w:szCs w:val="12"/>
              </w:rPr>
              <w:br/>
              <w:t xml:space="preserve">Strength</w:t>
            </w:r>
          </w:p>
        </w:tc>
        <w:tc>
          <w:tcPr>
            <w:tcW w:type="dxa" w:w="1491"/>
            <w:tcBorders>
              <w:top w:val="none" w:color="FFFFFF" w:sz="0"/>
              <w:left w:val="none" w:color="FFFFFF" w:sz="0"/>
              <w:bottom w:val="none" w:color="FFFFFF" w:sz="0"/>
              <w:right w:val="none" w:color="FFFFFF" w:sz="0"/>
            </w:tcBorders>
            <w:shd w:fill="FFFFFF" w:color="auto" w:val="clear"/>
            <w:tcMar>
              <w:top w:type="dxa" w:w="60"/>
              <w:left w:type="dxa" w:w="40"/>
              <w:bottom w:type="dxa" w:w="60"/>
              <w:right w:type="dxa" w:w="40"/>
            </w:tcMar>
            <w:vAlign w:val="center"/>
          </w:tcPr>
          <w:p>
            <w:pPr>
              <w:spacing w:after="20"/>
              <w:jc w:val="center"/>
            </w:pPr>
            <w:r>
              <w:rPr>
                <w:rFonts w:ascii="Arial" w:cs="Arial" w:eastAsia="Arial" w:hAnsi="Arial"/>
                <w:b/>
                <w:bCs/>
                <w:color w:val="E53935"/>
                <w:sz w:val="17"/>
                <w:szCs w:val="17"/>
              </w:rPr>
              <w:t xml:space="preserve">DAY 3</w:t>
            </w:r>
          </w:p>
          <w:p>
            <w:pPr>
              <w:spacing w:after="20"/>
              <w:jc w:val="center"/>
            </w:pPr>
            <w:r>
              <w:rPr>
                <w:rFonts w:ascii="Arial" w:cs="Arial" w:eastAsia="Arial" w:hAnsi="Arial"/>
                <w:b/>
                <w:bCs/>
                <w:color w:val="E53935"/>
                <w:sz w:val="22"/>
                <w:szCs w:val="22"/>
              </w:rPr>
              <w:t xml:space="preserve">90%</w:t>
            </w:r>
          </w:p>
          <w:p>
            <w:pPr>
              <w:jc w:val="center"/>
            </w:pPr>
            <w:r>
              <w:rPr>
                <w:rFonts w:ascii="Arial" w:cs="Arial" w:eastAsia="Arial" w:hAnsi="Arial"/>
                <w:color w:val="2C2C2C"/>
                <w:sz w:val="12"/>
                <w:szCs w:val="12"/>
              </w:rPr>
              <w:t xml:space="preserve">Compound</w:t>
            </w:r>
            <w:r>
              <w:rPr>
                <w:rFonts w:ascii="Arial" w:cs="Arial" w:eastAsia="Arial" w:hAnsi="Arial"/>
                <w:color w:val="2C2C2C"/>
                <w:sz w:val="12"/>
                <w:szCs w:val="12"/>
              </w:rPr>
              <w:br/>
              <w:t xml:space="preserve">Power</w:t>
            </w:r>
          </w:p>
        </w:tc>
        <w:tc>
          <w:tcPr>
            <w:tcW w:type="dxa" w:w="1491"/>
            <w:tcBorders>
              <w:top w:val="none" w:color="FFFFFF" w:sz="0"/>
              <w:left w:val="none" w:color="FFFFFF" w:sz="0"/>
              <w:bottom w:val="none" w:color="FFFFFF" w:sz="0"/>
              <w:right w:val="none" w:color="FFFFFF" w:sz="0"/>
            </w:tcBorders>
            <w:shd w:fill="FFFFFF" w:color="auto" w:val="clear"/>
            <w:tcMar>
              <w:top w:type="dxa" w:w="60"/>
              <w:left w:type="dxa" w:w="40"/>
              <w:bottom w:type="dxa" w:w="60"/>
              <w:right w:type="dxa" w:w="40"/>
            </w:tcMar>
            <w:vAlign w:val="center"/>
          </w:tcPr>
          <w:p>
            <w:pPr>
              <w:spacing w:after="20"/>
              <w:jc w:val="center"/>
            </w:pPr>
            <w:r>
              <w:rPr>
                <w:rFonts w:ascii="Arial" w:cs="Arial" w:eastAsia="Arial" w:hAnsi="Arial"/>
                <w:b/>
                <w:bCs/>
                <w:color w:val="E53935"/>
                <w:sz w:val="17"/>
                <w:szCs w:val="17"/>
              </w:rPr>
              <w:t xml:space="preserve">DAY 4</w:t>
            </w:r>
          </w:p>
          <w:p>
            <w:pPr>
              <w:spacing w:after="20"/>
              <w:jc w:val="center"/>
            </w:pPr>
            <w:r>
              <w:rPr>
                <w:rFonts w:ascii="Arial" w:cs="Arial" w:eastAsia="Arial" w:hAnsi="Arial"/>
                <w:b/>
                <w:bCs/>
                <w:color w:val="E53935"/>
                <w:sz w:val="22"/>
                <w:szCs w:val="22"/>
              </w:rPr>
              <w:t xml:space="preserve">90%</w:t>
            </w:r>
          </w:p>
          <w:p>
            <w:pPr>
              <w:jc w:val="center"/>
            </w:pPr>
            <w:r>
              <w:rPr>
                <w:rFonts w:ascii="Arial" w:cs="Arial" w:eastAsia="Arial" w:hAnsi="Arial"/>
                <w:color w:val="2C2C2C"/>
                <w:sz w:val="12"/>
                <w:szCs w:val="12"/>
              </w:rPr>
              <w:t xml:space="preserve">Metabolic</w:t>
            </w:r>
            <w:r>
              <w:rPr>
                <w:rFonts w:ascii="Arial" w:cs="Arial" w:eastAsia="Arial" w:hAnsi="Arial"/>
                <w:color w:val="2C2C2C"/>
                <w:sz w:val="12"/>
                <w:szCs w:val="12"/>
              </w:rPr>
              <w:br/>
              <w:t xml:space="preserve">Conditioning</w:t>
            </w:r>
          </w:p>
        </w:tc>
        <w:tc>
          <w:tcPr>
            <w:tcW w:type="dxa" w:w="1492"/>
            <w:tcBorders>
              <w:top w:val="none" w:color="FFFFFF" w:sz="0"/>
              <w:left w:val="none" w:color="FFFFFF" w:sz="0"/>
              <w:bottom w:val="none" w:color="FFFFFF" w:sz="0"/>
              <w:right w:val="none" w:color="FFFFFF" w:sz="0"/>
            </w:tcBorders>
            <w:shd w:fill="FFFFFF" w:color="auto" w:val="clear"/>
            <w:tcMar>
              <w:top w:type="dxa" w:w="60"/>
              <w:left w:type="dxa" w:w="40"/>
              <w:bottom w:type="dxa" w:w="60"/>
              <w:right w:type="dxa" w:w="40"/>
            </w:tcMar>
            <w:vAlign w:val="center"/>
          </w:tcPr>
          <w:p>
            <w:pPr>
              <w:spacing w:after="20"/>
              <w:jc w:val="center"/>
            </w:pPr>
            <w:r>
              <w:rPr>
                <w:rFonts w:ascii="Arial" w:cs="Arial" w:eastAsia="Arial" w:hAnsi="Arial"/>
                <w:b/>
                <w:bCs/>
                <w:color w:val="C9A227"/>
                <w:sz w:val="17"/>
                <w:szCs w:val="17"/>
              </w:rPr>
              <w:t xml:space="preserve">DAY 5</w:t>
            </w:r>
          </w:p>
          <w:p>
            <w:pPr>
              <w:spacing w:after="20"/>
              <w:jc w:val="center"/>
            </w:pPr>
            <w:r>
              <w:rPr>
                <w:rFonts w:ascii="Arial" w:cs="Arial" w:eastAsia="Arial" w:hAnsi="Arial"/>
                <w:b/>
                <w:bCs/>
                <w:color w:val="C9A227"/>
                <w:sz w:val="22"/>
                <w:szCs w:val="22"/>
              </w:rPr>
              <w:t xml:space="preserve">80%</w:t>
            </w:r>
          </w:p>
          <w:p>
            <w:pPr>
              <w:jc w:val="center"/>
            </w:pPr>
            <w:r>
              <w:rPr>
                <w:rFonts w:ascii="Arial" w:cs="Arial" w:eastAsia="Arial" w:hAnsi="Arial"/>
                <w:color w:val="2C2C2C"/>
                <w:sz w:val="12"/>
                <w:szCs w:val="12"/>
              </w:rPr>
              <w:t xml:space="preserve">Integrated</w:t>
            </w:r>
            <w:r>
              <w:rPr>
                <w:rFonts w:ascii="Arial" w:cs="Arial" w:eastAsia="Arial" w:hAnsi="Arial"/>
                <w:color w:val="2C2C2C"/>
                <w:sz w:val="12"/>
                <w:szCs w:val="12"/>
              </w:rPr>
              <w:br/>
              <w:t xml:space="preserve">Session</w:t>
            </w:r>
          </w:p>
        </w:tc>
        <w:tc>
          <w:tcPr>
            <w:tcW w:type="dxa" w:w="1492"/>
            <w:tcBorders>
              <w:top w:val="none" w:color="FFFFFF" w:sz="0"/>
              <w:left w:val="none" w:color="FFFFFF" w:sz="0"/>
              <w:bottom w:val="none" w:color="FFFFFF" w:sz="0"/>
              <w:right w:val="none" w:color="FFFFFF" w:sz="0"/>
            </w:tcBorders>
            <w:shd w:fill="F0F0F0" w:color="auto" w:val="clear"/>
            <w:tcMar>
              <w:top w:type="dxa" w:w="60"/>
              <w:left w:type="dxa" w:w="40"/>
              <w:bottom w:type="dxa" w:w="60"/>
              <w:right w:type="dxa" w:w="40"/>
            </w:tcMar>
            <w:vAlign w:val="center"/>
          </w:tcPr>
          <w:p>
            <w:pPr>
              <w:spacing w:after="20"/>
              <w:jc w:val="center"/>
            </w:pPr>
            <w:r>
              <w:rPr>
                <w:rFonts w:ascii="Arial" w:cs="Arial" w:eastAsia="Arial" w:hAnsi="Arial"/>
                <w:b/>
                <w:bCs/>
                <w:color w:val="6B6B6B"/>
                <w:sz w:val="17"/>
                <w:szCs w:val="17"/>
              </w:rPr>
              <w:t xml:space="preserve">DAY 6</w:t>
            </w:r>
          </w:p>
          <w:p>
            <w:pPr>
              <w:spacing w:after="20"/>
              <w:jc w:val="center"/>
            </w:pPr>
            <w:r>
              <w:rPr>
                <w:rFonts w:ascii="Arial" w:cs="Arial" w:eastAsia="Arial" w:hAnsi="Arial"/>
                <w:b/>
                <w:bCs/>
                <w:color w:val="6B6B6B"/>
                <w:sz w:val="22"/>
                <w:szCs w:val="22"/>
              </w:rPr>
              <w:t xml:space="preserve">—</w:t>
            </w:r>
          </w:p>
          <w:p>
            <w:pPr>
              <w:jc w:val="center"/>
            </w:pPr>
            <w:r>
              <w:rPr>
                <w:rFonts w:ascii="Arial" w:cs="Arial" w:eastAsia="Arial" w:hAnsi="Arial"/>
                <w:color w:val="2C2C2C"/>
                <w:sz w:val="12"/>
                <w:szCs w:val="12"/>
              </w:rPr>
              <w:t xml:space="preserve">Rest</w:t>
            </w:r>
          </w:p>
        </w:tc>
        <w:tc>
          <w:tcPr>
            <w:tcW w:type="dxa" w:w="1492"/>
            <w:tcBorders>
              <w:top w:val="none" w:color="FFFFFF" w:sz="0"/>
              <w:left w:val="none" w:color="FFFFFF" w:sz="0"/>
              <w:bottom w:val="none" w:color="FFFFFF" w:sz="0"/>
              <w:right w:val="none" w:color="FFFFFF" w:sz="0"/>
            </w:tcBorders>
            <w:shd w:fill="F0F0F0" w:color="auto" w:val="clear"/>
            <w:tcMar>
              <w:top w:type="dxa" w:w="60"/>
              <w:left w:type="dxa" w:w="40"/>
              <w:bottom w:type="dxa" w:w="60"/>
              <w:right w:type="dxa" w:w="40"/>
            </w:tcMar>
            <w:vAlign w:val="center"/>
          </w:tcPr>
          <w:p>
            <w:pPr>
              <w:spacing w:after="20"/>
              <w:jc w:val="center"/>
            </w:pPr>
            <w:r>
              <w:rPr>
                <w:rFonts w:ascii="Arial" w:cs="Arial" w:eastAsia="Arial" w:hAnsi="Arial"/>
                <w:b/>
                <w:bCs/>
                <w:color w:val="6B6B6B"/>
                <w:sz w:val="17"/>
                <w:szCs w:val="17"/>
              </w:rPr>
              <w:t xml:space="preserve">DAY 7</w:t>
            </w:r>
          </w:p>
          <w:p>
            <w:pPr>
              <w:spacing w:after="20"/>
              <w:jc w:val="center"/>
            </w:pPr>
            <w:r>
              <w:rPr>
                <w:rFonts w:ascii="Arial" w:cs="Arial" w:eastAsia="Arial" w:hAnsi="Arial"/>
                <w:b/>
                <w:bCs/>
                <w:color w:val="6B6B6B"/>
                <w:sz w:val="22"/>
                <w:szCs w:val="22"/>
              </w:rPr>
              <w:t xml:space="preserve">—</w:t>
            </w:r>
          </w:p>
          <w:p>
            <w:pPr>
              <w:jc w:val="center"/>
            </w:pPr>
            <w:r>
              <w:rPr>
                <w:rFonts w:ascii="Arial" w:cs="Arial" w:eastAsia="Arial" w:hAnsi="Arial"/>
                <w:color w:val="2C2C2C"/>
                <w:sz w:val="12"/>
                <w:szCs w:val="12"/>
              </w:rPr>
              <w:t xml:space="preserve">Rest</w:t>
            </w:r>
          </w:p>
        </w:tc>
      </w:tr>
    </w:tbl>
    <w:p>
      <w:pPr>
        <w:spacing w:after="120"/>
      </w:pPr>
    </w:p>
    <w:p>
      <w:pPr>
        <w:pBdr>
          <w:bottom w:val="single" w:color="C9A227" w:sz="4" w:space="2"/>
        </w:pBdr>
        <w:spacing w:after="80" w:before="120"/>
      </w:pPr>
      <w:r>
        <w:rPr>
          <w:rFonts w:ascii="Arial" w:cs="Arial" w:eastAsia="Arial" w:hAnsi="Arial"/>
          <w:b/>
          <w:bCs/>
          <w:color w:val="C9A227"/>
          <w:sz w:val="17"/>
          <w:szCs w:val="17"/>
        </w:rPr>
        <w:t xml:space="preserve">Strength Baselines — Established</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600"/>
        <w:gridCol w:w="1600"/>
        <w:gridCol w:w="1400"/>
        <w:gridCol w:w="4840"/>
      </w:tblGrid>
      <w:tr>
        <w:tc>
          <w:tcPr>
            <w:tcW w:type="dxa" w:w="26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B8860B"/>
                <w:sz w:val="14"/>
                <w:szCs w:val="14"/>
              </w:rPr>
              <w:t xml:space="preserve">LIFT</w:t>
            </w:r>
          </w:p>
        </w:tc>
        <w:tc>
          <w:tcPr>
            <w:tcW w:type="dxa" w:w="16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BASELINE</w:t>
            </w:r>
          </w:p>
        </w:tc>
        <w:tc>
          <w:tcPr>
            <w:tcW w:type="dxa" w:w="1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TESTED AT</w:t>
            </w:r>
          </w:p>
        </w:tc>
        <w:tc>
          <w:tcPr>
            <w:tcW w:type="dxa" w:w="48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B8860B"/>
                <w:sz w:val="14"/>
                <w:szCs w:val="14"/>
              </w:rPr>
              <w:t xml:space="preserve">8-WEEK TARGET</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Hex Bar Deadlift</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Your 5RM</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Self-test</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Est 1RM × 0.80 = Wk1 working load</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Back Squat</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Your 5RM</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Self-test</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Est 1RM × 0.80 = Wk1 working load</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Bench Press (DB/BB)</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Your 5RM</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Self-test</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Est 1RM × 0.80 = Wk1 working load</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Overhead Press</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Your 3–5RM</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Self-test</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Working load: ~80% of 3RM</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Single-Arm DB Row</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Your 8RM</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Self-test</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Wk4 target: +10–15 lbs</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Farmers Carry</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BW/hand</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Self-test</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Carry your bodyweight/hand by Wk4</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Push-Ups</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Max reps</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Self-test</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Weighted vest Wk3</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Plank Hold</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Max seconds</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Self-test</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Loaded (10–25 lb plate) from session 1</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Pull-Ups</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Max reps</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Self-test</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Weighted pull-ups by Wk4</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Back Squat (Bilateral)</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Your 5RM</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Self-test</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Both legs · Est 1RM × 0.75 = Day 3 working load</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Hip Thrust (Bilateral)</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Your 5RM</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Self-test</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Both legs · Est 1RM × 0.80 = Day 3 working load</w:t>
            </w:r>
          </w:p>
        </w:tc>
      </w:tr>
    </w:tbl>
    <w:p>
      <w:pPr>
        <w:spacing w:after="100"/>
      </w:pPr>
    </w:p>
    <w:p>
      <w:pPr>
        <w:spacing w:after="100"/>
      </w:pPr>
      <w:r>
        <w:rPr>
          <w:rFonts w:ascii="Arial" w:cs="Arial" w:eastAsia="Arial" w:hAnsi="Arial"/>
          <w:b/>
          <w:bCs/>
          <w:color w:val="C9A227"/>
          <w:sz w:val="17"/>
          <w:szCs w:val="17"/>
        </w:rPr>
        <w:t xml:space="preserve">Purpose of This Program:  </w:t>
      </w:r>
      <w:r>
        <w:rPr>
          <w:rFonts w:ascii="Arial" w:cs="Arial" w:eastAsia="Arial" w:hAnsi="Arial"/>
          <w:color w:val="2C2C2C"/>
          <w:sz w:val="17"/>
          <w:szCs w:val="17"/>
        </w:rPr>
        <w:t xml:space="preserve">You cannot coach what you haven't felt. This program puts you through the exact ICONS method — the same philosophy, structure, callout logic, intensity framework, and progressive overload system your clients experience. Every workout is annotated with trainer insights explaining the why behind each programming decision. By the end of four weeks, you will know this system from the inside.</w:t>
      </w:r>
    </w:p>
    <w:p>
      <w:pPr>
        <w:spacing w:after="100"/>
      </w:pPr>
      <w:r>
        <w:rPr>
          <w:rFonts w:ascii="Arial" w:cs="Arial" w:eastAsia="Arial" w:hAnsi="Arial"/>
          <w:b/>
          <w:bCs/>
          <w:color w:val="6A1B9A"/>
          <w:sz w:val="17"/>
          <w:szCs w:val="17"/>
        </w:rPr>
        <w:t xml:space="preserve">Why Pull the Three Zones Apart First:  </w:t>
      </w:r>
      <w:r>
        <w:rPr>
          <w:rFonts w:ascii="Arial" w:cs="Arial" w:eastAsia="Arial" w:hAnsi="Arial"/>
          <w:color w:val="2C2C2C"/>
          <w:sz w:val="17"/>
          <w:szCs w:val="17"/>
        </w:rPr>
        <w:t xml:space="preserve">Every ICONS session you deliver blends Isolated, Compound, and Metabolic work in one sitting — that's the standard format. This program deliberately does the opposite for four days: an entire day of nothing but isolated control work, two entire days of nothing but compound strength and power, and an entire day of nothing but metabolic conditioning. Each zone feels different in complete isolation than it does as one block inside a normal session. Day 5 puts them back together — and by then you'll know exactly which zone each part of that session is doing its job.</w:t>
      </w:r>
    </w:p>
    <w:p>
      <w:pPr>
        <w:spacing w:after="100"/>
      </w:pPr>
      <w:r>
        <w:rPr>
          <w:rFonts w:ascii="Arial" w:cs="Arial" w:eastAsia="Arial" w:hAnsi="Arial"/>
          <w:b/>
          <w:bCs/>
          <w:color w:val="00695C"/>
          <w:sz w:val="17"/>
          <w:szCs w:val="17"/>
        </w:rPr>
        <w:t xml:space="preserve">Self-Assessment Protocol — Complete Before Starting:  </w:t>
      </w:r>
      <w:r>
        <w:rPr>
          <w:rFonts w:ascii="Arial" w:cs="Arial" w:eastAsia="Arial" w:hAnsi="Arial"/>
          <w:color w:val="2C2C2C"/>
          <w:sz w:val="17"/>
          <w:szCs w:val="17"/>
        </w:rPr>
        <w:t xml:space="preserve">Before Day 1, test your own baselines using the ICONS battery: Hex Bar Deadlift (5 reps, working weight), Back Squat (5 reps), Bench Press (5 reps), Single-Arm Row (8 reps), Push-Ups (max), Plank (max hold), Pull-Ups (max), Farmers Carry (working weight). Record everything. These become your 4-week targets. You will experience exactly what your clients experience when they see numbers on paper for the first time.</w:t>
      </w:r>
    </w:p>
    <w:p>
      <w:pPr>
        <w:spacing w:after="100"/>
      </w:pPr>
      <w:r>
        <w:rPr>
          <w:rFonts w:ascii="Arial" w:cs="Arial" w:eastAsia="Arial" w:hAnsi="Arial"/>
          <w:b/>
          <w:bCs/>
          <w:color w:val="E53935"/>
          <w:sz w:val="17"/>
          <w:szCs w:val="17"/>
        </w:rPr>
        <w:t xml:space="preserve">Advanced Level — What This Means:  </w:t>
      </w:r>
      <w:r>
        <w:rPr>
          <w:rFonts w:ascii="Arial" w:cs="Arial" w:eastAsia="Arial" w:hAnsi="Arial"/>
          <w:color w:val="2C2C2C"/>
          <w:sz w:val="17"/>
          <w:szCs w:val="17"/>
        </w:rPr>
        <w:t xml:space="preserve">Advanced loading assumes a working deadlift ≥ 1.5× bodyweight, squat ≥ 1.25× BW, bench ≥ 1× BW. If these numbers aren't there yet, adjust loads accordingly — the structure and principles remain identical. The ICONS method is load-agnostic: the same programming logic applies at 95 lbs and 295 lbs. What matters is the intent, the tempo, and the RIR discipline.</w:t>
      </w:r>
    </w:p>
    <w:p>
      <w:pPr>
        <w:spacing w:after="100"/>
      </w:pPr>
      <w:r>
        <w:rPr>
          <w:rFonts w:ascii="Arial" w:cs="Arial" w:eastAsia="Arial" w:hAnsi="Arial"/>
          <w:b/>
          <w:bCs/>
          <w:color w:val="1565C0"/>
          <w:sz w:val="17"/>
          <w:szCs w:val="17"/>
        </w:rPr>
        <w:t xml:space="preserve">The RIR Standard — Non-Negotiable:  </w:t>
      </w:r>
      <w:r>
        <w:rPr>
          <w:rFonts w:ascii="Arial" w:cs="Arial" w:eastAsia="Arial" w:hAnsi="Arial"/>
          <w:color w:val="2C2C2C"/>
          <w:sz w:val="17"/>
          <w:szCs w:val="17"/>
        </w:rPr>
        <w:t xml:space="preserve">Every work set in this program uses RIR (Reps In Reserve). 2 RIR means you could do 2 more reps with perfect form but choose not to. 1 RIR means one rep left. This is how ACSM 2026 recommends loading — training to failure does not consistently outperform RIR-based loading and increases injury and recovery cost. When you enforce this with clients, you will do so knowing exactly how 1 RIR feels.</w:t>
      </w:r>
    </w:p>
    <w:p>
      <w:pPr>
        <w:spacing w:after="80"/>
      </w:pPr>
    </w:p>
    <w:p>
      <w:r>
        <w:br w:type="page"/>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600"/>
        <w:gridCol w:w="8840"/>
      </w:tblGrid>
      <w:tr>
        <w:tc>
          <w:tcPr>
            <w:tcW w:type="dxa" w:w="1600"/>
            <w:tcBorders>
              <w:top w:val="none" w:color="FFFFFF" w:sz="0"/>
              <w:left w:val="none" w:color="FFFFFF" w:sz="0"/>
              <w:bottom w:val="none" w:color="FFFFFF" w:sz="0"/>
              <w:right w:val="none" w:color="FFFFFF" w:sz="0"/>
            </w:tcBorders>
            <w:shd w:fill="00695C" w:color="auto" w:val="clear"/>
            <w:tcMar>
              <w:top w:type="dxa" w:w="40"/>
              <w:left w:type="dxa" w:w="80"/>
              <w:bottom w:type="dxa" w:w="40"/>
              <w:right w:type="dxa" w:w="80"/>
            </w:tcMar>
            <w:vAlign w:val="center"/>
          </w:tcPr>
          <w:p>
            <w:pPr>
              <w:spacing w:after="20"/>
              <w:jc w:val="center"/>
            </w:pPr>
            <w:r>
              <w:rPr>
                <w:rFonts w:ascii="Arial" w:cs="Arial" w:eastAsia="Arial" w:hAnsi="Arial"/>
                <w:b/>
                <w:bCs/>
                <w:color w:val="FFFFFF"/>
                <w:sz w:val="36"/>
                <w:szCs w:val="36"/>
              </w:rPr>
              <w:t xml:space="preserve">60%</w:t>
            </w:r>
          </w:p>
          <w:p>
            <w:pPr>
              <w:jc w:val="center"/>
            </w:pPr>
            <w:r>
              <w:rPr>
                <w:rFonts w:ascii="Arial" w:cs="Arial" w:eastAsia="Arial" w:hAnsi="Arial"/>
                <w:b/>
                <w:bCs/>
                <w:color w:val="FFFFFF"/>
                <w:sz w:val="13"/>
                <w:szCs w:val="13"/>
              </w:rPr>
              <w:t xml:space="preserve">INTENSITY</w:t>
            </w:r>
          </w:p>
        </w:tc>
        <w:tc>
          <w:tcPr>
            <w:tcW w:type="dxa" w:w="8840"/>
            <w:tcBorders>
              <w:top w:val="none" w:color="FFFFFF" w:sz="0"/>
              <w:left w:val="none" w:color="FFFFFF" w:sz="0"/>
              <w:bottom w:val="none" w:color="FFFFFF" w:sz="0"/>
              <w:right w:val="none" w:color="FFFFFF" w:sz="0"/>
            </w:tcBorders>
            <w:shd w:fill="E0F2F1" w:color="auto" w:val="clear"/>
            <w:tcMar>
              <w:top w:type="dxa" w:w="60"/>
              <w:left w:type="dxa" w:w="120"/>
              <w:bottom w:type="dxa" w:w="60"/>
              <w:right w:type="dxa" w:w="120"/>
            </w:tcMar>
            <w:vAlign w:val="center"/>
          </w:tcPr>
          <w:p>
            <w:pPr>
              <w:spacing w:after="30"/>
            </w:pPr>
            <w:r>
              <w:rPr>
                <w:rFonts w:ascii="Arial" w:cs="Arial" w:eastAsia="Arial" w:hAnsi="Arial"/>
                <w:b/>
                <w:bCs/>
                <w:color w:val="00695C"/>
                <w:sz w:val="26"/>
                <w:szCs w:val="26"/>
              </w:rPr>
              <w:t xml:space="preserve">DAY 1 — ISOLATED ZONE</w:t>
            </w:r>
          </w:p>
          <w:p>
            <w:pPr>
              <w:spacing w:after="30"/>
            </w:pPr>
            <w:r>
              <w:rPr>
                <w:rFonts w:ascii="Arial" w:cs="Arial" w:eastAsia="Arial" w:hAnsi="Arial"/>
                <w:b/>
                <w:bCs/>
                <w:color w:val="2C2C2C"/>
                <w:sz w:val="19"/>
                <w:szCs w:val="19"/>
              </w:rPr>
              <w:t xml:space="preserve">Control, Activation &amp; Alignment — No Compound Lifts Today</w:t>
            </w:r>
          </w:p>
          <w:p>
            <w:r>
              <w:rPr>
                <w:rFonts w:ascii="Arial" w:cs="Arial" w:eastAsia="Arial" w:hAnsi="Arial"/>
                <w:b/>
                <w:bCs/>
                <w:color w:val="00695C"/>
                <w:sz w:val="14"/>
                <w:szCs w:val="14"/>
              </w:rPr>
              <w:t xml:space="preserve">ISOLATED ZONE · CONTROL PRECEDES POWER · ZERO COMPOUND LIFTS</w:t>
            </w:r>
          </w:p>
        </w:tc>
      </w:tr>
    </w:tbl>
    <w:p>
      <w:pPr>
        <w:spacing w:after="100"/>
      </w:pPr>
    </w:p>
    <w:p>
      <w:pPr>
        <w:spacing w:after="100"/>
      </w:pPr>
      <w:r>
        <w:rPr>
          <w:rFonts w:ascii="Arial" w:cs="Arial" w:eastAsia="Arial" w:hAnsi="Arial"/>
          <w:b/>
          <w:bCs/>
          <w:sz w:val="17"/>
          <w:szCs w:val="17"/>
        </w:rPr>
        <w:t xml:space="preserve">Isolated Zone:  </w:t>
      </w:r>
      <w:r>
        <w:rPr>
          <w:rFonts w:ascii="Arial" w:cs="Arial" w:eastAsia="Arial" w:hAnsi="Arial"/>
          <w:color w:val="2C2C2C"/>
          <w:sz w:val="17"/>
          <w:szCs w:val="17"/>
        </w:rPr>
        <w:t xml:space="preserve">You will never program a full day of nothing but isolated corrective work for a client — this exists only so you feel the zone completely on its own, once, before you ever load it under a heavy compound lift again. No squat, no deadlift, no bench, no pull-up today. Every muscle you're about to load heavy this week gets activated here first, in complete isolation, with nothing competing for your attention. This is what 'control precedes power' actually means — not a slogan, a felt difference.</w:t>
      </w:r>
    </w:p>
    <w:p>
      <w:pPr>
        <w:spacing w:after="100"/>
      </w:pPr>
      <w:r>
        <w:rPr>
          <w:rFonts w:ascii="Arial" w:cs="Arial" w:eastAsia="Arial" w:hAnsi="Arial"/>
          <w:b/>
          <w:bCs/>
          <w:color w:val="2E7D32"/>
          <w:sz w:val="17"/>
          <w:szCs w:val="17"/>
        </w:rPr>
        <w:t xml:space="preserve">Warm-Up:  </w:t>
      </w:r>
      <w:r>
        <w:rPr>
          <w:rFonts w:ascii="Arial" w:cs="Arial" w:eastAsia="Arial" w:hAnsi="Arial"/>
          <w:color w:val="2C2C2C"/>
          <w:sz w:val="17"/>
          <w:szCs w:val="17"/>
        </w:rPr>
        <w:t xml:space="preserve">8 min: hip circles ×10 each, band pull-aparts 2×15, cat-cow ×10, ankle rocks ×10 each. Trainer Insight: even an all-isolated day opens with the same mobility sequence — the warm-up structure never changes, only what follows it does.</w:t>
      </w:r>
    </w:p>
    <w:p>
      <w:pPr>
        <w:spacing w:after="60" w:before="120"/>
      </w:pPr>
      <w:r>
        <w:rPr>
          <w:rFonts w:ascii="Arial" w:cs="Arial" w:eastAsia="Arial" w:hAnsi="Arial"/>
          <w:b/>
          <w:bCs/>
          <w:color w:val="00695C"/>
          <w:sz w:val="17"/>
          <w:szCs w:val="17"/>
        </w:rPr>
        <w:t xml:space="preserve">A — SHOULDER &amp; SCAPULAR ISOLATION</w:t>
      </w:r>
    </w:p>
    <w:p>
      <w:pPr>
        <w:spacing w:after="80"/>
      </w:pPr>
      <w:r>
        <w:rPr>
          <w:rFonts w:ascii="Arial" w:cs="Arial" w:eastAsia="Arial" w:hAnsi="Arial"/>
          <w:color w:val="2C2C2C"/>
          <w:sz w:val="17"/>
          <w:szCs w:val="17"/>
        </w:rPr>
        <w:t xml:space="preserve">Every pressing and pulling pattern you load heavy this week depends on scapular control established here, in complete isolation, first.</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left"/>
            </w:pPr>
            <w:r>
              <w:rPr>
                <w:rFonts w:ascii="Arial" w:cs="Arial" w:eastAsia="Arial" w:hAnsi="Arial"/>
                <w:b/>
                <w:bCs/>
                <w:color w:val="00695C"/>
                <w:sz w:val="15"/>
                <w:szCs w:val="15"/>
              </w:rPr>
              <w:t xml:space="preserve">EXERCISE</w:t>
            </w:r>
          </w:p>
        </w:tc>
        <w:tc>
          <w:tcPr>
            <w:tcW w:type="dxa" w:w="3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SETS</w:t>
            </w:r>
          </w:p>
        </w:tc>
        <w:tc>
          <w:tcPr>
            <w:tcW w:type="dxa" w:w="42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REPS</w:t>
            </w:r>
          </w:p>
        </w:tc>
        <w:tc>
          <w:tcPr>
            <w:tcW w:type="dxa" w:w="6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LOAD</w:t>
            </w:r>
          </w:p>
        </w:tc>
        <w:tc>
          <w:tcPr>
            <w:tcW w:type="dxa" w:w="54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TEMPO</w:t>
            </w:r>
          </w:p>
        </w:tc>
        <w:tc>
          <w:tcPr>
            <w:tcW w:type="dxa" w:w="44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REST</w:t>
            </w:r>
          </w:p>
        </w:tc>
        <w:tc>
          <w:tcPr>
            <w:tcW w:type="dxa" w:w="55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left"/>
            </w:pPr>
            <w:r>
              <w:rPr>
                <w:rFonts w:ascii="Arial" w:cs="Arial" w:eastAsia="Arial" w:hAnsi="Arial"/>
                <w:b/>
                <w:bCs/>
                <w:color w:val="00695C"/>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Band Pull-Apart (Horizontal)</w:t>
            </w:r>
          </w:p>
          <w:p>
            <w:r>
              <w:rPr>
                <w:rFonts w:ascii="Arial" w:cs="Arial" w:eastAsia="Arial" w:hAnsi="Arial"/>
                <w:i/>
                <w:iCs/>
                <w:color w:val="6B6B6B"/>
                <w:sz w:val="14"/>
                <w:szCs w:val="14"/>
              </w:rPr>
              <w:t xml:space="preserve">Trainer Insight: rear delt weakness = forward shoulder = impingement under load</w:t>
            </w:r>
          </w:p>
        </w:tc>
        <w:tc>
          <w:tcPr>
            <w:tcW w:type="dxa" w:w="3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w:t>
            </w:r>
          </w:p>
        </w:tc>
        <w:tc>
          <w:tcPr>
            <w:tcW w:type="dxa" w:w="6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Light–medium band</w:t>
            </w:r>
          </w:p>
        </w:tc>
        <w:tc>
          <w:tcPr>
            <w:tcW w:type="dxa" w:w="5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7"/>
                <w:szCs w:val="17"/>
              </w:rPr>
              <w:t xml:space="preserve">Arms straight. Full retraction at end. Rear delt and mid-trap.</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Face Pull (Cable or Band)</w:t>
            </w:r>
          </w:p>
          <w:p>
            <w:r>
              <w:rPr>
                <w:rFonts w:ascii="Arial" w:cs="Arial" w:eastAsia="Arial" w:hAnsi="Arial"/>
                <w:i/>
                <w:iCs/>
                <w:color w:val="6B6B6B"/>
                <w:sz w:val="14"/>
                <w:szCs w:val="14"/>
              </w:rPr>
              <w:t xml:space="preserve">Trainer Insight: this is the posture corrective you give every client every session</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15–20</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Light-Mod</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Pull to face. Elbows at ear height. External rotation at end. Rear delt.</w:t>
            </w:r>
          </w:p>
        </w:tc>
      </w:tr>
      <w:tr>
        <w:tc>
          <w:tcPr>
            <w:tcW w:type="dxa" w:w="240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Wall Slide (Scapular Control)</w:t>
            </w:r>
          </w:p>
        </w:tc>
        <w:tc>
          <w:tcPr>
            <w:tcW w:type="dxa" w:w="3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w:t>
            </w:r>
          </w:p>
        </w:tc>
        <w:tc>
          <w:tcPr>
            <w:tcW w:type="dxa" w:w="6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7"/>
                <w:szCs w:val="17"/>
              </w:rPr>
              <w:t xml:space="preserve">Low back and wrists flat on wall throughout. Slide up without losing contact.</w:t>
            </w:r>
          </w:p>
        </w:tc>
      </w:tr>
    </w:tbl>
    <w:p>
      <w:pPr>
        <w:spacing w:after="100"/>
      </w:pPr>
    </w:p>
    <w:p>
      <w:pPr>
        <w:spacing w:after="60" w:before="120"/>
      </w:pPr>
      <w:r>
        <w:rPr>
          <w:rFonts w:ascii="Arial" w:cs="Arial" w:eastAsia="Arial" w:hAnsi="Arial"/>
          <w:b/>
          <w:bCs/>
          <w:color w:val="00695C"/>
          <w:sz w:val="17"/>
          <w:szCs w:val="17"/>
        </w:rPr>
        <w:t xml:space="preserve">B — HIP &amp; GLUTE ISOLATION</w:t>
      </w:r>
    </w:p>
    <w:p>
      <w:pPr>
        <w:spacing w:after="80"/>
      </w:pPr>
      <w:r>
        <w:rPr>
          <w:rFonts w:ascii="Arial" w:cs="Arial" w:eastAsia="Arial" w:hAnsi="Arial"/>
          <w:color w:val="2C2C2C"/>
          <w:sz w:val="17"/>
          <w:szCs w:val="17"/>
        </w:rPr>
        <w:t xml:space="preserve">Every squat, hinge, and lunge you load heavy this week depends on glute medius and VMO activation established here, in complete isolation, first.</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left"/>
            </w:pPr>
            <w:r>
              <w:rPr>
                <w:rFonts w:ascii="Arial" w:cs="Arial" w:eastAsia="Arial" w:hAnsi="Arial"/>
                <w:b/>
                <w:bCs/>
                <w:color w:val="00695C"/>
                <w:sz w:val="15"/>
                <w:szCs w:val="15"/>
              </w:rPr>
              <w:t xml:space="preserve">EXERCISE</w:t>
            </w:r>
          </w:p>
        </w:tc>
        <w:tc>
          <w:tcPr>
            <w:tcW w:type="dxa" w:w="3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SETS</w:t>
            </w:r>
          </w:p>
        </w:tc>
        <w:tc>
          <w:tcPr>
            <w:tcW w:type="dxa" w:w="42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REPS</w:t>
            </w:r>
          </w:p>
        </w:tc>
        <w:tc>
          <w:tcPr>
            <w:tcW w:type="dxa" w:w="6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LOAD</w:t>
            </w:r>
          </w:p>
        </w:tc>
        <w:tc>
          <w:tcPr>
            <w:tcW w:type="dxa" w:w="54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TEMPO</w:t>
            </w:r>
          </w:p>
        </w:tc>
        <w:tc>
          <w:tcPr>
            <w:tcW w:type="dxa" w:w="44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REST</w:t>
            </w:r>
          </w:p>
        </w:tc>
        <w:tc>
          <w:tcPr>
            <w:tcW w:type="dxa" w:w="55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left"/>
            </w:pPr>
            <w:r>
              <w:rPr>
                <w:rFonts w:ascii="Arial" w:cs="Arial" w:eastAsia="Arial" w:hAnsi="Arial"/>
                <w:b/>
                <w:bCs/>
                <w:color w:val="00695C"/>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Terminal Knee Extension (TKE — Band)</w:t>
            </w:r>
          </w:p>
          <w:p>
            <w:r>
              <w:rPr>
                <w:rFonts w:ascii="Arial" w:cs="Arial" w:eastAsia="Arial" w:hAnsi="Arial"/>
                <w:i/>
                <w:iCs/>
                <w:color w:val="6B6B6B"/>
                <w:sz w:val="14"/>
                <w:szCs w:val="14"/>
              </w:rPr>
              <w:t xml:space="preserve">Trainer Insight: TKE is the fastest way to activate VMO before squatting. Use it always.</w:t>
            </w:r>
          </w:p>
        </w:tc>
        <w:tc>
          <w:tcPr>
            <w:tcW w:type="dxa" w:w="3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 ea</w:t>
            </w:r>
          </w:p>
        </w:tc>
        <w:tc>
          <w:tcPr>
            <w:tcW w:type="dxa" w:w="6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 band</w:t>
            </w:r>
          </w:p>
        </w:tc>
        <w:tc>
          <w:tcPr>
            <w:tcW w:type="dxa" w:w="5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7"/>
                <w:szCs w:val="17"/>
              </w:rPr>
              <w:t xml:space="preserve">Band behind knee. Drive to full extension. VMO fires directly. Knee corrective.</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Lateral Band Walk (Glute Med Activation)</w:t>
            </w:r>
          </w:p>
          <w:p>
            <w:r>
              <w:rPr>
                <w:rFonts w:ascii="Arial" w:cs="Arial" w:eastAsia="Arial" w:hAnsi="Arial"/>
                <w:i/>
                <w:iCs/>
                <w:color w:val="6B6B6B"/>
                <w:sz w:val="14"/>
                <w:szCs w:val="14"/>
              </w:rPr>
              <w:t xml:space="preserve">Trainer Insight: glute med drives knee tracking. Activate it before every bilateral squat session.</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 ea way</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Mini-band above knees</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Band above knees. Proud chest. Steps lateral — don't let knees cave inward.</w:t>
            </w:r>
          </w:p>
        </w:tc>
      </w:tr>
      <w:tr>
        <w:tc>
          <w:tcPr>
            <w:tcW w:type="dxa" w:w="240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Copenhagen Plank (Adductor)</w:t>
            </w:r>
          </w:p>
          <w:p>
            <w:r>
              <w:rPr>
                <w:rFonts w:ascii="Arial" w:cs="Arial" w:eastAsia="Arial" w:hAnsi="Arial"/>
                <w:i/>
                <w:iCs/>
                <w:color w:val="6B6B6B"/>
                <w:sz w:val="14"/>
                <w:szCs w:val="14"/>
              </w:rPr>
              <w:t xml:space="preserve">Trainer Insight: −41% groin injury risk (Harøy 2018). Program for every client.</w:t>
            </w:r>
          </w:p>
        </w:tc>
        <w:tc>
          <w:tcPr>
            <w:tcW w:type="dxa" w:w="3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20–30s ea</w:t>
            </w:r>
          </w:p>
        </w:tc>
        <w:tc>
          <w:tcPr>
            <w:tcW w:type="dxa" w:w="6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Hold</w:t>
            </w:r>
          </w:p>
        </w:tc>
        <w:tc>
          <w:tcPr>
            <w:tcW w:type="dxa" w:w="4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7"/>
                <w:szCs w:val="17"/>
              </w:rPr>
              <w:t xml:space="preserve">Side plank. Top leg on bench. Adductor isometric. Hips stacked.</w:t>
            </w:r>
          </w:p>
        </w:tc>
      </w:tr>
    </w:tbl>
    <w:p>
      <w:pPr>
        <w:spacing w:after="100"/>
      </w:pPr>
    </w:p>
    <w:p>
      <w:pPr>
        <w:spacing w:after="60" w:before="120"/>
      </w:pPr>
      <w:r>
        <w:rPr>
          <w:rFonts w:ascii="Arial" w:cs="Arial" w:eastAsia="Arial" w:hAnsi="Arial"/>
          <w:b/>
          <w:bCs/>
          <w:color w:val="00695C"/>
          <w:sz w:val="17"/>
          <w:szCs w:val="17"/>
        </w:rPr>
        <w:t xml:space="preserve">C — CORE ISOLATION</w:t>
      </w:r>
    </w:p>
    <w:p>
      <w:pPr>
        <w:spacing w:after="80"/>
      </w:pPr>
      <w:r>
        <w:rPr>
          <w:rFonts w:ascii="Arial" w:cs="Arial" w:eastAsia="Arial" w:hAnsi="Arial"/>
          <w:color w:val="2C2C2C"/>
          <w:sz w:val="17"/>
          <w:szCs w:val="17"/>
        </w:rPr>
        <w:t xml:space="preserve">Every carry and every compound lift you load heavy this week depends on the anti-extension and anti-rotation control established here, in complete isolation, first.</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left"/>
            </w:pPr>
            <w:r>
              <w:rPr>
                <w:rFonts w:ascii="Arial" w:cs="Arial" w:eastAsia="Arial" w:hAnsi="Arial"/>
                <w:b/>
                <w:bCs/>
                <w:color w:val="00695C"/>
                <w:sz w:val="15"/>
                <w:szCs w:val="15"/>
              </w:rPr>
              <w:t xml:space="preserve">EXERCISE</w:t>
            </w:r>
          </w:p>
        </w:tc>
        <w:tc>
          <w:tcPr>
            <w:tcW w:type="dxa" w:w="3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SETS</w:t>
            </w:r>
          </w:p>
        </w:tc>
        <w:tc>
          <w:tcPr>
            <w:tcW w:type="dxa" w:w="42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REPS</w:t>
            </w:r>
          </w:p>
        </w:tc>
        <w:tc>
          <w:tcPr>
            <w:tcW w:type="dxa" w:w="6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LOAD</w:t>
            </w:r>
          </w:p>
        </w:tc>
        <w:tc>
          <w:tcPr>
            <w:tcW w:type="dxa" w:w="54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TEMPO</w:t>
            </w:r>
          </w:p>
        </w:tc>
        <w:tc>
          <w:tcPr>
            <w:tcW w:type="dxa" w:w="44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REST</w:t>
            </w:r>
          </w:p>
        </w:tc>
        <w:tc>
          <w:tcPr>
            <w:tcW w:type="dxa" w:w="55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left"/>
            </w:pPr>
            <w:r>
              <w:rPr>
                <w:rFonts w:ascii="Arial" w:cs="Arial" w:eastAsia="Arial" w:hAnsi="Arial"/>
                <w:b/>
                <w:bCs/>
                <w:color w:val="00695C"/>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Dead Bug (Controlled)</w:t>
            </w:r>
          </w:p>
          <w:p>
            <w:r>
              <w:rPr>
                <w:rFonts w:ascii="Arial" w:cs="Arial" w:eastAsia="Arial" w:hAnsi="Arial"/>
                <w:i/>
                <w:iCs/>
                <w:color w:val="6B6B6B"/>
                <w:sz w:val="14"/>
                <w:szCs w:val="14"/>
              </w:rPr>
              <w:t xml:space="preserve">Trainer Insight: this pattern fires the anterior core that stabilizes the spine under deadlift and squat</w:t>
            </w:r>
          </w:p>
        </w:tc>
        <w:tc>
          <w:tcPr>
            <w:tcW w:type="dxa" w:w="3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 ea side</w:t>
            </w:r>
          </w:p>
        </w:tc>
        <w:tc>
          <w:tcPr>
            <w:tcW w:type="dxa" w:w="6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3-0-3</w:t>
            </w:r>
          </w:p>
        </w:tc>
        <w:tc>
          <w:tcPr>
            <w:tcW w:type="dxa" w:w="4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7"/>
                <w:szCs w:val="17"/>
              </w:rPr>
              <w:t xml:space="preserve">Low back into floor throughout. Opposite arm + leg. 3 sec each way.</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Pallof Press (Cable)</w:t>
            </w:r>
          </w:p>
          <w:p>
            <w:r>
              <w:rPr>
                <w:rFonts w:ascii="Arial" w:cs="Arial" w:eastAsia="Arial" w:hAnsi="Arial"/>
                <w:i/>
                <w:iCs/>
                <w:color w:val="6B6B6B"/>
                <w:sz w:val="14"/>
                <w:szCs w:val="14"/>
              </w:rPr>
              <w:t xml:space="preserve">Trainer Insight: this fires the same core pattern as a heavy carry — pre-teaches it</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 ea side</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Moderate</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Press straight out against band tension. Resist the twist. Anti-rotation.</w:t>
            </w:r>
          </w:p>
        </w:tc>
      </w:tr>
    </w:tbl>
    <w:p>
      <w:pPr>
        <w:spacing w:after="100"/>
      </w:pPr>
    </w:p>
    <w:p>
      <w:pPr>
        <w:spacing w:after="100"/>
      </w:pPr>
      <w:r>
        <w:rPr>
          <w:rFonts w:ascii="Arial" w:cs="Arial" w:eastAsia="Arial" w:hAnsi="Arial"/>
          <w:b/>
          <w:bCs/>
          <w:color w:val="1565C0"/>
          <w:sz w:val="17"/>
          <w:szCs w:val="17"/>
        </w:rPr>
        <w:t xml:space="preserve">Cool-Down:  </w:t>
      </w:r>
      <w:r>
        <w:rPr>
          <w:rFonts w:ascii="Arial" w:cs="Arial" w:eastAsia="Arial" w:hAnsi="Arial"/>
          <w:color w:val="2C2C2C"/>
          <w:sz w:val="17"/>
          <w:szCs w:val="17"/>
        </w:rPr>
        <w:t xml:space="preserve">8 min: doorway chest stretch 30s each, hip flexor lunge 45s each, thoracic extension foam roller 60s, box breathing 4 rounds. Trainer Insight: notice how little this cool-down needs to undo compared to a compound day — that contrast is the whole lesson.</w:t>
      </w:r>
    </w:p>
    <w:p>
      <w:pPr>
        <w:spacing w:after="100"/>
      </w:pPr>
      <w:r>
        <w:rPr>
          <w:rFonts w:ascii="Arial" w:cs="Arial" w:eastAsia="Arial" w:hAnsi="Arial"/>
          <w:b/>
          <w:bCs/>
          <w:color w:val="C9A227"/>
          <w:sz w:val="17"/>
          <w:szCs w:val="17"/>
        </w:rPr>
        <w:t xml:space="preserve">ICONS Note:  </w:t>
      </w:r>
      <w:r>
        <w:rPr>
          <w:rFonts w:ascii="Arial" w:cs="Arial" w:eastAsia="Arial" w:hAnsi="Arial"/>
          <w:color w:val="2C2C2C"/>
          <w:sz w:val="17"/>
          <w:szCs w:val="17"/>
        </w:rPr>
        <w:t xml:space="preserve">DAY 1 DEBRIEF — What to log and reflect on: (1) Which single-joint pattern felt weakest in isolation — one you might not have noticed under a heavy compound lift? (2) Did today feel like 'real training'? Why or why not — and what would you say to a client who asks the same thing? (3) Which of today's isolated drills will you now insist on running before every client's compound lift, no exceptions? (4) Write down today's answer before reading Day 2 — you'll compare it after the Integrated session on Day 5.</w:t>
      </w:r>
    </w:p>
    <w:p>
      <w:pPr>
        <w:spacing w:after="100"/>
      </w:pPr>
      <w:r>
        <w:rPr>
          <w:rFonts w:ascii="Arial" w:cs="Arial" w:eastAsia="Arial" w:hAnsi="Arial"/>
          <w:b/>
          <w:bCs/>
          <w:color w:val="00695C"/>
          <w:sz w:val="17"/>
          <w:szCs w:val="17"/>
        </w:rPr>
        <w:t xml:space="preserve">Progression Rule — RIR Model:  </w:t>
      </w:r>
      <w:r>
        <w:rPr>
          <w:rFonts w:ascii="Arial" w:cs="Arial" w:eastAsia="Arial" w:hAnsi="Arial"/>
          <w:b/>
          <w:bCs/>
          <w:color w:val="2C2C2C"/>
          <w:sz w:val="17"/>
          <w:szCs w:val="17"/>
        </w:rPr>
        <w:t xml:space="preserve">Add weight </w:t>
      </w:r>
      <w:r>
        <w:rPr>
          <w:rFonts w:ascii="Arial" w:cs="Arial" w:eastAsia="Arial" w:hAnsi="Arial"/>
          <w:color w:val="2C2C2C"/>
          <w:sz w:val="17"/>
          <w:szCs w:val="17"/>
        </w:rPr>
        <w:t xml:space="preserve">at top of rep range + 2 RIR + clean form. </w:t>
      </w:r>
      <w:r>
        <w:rPr>
          <w:rFonts w:ascii="Arial" w:cs="Arial" w:eastAsia="Arial" w:hAnsi="Arial"/>
          <w:b/>
          <w:bCs/>
          <w:color w:val="2C2C2C"/>
          <w:sz w:val="17"/>
          <w:szCs w:val="17"/>
        </w:rPr>
        <w:t xml:space="preserve">Same weight </w:t>
      </w:r>
      <w:r>
        <w:rPr>
          <w:rFonts w:ascii="Arial" w:cs="Arial" w:eastAsia="Arial" w:hAnsi="Arial"/>
          <w:color w:val="2C2C2C"/>
          <w:sz w:val="17"/>
          <w:szCs w:val="17"/>
        </w:rPr>
        <w:t xml:space="preserve">if form degraded on final reps. </w:t>
      </w:r>
      <w:r>
        <w:rPr>
          <w:rFonts w:ascii="Arial" w:cs="Arial" w:eastAsia="Arial" w:hAnsi="Arial"/>
          <w:b/>
          <w:bCs/>
          <w:color w:val="2C2C2C"/>
          <w:sz w:val="17"/>
          <w:szCs w:val="17"/>
        </w:rPr>
        <w:t xml:space="preserve">Drop weight </w:t>
      </w:r>
      <w:r>
        <w:rPr>
          <w:rFonts w:ascii="Arial" w:cs="Arial" w:eastAsia="Arial" w:hAnsi="Arial"/>
          <w:color w:val="2C2C2C"/>
          <w:sz w:val="17"/>
          <w:szCs w:val="17"/>
        </w:rPr>
        <w:t xml:space="preserve">on missed reps, pain, or excess fatigue.</w:t>
      </w:r>
    </w:p>
    <w:p>
      <w:r>
        <w:br w:type="page"/>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600"/>
        <w:gridCol w:w="8840"/>
      </w:tblGrid>
      <w:tr>
        <w:tc>
          <w:tcPr>
            <w:tcW w:type="dxa" w:w="1600"/>
            <w:tcBorders>
              <w:top w:val="none" w:color="FFFFFF" w:sz="0"/>
              <w:left w:val="none" w:color="FFFFFF" w:sz="0"/>
              <w:bottom w:val="none" w:color="FFFFFF" w:sz="0"/>
              <w:right w:val="none" w:color="FFFFFF" w:sz="0"/>
            </w:tcBorders>
            <w:shd w:fill="C9A227" w:color="auto" w:val="clear"/>
            <w:tcMar>
              <w:top w:type="dxa" w:w="40"/>
              <w:left w:type="dxa" w:w="80"/>
              <w:bottom w:type="dxa" w:w="40"/>
              <w:right w:type="dxa" w:w="80"/>
            </w:tcMar>
            <w:vAlign w:val="center"/>
          </w:tcPr>
          <w:p>
            <w:pPr>
              <w:spacing w:after="20"/>
              <w:jc w:val="center"/>
            </w:pPr>
            <w:r>
              <w:rPr>
                <w:rFonts w:ascii="Arial" w:cs="Arial" w:eastAsia="Arial" w:hAnsi="Arial"/>
                <w:b/>
                <w:bCs/>
                <w:color w:val="FFFFFF"/>
                <w:sz w:val="36"/>
                <w:szCs w:val="36"/>
              </w:rPr>
              <w:t xml:space="preserve">80%</w:t>
            </w:r>
          </w:p>
          <w:p>
            <w:pPr>
              <w:jc w:val="center"/>
            </w:pPr>
            <w:r>
              <w:rPr>
                <w:rFonts w:ascii="Arial" w:cs="Arial" w:eastAsia="Arial" w:hAnsi="Arial"/>
                <w:b/>
                <w:bCs/>
                <w:color w:val="FFFFFF"/>
                <w:sz w:val="13"/>
                <w:szCs w:val="13"/>
              </w:rPr>
              <w:t xml:space="preserve">INTENSITY</w:t>
            </w:r>
          </w:p>
        </w:tc>
        <w:tc>
          <w:tcPr>
            <w:tcW w:type="dxa" w:w="8840"/>
            <w:tcBorders>
              <w:top w:val="none" w:color="FFFFFF" w:sz="0"/>
              <w:left w:val="none" w:color="FFFFFF" w:sz="0"/>
              <w:bottom w:val="none" w:color="FFFFFF" w:sz="0"/>
              <w:right w:val="none" w:color="FFFFFF" w:sz="0"/>
            </w:tcBorders>
            <w:shd w:fill="FAF3E0" w:color="auto" w:val="clear"/>
            <w:tcMar>
              <w:top w:type="dxa" w:w="60"/>
              <w:left w:type="dxa" w:w="120"/>
              <w:bottom w:type="dxa" w:w="60"/>
              <w:right w:type="dxa" w:w="120"/>
            </w:tcMar>
            <w:vAlign w:val="center"/>
          </w:tcPr>
          <w:p>
            <w:pPr>
              <w:spacing w:after="30"/>
            </w:pPr>
            <w:r>
              <w:rPr>
                <w:rFonts w:ascii="Arial" w:cs="Arial" w:eastAsia="Arial" w:hAnsi="Arial"/>
                <w:b/>
                <w:bCs/>
                <w:color w:val="C9A227"/>
                <w:sz w:val="26"/>
                <w:szCs w:val="26"/>
              </w:rPr>
              <w:t xml:space="preserve">DAY 2 — COMPOUND ZONE · STRENGTH</w:t>
            </w:r>
          </w:p>
          <w:p>
            <w:pPr>
              <w:spacing w:after="30"/>
            </w:pPr>
            <w:r>
              <w:rPr>
                <w:rFonts w:ascii="Arial" w:cs="Arial" w:eastAsia="Arial" w:hAnsi="Arial"/>
                <w:b/>
                <w:bCs/>
                <w:color w:val="2C2C2C"/>
                <w:sz w:val="19"/>
                <w:szCs w:val="19"/>
              </w:rPr>
              <w:t xml:space="preserve">Compound Push · Compound Pull · Hinge · Core</w:t>
            </w:r>
          </w:p>
          <w:p>
            <w:r>
              <w:rPr>
                <w:rFonts w:ascii="Arial" w:cs="Arial" w:eastAsia="Arial" w:hAnsi="Arial"/>
                <w:b/>
                <w:bCs/>
                <w:color w:val="C9A227"/>
                <w:sz w:val="14"/>
                <w:szCs w:val="14"/>
              </w:rPr>
              <w:t xml:space="preserve">80% INTENSITY · COMPOUND ZONE · STRENGTH, SHAPE &amp; HORMONAL BALANCE</w:t>
            </w:r>
          </w:p>
        </w:tc>
      </w:tr>
    </w:tbl>
    <w:p>
      <w:pPr>
        <w:spacing w:after="100"/>
      </w:pPr>
    </w:p>
    <w:p>
      <w:pPr>
        <w:spacing w:after="100"/>
      </w:pPr>
      <w:r>
        <w:rPr>
          <w:rFonts w:ascii="Arial" w:cs="Arial" w:eastAsia="Arial" w:hAnsi="Arial"/>
          <w:b/>
          <w:bCs/>
          <w:sz w:val="17"/>
          <w:szCs w:val="17"/>
        </w:rPr>
        <w:t xml:space="preserve">80% Day:  </w:t>
      </w:r>
      <w:r>
        <w:rPr>
          <w:rFonts w:ascii="Arial" w:cs="Arial" w:eastAsia="Arial" w:hAnsi="Arial"/>
          <w:color w:val="2C2C2C"/>
          <w:sz w:val="17"/>
          <w:szCs w:val="17"/>
        </w:rPr>
        <w:t xml:space="preserve">Day 1 is 80% — the gold intensity day. This is the primary strength session of the ICONS week. Loads are challenging. The last 1–2 reps of each work set are hard. Form must hold. This is exactly what your clients experience on their heaviest training day. Notice the warm-up structure, the block order, the rest periods, the tempo. Every decision you feel today was made deliberately.</w:t>
      </w:r>
    </w:p>
    <w:p>
      <w:pPr>
        <w:spacing w:after="100"/>
      </w:pPr>
      <w:r>
        <w:rPr>
          <w:rFonts w:ascii="Arial" w:cs="Arial" w:eastAsia="Arial" w:hAnsi="Arial"/>
          <w:b/>
          <w:bCs/>
          <w:color w:val="2E7D32"/>
          <w:sz w:val="17"/>
          <w:szCs w:val="17"/>
        </w:rPr>
        <w:t xml:space="preserve">Warm-Up:  </w:t>
      </w:r>
      <w:r>
        <w:rPr>
          <w:rFonts w:ascii="Arial" w:cs="Arial" w:eastAsia="Arial" w:hAnsi="Arial"/>
          <w:color w:val="2C2C2C"/>
          <w:sz w:val="17"/>
          <w:szCs w:val="17"/>
        </w:rPr>
        <w:t xml:space="preserve">10 min: foam roll thoracic spine 60s, lat stretch 30s each, band pull-aparts 2×15, scapular push-ups ×10, dead hang 20s, goblet squat 2×10 (light), hip hinge drill with dowel ×8. Trainer Insight: Warm-up order is always mobility → activation → pattern primer. Never load before the joint is open and the pattern is rehearsed.</w:t>
      </w:r>
    </w:p>
    <w:p>
      <w:pPr>
        <w:spacing w:after="60" w:before="120"/>
      </w:pPr>
      <w:r>
        <w:rPr>
          <w:rFonts w:ascii="Arial" w:cs="Arial" w:eastAsia="Arial" w:hAnsi="Arial"/>
          <w:b/>
          <w:bCs/>
          <w:color w:val="C9A227"/>
          <w:sz w:val="17"/>
          <w:szCs w:val="17"/>
        </w:rPr>
        <w:t xml:space="preserve">A — CORRECTIVE PRIMER — SCAPULAR &amp; HIP CONTROL</w:t>
      </w:r>
    </w:p>
    <w:p>
      <w:pPr>
        <w:spacing w:after="80"/>
      </w:pPr>
      <w:r>
        <w:rPr>
          <w:rFonts w:ascii="Arial" w:cs="Arial" w:eastAsia="Arial" w:hAnsi="Arial"/>
          <w:color w:val="2C2C2C"/>
          <w:sz w:val="17"/>
          <w:szCs w:val="17"/>
        </w:rPr>
        <w:t xml:space="preserve">Every ICONS session — regardless of client level — opens with a corrective primer. This is not optional and it is not 'just for beginners.' The corrective block serves two purposes: it activates the stabilizers that protect the joints under heavy loading, and it reinforces the movement patterns that make compound lifts safe and productive. As a trainer, you will implement this block with every client, every session.</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Band Pull-Apart (Horizontal)</w:t>
            </w:r>
          </w:p>
          <w:p>
            <w:r>
              <w:rPr>
                <w:rFonts w:ascii="Arial" w:cs="Arial" w:eastAsia="Arial" w:hAnsi="Arial"/>
                <w:i/>
                <w:iCs/>
                <w:color w:val="6B6B6B"/>
                <w:sz w:val="14"/>
                <w:szCs w:val="14"/>
              </w:rPr>
              <w:t xml:space="preserve">Trainer Insight: rear delt weakness = forward shoulder = impingement under load</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Light–medium band</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Arms straight. Full retraction at end. Rear delt and mid-trap.</w:t>
            </w:r>
            <w:r>
              <w:rPr>
                <w:rFonts w:ascii="Arial" w:cs="Arial" w:eastAsia="Arial" w:hAnsi="Arial"/>
                <w:i/>
                <w:iCs/>
                <w:color w:val="00695C"/>
                <w:sz w:val="14"/>
                <w:szCs w:val="14"/>
              </w:rPr>
              <w:t xml:space="preserve">  Corrective — not to failure</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Dead Bug (Controlled)</w:t>
            </w:r>
          </w:p>
          <w:p>
            <w:r>
              <w:rPr>
                <w:rFonts w:ascii="Arial" w:cs="Arial" w:eastAsia="Arial" w:hAnsi="Arial"/>
                <w:i/>
                <w:iCs/>
                <w:color w:val="6B6B6B"/>
                <w:sz w:val="14"/>
                <w:szCs w:val="14"/>
              </w:rPr>
              <w:t xml:space="preserve">Trainer Insight: this pattern fires the anterior core that stabilizes the spine under deadlift and squat</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 ea side</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3-0-3</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Low back into floor throughout. Opposite arm + leg. 3 sec each way.</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Hip Hinge Drill (Dowel on Spine)</w:t>
            </w:r>
          </w:p>
          <w:p>
            <w:r>
              <w:rPr>
                <w:rFonts w:ascii="Arial" w:cs="Arial" w:eastAsia="Arial" w:hAnsi="Arial"/>
                <w:i/>
                <w:iCs/>
                <w:color w:val="6B6B6B"/>
                <w:sz w:val="14"/>
                <w:szCs w:val="14"/>
              </w:rPr>
              <w:t xml:space="preserve">Trainer Insight: this is the movement prep you give clients before every deadlift session</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Dowel / PVC pipe</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Slow</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3 points of contact: head, upper back, tailbone. Hinge — don't squat.</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Copenhagen Plank (Adductor)</w:t>
            </w:r>
          </w:p>
          <w:p>
            <w:r>
              <w:rPr>
                <w:rFonts w:ascii="Arial" w:cs="Arial" w:eastAsia="Arial" w:hAnsi="Arial"/>
                <w:i/>
                <w:iCs/>
                <w:color w:val="6B6B6B"/>
                <w:sz w:val="14"/>
                <w:szCs w:val="14"/>
              </w:rPr>
              <w:t xml:space="preserve">Trainer Insight: −41% groin injury risk (Harøy 2018). Program for every client.</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20–30s ea</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Hold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Side plank. Top leg on bench. Adductor isometric. Hips stacked.</w:t>
            </w:r>
          </w:p>
        </w:tc>
      </w:tr>
    </w:tbl>
    <w:p>
      <w:pPr>
        <w:spacing w:after="100"/>
      </w:pPr>
    </w:p>
    <w:p>
      <w:pPr>
        <w:spacing w:after="60" w:before="120"/>
      </w:pPr>
      <w:r>
        <w:rPr>
          <w:rFonts w:ascii="Arial" w:cs="Arial" w:eastAsia="Arial" w:hAnsi="Arial"/>
          <w:b/>
          <w:bCs/>
          <w:color w:val="C9A227"/>
          <w:sz w:val="17"/>
          <w:szCs w:val="17"/>
        </w:rPr>
        <w:t xml:space="preserve">B — PRIMARY COMPOUND PUSH — BENCH + OVERHEAD PRESS</w:t>
      </w:r>
    </w:p>
    <w:p>
      <w:pPr>
        <w:spacing w:after="80"/>
      </w:pPr>
      <w:r>
        <w:rPr>
          <w:rFonts w:ascii="Arial" w:cs="Arial" w:eastAsia="Arial" w:hAnsi="Arial"/>
          <w:color w:val="2C2C2C"/>
          <w:sz w:val="17"/>
          <w:szCs w:val="17"/>
        </w:rPr>
        <w:t xml:space="preserve">Primary push strength. Load at 80% of your estimated 1RM. The bench press and overhead press together build the horizontal and vertical pushing strength that clients need for functional independence, posture, and aesthetic goals. Note the tempo: 3 seconds down is not slow for a beginner — it is correct for everyone. The eccentric phase is where adaptation happens.</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Barbell or DB Bench Press</w:t>
            </w:r>
          </w:p>
          <w:p>
            <w:r>
              <w:rPr>
                <w:rFonts w:ascii="Arial" w:cs="Arial" w:eastAsia="Arial" w:hAnsi="Arial"/>
                <w:i/>
                <w:iCs/>
                <w:color w:val="6B6B6B"/>
                <w:sz w:val="14"/>
                <w:szCs w:val="14"/>
              </w:rPr>
              <w:t xml:space="preserve">Trainer Insight: Est 1RM = BW × 0.80 typical advanced baseline. Work at 80% of that.</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4–6</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80% Est 1RM</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 min</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Elbows at 45°. Bar to chest. Full lockout. 3-sec descent is mandatory.</w:t>
            </w:r>
            <w:r>
              <w:rPr>
                <w:rFonts w:ascii="Arial" w:cs="Arial" w:eastAsia="Arial" w:hAnsi="Arial"/>
                <w:i/>
                <w:iCs/>
                <w:color w:val="00695C"/>
                <w:sz w:val="14"/>
                <w:szCs w:val="14"/>
              </w:rPr>
              <w:t xml:space="preserve">  1–2 RIR on last set</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DB Overhead Press (Standing)</w:t>
            </w:r>
          </w:p>
          <w:p>
            <w:r>
              <w:rPr>
                <w:rFonts w:ascii="Arial" w:cs="Arial" w:eastAsia="Arial" w:hAnsi="Arial"/>
                <w:i/>
                <w:iCs/>
                <w:color w:val="6B6B6B"/>
                <w:sz w:val="14"/>
                <w:szCs w:val="14"/>
              </w:rPr>
              <w:t xml:space="preserve">Trainer Insight: OHP is the #1 functional overhead indicator for clients 40+</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5–7</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80% of 3RM</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Neutral grip. Press to lockout. Arms alongside ears. Core braced.</w:t>
            </w:r>
            <w:r>
              <w:rPr>
                <w:rFonts w:ascii="Arial" w:cs="Arial" w:eastAsia="Arial" w:hAnsi="Arial"/>
                <w:i/>
                <w:iCs/>
                <w:color w:val="00695C"/>
                <w:sz w:val="14"/>
                <w:szCs w:val="14"/>
              </w:rPr>
              <w:t xml:space="preserve">  1–2 RIR</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Incline DB Press (30–45°)</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8–10</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 1RM</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Upper chest. Full range. Press up and slightly inward. Control descent.</w:t>
            </w:r>
            <w:r>
              <w:rPr>
                <w:rFonts w:ascii="Arial" w:cs="Arial" w:eastAsia="Arial" w:hAnsi="Arial"/>
                <w:i/>
                <w:iCs/>
                <w:color w:val="00695C"/>
                <w:sz w:val="14"/>
                <w:szCs w:val="14"/>
              </w:rPr>
              <w:t xml:space="preserve">  2 RIR</w:t>
            </w:r>
          </w:p>
        </w:tc>
      </w:tr>
    </w:tbl>
    <w:p>
      <w:pPr>
        <w:spacing w:after="100"/>
      </w:pPr>
    </w:p>
    <w:p>
      <w:pPr>
        <w:spacing w:after="60" w:before="120"/>
      </w:pPr>
      <w:r>
        <w:rPr>
          <w:rFonts w:ascii="Arial" w:cs="Arial" w:eastAsia="Arial" w:hAnsi="Arial"/>
          <w:b/>
          <w:bCs/>
          <w:color w:val="C9A227"/>
          <w:sz w:val="17"/>
          <w:szCs w:val="17"/>
        </w:rPr>
        <w:t xml:space="preserve">C — PRIMARY COMPOUND PULL — PULL-UPS + ROW</w:t>
      </w:r>
    </w:p>
    <w:p>
      <w:pPr>
        <w:spacing w:after="80"/>
      </w:pPr>
      <w:r>
        <w:rPr>
          <w:rFonts w:ascii="Arial" w:cs="Arial" w:eastAsia="Arial" w:hAnsi="Arial"/>
          <w:color w:val="2C2C2C"/>
          <w:sz w:val="17"/>
          <w:szCs w:val="17"/>
        </w:rPr>
        <w:t xml:space="preserve">Primary pull strength. The pulling volume in an ICONS program is always equal to or greater than the pressing volume. This is non-negotiable. Most clients arrive with underdeveloped pulling strength relative to their press — this imbalance drives shoulder impingement and postural collapse. Experience the feeling of matching your push with your pull. You will coach this balance in every program you write.</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Weighted Pull-Up (or Lat Pulldown)</w:t>
            </w:r>
          </w:p>
          <w:p>
            <w:r>
              <w:rPr>
                <w:rFonts w:ascii="Arial" w:cs="Arial" w:eastAsia="Arial" w:hAnsi="Arial"/>
                <w:i/>
                <w:iCs/>
                <w:color w:val="6B6B6B"/>
                <w:sz w:val="14"/>
                <w:szCs w:val="14"/>
              </w:rPr>
              <w:t xml:space="preserve">Trainer Insight: pull-up is the best single indicator of relative pulling strength</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4–6</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BW +10–20 lbs</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3-1-2</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 min</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Full dead hang. Chin over bar. 3-sec descent. Log weight + reps.</w:t>
            </w:r>
            <w:r>
              <w:rPr>
                <w:rFonts w:ascii="Arial" w:cs="Arial" w:eastAsia="Arial" w:hAnsi="Arial"/>
                <w:i/>
                <w:iCs/>
                <w:color w:val="00695C"/>
                <w:sz w:val="14"/>
                <w:szCs w:val="14"/>
              </w:rPr>
              <w:t xml:space="preserve">  1–2 RIR</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Barbell or DB Bent-Over Row</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5–7</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80% Est 1RM</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45° hinge. Drive elbows to hips. 2-sec hold at top. Full stretch at bottom.</w:t>
            </w:r>
            <w:r>
              <w:rPr>
                <w:rFonts w:ascii="Arial" w:cs="Arial" w:eastAsia="Arial" w:hAnsi="Arial"/>
                <w:i/>
                <w:iCs/>
                <w:color w:val="00695C"/>
                <w:sz w:val="14"/>
                <w:szCs w:val="14"/>
              </w:rPr>
              <w:t xml:space="preserve">  1 RIR on last set</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Single-Arm DB Row (Heavy)</w:t>
            </w:r>
          </w:p>
          <w:p>
            <w:r>
              <w:rPr>
                <w:rFonts w:ascii="Arial" w:cs="Arial" w:eastAsia="Arial" w:hAnsi="Arial"/>
                <w:i/>
                <w:iCs/>
                <w:color w:val="6B6B6B"/>
                <w:sz w:val="14"/>
                <w:szCs w:val="14"/>
              </w:rPr>
              <w:t xml:space="preserve">Trainer Insight: log left vs right separately — you may find your own asymmetry</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8–10</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Heavy — 8RM</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3-1-2</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Chest on bench. Full stretch at bottom — blade opens. Note L vs R.</w:t>
            </w:r>
            <w:r>
              <w:rPr>
                <w:rFonts w:ascii="Arial" w:cs="Arial" w:eastAsia="Arial" w:hAnsi="Arial"/>
                <w:i/>
                <w:iCs/>
                <w:color w:val="00695C"/>
                <w:sz w:val="14"/>
                <w:szCs w:val="14"/>
              </w:rPr>
              <w:t xml:space="preserve">  2 RIR</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Face Pull (Cable or Band)</w:t>
            </w:r>
          </w:p>
          <w:p>
            <w:r>
              <w:rPr>
                <w:rFonts w:ascii="Arial" w:cs="Arial" w:eastAsia="Arial" w:hAnsi="Arial"/>
                <w:i/>
                <w:iCs/>
                <w:color w:val="6B6B6B"/>
                <w:sz w:val="14"/>
                <w:szCs w:val="14"/>
              </w:rPr>
              <w:t xml:space="preserve">Trainer Insight: this is the posture corrective you give every client every session</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15–20</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Light-Mod</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Pull to face. Elbows at ear height. External rotation at end. Rear delt.</w:t>
            </w:r>
          </w:p>
        </w:tc>
      </w:tr>
    </w:tbl>
    <w:p>
      <w:pPr>
        <w:spacing w:after="100"/>
      </w:pPr>
    </w:p>
    <w:p>
      <w:pPr>
        <w:spacing w:after="60" w:before="120"/>
      </w:pPr>
      <w:r>
        <w:rPr>
          <w:rFonts w:ascii="Arial" w:cs="Arial" w:eastAsia="Arial" w:hAnsi="Arial"/>
          <w:b/>
          <w:bCs/>
          <w:color w:val="C9A227"/>
          <w:sz w:val="17"/>
          <w:szCs w:val="17"/>
        </w:rPr>
        <w:t xml:space="preserve">D — LOADED CORE — PLANK + ANTI-ROTATION</w:t>
      </w:r>
    </w:p>
    <w:p>
      <w:pPr>
        <w:spacing w:after="80"/>
      </w:pPr>
      <w:r>
        <w:rPr>
          <w:rFonts w:ascii="Arial" w:cs="Arial" w:eastAsia="Arial" w:hAnsi="Arial"/>
          <w:color w:val="2C2C2C"/>
          <w:sz w:val="17"/>
          <w:szCs w:val="17"/>
        </w:rPr>
        <w:t xml:space="preserve">Loaded core work always closes the strength session. Notice the plank is loaded — a 2:00 bodyweight plank is a mobility test, not a strength stimulus. Once a client can hold 60 seconds, weight is added. This applies to you too. The anti-rotation work trains the core in the same pattern it fires during carries and heavy pulls.</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Elbow Plank (Loaded)</w:t>
            </w:r>
          </w:p>
          <w:p>
            <w:r>
              <w:rPr>
                <w:rFonts w:ascii="Arial" w:cs="Arial" w:eastAsia="Arial" w:hAnsi="Arial"/>
                <w:i/>
                <w:iCs/>
                <w:color w:val="6B6B6B"/>
                <w:sz w:val="14"/>
                <w:szCs w:val="14"/>
              </w:rPr>
              <w:t xml:space="preserve">Trainer Insight: if a client can hold 60s BW easily — load it. Same principle applies here.</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60–90s</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25 lb plate</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Hold</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Plate on mid-back. Full brace. Exhale to set. Glutes squeezed.</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Pallof Press (Cable)</w:t>
            </w:r>
          </w:p>
          <w:p>
            <w:r>
              <w:rPr>
                <w:rFonts w:ascii="Arial" w:cs="Arial" w:eastAsia="Arial" w:hAnsi="Arial"/>
                <w:i/>
                <w:iCs/>
                <w:color w:val="6B6B6B"/>
                <w:sz w:val="14"/>
                <w:szCs w:val="14"/>
              </w:rPr>
              <w:t xml:space="preserve">Trainer Insight: this fires the same core pattern as a heavy carry — pre-teaches it</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 ea side</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Moderate</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Press straight out against band tension. Resist the twist. Anti-rotation.</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Hanging Knee Tuck</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10–12</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2-0-2</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Hang from bar. Pull knees to chest. Lower controlled. No swinging.</w:t>
            </w:r>
          </w:p>
        </w:tc>
      </w:tr>
    </w:tbl>
    <w:p>
      <w:pPr>
        <w:spacing w:after="100"/>
      </w:pPr>
    </w:p>
    <w:p>
      <w:pPr>
        <w:spacing w:after="100"/>
      </w:pPr>
      <w:r>
        <w:rPr>
          <w:rFonts w:ascii="Arial" w:cs="Arial" w:eastAsia="Arial" w:hAnsi="Arial"/>
          <w:b/>
          <w:bCs/>
          <w:color w:val="1565C0"/>
          <w:sz w:val="17"/>
          <w:szCs w:val="17"/>
        </w:rPr>
        <w:t xml:space="preserve">Cool-Down:  </w:t>
      </w:r>
      <w:r>
        <w:rPr>
          <w:rFonts w:ascii="Arial" w:cs="Arial" w:eastAsia="Arial" w:hAnsi="Arial"/>
          <w:color w:val="2C2C2C"/>
          <w:sz w:val="17"/>
          <w:szCs w:val="17"/>
        </w:rPr>
        <w:t xml:space="preserve">10 min: thoracic extension foam roller 90s, doorway chest stretch 30s each, lat stretch 45s each, hip flexor lunge 60s each, wrist mobility. Trainer Insight: the cool-down is the moment clients are most receptive to coaching conversation. Use it. Debrief the session here, not at the start.</w:t>
      </w:r>
    </w:p>
    <w:p>
      <w:pPr>
        <w:spacing w:after="100"/>
      </w:pPr>
      <w:r>
        <w:rPr>
          <w:rFonts w:ascii="Arial" w:cs="Arial" w:eastAsia="Arial" w:hAnsi="Arial"/>
          <w:b/>
          <w:bCs/>
          <w:color w:val="C9A227"/>
          <w:sz w:val="17"/>
          <w:szCs w:val="17"/>
        </w:rPr>
        <w:t xml:space="preserve">ICONS Note:  </w:t>
      </w:r>
      <w:r>
        <w:rPr>
          <w:rFonts w:ascii="Arial" w:cs="Arial" w:eastAsia="Arial" w:hAnsi="Arial"/>
          <w:color w:val="2C2C2C"/>
          <w:sz w:val="17"/>
          <w:szCs w:val="17"/>
        </w:rPr>
        <w:t xml:space="preserve">DAY 1 DEBRIEF — What to log and reflect on: (1) Where was your 1 RIR? Was it where you thought? (2) Which side felt stronger on the single-arm row? (3) How long did you hold the loaded plank? (4) How did the corrective primer feel compared to how you'd typically start a session? These are the questions you will ask your clients.</w:t>
      </w:r>
    </w:p>
    <w:p>
      <w:pPr>
        <w:spacing w:after="100"/>
      </w:pPr>
      <w:r>
        <w:rPr>
          <w:rFonts w:ascii="Arial" w:cs="Arial" w:eastAsia="Arial" w:hAnsi="Arial"/>
          <w:b/>
          <w:bCs/>
          <w:color w:val="00695C"/>
          <w:sz w:val="17"/>
          <w:szCs w:val="17"/>
        </w:rPr>
        <w:t xml:space="preserve">Progression Rule — RIR Model:  </w:t>
      </w:r>
      <w:r>
        <w:rPr>
          <w:rFonts w:ascii="Arial" w:cs="Arial" w:eastAsia="Arial" w:hAnsi="Arial"/>
          <w:b/>
          <w:bCs/>
          <w:color w:val="2C2C2C"/>
          <w:sz w:val="17"/>
          <w:szCs w:val="17"/>
        </w:rPr>
        <w:t xml:space="preserve">Add weight </w:t>
      </w:r>
      <w:r>
        <w:rPr>
          <w:rFonts w:ascii="Arial" w:cs="Arial" w:eastAsia="Arial" w:hAnsi="Arial"/>
          <w:color w:val="2C2C2C"/>
          <w:sz w:val="17"/>
          <w:szCs w:val="17"/>
        </w:rPr>
        <w:t xml:space="preserve">at top of rep range + 2 RIR + clean form. </w:t>
      </w:r>
      <w:r>
        <w:rPr>
          <w:rFonts w:ascii="Arial" w:cs="Arial" w:eastAsia="Arial" w:hAnsi="Arial"/>
          <w:b/>
          <w:bCs/>
          <w:color w:val="2C2C2C"/>
          <w:sz w:val="17"/>
          <w:szCs w:val="17"/>
        </w:rPr>
        <w:t xml:space="preserve">Same weight </w:t>
      </w:r>
      <w:r>
        <w:rPr>
          <w:rFonts w:ascii="Arial" w:cs="Arial" w:eastAsia="Arial" w:hAnsi="Arial"/>
          <w:color w:val="2C2C2C"/>
          <w:sz w:val="17"/>
          <w:szCs w:val="17"/>
        </w:rPr>
        <w:t xml:space="preserve">if form degraded on final reps. </w:t>
      </w:r>
      <w:r>
        <w:rPr>
          <w:rFonts w:ascii="Arial" w:cs="Arial" w:eastAsia="Arial" w:hAnsi="Arial"/>
          <w:b/>
          <w:bCs/>
          <w:color w:val="2C2C2C"/>
          <w:sz w:val="17"/>
          <w:szCs w:val="17"/>
        </w:rPr>
        <w:t xml:space="preserve">Drop weight </w:t>
      </w:r>
      <w:r>
        <w:rPr>
          <w:rFonts w:ascii="Arial" w:cs="Arial" w:eastAsia="Arial" w:hAnsi="Arial"/>
          <w:color w:val="2C2C2C"/>
          <w:sz w:val="17"/>
          <w:szCs w:val="17"/>
        </w:rPr>
        <w:t xml:space="preserve">on missed reps, pain, or excess fatigue.</w:t>
      </w:r>
    </w:p>
    <w:p>
      <w:r>
        <w:br w:type="page"/>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600"/>
        <w:gridCol w:w="8840"/>
      </w:tblGrid>
      <w:tr>
        <w:tc>
          <w:tcPr>
            <w:tcW w:type="dxa" w:w="1600"/>
            <w:tcBorders>
              <w:top w:val="none" w:color="FFFFFF" w:sz="0"/>
              <w:left w:val="none" w:color="FFFFFF" w:sz="0"/>
              <w:bottom w:val="none" w:color="FFFFFF" w:sz="0"/>
              <w:right w:val="none" w:color="FFFFFF" w:sz="0"/>
            </w:tcBorders>
            <w:shd w:fill="E53935" w:color="auto" w:val="clear"/>
            <w:tcMar>
              <w:top w:type="dxa" w:w="40"/>
              <w:left w:type="dxa" w:w="80"/>
              <w:bottom w:type="dxa" w:w="40"/>
              <w:right w:type="dxa" w:w="80"/>
            </w:tcMar>
            <w:vAlign w:val="center"/>
          </w:tcPr>
          <w:p>
            <w:pPr>
              <w:spacing w:after="20"/>
              <w:jc w:val="center"/>
            </w:pPr>
            <w:r>
              <w:rPr>
                <w:rFonts w:ascii="Arial" w:cs="Arial" w:eastAsia="Arial" w:hAnsi="Arial"/>
                <w:b/>
                <w:bCs/>
                <w:color w:val="FFFFFF"/>
                <w:sz w:val="36"/>
                <w:szCs w:val="36"/>
              </w:rPr>
              <w:t xml:space="preserve">90%</w:t>
            </w:r>
          </w:p>
          <w:p>
            <w:pPr>
              <w:jc w:val="center"/>
            </w:pPr>
            <w:r>
              <w:rPr>
                <w:rFonts w:ascii="Arial" w:cs="Arial" w:eastAsia="Arial" w:hAnsi="Arial"/>
                <w:b/>
                <w:bCs/>
                <w:color w:val="FFFFFF"/>
                <w:sz w:val="13"/>
                <w:szCs w:val="13"/>
              </w:rPr>
              <w:t xml:space="preserve">INTENSITY</w:t>
            </w:r>
          </w:p>
        </w:tc>
        <w:tc>
          <w:tcPr>
            <w:tcW w:type="dxa" w:w="8840"/>
            <w:tcBorders>
              <w:top w:val="none" w:color="FFFFFF" w:sz="0"/>
              <w:left w:val="none" w:color="FFFFFF" w:sz="0"/>
              <w:bottom w:val="none" w:color="FFFFFF" w:sz="0"/>
              <w:right w:val="none" w:color="FFFFFF" w:sz="0"/>
            </w:tcBorders>
            <w:shd w:fill="FFEBEE" w:color="auto" w:val="clear"/>
            <w:tcMar>
              <w:top w:type="dxa" w:w="60"/>
              <w:left w:type="dxa" w:w="120"/>
              <w:bottom w:type="dxa" w:w="60"/>
              <w:right w:type="dxa" w:w="120"/>
            </w:tcMar>
            <w:vAlign w:val="center"/>
          </w:tcPr>
          <w:p>
            <w:pPr>
              <w:spacing w:after="30"/>
            </w:pPr>
            <w:r>
              <w:rPr>
                <w:rFonts w:ascii="Arial" w:cs="Arial" w:eastAsia="Arial" w:hAnsi="Arial"/>
                <w:b/>
                <w:bCs/>
                <w:color w:val="E53935"/>
                <w:sz w:val="26"/>
                <w:szCs w:val="26"/>
              </w:rPr>
              <w:t xml:space="preserve">DAY 3 — COMPOUND ZONE · POWER</w:t>
            </w:r>
          </w:p>
          <w:p>
            <w:pPr>
              <w:spacing w:after="30"/>
            </w:pPr>
            <w:r>
              <w:rPr>
                <w:rFonts w:ascii="Arial" w:cs="Arial" w:eastAsia="Arial" w:hAnsi="Arial"/>
                <w:b/>
                <w:bCs/>
                <w:color w:val="2C2C2C"/>
                <w:sz w:val="19"/>
                <w:szCs w:val="19"/>
              </w:rPr>
              <w:t xml:space="preserve">Heavy Hinge · Power · Loaded Carry · Athletic Conditioning</w:t>
            </w:r>
          </w:p>
          <w:p>
            <w:r>
              <w:rPr>
                <w:rFonts w:ascii="Arial" w:cs="Arial" w:eastAsia="Arial" w:hAnsi="Arial"/>
                <w:b/>
                <w:bCs/>
                <w:color w:val="E53935"/>
                <w:sz w:val="14"/>
                <w:szCs w:val="14"/>
              </w:rPr>
              <w:t xml:space="preserve">90% INTENSITY · COMPOUND ZONE · MAXIMUM LOADING · BONE DENSITY</w:t>
            </w:r>
          </w:p>
        </w:tc>
      </w:tr>
    </w:tbl>
    <w:p>
      <w:pPr>
        <w:spacing w:after="100"/>
      </w:pPr>
    </w:p>
    <w:p>
      <w:pPr>
        <w:spacing w:after="100"/>
      </w:pPr>
      <w:r>
        <w:rPr>
          <w:rFonts w:ascii="Arial" w:cs="Arial" w:eastAsia="Arial" w:hAnsi="Arial"/>
          <w:b/>
          <w:bCs/>
          <w:sz w:val="17"/>
          <w:szCs w:val="17"/>
        </w:rPr>
        <w:t xml:space="preserve">90% Day:  </w:t>
      </w:r>
      <w:r>
        <w:rPr>
          <w:rFonts w:ascii="Arial" w:cs="Arial" w:eastAsia="Arial" w:hAnsi="Arial"/>
          <w:color w:val="2C2C2C"/>
          <w:sz w:val="17"/>
          <w:szCs w:val="17"/>
        </w:rPr>
        <w:t xml:space="preserve">Day 2 is 90% — the red intensity day. This is near-maximal effort. The hex bar deadlift is loaded at approximately 90% of your 1RM for work sets of 3–5 reps. Farmers carry is at or above bodyweight per hand. The rate of force development finisher is programmed for peak power output. This is the session where bone density is built, athletic capacity is tested, and the ICONS system delivers its highest physiological stimulus. Rest fully between sets.</w:t>
      </w:r>
    </w:p>
    <w:p>
      <w:pPr>
        <w:spacing w:after="100"/>
      </w:pPr>
      <w:r>
        <w:rPr>
          <w:rFonts w:ascii="Arial" w:cs="Arial" w:eastAsia="Arial" w:hAnsi="Arial"/>
          <w:b/>
          <w:bCs/>
          <w:color w:val="2E7D32"/>
          <w:sz w:val="17"/>
          <w:szCs w:val="17"/>
        </w:rPr>
        <w:t xml:space="preserve">Warm-Up:  </w:t>
      </w:r>
      <w:r>
        <w:rPr>
          <w:rFonts w:ascii="Arial" w:cs="Arial" w:eastAsia="Arial" w:hAnsi="Arial"/>
          <w:color w:val="2C2C2C"/>
          <w:sz w:val="17"/>
          <w:szCs w:val="17"/>
        </w:rPr>
        <w:t xml:space="preserve">10–12 min: bike or row 3 min (moderate), hip hinge drill with dowel ×10, leg swings front/back and lateral ×10 each, glute bridge 2×15, box step-up 2×8 each leg (unloaded), deadlift warm-up: 40% × 5, 55% × 3, 70% × 2, 85% × 1. Trainer Insight: CNS warm-up for a 90% session requires specific loading ramp-up sets, not just general movement. The 85% single before work sets primes the nervous system for maximal output.</w:t>
      </w:r>
    </w:p>
    <w:p>
      <w:pPr>
        <w:spacing w:after="60" w:before="120"/>
      </w:pPr>
      <w:r>
        <w:rPr>
          <w:rFonts w:ascii="Arial" w:cs="Arial" w:eastAsia="Arial" w:hAnsi="Arial"/>
          <w:b/>
          <w:bCs/>
          <w:color w:val="E53935"/>
          <w:sz w:val="17"/>
          <w:szCs w:val="17"/>
        </w:rPr>
        <w:t xml:space="preserve">A — PRIMARY HINGE — HEX BAR DEADLIFT</w:t>
      </w:r>
    </w:p>
    <w:p>
      <w:pPr>
        <w:spacing w:after="80"/>
      </w:pPr>
      <w:r>
        <w:rPr>
          <w:rFonts w:ascii="Arial" w:cs="Arial" w:eastAsia="Arial" w:hAnsi="Arial"/>
          <w:color w:val="2C2C2C"/>
          <w:sz w:val="17"/>
          <w:szCs w:val="17"/>
        </w:rPr>
        <w:t xml:space="preserve">The hex bar deadlift is the single most important movement in the ICONS system. It builds posterior chain strength, drives bone density (≥80% 1RM per LIFTMOR RCT), trains loaded hip extension, and is safe for a wide range of ages and populations. When you coach this lift, you are delivering a physiological intervention. Load it with that intention. Your working sets today are at 87–92% of your estimated 1RM.</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EXERCISE</w:t>
            </w:r>
          </w:p>
        </w:tc>
        <w:tc>
          <w:tcPr>
            <w:tcW w:type="dxa" w:w="3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SETS</w:t>
            </w:r>
          </w:p>
        </w:tc>
        <w:tc>
          <w:tcPr>
            <w:tcW w:type="dxa" w:w="42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REPS</w:t>
            </w:r>
          </w:p>
        </w:tc>
        <w:tc>
          <w:tcPr>
            <w:tcW w:type="dxa" w:w="6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LOAD</w:t>
            </w:r>
          </w:p>
        </w:tc>
        <w:tc>
          <w:tcPr>
            <w:tcW w:type="dxa" w:w="5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TEMPO</w:t>
            </w:r>
          </w:p>
        </w:tc>
        <w:tc>
          <w:tcPr>
            <w:tcW w:type="dxa" w:w="4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REST</w:t>
            </w:r>
          </w:p>
        </w:tc>
        <w:tc>
          <w:tcPr>
            <w:tcW w:type="dxa" w:w="55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Hex Bar Deadlift — Work Sets</w:t>
            </w:r>
          </w:p>
          <w:p>
            <w:r>
              <w:rPr>
                <w:rFonts w:ascii="Arial" w:cs="Arial" w:eastAsia="Arial" w:hAnsi="Arial"/>
                <w:i/>
                <w:iCs/>
                <w:color w:val="6B6B6B"/>
                <w:sz w:val="14"/>
                <w:szCs w:val="14"/>
              </w:rPr>
              <w:t xml:space="preserve">Trainer Insight: 3-sec eccentric is non-negotiable. This is where bone density is stimulated. Every client gets this.</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3–5</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87–92% Est 1RM</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2–3 min</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Neutral spine. Hip-width stance. Drive floor away. Lock hips + knees at top.</w:t>
            </w:r>
            <w:r>
              <w:rPr>
                <w:rFonts w:ascii="Arial" w:cs="Arial" w:eastAsia="Arial" w:hAnsi="Arial"/>
                <w:i/>
                <w:iCs/>
                <w:color w:val="00695C"/>
                <w:sz w:val="14"/>
                <w:szCs w:val="14"/>
              </w:rPr>
              <w:t xml:space="preserve">  1 RIR on sets 1–4 · 0–1 RIR on set 5</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Romanian Deadlift (Barbell)</w:t>
            </w:r>
          </w:p>
          <w:p>
            <w:r>
              <w:rPr>
                <w:rFonts w:ascii="Arial" w:cs="Arial" w:eastAsia="Arial" w:hAnsi="Arial"/>
                <w:i/>
                <w:iCs/>
                <w:color w:val="6B6B6B"/>
                <w:sz w:val="14"/>
                <w:szCs w:val="14"/>
              </w:rPr>
              <w:t xml:space="preserve">Trainer Insight: RDL teaches the hip hinge clients struggle with most</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6–8</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70% 1RM</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Hips back to wall. Hamstring stretch at bottom. Bar close to legs.</w:t>
            </w:r>
            <w:r>
              <w:rPr>
                <w:rFonts w:ascii="Arial" w:cs="Arial" w:eastAsia="Arial" w:hAnsi="Arial"/>
                <w:i/>
                <w:iCs/>
                <w:color w:val="00695C"/>
                <w:sz w:val="14"/>
                <w:szCs w:val="14"/>
              </w:rPr>
              <w:t xml:space="preserve">  2 RIR</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Single-Leg RDL (Heavy DB)</w:t>
            </w:r>
          </w:p>
          <w:p>
            <w:r>
              <w:rPr>
                <w:rFonts w:ascii="Arial" w:cs="Arial" w:eastAsia="Arial" w:hAnsi="Arial"/>
                <w:i/>
                <w:iCs/>
                <w:color w:val="6B6B6B"/>
                <w:sz w:val="14"/>
                <w:szCs w:val="14"/>
              </w:rPr>
              <w:t xml:space="preserve">Trainer Insight: log left vs right — find your own asymmetry before coaching others on theirs</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6–8 ea</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Heavy — challenging</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Soft knee. Hips square. DB tracks the standing leg. Control the balance.</w:t>
            </w:r>
            <w:r>
              <w:rPr>
                <w:rFonts w:ascii="Arial" w:cs="Arial" w:eastAsia="Arial" w:hAnsi="Arial"/>
                <w:i/>
                <w:iCs/>
                <w:color w:val="00695C"/>
                <w:sz w:val="14"/>
                <w:szCs w:val="14"/>
              </w:rPr>
              <w:t xml:space="preserve">  2 RIR</w:t>
            </w:r>
          </w:p>
        </w:tc>
      </w:tr>
    </w:tbl>
    <w:p>
      <w:pPr>
        <w:spacing w:after="100"/>
      </w:pPr>
    </w:p>
    <w:p>
      <w:pPr>
        <w:spacing w:after="60" w:before="120"/>
      </w:pPr>
      <w:r>
        <w:rPr>
          <w:rFonts w:ascii="Arial" w:cs="Arial" w:eastAsia="Arial" w:hAnsi="Arial"/>
          <w:b/>
          <w:bCs/>
          <w:color w:val="E53935"/>
          <w:sz w:val="17"/>
          <w:szCs w:val="17"/>
        </w:rPr>
        <w:t xml:space="preserve">B — LOWER POWER + UNILATERAL STRENGTH</w:t>
      </w:r>
    </w:p>
    <w:p>
      <w:pPr>
        <w:spacing w:after="80"/>
      </w:pPr>
      <w:r>
        <w:rPr>
          <w:rFonts w:ascii="Arial" w:cs="Arial" w:eastAsia="Arial" w:hAnsi="Arial"/>
          <w:color w:val="2C2C2C"/>
          <w:sz w:val="17"/>
          <w:szCs w:val="17"/>
        </w:rPr>
        <w:t xml:space="preserve">Power development at 90% intensity requires sub-maximal loads moved with maximal intent. The trap bar jump and box step-up jump build rate of force development — the same quality that protects clients from falls, drives athletic output, and deteriorates fastest with age. Every postmenopausal client you work with needs this in their program. Today you experience why.</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EXERCISE</w:t>
            </w:r>
          </w:p>
        </w:tc>
        <w:tc>
          <w:tcPr>
            <w:tcW w:type="dxa" w:w="3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SETS</w:t>
            </w:r>
          </w:p>
        </w:tc>
        <w:tc>
          <w:tcPr>
            <w:tcW w:type="dxa" w:w="42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REPS</w:t>
            </w:r>
          </w:p>
        </w:tc>
        <w:tc>
          <w:tcPr>
            <w:tcW w:type="dxa" w:w="6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LOAD</w:t>
            </w:r>
          </w:p>
        </w:tc>
        <w:tc>
          <w:tcPr>
            <w:tcW w:type="dxa" w:w="5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TEMPO</w:t>
            </w:r>
          </w:p>
        </w:tc>
        <w:tc>
          <w:tcPr>
            <w:tcW w:type="dxa" w:w="4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REST</w:t>
            </w:r>
          </w:p>
        </w:tc>
        <w:tc>
          <w:tcPr>
            <w:tcW w:type="dxa" w:w="55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Trap Bar Jump (or Box Jump)</w:t>
            </w:r>
          </w:p>
          <w:p>
            <w:r>
              <w:rPr>
                <w:rFonts w:ascii="Arial" w:cs="Arial" w:eastAsia="Arial" w:hAnsi="Arial"/>
                <w:i/>
                <w:iCs/>
                <w:color w:val="6B6B6B"/>
                <w:sz w:val="14"/>
                <w:szCs w:val="14"/>
              </w:rPr>
              <w:t xml:space="preserve">Trainer Insight: rate of force development declines fastest with age. This is why it's programmed. Not optional.</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30–40% 1RM (fast)</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Explosive</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Fast intent. Triple extension: ankle, knee, hip. Land soft — absorb and reset.</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Barbell Hip Thrust (Heavy)</w:t>
            </w:r>
          </w:p>
          <w:p>
            <w:r>
              <w:rPr>
                <w:rFonts w:ascii="Arial" w:cs="Arial" w:eastAsia="Arial" w:hAnsi="Arial"/>
                <w:i/>
                <w:iCs/>
                <w:color w:val="6B6B6B"/>
                <w:sz w:val="14"/>
                <w:szCs w:val="14"/>
              </w:rPr>
              <w:t xml:space="preserve">Trainer Insight: hip thrust at this load is the primary glute strength stimulus — not squats</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5–6</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 of your baseline</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2-2-1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Upper back on bench. Drive through heels. 2-sec hold. Exhale on drive.</w:t>
            </w:r>
            <w:r>
              <w:rPr>
                <w:rFonts w:ascii="Arial" w:cs="Arial" w:eastAsia="Arial" w:hAnsi="Arial"/>
                <w:i/>
                <w:iCs/>
                <w:color w:val="00695C"/>
                <w:sz w:val="14"/>
                <w:szCs w:val="14"/>
              </w:rPr>
              <w:t xml:space="preserve">  1 RIR on last set</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Weighted Reverse Lunge</w:t>
            </w:r>
          </w:p>
          <w:p>
            <w:r>
              <w:rPr>
                <w:rFonts w:ascii="Arial" w:cs="Arial" w:eastAsia="Arial" w:hAnsi="Arial"/>
                <w:i/>
                <w:iCs/>
                <w:color w:val="6B6B6B"/>
                <w:sz w:val="14"/>
                <w:szCs w:val="14"/>
              </w:rPr>
              <w:t xml:space="preserve">Trainer Insight: log L vs R. Your weaker leg will reveal itself here.</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8–10 ea</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Heavy — challenging</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2-1-1</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Step back, hover rear knee. Drive through front heel. Full hip extension.</w:t>
            </w:r>
            <w:r>
              <w:rPr>
                <w:rFonts w:ascii="Arial" w:cs="Arial" w:eastAsia="Arial" w:hAnsi="Arial"/>
                <w:i/>
                <w:iCs/>
                <w:color w:val="00695C"/>
                <w:sz w:val="14"/>
                <w:szCs w:val="14"/>
              </w:rPr>
              <w:t xml:space="preserve">  2 RIR</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Lateral Band Walk (Loaded)</w:t>
            </w:r>
          </w:p>
          <w:p>
            <w:r>
              <w:rPr>
                <w:rFonts w:ascii="Arial" w:cs="Arial" w:eastAsia="Arial" w:hAnsi="Arial"/>
                <w:i/>
                <w:iCs/>
                <w:color w:val="6B6B6B"/>
                <w:sz w:val="14"/>
                <w:szCs w:val="14"/>
              </w:rPr>
              <w:t xml:space="preserve">Trainer Insight: glute medius weakness = knee valgus = ACL risk. Every client gets this.</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 ea way</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Heavy band</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Mini-band above knees. Squat stance. Steps lateral, maintain tension.</w:t>
            </w:r>
          </w:p>
        </w:tc>
      </w:tr>
    </w:tbl>
    <w:p>
      <w:pPr>
        <w:spacing w:after="100"/>
      </w:pPr>
    </w:p>
    <w:p>
      <w:pPr>
        <w:spacing w:after="60" w:before="120"/>
      </w:pPr>
      <w:r>
        <w:rPr>
          <w:rFonts w:ascii="Arial" w:cs="Arial" w:eastAsia="Arial" w:hAnsi="Arial"/>
          <w:b/>
          <w:bCs/>
          <w:color w:val="E53935"/>
          <w:sz w:val="17"/>
          <w:szCs w:val="17"/>
        </w:rPr>
        <w:t xml:space="preserve">C — LOADED CARRY — ICONS BATTERY MOVEMENT</w:t>
      </w:r>
    </w:p>
    <w:p>
      <w:pPr>
        <w:spacing w:after="80"/>
      </w:pPr>
      <w:r>
        <w:rPr>
          <w:rFonts w:ascii="Arial" w:cs="Arial" w:eastAsia="Arial" w:hAnsi="Arial"/>
          <w:color w:val="2C2C2C"/>
          <w:sz w:val="17"/>
          <w:szCs w:val="17"/>
        </w:rPr>
        <w:t xml:space="preserve">Loaded carries are non-negotiable in the ICONS system. They train grip strength, shoulder packing, spinal stiffness, loaded gait, and metabolic conditioning simultaneously. Carry strength is one of the highest predictors of longevity outcomes in women over 50. Target: bodyweight / hand for the farmers carry. If you weigh 80 kg, carry 80 kg/hand. This is the advanced standard.</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EXERCISE</w:t>
            </w:r>
          </w:p>
        </w:tc>
        <w:tc>
          <w:tcPr>
            <w:tcW w:type="dxa" w:w="3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SETS</w:t>
            </w:r>
          </w:p>
        </w:tc>
        <w:tc>
          <w:tcPr>
            <w:tcW w:type="dxa" w:w="42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REPS</w:t>
            </w:r>
          </w:p>
        </w:tc>
        <w:tc>
          <w:tcPr>
            <w:tcW w:type="dxa" w:w="6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LOAD</w:t>
            </w:r>
          </w:p>
        </w:tc>
        <w:tc>
          <w:tcPr>
            <w:tcW w:type="dxa" w:w="5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TEMPO</w:t>
            </w:r>
          </w:p>
        </w:tc>
        <w:tc>
          <w:tcPr>
            <w:tcW w:type="dxa" w:w="4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REST</w:t>
            </w:r>
          </w:p>
        </w:tc>
        <w:tc>
          <w:tcPr>
            <w:tcW w:type="dxa" w:w="55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Farmers Carry (Trap Bar or DB) — Heavy</w:t>
            </w:r>
          </w:p>
          <w:p>
            <w:r>
              <w:rPr>
                <w:rFonts w:ascii="Arial" w:cs="Arial" w:eastAsia="Arial" w:hAnsi="Arial"/>
                <w:i/>
                <w:iCs/>
                <w:color w:val="6B6B6B"/>
                <w:sz w:val="14"/>
                <w:szCs w:val="14"/>
              </w:rPr>
              <w:t xml:space="preserve">Trainer Insight: if a 64-year-old client can carry 50 lbs/hand for 30 yards, you must carry more.</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35–40 yds</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BW per hand (target)</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Shoulders packed. Chest tall. Neutral neck. Grip is the limiter — that is the point.</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Suitcase Carry — Single Arm (Heavy)</w:t>
            </w:r>
          </w:p>
          <w:p>
            <w:r>
              <w:rPr>
                <w:rFonts w:ascii="Arial" w:cs="Arial" w:eastAsia="Arial" w:hAnsi="Arial"/>
                <w:i/>
                <w:iCs/>
                <w:color w:val="6B6B6B"/>
                <w:sz w:val="14"/>
                <w:szCs w:val="14"/>
              </w:rPr>
              <w:t xml:space="preserve">Trainer Insight: the lateral lean reveals hip and core asymmetry. Your clients’ asymmetries live here.</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 yds ea</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Heavy — reveals asymmetry</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One arm. Spine vertical. Resist the lateral lean. Log left vs right.</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Farmer Carry — Sprint (Light, Fast)</w:t>
            </w:r>
          </w:p>
          <w:p>
            <w:r>
              <w:rPr>
                <w:rFonts w:ascii="Arial" w:cs="Arial" w:eastAsia="Arial" w:hAnsi="Arial"/>
                <w:i/>
                <w:iCs/>
                <w:color w:val="6B6B6B"/>
                <w:sz w:val="14"/>
                <w:szCs w:val="14"/>
              </w:rPr>
              <w:t xml:space="preserve">Trainer Insight: velocity training at sub-maximal loads builds fast-twitch output</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 yds</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50% of heavy carry</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Fast walk / sprint</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Same posture, faster pace. Power and speed variant of the carry pattern.</w:t>
            </w:r>
          </w:p>
        </w:tc>
      </w:tr>
    </w:tbl>
    <w:p>
      <w:pPr>
        <w:spacing w:after="100"/>
      </w:pPr>
    </w:p>
    <w:p>
      <w:pPr>
        <w:spacing w:after="60" w:before="120"/>
      </w:pPr>
      <w:r>
        <w:rPr>
          <w:rFonts w:ascii="Arial" w:cs="Arial" w:eastAsia="Arial" w:hAnsi="Arial"/>
          <w:b/>
          <w:bCs/>
          <w:color w:val="E53935"/>
          <w:sz w:val="17"/>
          <w:szCs w:val="17"/>
        </w:rPr>
        <w:t xml:space="preserve">D — ATHLETIC FINISHER — RATE OF FORCE DEVELOPMENT</w:t>
      </w:r>
    </w:p>
    <w:p>
      <w:pPr>
        <w:spacing w:after="80"/>
      </w:pPr>
      <w:r>
        <w:rPr>
          <w:rFonts w:ascii="Arial" w:cs="Arial" w:eastAsia="Arial" w:hAnsi="Arial"/>
          <w:color w:val="2C2C2C"/>
          <w:sz w:val="17"/>
          <w:szCs w:val="17"/>
        </w:rPr>
        <w:t xml:space="preserve">The finisher is the highest-output, shortest-duration block. It tests and develops athletic capacity — the quality most clients fear they've lost. When you can perform this finisher, you can coach it. Record your score. Beat it next week. This is the same competitive framing you will use with clients.</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EXERCISE</w:t>
            </w:r>
          </w:p>
        </w:tc>
        <w:tc>
          <w:tcPr>
            <w:tcW w:type="dxa" w:w="3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SETS</w:t>
            </w:r>
          </w:p>
        </w:tc>
        <w:tc>
          <w:tcPr>
            <w:tcW w:type="dxa" w:w="42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REPS</w:t>
            </w:r>
          </w:p>
        </w:tc>
        <w:tc>
          <w:tcPr>
            <w:tcW w:type="dxa" w:w="6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LOAD</w:t>
            </w:r>
          </w:p>
        </w:tc>
        <w:tc>
          <w:tcPr>
            <w:tcW w:type="dxa" w:w="5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TEMPO</w:t>
            </w:r>
          </w:p>
        </w:tc>
        <w:tc>
          <w:tcPr>
            <w:tcW w:type="dxa" w:w="4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REST</w:t>
            </w:r>
          </w:p>
        </w:tc>
        <w:tc>
          <w:tcPr>
            <w:tcW w:type="dxa" w:w="55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Sled Push (Speed Focus)</w:t>
            </w:r>
          </w:p>
          <w:p>
            <w:r>
              <w:rPr>
                <w:rFonts w:ascii="Arial" w:cs="Arial" w:eastAsia="Arial" w:hAnsi="Arial"/>
                <w:i/>
                <w:iCs/>
                <w:color w:val="6B6B6B"/>
                <w:sz w:val="14"/>
                <w:szCs w:val="14"/>
              </w:rPr>
              <w:t xml:space="preserve">Trainer Insight: speed-load sled vs max-load sled = different stimulus. This is velocity training.</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 yds</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60–80% of max sled</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Explosive</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Low drive angle. Full hip extension each stride. Drive through the floor.</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Medicine Ball Slam</w:t>
            </w:r>
          </w:p>
          <w:p>
            <w:r>
              <w:rPr>
                <w:rFonts w:ascii="Arial" w:cs="Arial" w:eastAsia="Arial" w:hAnsi="Arial"/>
                <w:i/>
                <w:iCs/>
                <w:color w:val="6B6B6B"/>
                <w:sz w:val="14"/>
                <w:szCs w:val="14"/>
              </w:rPr>
              <w:t xml:space="preserve">Trainer Insight: this is how you develop RFD safely across all ages and fitness levels</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8–10</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12–16 lbs</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Max intent</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Full overhead raise. Slam with max force. Full-body power expression.</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AMRAP — 10 Minutes (Record Rounds)</w:t>
            </w:r>
          </w:p>
          <w:p>
            <w:r>
              <w:rPr>
                <w:rFonts w:ascii="Arial" w:cs="Arial" w:eastAsia="Arial" w:hAnsi="Arial"/>
                <w:i/>
                <w:iCs/>
                <w:color w:val="6B6B6B"/>
                <w:sz w:val="14"/>
                <w:szCs w:val="14"/>
              </w:rPr>
              <w:t xml:space="preserve">Trainer Insight: record rounds completed. This is your Week 1 benchmark. Beat it every week. You will teach clients to track this same way.</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 min</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Max rounds</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See cue</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5 pull-ups + 10 KB swings (32 kg) + 15 yd sprint. Count and record total rounds.</w:t>
            </w:r>
          </w:p>
        </w:tc>
      </w:tr>
    </w:tbl>
    <w:p>
      <w:pPr>
        <w:spacing w:after="100"/>
      </w:pPr>
    </w:p>
    <w:p>
      <w:pPr>
        <w:spacing w:after="100"/>
      </w:pPr>
      <w:r>
        <w:rPr>
          <w:rFonts w:ascii="Arial" w:cs="Arial" w:eastAsia="Arial" w:hAnsi="Arial"/>
          <w:b/>
          <w:bCs/>
          <w:color w:val="1565C0"/>
          <w:sz w:val="17"/>
          <w:szCs w:val="17"/>
        </w:rPr>
        <w:t xml:space="preserve">Cool-Down:  </w:t>
      </w:r>
      <w:r>
        <w:rPr>
          <w:rFonts w:ascii="Arial" w:cs="Arial" w:eastAsia="Arial" w:hAnsi="Arial"/>
          <w:color w:val="2C2C2C"/>
          <w:sz w:val="17"/>
          <w:szCs w:val="17"/>
        </w:rPr>
        <w:t xml:space="preserve">10–12 min: supine spinal twist 60s each, hamstring wall stretch 60s each, pigeon pose 90s each, hip flexor lunge 60s each, lateral lat stretch 45s each, 5 min supine breathing. Trainer Insight: the cool-down after a 90% session is as important as the session. CNS recovery begins here. A client who rushes the cool-down will under-recover. Model it yourself first.</w:t>
      </w:r>
    </w:p>
    <w:p>
      <w:pPr>
        <w:spacing w:after="100"/>
      </w:pPr>
      <w:r>
        <w:rPr>
          <w:rFonts w:ascii="Arial" w:cs="Arial" w:eastAsia="Arial" w:hAnsi="Arial"/>
          <w:b/>
          <w:bCs/>
          <w:color w:val="C9A227"/>
          <w:sz w:val="17"/>
          <w:szCs w:val="17"/>
        </w:rPr>
        <w:t xml:space="preserve">ICONS Note:  </w:t>
      </w:r>
      <w:r>
        <w:rPr>
          <w:rFonts w:ascii="Arial" w:cs="Arial" w:eastAsia="Arial" w:hAnsi="Arial"/>
          <w:color w:val="2C2C2C"/>
          <w:sz w:val="17"/>
          <w:szCs w:val="17"/>
        </w:rPr>
        <w:t xml:space="preserve">DAY 2 DEBRIEF — What to log and reflect on: (1) What was your deadlift load? How did 1 RIR feel on sets 1–4 vs the final set? (2) Which suitcase carry side felt harder? (3) How many AMRAP rounds? (4) How does your body feel right now vs how you expected it to feel? These debriefs are the coaching conversations you will have with clients after their 90% sessions. Practice them on yourself first.</w:t>
      </w:r>
    </w:p>
    <w:p>
      <w:pPr>
        <w:spacing w:after="100"/>
      </w:pPr>
      <w:r>
        <w:rPr>
          <w:rFonts w:ascii="Arial" w:cs="Arial" w:eastAsia="Arial" w:hAnsi="Arial"/>
          <w:b/>
          <w:bCs/>
          <w:color w:val="00695C"/>
          <w:sz w:val="17"/>
          <w:szCs w:val="17"/>
        </w:rPr>
        <w:t xml:space="preserve">Progression Rule — RIR Model:  </w:t>
      </w:r>
      <w:r>
        <w:rPr>
          <w:rFonts w:ascii="Arial" w:cs="Arial" w:eastAsia="Arial" w:hAnsi="Arial"/>
          <w:b/>
          <w:bCs/>
          <w:color w:val="2C2C2C"/>
          <w:sz w:val="17"/>
          <w:szCs w:val="17"/>
        </w:rPr>
        <w:t xml:space="preserve">Add weight </w:t>
      </w:r>
      <w:r>
        <w:rPr>
          <w:rFonts w:ascii="Arial" w:cs="Arial" w:eastAsia="Arial" w:hAnsi="Arial"/>
          <w:color w:val="2C2C2C"/>
          <w:sz w:val="17"/>
          <w:szCs w:val="17"/>
        </w:rPr>
        <w:t xml:space="preserve">at top of rep range + 2 RIR + clean form. </w:t>
      </w:r>
      <w:r>
        <w:rPr>
          <w:rFonts w:ascii="Arial" w:cs="Arial" w:eastAsia="Arial" w:hAnsi="Arial"/>
          <w:b/>
          <w:bCs/>
          <w:color w:val="2C2C2C"/>
          <w:sz w:val="17"/>
          <w:szCs w:val="17"/>
        </w:rPr>
        <w:t xml:space="preserve">Same weight </w:t>
      </w:r>
      <w:r>
        <w:rPr>
          <w:rFonts w:ascii="Arial" w:cs="Arial" w:eastAsia="Arial" w:hAnsi="Arial"/>
          <w:color w:val="2C2C2C"/>
          <w:sz w:val="17"/>
          <w:szCs w:val="17"/>
        </w:rPr>
        <w:t xml:space="preserve">if form degraded on final reps. </w:t>
      </w:r>
      <w:r>
        <w:rPr>
          <w:rFonts w:ascii="Arial" w:cs="Arial" w:eastAsia="Arial" w:hAnsi="Arial"/>
          <w:b/>
          <w:bCs/>
          <w:color w:val="2C2C2C"/>
          <w:sz w:val="17"/>
          <w:szCs w:val="17"/>
        </w:rPr>
        <w:t xml:space="preserve">Drop weight </w:t>
      </w:r>
      <w:r>
        <w:rPr>
          <w:rFonts w:ascii="Arial" w:cs="Arial" w:eastAsia="Arial" w:hAnsi="Arial"/>
          <w:color w:val="2C2C2C"/>
          <w:sz w:val="17"/>
          <w:szCs w:val="17"/>
        </w:rPr>
        <w:t xml:space="preserve">on missed reps, pain, or excess fatigue.</w:t>
      </w:r>
    </w:p>
    <w:p>
      <w:r>
        <w:br w:type="page"/>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600"/>
        <w:gridCol w:w="8840"/>
      </w:tblGrid>
      <w:tr>
        <w:tc>
          <w:tcPr>
            <w:tcW w:type="dxa" w:w="1600"/>
            <w:tcBorders>
              <w:top w:val="none" w:color="FFFFFF" w:sz="0"/>
              <w:left w:val="none" w:color="FFFFFF" w:sz="0"/>
              <w:bottom w:val="none" w:color="FFFFFF" w:sz="0"/>
              <w:right w:val="none" w:color="FFFFFF" w:sz="0"/>
            </w:tcBorders>
            <w:shd w:fill="E53935" w:color="auto" w:val="clear"/>
            <w:tcMar>
              <w:top w:type="dxa" w:w="40"/>
              <w:left w:type="dxa" w:w="80"/>
              <w:bottom w:type="dxa" w:w="40"/>
              <w:right w:type="dxa" w:w="80"/>
            </w:tcMar>
            <w:vAlign w:val="center"/>
          </w:tcPr>
          <w:p>
            <w:pPr>
              <w:spacing w:after="20"/>
              <w:jc w:val="center"/>
            </w:pPr>
            <w:r>
              <w:rPr>
                <w:rFonts w:ascii="Arial" w:cs="Arial" w:eastAsia="Arial" w:hAnsi="Arial"/>
                <w:b/>
                <w:bCs/>
                <w:color w:val="FFFFFF"/>
                <w:sz w:val="36"/>
                <w:szCs w:val="36"/>
              </w:rPr>
              <w:t xml:space="preserve">90%</w:t>
            </w:r>
          </w:p>
          <w:p>
            <w:pPr>
              <w:jc w:val="center"/>
            </w:pPr>
            <w:r>
              <w:rPr>
                <w:rFonts w:ascii="Arial" w:cs="Arial" w:eastAsia="Arial" w:hAnsi="Arial"/>
                <w:b/>
                <w:bCs/>
                <w:color w:val="FFFFFF"/>
                <w:sz w:val="13"/>
                <w:szCs w:val="13"/>
              </w:rPr>
              <w:t xml:space="preserve">INTENSITY</w:t>
            </w:r>
          </w:p>
        </w:tc>
        <w:tc>
          <w:tcPr>
            <w:tcW w:type="dxa" w:w="8840"/>
            <w:tcBorders>
              <w:top w:val="none" w:color="FFFFFF" w:sz="0"/>
              <w:left w:val="none" w:color="FFFFFF" w:sz="0"/>
              <w:bottom w:val="none" w:color="FFFFFF" w:sz="0"/>
              <w:right w:val="none" w:color="FFFFFF" w:sz="0"/>
            </w:tcBorders>
            <w:shd w:fill="FFEBEE" w:color="auto" w:val="clear"/>
            <w:tcMar>
              <w:top w:type="dxa" w:w="60"/>
              <w:left w:type="dxa" w:w="120"/>
              <w:bottom w:type="dxa" w:w="60"/>
              <w:right w:type="dxa" w:w="120"/>
            </w:tcMar>
            <w:vAlign w:val="center"/>
          </w:tcPr>
          <w:p>
            <w:pPr>
              <w:spacing w:after="30"/>
            </w:pPr>
            <w:r>
              <w:rPr>
                <w:rFonts w:ascii="Arial" w:cs="Arial" w:eastAsia="Arial" w:hAnsi="Arial"/>
                <w:b/>
                <w:bCs/>
                <w:color w:val="E53935"/>
                <w:sz w:val="26"/>
                <w:szCs w:val="26"/>
              </w:rPr>
              <w:t xml:space="preserve">DAY 4 — METABOLIC ZONE</w:t>
            </w:r>
          </w:p>
          <w:p>
            <w:pPr>
              <w:spacing w:after="30"/>
            </w:pPr>
            <w:r>
              <w:rPr>
                <w:rFonts w:ascii="Arial" w:cs="Arial" w:eastAsia="Arial" w:hAnsi="Arial"/>
                <w:b/>
                <w:bCs/>
                <w:color w:val="2C2C2C"/>
                <w:sz w:val="19"/>
                <w:szCs w:val="19"/>
              </w:rPr>
              <w:t xml:space="preserve">Plyometric Power · Speed · Explosive Conditioning</w:t>
            </w:r>
          </w:p>
          <w:p>
            <w:r>
              <w:rPr>
                <w:rFonts w:ascii="Arial" w:cs="Arial" w:eastAsia="Arial" w:hAnsi="Arial"/>
                <w:b/>
                <w:bCs/>
                <w:color w:val="E53935"/>
                <w:sz w:val="14"/>
                <w:szCs w:val="14"/>
              </w:rPr>
              <w:t xml:space="preserve">90% INTENSITY · METABOLIC ZONE · BURN, ENERGY &amp; ENDURANCE</w:t>
            </w:r>
          </w:p>
        </w:tc>
      </w:tr>
    </w:tbl>
    <w:p>
      <w:pPr>
        <w:spacing w:after="100"/>
      </w:pPr>
    </w:p>
    <w:p>
      <w:pPr>
        <w:spacing w:after="100"/>
      </w:pPr>
      <w:r>
        <w:rPr>
          <w:rFonts w:ascii="Arial" w:cs="Arial" w:eastAsia="Arial" w:hAnsi="Arial"/>
          <w:b/>
          <w:bCs/>
          <w:sz w:val="17"/>
          <w:szCs w:val="17"/>
        </w:rPr>
        <w:t xml:space="preserve">90% Day:  </w:t>
      </w:r>
      <w:r>
        <w:rPr>
          <w:rFonts w:ascii="Arial" w:cs="Arial" w:eastAsia="Arial" w:hAnsi="Arial"/>
          <w:color w:val="2C2C2C"/>
          <w:sz w:val="17"/>
          <w:szCs w:val="17"/>
        </w:rPr>
        <w:t xml:space="preserve">Day 5 closes the week at 90% again, but this session tests a different quality than Day 2's heavy hinge. Today is about how fast you can produce force, not how much you can move. This is the session where the athletic capacity most clients believe they've lost — power, speed, explosiveness — gets tested and rebuilt. Every rep is maximal intent, even when the load is light.</w:t>
      </w:r>
    </w:p>
    <w:p>
      <w:pPr>
        <w:spacing w:after="100"/>
      </w:pPr>
      <w:r>
        <w:rPr>
          <w:rFonts w:ascii="Arial" w:cs="Arial" w:eastAsia="Arial" w:hAnsi="Arial"/>
          <w:b/>
          <w:bCs/>
          <w:color w:val="2E7D32"/>
          <w:sz w:val="17"/>
          <w:szCs w:val="17"/>
        </w:rPr>
        <w:t xml:space="preserve">Warm-Up:  </w:t>
      </w:r>
      <w:r>
        <w:rPr>
          <w:rFonts w:ascii="Arial" w:cs="Arial" w:eastAsia="Arial" w:hAnsi="Arial"/>
          <w:color w:val="2C2C2C"/>
          <w:sz w:val="17"/>
          <w:szCs w:val="17"/>
        </w:rPr>
        <w:t xml:space="preserve">10–12 min: bike or row 3 min (easy), high knees ×20 yds, butt kicks ×20 yds, A-skips ×20 yds, lateral shuffle ×10 each way, box jump — 3 easy reps to prime the pattern (no max effort yet). Trainer Insight: power days need a dynamic, rising-intensity warm-up, not a static one — the nervous system needs to feel fast before it's asked to be fast.</w:t>
      </w:r>
    </w:p>
    <w:p>
      <w:pPr>
        <w:spacing w:after="60" w:before="120"/>
      </w:pPr>
      <w:r>
        <w:rPr>
          <w:rFonts w:ascii="Arial" w:cs="Arial" w:eastAsia="Arial" w:hAnsi="Arial"/>
          <w:b/>
          <w:bCs/>
          <w:color w:val="E53935"/>
          <w:sz w:val="17"/>
          <w:szCs w:val="17"/>
        </w:rPr>
        <w:t xml:space="preserve">A — PLYOMETRIC POWER — LOWER BODY</w:t>
      </w:r>
    </w:p>
    <w:p>
      <w:pPr>
        <w:spacing w:after="80"/>
      </w:pPr>
      <w:r>
        <w:rPr>
          <w:rFonts w:ascii="Arial" w:cs="Arial" w:eastAsia="Arial" w:hAnsi="Arial"/>
          <w:color w:val="2C2C2C"/>
          <w:sz w:val="17"/>
          <w:szCs w:val="17"/>
        </w:rPr>
        <w:t xml:space="preserve">Plyometric work is dosed in low reps at maximal intent, with full recovery between sets — the opposite of a metabolic circuit. Rate of force development declines fastest with age of anything you can train, which is exactly why this block exists for every client over 40, not just athletes.</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EXERCISE</w:t>
            </w:r>
          </w:p>
        </w:tc>
        <w:tc>
          <w:tcPr>
            <w:tcW w:type="dxa" w:w="3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SETS</w:t>
            </w:r>
          </w:p>
        </w:tc>
        <w:tc>
          <w:tcPr>
            <w:tcW w:type="dxa" w:w="42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REPS</w:t>
            </w:r>
          </w:p>
        </w:tc>
        <w:tc>
          <w:tcPr>
            <w:tcW w:type="dxa" w:w="6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LOAD</w:t>
            </w:r>
          </w:p>
        </w:tc>
        <w:tc>
          <w:tcPr>
            <w:tcW w:type="dxa" w:w="5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TEMPO</w:t>
            </w:r>
          </w:p>
        </w:tc>
        <w:tc>
          <w:tcPr>
            <w:tcW w:type="dxa" w:w="4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REST</w:t>
            </w:r>
          </w:p>
        </w:tc>
        <w:tc>
          <w:tcPr>
            <w:tcW w:type="dxa" w:w="55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Depth Jump (12–18in Box)</w:t>
            </w:r>
          </w:p>
          <w:p>
            <w:r>
              <w:rPr>
                <w:rFonts w:ascii="Arial" w:cs="Arial" w:eastAsia="Arial" w:hAnsi="Arial"/>
                <w:i/>
                <w:iCs/>
                <w:color w:val="6B6B6B"/>
                <w:sz w:val="14"/>
                <w:szCs w:val="14"/>
              </w:rPr>
              <w:t xml:space="preserve">Trainer Insight: minimize ground contact time — this is the entire point of the drill, not the jump height</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Explosive</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 min</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Step off, don't jump off. Land and rebound instantly. Absorb, then explode.</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Broad Jump (Distance)</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Explosive</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Full arm swing. Triple extension at takeoff. Stick the landing — control it.</w:t>
            </w:r>
            <w:r>
              <w:rPr>
                <w:rFonts w:ascii="Arial" w:cs="Arial" w:eastAsia="Arial" w:hAnsi="Arial"/>
                <w:i/>
                <w:iCs/>
                <w:color w:val="00695C"/>
                <w:sz w:val="14"/>
                <w:szCs w:val="14"/>
              </w:rPr>
              <w:t xml:space="preserve">  Maximal intent, not maximal fatigue</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Lateral Bound (Skater Jump)</w:t>
            </w:r>
          </w:p>
          <w:p>
            <w:r>
              <w:rPr>
                <w:rFonts w:ascii="Arial" w:cs="Arial" w:eastAsia="Arial" w:hAnsi="Arial"/>
                <w:i/>
                <w:iCs/>
                <w:color w:val="6B6B6B"/>
                <w:sz w:val="14"/>
                <w:szCs w:val="14"/>
              </w:rPr>
              <w:t xml:space="preserve">Trainer Insight: frontal-plane power is the quality most programs skip entirely — falls happen sideways, not forward</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 ea side</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Explosive</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Push off outside leg, land soft on the opposite leg. Hold the landing 1 second.</w:t>
            </w:r>
          </w:p>
        </w:tc>
      </w:tr>
    </w:tbl>
    <w:p>
      <w:pPr>
        <w:spacing w:after="100"/>
      </w:pPr>
    </w:p>
    <w:p>
      <w:pPr>
        <w:spacing w:after="60" w:before="120"/>
      </w:pPr>
      <w:r>
        <w:rPr>
          <w:rFonts w:ascii="Arial" w:cs="Arial" w:eastAsia="Arial" w:hAnsi="Arial"/>
          <w:b/>
          <w:bCs/>
          <w:color w:val="E53935"/>
          <w:sz w:val="17"/>
          <w:szCs w:val="17"/>
        </w:rPr>
        <w:t xml:space="preserve">B — SPEED &amp; SLED WORK</w:t>
      </w:r>
    </w:p>
    <w:p>
      <w:pPr>
        <w:spacing w:after="80"/>
      </w:pPr>
      <w:r>
        <w:rPr>
          <w:rFonts w:ascii="Arial" w:cs="Arial" w:eastAsia="Arial" w:hAnsi="Arial"/>
          <w:color w:val="2C2C2C"/>
          <w:sz w:val="17"/>
          <w:szCs w:val="17"/>
        </w:rPr>
        <w:t xml:space="preserve">Sled work at this intensity is velocity training, not strength training — the load is light enough to move fast, which is the entire stimulus. Compare how this feels to Day 1's heavy press work: same nervous system, completely different demand.</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EXERCISE</w:t>
            </w:r>
          </w:p>
        </w:tc>
        <w:tc>
          <w:tcPr>
            <w:tcW w:type="dxa" w:w="3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SETS</w:t>
            </w:r>
          </w:p>
        </w:tc>
        <w:tc>
          <w:tcPr>
            <w:tcW w:type="dxa" w:w="42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REPS</w:t>
            </w:r>
          </w:p>
        </w:tc>
        <w:tc>
          <w:tcPr>
            <w:tcW w:type="dxa" w:w="6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LOAD</w:t>
            </w:r>
          </w:p>
        </w:tc>
        <w:tc>
          <w:tcPr>
            <w:tcW w:type="dxa" w:w="5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TEMPO</w:t>
            </w:r>
          </w:p>
        </w:tc>
        <w:tc>
          <w:tcPr>
            <w:tcW w:type="dxa" w:w="4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REST</w:t>
            </w:r>
          </w:p>
        </w:tc>
        <w:tc>
          <w:tcPr>
            <w:tcW w:type="dxa" w:w="55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Sled Sprint (Light Load)</w:t>
            </w:r>
          </w:p>
          <w:p>
            <w:r>
              <w:rPr>
                <w:rFonts w:ascii="Arial" w:cs="Arial" w:eastAsia="Arial" w:hAnsi="Arial"/>
                <w:i/>
                <w:iCs/>
                <w:color w:val="6B6B6B"/>
                <w:sz w:val="14"/>
                <w:szCs w:val="14"/>
              </w:rPr>
              <w:t xml:space="preserve">Trainer Insight: if the sled slows you down noticeably, the load is too heavy for a speed day</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 yds</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20–30% BW</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Max effort</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Low drive angle for the first 5 yards, then tall and fast. Full sprint mechanics.</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Resisted Sprint (Band or Sled Harness)</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 yds</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 resistance</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Max effort</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Drive knees, pump arms. Resistance should barely be noticeable after the first steps.</w:t>
            </w:r>
          </w:p>
        </w:tc>
      </w:tr>
    </w:tbl>
    <w:p>
      <w:pPr>
        <w:spacing w:after="100"/>
      </w:pPr>
    </w:p>
    <w:p>
      <w:pPr>
        <w:spacing w:after="60" w:before="120"/>
      </w:pPr>
      <w:r>
        <w:rPr>
          <w:rFonts w:ascii="Arial" w:cs="Arial" w:eastAsia="Arial" w:hAnsi="Arial"/>
          <w:b/>
          <w:bCs/>
          <w:color w:val="E53935"/>
          <w:sz w:val="17"/>
          <w:szCs w:val="17"/>
        </w:rPr>
        <w:t xml:space="preserve">C — EXPLOSIVE UPPER BODY</w:t>
      </w:r>
    </w:p>
    <w:p>
      <w:pPr>
        <w:spacing w:after="80"/>
      </w:pPr>
      <w:r>
        <w:rPr>
          <w:rFonts w:ascii="Arial" w:cs="Arial" w:eastAsia="Arial" w:hAnsi="Arial"/>
          <w:color w:val="2C2C2C"/>
          <w:sz w:val="17"/>
          <w:szCs w:val="17"/>
        </w:rPr>
        <w:t xml:space="preserve">Upper-body power gets programmed far less often than lower-body power in most systems — this block corrects that. The same rate-of-force-development principle applies to a chest pass as it does to a jump.</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EXERCISE</w:t>
            </w:r>
          </w:p>
        </w:tc>
        <w:tc>
          <w:tcPr>
            <w:tcW w:type="dxa" w:w="3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SETS</w:t>
            </w:r>
          </w:p>
        </w:tc>
        <w:tc>
          <w:tcPr>
            <w:tcW w:type="dxa" w:w="42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REPS</w:t>
            </w:r>
          </w:p>
        </w:tc>
        <w:tc>
          <w:tcPr>
            <w:tcW w:type="dxa" w:w="6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LOAD</w:t>
            </w:r>
          </w:p>
        </w:tc>
        <w:tc>
          <w:tcPr>
            <w:tcW w:type="dxa" w:w="5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TEMPO</w:t>
            </w:r>
          </w:p>
        </w:tc>
        <w:tc>
          <w:tcPr>
            <w:tcW w:type="dxa" w:w="4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REST</w:t>
            </w:r>
          </w:p>
        </w:tc>
        <w:tc>
          <w:tcPr>
            <w:tcW w:type="dxa" w:w="55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Medicine Ball Chest Pass (Wall)</w:t>
            </w:r>
          </w:p>
          <w:p>
            <w:r>
              <w:rPr>
                <w:rFonts w:ascii="Arial" w:cs="Arial" w:eastAsia="Arial" w:hAnsi="Arial"/>
                <w:i/>
                <w:iCs/>
                <w:color w:val="6B6B6B"/>
                <w:sz w:val="14"/>
                <w:szCs w:val="14"/>
              </w:rPr>
              <w:t xml:space="preserve">Trainer Insight: full extension and release, every rep — a slow chest pass has already lost the stimulus</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8–12 lb ball</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Max intent</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Load through the chest, release with full extension. Catch and reset — no rushing.</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Plyo Push-Up</w:t>
            </w:r>
          </w:p>
          <w:p>
            <w:r>
              <w:rPr>
                <w:rFonts w:ascii="Arial" w:cs="Arial" w:eastAsia="Arial" w:hAnsi="Arial"/>
                <w:i/>
                <w:iCs/>
                <w:color w:val="6B6B6B"/>
                <w:sz w:val="14"/>
                <w:szCs w:val="14"/>
              </w:rPr>
              <w:t xml:space="preserve">Trainer Insight: hands should clear the floor visibly — if they don't, regress to a box or bench height</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Explosive</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Explode up until hands leave the floor. Land soft, reset your brace, go again.</w:t>
            </w:r>
          </w:p>
        </w:tc>
      </w:tr>
    </w:tbl>
    <w:p>
      <w:pPr>
        <w:spacing w:after="100"/>
      </w:pPr>
    </w:p>
    <w:p>
      <w:pPr>
        <w:spacing w:after="60" w:before="120"/>
      </w:pPr>
      <w:r>
        <w:rPr>
          <w:rFonts w:ascii="Arial" w:cs="Arial" w:eastAsia="Arial" w:hAnsi="Arial"/>
          <w:b/>
          <w:bCs/>
          <w:color w:val="E53935"/>
          <w:sz w:val="17"/>
          <w:szCs w:val="17"/>
        </w:rPr>
        <w:t xml:space="preserve">D — CONDITIONING FINISHER — INTERVAL SPEED WORK</w:t>
      </w:r>
    </w:p>
    <w:p>
      <w:pPr>
        <w:spacing w:after="80"/>
      </w:pPr>
      <w:r>
        <w:rPr>
          <w:rFonts w:ascii="Arial" w:cs="Arial" w:eastAsia="Arial" w:hAnsi="Arial"/>
          <w:color w:val="2C2C2C"/>
          <w:sz w:val="17"/>
          <w:szCs w:val="17"/>
        </w:rPr>
        <w:t xml:space="preserve">Day 2's finisher was AMRAP for total volume. This one is interval-based for pure speed — different metabolic demand, same principle: record it, beat it next week, and teach clients to do the same.</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EXERCISE</w:t>
            </w:r>
          </w:p>
        </w:tc>
        <w:tc>
          <w:tcPr>
            <w:tcW w:type="dxa" w:w="3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SETS</w:t>
            </w:r>
          </w:p>
        </w:tc>
        <w:tc>
          <w:tcPr>
            <w:tcW w:type="dxa" w:w="42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REPS</w:t>
            </w:r>
          </w:p>
        </w:tc>
        <w:tc>
          <w:tcPr>
            <w:tcW w:type="dxa" w:w="6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LOAD</w:t>
            </w:r>
          </w:p>
        </w:tc>
        <w:tc>
          <w:tcPr>
            <w:tcW w:type="dxa" w:w="5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TEMPO</w:t>
            </w:r>
          </w:p>
        </w:tc>
        <w:tc>
          <w:tcPr>
            <w:tcW w:type="dxa" w:w="4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REST</w:t>
            </w:r>
          </w:p>
        </w:tc>
        <w:tc>
          <w:tcPr>
            <w:tcW w:type="dxa" w:w="55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Assault Bike or Sprint Intervals</w:t>
            </w:r>
          </w:p>
          <w:p>
            <w:r>
              <w:rPr>
                <w:rFonts w:ascii="Arial" w:cs="Arial" w:eastAsia="Arial" w:hAnsi="Arial"/>
                <w:i/>
                <w:iCs/>
                <w:color w:val="6B6B6B"/>
                <w:sz w:val="14"/>
                <w:szCs w:val="14"/>
              </w:rPr>
              <w:t xml:space="preserve">Trainer Insight: record max effort per interval, not an average — this is what tells you and a client whether output is actually improving</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20s max effort / 40s rest</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All-out effort</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Six rounds. Full sprint for 20 seconds, complete rest for 40. Log your hardest round.</w:t>
            </w:r>
          </w:p>
        </w:tc>
      </w:tr>
    </w:tbl>
    <w:p>
      <w:pPr>
        <w:spacing w:after="100"/>
      </w:pPr>
    </w:p>
    <w:p>
      <w:pPr>
        <w:spacing w:after="100"/>
      </w:pPr>
      <w:r>
        <w:rPr>
          <w:rFonts w:ascii="Arial" w:cs="Arial" w:eastAsia="Arial" w:hAnsi="Arial"/>
          <w:b/>
          <w:bCs/>
          <w:color w:val="1565C0"/>
          <w:sz w:val="17"/>
          <w:szCs w:val="17"/>
        </w:rPr>
        <w:t xml:space="preserve">Cool-Down:  </w:t>
      </w:r>
      <w:r>
        <w:rPr>
          <w:rFonts w:ascii="Arial" w:cs="Arial" w:eastAsia="Arial" w:hAnsi="Arial"/>
          <w:color w:val="2C2C2C"/>
          <w:sz w:val="17"/>
          <w:szCs w:val="17"/>
        </w:rPr>
        <w:t xml:space="preserve">10–12 min: standing hamstring stretch 45s each, quad stretch 45s each, hip flexor lunge 60s each, child's pose 90s, 5 min supine breathing. Trainer Insight: a fast-twitch session spikes the nervous system harder than a heavy-hinge day — the extended breathing block at the end is not optional. Model unhurried recovery here; clients copy your pace.</w:t>
      </w:r>
    </w:p>
    <w:p>
      <w:pPr>
        <w:spacing w:after="100"/>
      </w:pPr>
      <w:r>
        <w:rPr>
          <w:rFonts w:ascii="Arial" w:cs="Arial" w:eastAsia="Arial" w:hAnsi="Arial"/>
          <w:b/>
          <w:bCs/>
          <w:color w:val="C9A227"/>
          <w:sz w:val="17"/>
          <w:szCs w:val="17"/>
        </w:rPr>
        <w:t xml:space="preserve">ICONS Note:  </w:t>
      </w:r>
      <w:r>
        <w:rPr>
          <w:rFonts w:ascii="Arial" w:cs="Arial" w:eastAsia="Arial" w:hAnsi="Arial"/>
          <w:color w:val="2C2C2C"/>
          <w:sz w:val="17"/>
          <w:szCs w:val="17"/>
        </w:rPr>
        <w:t xml:space="preserve">DAY 5 DEBRIEF — What to log and reflect on: (1) What was your best interval score on the finisher? Write it down — this is your Week 1 benchmark. (2) Did the depth jump or broad jump feel more natural? Why might that matter for a client's individual programming? (3) How does 90% fast-twitch fatigue feel compared to Day 2's 90% heavy-hinge fatigue — same number, different experience? (4) You've now completed a full 5-day ICONS week on yourself. What surprised you most? This is the exact debrief conversation you'll have with a client after her first full week.</w:t>
      </w:r>
    </w:p>
    <w:p>
      <w:pPr>
        <w:spacing w:after="100"/>
      </w:pPr>
      <w:r>
        <w:rPr>
          <w:rFonts w:ascii="Arial" w:cs="Arial" w:eastAsia="Arial" w:hAnsi="Arial"/>
          <w:b/>
          <w:bCs/>
          <w:color w:val="00695C"/>
          <w:sz w:val="17"/>
          <w:szCs w:val="17"/>
        </w:rPr>
        <w:t xml:space="preserve">Progression Rule — RIR Model:  </w:t>
      </w:r>
      <w:r>
        <w:rPr>
          <w:rFonts w:ascii="Arial" w:cs="Arial" w:eastAsia="Arial" w:hAnsi="Arial"/>
          <w:b/>
          <w:bCs/>
          <w:color w:val="2C2C2C"/>
          <w:sz w:val="17"/>
          <w:szCs w:val="17"/>
        </w:rPr>
        <w:t xml:space="preserve">Add weight </w:t>
      </w:r>
      <w:r>
        <w:rPr>
          <w:rFonts w:ascii="Arial" w:cs="Arial" w:eastAsia="Arial" w:hAnsi="Arial"/>
          <w:color w:val="2C2C2C"/>
          <w:sz w:val="17"/>
          <w:szCs w:val="17"/>
        </w:rPr>
        <w:t xml:space="preserve">at top of rep range + 2 RIR + clean form. </w:t>
      </w:r>
      <w:r>
        <w:rPr>
          <w:rFonts w:ascii="Arial" w:cs="Arial" w:eastAsia="Arial" w:hAnsi="Arial"/>
          <w:b/>
          <w:bCs/>
          <w:color w:val="2C2C2C"/>
          <w:sz w:val="17"/>
          <w:szCs w:val="17"/>
        </w:rPr>
        <w:t xml:space="preserve">Same weight </w:t>
      </w:r>
      <w:r>
        <w:rPr>
          <w:rFonts w:ascii="Arial" w:cs="Arial" w:eastAsia="Arial" w:hAnsi="Arial"/>
          <w:color w:val="2C2C2C"/>
          <w:sz w:val="17"/>
          <w:szCs w:val="17"/>
        </w:rPr>
        <w:t xml:space="preserve">if form degraded on final reps. </w:t>
      </w:r>
      <w:r>
        <w:rPr>
          <w:rFonts w:ascii="Arial" w:cs="Arial" w:eastAsia="Arial" w:hAnsi="Arial"/>
          <w:b/>
          <w:bCs/>
          <w:color w:val="2C2C2C"/>
          <w:sz w:val="17"/>
          <w:szCs w:val="17"/>
        </w:rPr>
        <w:t xml:space="preserve">Drop weight </w:t>
      </w:r>
      <w:r>
        <w:rPr>
          <w:rFonts w:ascii="Arial" w:cs="Arial" w:eastAsia="Arial" w:hAnsi="Arial"/>
          <w:color w:val="2C2C2C"/>
          <w:sz w:val="17"/>
          <w:szCs w:val="17"/>
        </w:rPr>
        <w:t xml:space="preserve">on missed reps, pain, or excess fatigue.</w:t>
      </w:r>
    </w:p>
    <w:p>
      <w:r>
        <w:br w:type="page"/>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600"/>
        <w:gridCol w:w="8840"/>
      </w:tblGrid>
      <w:tr>
        <w:tc>
          <w:tcPr>
            <w:tcW w:type="dxa" w:w="1600"/>
            <w:tcBorders>
              <w:top w:val="none" w:color="FFFFFF" w:sz="0"/>
              <w:left w:val="none" w:color="FFFFFF" w:sz="0"/>
              <w:bottom w:val="none" w:color="FFFFFF" w:sz="0"/>
              <w:right w:val="none" w:color="FFFFFF" w:sz="0"/>
            </w:tcBorders>
            <w:shd w:fill="C9A227" w:color="auto" w:val="clear"/>
            <w:tcMar>
              <w:top w:type="dxa" w:w="40"/>
              <w:left w:type="dxa" w:w="80"/>
              <w:bottom w:type="dxa" w:w="40"/>
              <w:right w:type="dxa" w:w="80"/>
            </w:tcMar>
            <w:vAlign w:val="center"/>
          </w:tcPr>
          <w:p>
            <w:pPr>
              <w:spacing w:after="20"/>
              <w:jc w:val="center"/>
            </w:pPr>
            <w:r>
              <w:rPr>
                <w:rFonts w:ascii="Arial" w:cs="Arial" w:eastAsia="Arial" w:hAnsi="Arial"/>
                <w:b/>
                <w:bCs/>
                <w:color w:val="FFFFFF"/>
                <w:sz w:val="36"/>
                <w:szCs w:val="36"/>
              </w:rPr>
              <w:t xml:space="preserve">80%</w:t>
            </w:r>
          </w:p>
          <w:p>
            <w:pPr>
              <w:jc w:val="center"/>
            </w:pPr>
            <w:r>
              <w:rPr>
                <w:rFonts w:ascii="Arial" w:cs="Arial" w:eastAsia="Arial" w:hAnsi="Arial"/>
                <w:b/>
                <w:bCs/>
                <w:color w:val="FFFFFF"/>
                <w:sz w:val="13"/>
                <w:szCs w:val="13"/>
              </w:rPr>
              <w:t xml:space="preserve">INTENSITY</w:t>
            </w:r>
          </w:p>
        </w:tc>
        <w:tc>
          <w:tcPr>
            <w:tcW w:type="dxa" w:w="8840"/>
            <w:tcBorders>
              <w:top w:val="none" w:color="FFFFFF" w:sz="0"/>
              <w:left w:val="none" w:color="FFFFFF" w:sz="0"/>
              <w:bottom w:val="none" w:color="FFFFFF" w:sz="0"/>
              <w:right w:val="none" w:color="FFFFFF" w:sz="0"/>
            </w:tcBorders>
            <w:shd w:fill="FAF3E0" w:color="auto" w:val="clear"/>
            <w:tcMar>
              <w:top w:type="dxa" w:w="60"/>
              <w:left w:type="dxa" w:w="120"/>
              <w:bottom w:type="dxa" w:w="60"/>
              <w:right w:type="dxa" w:w="120"/>
            </w:tcMar>
            <w:vAlign w:val="center"/>
          </w:tcPr>
          <w:p>
            <w:pPr>
              <w:spacing w:after="30"/>
            </w:pPr>
            <w:r>
              <w:rPr>
                <w:rFonts w:ascii="Arial" w:cs="Arial" w:eastAsia="Arial" w:hAnsi="Arial"/>
                <w:b/>
                <w:bCs/>
                <w:color w:val="C9A227"/>
                <w:sz w:val="26"/>
                <w:szCs w:val="26"/>
              </w:rPr>
              <w:t xml:space="preserve">DAY 5 — INTEGRATED SESSION</w:t>
            </w:r>
          </w:p>
          <w:p>
            <w:pPr>
              <w:spacing w:after="30"/>
            </w:pPr>
            <w:r>
              <w:rPr>
                <w:rFonts w:ascii="Arial" w:cs="Arial" w:eastAsia="Arial" w:hAnsi="Arial"/>
                <w:b/>
                <w:bCs/>
                <w:color w:val="2C2C2C"/>
                <w:sz w:val="19"/>
                <w:szCs w:val="19"/>
              </w:rPr>
              <w:t xml:space="preserve">Isolated + Compound + Metabolic — One Session, As Delivered</w:t>
            </w:r>
          </w:p>
          <w:p>
            <w:r>
              <w:rPr>
                <w:rFonts w:ascii="Arial" w:cs="Arial" w:eastAsia="Arial" w:hAnsi="Arial"/>
                <w:b/>
                <w:bCs/>
                <w:color w:val="C9A227"/>
                <w:sz w:val="14"/>
                <w:szCs w:val="14"/>
              </w:rPr>
              <w:t xml:space="preserve">80% INTENSITY · ALL THREE ZONES · THE SESSION A CLIENT ACTUALLY GETS</w:t>
            </w:r>
          </w:p>
        </w:tc>
      </w:tr>
    </w:tbl>
    <w:p>
      <w:pPr>
        <w:spacing w:after="100"/>
      </w:pPr>
    </w:p>
    <w:p>
      <w:pPr>
        <w:spacing w:after="100"/>
      </w:pPr>
      <w:r>
        <w:rPr>
          <w:rFonts w:ascii="Arial" w:cs="Arial" w:eastAsia="Arial" w:hAnsi="Arial"/>
          <w:b/>
          <w:bCs/>
          <w:sz w:val="17"/>
          <w:szCs w:val="17"/>
        </w:rPr>
        <w:t xml:space="preserve">80% Day:  </w:t>
      </w:r>
      <w:r>
        <w:rPr>
          <w:rFonts w:ascii="Arial" w:cs="Arial" w:eastAsia="Arial" w:hAnsi="Arial"/>
          <w:color w:val="2C2C2C"/>
          <w:sz w:val="17"/>
          <w:szCs w:val="17"/>
        </w:rPr>
        <w:t xml:space="preserve">This is the session you actually deliver to a client — every zone from the last four days, back in one sitting. Notice that the corrective block feels faster and more automatic than it did on Day 1, the compound lift feels more controlled than it did on Days 2–3, and the finisher feels more familiar than it did on Day 4. That's not coincidence. That's the isolated work transferring into the compound work transferring into the metabolic work — the exact chain you are building in every client who walks through this same sequence for the first time.</w:t>
      </w:r>
    </w:p>
    <w:p>
      <w:pPr>
        <w:spacing w:after="100"/>
      </w:pPr>
      <w:r>
        <w:rPr>
          <w:rFonts w:ascii="Arial" w:cs="Arial" w:eastAsia="Arial" w:hAnsi="Arial"/>
          <w:b/>
          <w:bCs/>
          <w:color w:val="2E7D32"/>
          <w:sz w:val="17"/>
          <w:szCs w:val="17"/>
        </w:rPr>
        <w:t xml:space="preserve">Warm-Up:  </w:t>
      </w:r>
      <w:r>
        <w:rPr>
          <w:rFonts w:ascii="Arial" w:cs="Arial" w:eastAsia="Arial" w:hAnsi="Arial"/>
          <w:color w:val="2C2C2C"/>
          <w:sz w:val="17"/>
          <w:szCs w:val="17"/>
        </w:rPr>
        <w:t xml:space="preserve">10 min: foam roll thoracic spine 60s, band pull-aparts 2×15, TKE 2×15 ea, hip hinge drill with dowel ×8, goblet squat 2×10 (light). Trainer Insight: the warm-up itself is a compressed Isolated Zone — this is where the three zones start blending, before the session has even officially begun.</w:t>
      </w:r>
    </w:p>
    <w:p>
      <w:pPr>
        <w:spacing w:after="60" w:before="120"/>
      </w:pPr>
      <w:r>
        <w:rPr>
          <w:rFonts w:ascii="Arial" w:cs="Arial" w:eastAsia="Arial" w:hAnsi="Arial"/>
          <w:b/>
          <w:bCs/>
          <w:color w:val="C9A227"/>
          <w:sz w:val="17"/>
          <w:szCs w:val="17"/>
        </w:rPr>
        <w:t xml:space="preserve">A — ISOLATED — CORRECTIVE PRIMER</w:t>
      </w:r>
    </w:p>
    <w:p>
      <w:pPr>
        <w:spacing w:after="80"/>
      </w:pPr>
      <w:r>
        <w:rPr>
          <w:rFonts w:ascii="Arial" w:cs="Arial" w:eastAsia="Arial" w:hAnsi="Arial"/>
          <w:color w:val="2C2C2C"/>
          <w:sz w:val="17"/>
          <w:szCs w:val="17"/>
        </w:rPr>
        <w:t xml:space="preserve">The same isolated work from Day 1, compressed into a warm-up-length block — this is how the Isolated Zone actually shows up in a normal client session: not as a standalone day, but as the first ten minutes of every session, every time.</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Lateral Band Walk (Glute Med Activation)</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 ea way</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Mini-band above knees</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Band above knees. Proud chest. Steps lateral, maintain tension.</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Band Pull-Apart (Horizontal)</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Light–medium band</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Arms straight. Full retraction at end. Rear delt and mid-trap.</w:t>
            </w:r>
          </w:p>
        </w:tc>
      </w:tr>
    </w:tbl>
    <w:p>
      <w:pPr>
        <w:spacing w:after="100"/>
      </w:pPr>
    </w:p>
    <w:p>
      <w:pPr>
        <w:spacing w:after="60" w:before="120"/>
      </w:pPr>
      <w:r>
        <w:rPr>
          <w:rFonts w:ascii="Arial" w:cs="Arial" w:eastAsia="Arial" w:hAnsi="Arial"/>
          <w:b/>
          <w:bCs/>
          <w:color w:val="C9A227"/>
          <w:sz w:val="17"/>
          <w:szCs w:val="17"/>
        </w:rPr>
        <w:t xml:space="preserve">B — COMPOUND — PRIMARY HINGE</w:t>
      </w:r>
    </w:p>
    <w:p>
      <w:pPr>
        <w:spacing w:after="80"/>
      </w:pPr>
      <w:r>
        <w:rPr>
          <w:rFonts w:ascii="Arial" w:cs="Arial" w:eastAsia="Arial" w:hAnsi="Arial"/>
          <w:color w:val="2C2C2C"/>
          <w:sz w:val="17"/>
          <w:szCs w:val="17"/>
        </w:rPr>
        <w:t xml:space="preserve">Primary strength, at 80% — hard but clean, exactly the effort level where a client can still hear and apply your cue. This is the Compound Zone doing what it does best: building the strength and shape that make the rest of the session possible.</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Hex Bar Deadlift — Work Sets</w:t>
            </w:r>
          </w:p>
          <w:p>
            <w:r>
              <w:rPr>
                <w:rFonts w:ascii="Arial" w:cs="Arial" w:eastAsia="Arial" w:hAnsi="Arial"/>
                <w:i/>
                <w:iCs/>
                <w:color w:val="6B6B6B"/>
                <w:sz w:val="14"/>
                <w:szCs w:val="14"/>
              </w:rPr>
              <w:t xml:space="preserve">Trainer Insight: 3-sec eccentric is non-negotiable. This is where bone density is stimulated. Every client gets this.</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5–6</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80% Est 1RM</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 min</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Neutral spine. Hip-width stance. Drive floor away. Lock hips + knees at top.</w:t>
            </w:r>
            <w:r>
              <w:rPr>
                <w:rFonts w:ascii="Arial" w:cs="Arial" w:eastAsia="Arial" w:hAnsi="Arial"/>
                <w:i/>
                <w:iCs/>
                <w:color w:val="00695C"/>
                <w:sz w:val="14"/>
                <w:szCs w:val="14"/>
              </w:rPr>
              <w:t xml:space="preserve">  1–2 RIR</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Single-Arm DB Row (Heavy)</w:t>
            </w:r>
          </w:p>
          <w:p>
            <w:r>
              <w:rPr>
                <w:rFonts w:ascii="Arial" w:cs="Arial" w:eastAsia="Arial" w:hAnsi="Arial"/>
                <w:i/>
                <w:iCs/>
                <w:color w:val="6B6B6B"/>
                <w:sz w:val="14"/>
                <w:szCs w:val="14"/>
              </w:rPr>
              <w:t xml:space="preserve">Trainer Insight: log left vs right separately — you may find your own asymmetry</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8–10</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Heavy — 8RM</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Chest on bench. Full stretch at bottom — blade opens. Note L vs R.</w:t>
            </w:r>
            <w:r>
              <w:rPr>
                <w:rFonts w:ascii="Arial" w:cs="Arial" w:eastAsia="Arial" w:hAnsi="Arial"/>
                <w:i/>
                <w:iCs/>
                <w:color w:val="00695C"/>
                <w:sz w:val="14"/>
                <w:szCs w:val="14"/>
              </w:rPr>
              <w:t xml:space="preserve">  2 RIR</w:t>
            </w:r>
          </w:p>
        </w:tc>
      </w:tr>
    </w:tbl>
    <w:p>
      <w:pPr>
        <w:spacing w:after="100"/>
      </w:pPr>
    </w:p>
    <w:p>
      <w:pPr>
        <w:spacing w:after="60" w:before="120"/>
      </w:pPr>
      <w:r>
        <w:rPr>
          <w:rFonts w:ascii="Arial" w:cs="Arial" w:eastAsia="Arial" w:hAnsi="Arial"/>
          <w:b/>
          <w:bCs/>
          <w:color w:val="C9A227"/>
          <w:sz w:val="17"/>
          <w:szCs w:val="17"/>
        </w:rPr>
        <w:t xml:space="preserve">C — METABOLIC — CONDITIONING FINISHER</w:t>
      </w:r>
    </w:p>
    <w:p>
      <w:pPr>
        <w:spacing w:after="80"/>
      </w:pPr>
      <w:r>
        <w:rPr>
          <w:rFonts w:ascii="Arial" w:cs="Arial" w:eastAsia="Arial" w:hAnsi="Arial"/>
          <w:color w:val="2C2C2C"/>
          <w:sz w:val="17"/>
          <w:szCs w:val="17"/>
        </w:rPr>
        <w:t xml:space="preserve">The same finisher logic from Day 4, sized to close a normal session rather than headline an entire day — the Metabolic Zone's real job in a client's week: the last five minutes that turn a strength session into something that also feels like an accomplishment.</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AMRAP — 6 Minutes (Record Rounds)</w:t>
            </w:r>
          </w:p>
          <w:p>
            <w:r>
              <w:rPr>
                <w:rFonts w:ascii="Arial" w:cs="Arial" w:eastAsia="Arial" w:hAnsi="Arial"/>
                <w:i/>
                <w:iCs/>
                <w:color w:val="6B6B6B"/>
                <w:sz w:val="14"/>
                <w:szCs w:val="14"/>
              </w:rPr>
              <w:t xml:space="preserve">Trainer Insight: same competitive framing as Day 4 — record it, beat it next week, teach clients to do the same.</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 min</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Max rounds</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See cue</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5 KB swings + 10 mountain climbers ea side + 10 yd sprint. Count and record total rounds.</w:t>
            </w:r>
          </w:p>
        </w:tc>
      </w:tr>
    </w:tbl>
    <w:p>
      <w:pPr>
        <w:spacing w:after="100"/>
      </w:pPr>
    </w:p>
    <w:p>
      <w:pPr>
        <w:spacing w:after="100"/>
      </w:pPr>
      <w:r>
        <w:rPr>
          <w:rFonts w:ascii="Arial" w:cs="Arial" w:eastAsia="Arial" w:hAnsi="Arial"/>
          <w:b/>
          <w:bCs/>
          <w:color w:val="1565C0"/>
          <w:sz w:val="17"/>
          <w:szCs w:val="17"/>
        </w:rPr>
        <w:t xml:space="preserve">Cool-Down:  </w:t>
      </w:r>
      <w:r>
        <w:rPr>
          <w:rFonts w:ascii="Arial" w:cs="Arial" w:eastAsia="Arial" w:hAnsi="Arial"/>
          <w:color w:val="2C2C2C"/>
          <w:sz w:val="17"/>
          <w:szCs w:val="17"/>
        </w:rPr>
        <w:t xml:space="preserve">10 min: thoracic extension foam roller 90s, doorway chest stretch 30s each, hip flexor lunge 60s each, 3 min supine breathing. Trainer Insight: full-session cool-down, covering both the compound loading and the metabolic finisher — this is the version you run for a client after her heaviest, most complete session of the week.</w:t>
      </w:r>
    </w:p>
    <w:p>
      <w:pPr>
        <w:spacing w:after="100"/>
      </w:pPr>
      <w:r>
        <w:rPr>
          <w:rFonts w:ascii="Arial" w:cs="Arial" w:eastAsia="Arial" w:hAnsi="Arial"/>
          <w:b/>
          <w:bCs/>
          <w:color w:val="C9A227"/>
          <w:sz w:val="17"/>
          <w:szCs w:val="17"/>
        </w:rPr>
        <w:t xml:space="preserve">ICONS Note:  </w:t>
      </w:r>
      <w:r>
        <w:rPr>
          <w:rFonts w:ascii="Arial" w:cs="Arial" w:eastAsia="Arial" w:hAnsi="Arial"/>
          <w:color w:val="2C2C2C"/>
          <w:sz w:val="17"/>
          <w:szCs w:val="17"/>
        </w:rPr>
        <w:t xml:space="preserve">DAY 5 DEBRIEF — What to log and reflect on: (1) Compare this to your Day 1 answer: did today feel more like 'real training'? What changed? (2) Which zone transferred into the next most obviously — isolated into compound, or compound into metabolic? (3) If you had to cut one zone from today's session to save 15 minutes for a client running late, which would you cut, and why — and would your answer change for a different client? (4) You've now felt all three zones apart and together. Write the one sentence you'll use to explain this structure to a client who asks why her session has three 'parts.'</w:t>
      </w:r>
    </w:p>
    <w:p>
      <w:pPr>
        <w:spacing w:after="100"/>
      </w:pPr>
      <w:r>
        <w:rPr>
          <w:rFonts w:ascii="Arial" w:cs="Arial" w:eastAsia="Arial" w:hAnsi="Arial"/>
          <w:b/>
          <w:bCs/>
          <w:color w:val="00695C"/>
          <w:sz w:val="17"/>
          <w:szCs w:val="17"/>
        </w:rPr>
        <w:t xml:space="preserve">Progression Rule — RIR Model:  </w:t>
      </w:r>
      <w:r>
        <w:rPr>
          <w:rFonts w:ascii="Arial" w:cs="Arial" w:eastAsia="Arial" w:hAnsi="Arial"/>
          <w:b/>
          <w:bCs/>
          <w:color w:val="2C2C2C"/>
          <w:sz w:val="17"/>
          <w:szCs w:val="17"/>
        </w:rPr>
        <w:t xml:space="preserve">Add weight </w:t>
      </w:r>
      <w:r>
        <w:rPr>
          <w:rFonts w:ascii="Arial" w:cs="Arial" w:eastAsia="Arial" w:hAnsi="Arial"/>
          <w:color w:val="2C2C2C"/>
          <w:sz w:val="17"/>
          <w:szCs w:val="17"/>
        </w:rPr>
        <w:t xml:space="preserve">at top of rep range + 2 RIR + clean form. </w:t>
      </w:r>
      <w:r>
        <w:rPr>
          <w:rFonts w:ascii="Arial" w:cs="Arial" w:eastAsia="Arial" w:hAnsi="Arial"/>
          <w:b/>
          <w:bCs/>
          <w:color w:val="2C2C2C"/>
          <w:sz w:val="17"/>
          <w:szCs w:val="17"/>
        </w:rPr>
        <w:t xml:space="preserve">Same weight </w:t>
      </w:r>
      <w:r>
        <w:rPr>
          <w:rFonts w:ascii="Arial" w:cs="Arial" w:eastAsia="Arial" w:hAnsi="Arial"/>
          <w:color w:val="2C2C2C"/>
          <w:sz w:val="17"/>
          <w:szCs w:val="17"/>
        </w:rPr>
        <w:t xml:space="preserve">if form degraded on final reps. </w:t>
      </w:r>
      <w:r>
        <w:rPr>
          <w:rFonts w:ascii="Arial" w:cs="Arial" w:eastAsia="Arial" w:hAnsi="Arial"/>
          <w:b/>
          <w:bCs/>
          <w:color w:val="2C2C2C"/>
          <w:sz w:val="17"/>
          <w:szCs w:val="17"/>
        </w:rPr>
        <w:t xml:space="preserve">Drop weight </w:t>
      </w:r>
      <w:r>
        <w:rPr>
          <w:rFonts w:ascii="Arial" w:cs="Arial" w:eastAsia="Arial" w:hAnsi="Arial"/>
          <w:color w:val="2C2C2C"/>
          <w:sz w:val="17"/>
          <w:szCs w:val="17"/>
        </w:rPr>
        <w:t xml:space="preserve">on missed reps, pain, or excess fatigue.</w:t>
      </w:r>
    </w:p>
    <w:p>
      <w:r>
        <w:br w:type="page"/>
      </w:r>
    </w:p>
    <w:p>
      <w:pPr>
        <w:spacing w:after="40"/>
        <w:jc w:val="center"/>
      </w:pPr>
      <w:r>
        <w:rPr>
          <w:rFonts w:ascii="Arial" w:cs="Arial" w:eastAsia="Arial" w:hAnsi="Arial"/>
          <w:b/>
          <w:bCs/>
          <w:color w:val="C9A227"/>
          <w:sz w:val="28"/>
          <w:szCs w:val="28"/>
        </w:rPr>
        <w:t xml:space="preserve">WEEKLY SUMMARY &amp; PROGRESSION TARGETS</w:t>
      </w:r>
    </w:p>
    <w:p>
      <w:pPr>
        <w:spacing w:after="100"/>
        <w:jc w:val="center"/>
      </w:pPr>
      <w:r>
        <w:rPr>
          <w:rFonts w:ascii="Arial" w:cs="Arial" w:eastAsia="Arial" w:hAnsi="Arial"/>
          <w:i/>
          <w:iCs/>
          <w:color w:val="6B6B6B"/>
          <w:sz w:val="17"/>
          <w:szCs w:val="17"/>
        </w:rPr>
        <w:t xml:space="preserve">Train the Trainer — The Three-Zone Practicum · ICONS Index · Week 1</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200"/>
        <w:gridCol w:w="1000"/>
        <w:gridCol w:w="2040"/>
        <w:gridCol w:w="2200"/>
        <w:gridCol w:w="4000"/>
      </w:tblGrid>
      <w:tr>
        <w:tc>
          <w:tcPr>
            <w:tcW w:type="dxa" w:w="12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DAY</w:t>
            </w:r>
          </w:p>
        </w:tc>
        <w:tc>
          <w:tcPr>
            <w:tcW w:type="dxa" w:w="10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INTENSITY</w:t>
            </w:r>
          </w:p>
        </w:tc>
        <w:tc>
          <w:tcPr>
            <w:tcW w:type="dxa" w:w="20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FOCUS</w:t>
            </w:r>
          </w:p>
        </w:tc>
        <w:tc>
          <w:tcPr>
            <w:tcW w:type="dxa" w:w="22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KEY LIFTS</w:t>
            </w:r>
          </w:p>
        </w:tc>
        <w:tc>
          <w:tcPr>
            <w:tcW w:type="dxa" w:w="40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PROGRESSION TARGETS</w:t>
            </w:r>
          </w:p>
        </w:tc>
      </w:tr>
      <w:tr>
        <w:tc>
          <w:tcPr>
            <w:tcW w:type="dxa" w:w="1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DAY 1</w:t>
            </w:r>
          </w:p>
        </w:tc>
        <w:tc>
          <w:tcPr>
            <w:tcW w:type="dxa" w:w="1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60% — Isolated</w:t>
            </w:r>
          </w:p>
        </w:tc>
        <w:tc>
          <w:tcPr>
            <w:tcW w:type="dxa" w:w="20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Control Only</w:t>
            </w:r>
          </w:p>
        </w:tc>
        <w:tc>
          <w:tcPr>
            <w:tcW w:type="dxa" w:w="2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Band Pull-Apart · TKE · Lateral Band Walk · Dead Bug</w:t>
            </w:r>
          </w:p>
        </w:tc>
        <w:tc>
          <w:tcPr>
            <w:tcW w:type="dxa" w:w="4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Zero compound lifts · felt precision only · sets up every later day</w:t>
            </w:r>
          </w:p>
        </w:tc>
      </w:tr>
      <w:tr>
        <w:tc>
          <w:tcPr>
            <w:tcW w:type="dxa" w:w="1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DAY 2</w:t>
            </w:r>
          </w:p>
        </w:tc>
        <w:tc>
          <w:tcPr>
            <w:tcW w:type="dxa" w:w="1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80% — Compound</w:t>
            </w:r>
          </w:p>
        </w:tc>
        <w:tc>
          <w:tcPr>
            <w:tcW w:type="dxa" w:w="20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Strength</w:t>
            </w:r>
          </w:p>
        </w:tc>
        <w:tc>
          <w:tcPr>
            <w:tcW w:type="dxa" w:w="2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Bench · OHP · Weighted Pull-Up · Heavy Row · Loaded Plank</w:t>
            </w:r>
          </w:p>
        </w:tc>
        <w:tc>
          <w:tcPr>
            <w:tcW w:type="dxa" w:w="4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Push = Pull volume · 4 sets at 80% 1RM · 2 RIR discipline</w:t>
            </w:r>
          </w:p>
        </w:tc>
      </w:tr>
      <w:tr>
        <w:tc>
          <w:tcPr>
            <w:tcW w:type="dxa" w:w="1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DAY 3</w:t>
            </w:r>
          </w:p>
        </w:tc>
        <w:tc>
          <w:tcPr>
            <w:tcW w:type="dxa" w:w="1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90% — Compound</w:t>
            </w:r>
          </w:p>
        </w:tc>
        <w:tc>
          <w:tcPr>
            <w:tcW w:type="dxa" w:w="20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Power</w:t>
            </w:r>
          </w:p>
        </w:tc>
        <w:tc>
          <w:tcPr>
            <w:tcW w:type="dxa" w:w="2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Hex DL · Hip Thrust · Weighted Carry · AMRAP Finisher</w:t>
            </w:r>
          </w:p>
        </w:tc>
        <w:tc>
          <w:tcPr>
            <w:tcW w:type="dxa" w:w="4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Deadlift 87–92% 1RM · Carry BW/hand · Record AMRAP score</w:t>
            </w:r>
          </w:p>
        </w:tc>
      </w:tr>
      <w:tr>
        <w:tc>
          <w:tcPr>
            <w:tcW w:type="dxa" w:w="1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DAY 4</w:t>
            </w:r>
          </w:p>
        </w:tc>
        <w:tc>
          <w:tcPr>
            <w:tcW w:type="dxa" w:w="1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90% — Metabolic</w:t>
            </w:r>
          </w:p>
        </w:tc>
        <w:tc>
          <w:tcPr>
            <w:tcW w:type="dxa" w:w="20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Conditioning</w:t>
            </w:r>
          </w:p>
        </w:tc>
        <w:tc>
          <w:tcPr>
            <w:tcW w:type="dxa" w:w="2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Depth Jump · Sled Sprint · Chest Pass · Interval Finisher</w:t>
            </w:r>
          </w:p>
        </w:tc>
        <w:tc>
          <w:tcPr>
            <w:tcW w:type="dxa" w:w="4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Rate of force development · Plyometrics · Max output</w:t>
            </w:r>
          </w:p>
        </w:tc>
      </w:tr>
      <w:tr>
        <w:tc>
          <w:tcPr>
            <w:tcW w:type="dxa" w:w="1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DAY 5</w:t>
            </w:r>
          </w:p>
        </w:tc>
        <w:tc>
          <w:tcPr>
            <w:tcW w:type="dxa" w:w="1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80% — Integrated</w:t>
            </w:r>
          </w:p>
        </w:tc>
        <w:tc>
          <w:tcPr>
            <w:tcW w:type="dxa" w:w="20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All 3 Zones</w:t>
            </w:r>
          </w:p>
        </w:tc>
        <w:tc>
          <w:tcPr>
            <w:tcW w:type="dxa" w:w="2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Corrective Primer → Hex DL → AMRAP Finisher</w:t>
            </w:r>
          </w:p>
        </w:tc>
        <w:tc>
          <w:tcPr>
            <w:tcW w:type="dxa" w:w="4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One session, every zone — the format every client gets</w:t>
            </w:r>
          </w:p>
        </w:tc>
      </w:tr>
    </w:tbl>
    <w:p>
      <w:pPr>
        <w:spacing w:after="100"/>
      </w:pPr>
    </w:p>
    <w:p>
      <w:pPr>
        <w:spacing w:after="100"/>
      </w:pPr>
      <w:r>
        <w:rPr>
          <w:rFonts w:ascii="Arial" w:cs="Arial" w:eastAsia="Arial" w:hAnsi="Arial"/>
          <w:b/>
          <w:bCs/>
          <w:color w:val="C9A227"/>
          <w:sz w:val="17"/>
          <w:szCs w:val="17"/>
        </w:rPr>
        <w:t xml:space="preserve">4-Week Milestones:  </w:t>
      </w:r>
      <w:r>
        <w:rPr>
          <w:rFonts w:ascii="Arial" w:cs="Arial" w:eastAsia="Arial" w:hAnsi="Arial"/>
          <w:color w:val="2C2C2C"/>
          <w:sz w:val="17"/>
          <w:szCs w:val="17"/>
        </w:rPr>
        <w:t xml:space="preserve">Week 1: establish all ICONS battery baselines on yourself. Document every number. Week 2: increase loads 5–10%. Begin filming your own sessions for form review. Week 3: add weighted vest to push-ups, increase carry load to 110% BW/hand, attempt a heavier pull-up. Week 4: retest all baselines. Compare to Week 1. You now know what a client experiences at their 4-week reassessment.</w:t>
      </w:r>
    </w:p>
    <w:p>
      <w:pPr>
        <w:spacing w:after="100"/>
      </w:pPr>
      <w:r>
        <w:rPr>
          <w:rFonts w:ascii="Arial" w:cs="Arial" w:eastAsia="Arial" w:hAnsi="Arial"/>
          <w:b/>
          <w:bCs/>
          <w:color w:val="C9A227"/>
          <w:sz w:val="17"/>
          <w:szCs w:val="17"/>
        </w:rPr>
        <w:t xml:space="preserve">8-Week Milestones:  </w:t>
      </w:r>
      <w:r>
        <w:rPr>
          <w:rFonts w:ascii="Arial" w:cs="Arial" w:eastAsia="Arial" w:hAnsi="Arial"/>
          <w:color w:val="2C2C2C"/>
          <w:sz w:val="17"/>
          <w:szCs w:val="17"/>
        </w:rPr>
        <w:t xml:space="preserve">By Week 8: you will have completed 2 full ICONS training cycles on yourself. You will have experienced: the corrective primer protocol, the RIR loading system, the asymmetry discovery, the carry progression, the AMRAP competitive framework, the loaded plank progression, and the 8-week reassessment. You are now qualified to coach this system because you have lived it.</w:t>
      </w:r>
    </w:p>
    <w:p>
      <w:pPr>
        <w:spacing w:after="100"/>
      </w:pPr>
      <w:r>
        <w:rPr>
          <w:rFonts w:ascii="Arial" w:cs="Arial" w:eastAsia="Arial" w:hAnsi="Arial"/>
          <w:b/>
          <w:bCs/>
          <w:color w:val="C9A227"/>
          <w:sz w:val="17"/>
          <w:szCs w:val="17"/>
        </w:rPr>
        <w:t xml:space="preserve">Week 8 Re-Scan:  </w:t>
      </w:r>
      <w:r>
        <w:rPr>
          <w:rFonts w:ascii="Arial" w:cs="Arial" w:eastAsia="Arial" w:hAnsi="Arial"/>
          <w:color w:val="2C2C2C"/>
          <w:sz w:val="17"/>
          <w:szCs w:val="17"/>
        </w:rPr>
        <w:t xml:space="preserve">Self-assessment: retest all baseline movements using the same protocol from Week 1. Calculate the percentage increase on each ICONS battery lift. This is what your clients experience when they see their 8-week results. The emotion they feel — the proof of progress — is what you are delivering as a Brace Life Studios trainer. Know that moment from the inside.</w:t>
      </w:r>
    </w:p>
    <w:p>
      <w:pPr>
        <w:spacing w:after="160"/>
      </w:pPr>
    </w:p>
    <w:p>
      <w:pPr>
        <w:spacing w:after="40"/>
        <w:jc w:val="center"/>
      </w:pPr>
      <w:r>
        <w:rPr>
          <w:rFonts w:ascii="Arial" w:cs="Arial" w:eastAsia="Arial" w:hAnsi="Arial"/>
          <w:b/>
          <w:bCs/>
          <w:color w:val="C9A227"/>
          <w:sz w:val="18"/>
          <w:szCs w:val="18"/>
        </w:rPr>
        <w:t xml:space="preserve">BRACE LIFE STUDIOS  ·  ICONS INDEX  ·  bracelifestudios.com</w:t>
      </w:r>
    </w:p>
    <w:p>
      <w:pPr>
        <w:jc w:val="center"/>
      </w:pPr>
      <w:r>
        <w:rPr>
          <w:rFonts w:ascii="Arial" w:cs="Arial" w:eastAsia="Arial" w:hAnsi="Arial"/>
          <w:i/>
          <w:iCs/>
          <w:color w:val="6B6B6B"/>
          <w:sz w:val="16"/>
          <w:szCs w:val="16"/>
        </w:rPr>
        <w:t xml:space="preserve">This training plan is confidential and prepared exclusively for ICONS Trainer Development Program.</w:t>
      </w:r>
    </w:p>
    <w:sectPr>
      <w:headerReference w:type="default" r:id="rId7"/>
      <w:footerReference w:type="default" r:id="rId8"/>
      <w:pgSz w:w="12240" w:h="15840" w:orient="portrait"/>
      <w:pgMar w:top="900" w:right="900" w:bottom="90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9A227" w:sz="4" w:space="1"/>
      </w:pBdr>
      <w:tabs>
        <w:tab w:val="right" w:pos="10440"/>
      </w:tabs>
      <w:spacing w:before="80"/>
    </w:pPr>
    <w:r>
      <w:rPr>
        <w:rFonts w:ascii="Arial" w:cs="Arial" w:eastAsia="Arial" w:hAnsi="Arial"/>
        <w:color w:val="6B6B6B"/>
        <w:sz w:val="16"/>
        <w:szCs w:val="16"/>
      </w:rPr>
      <w:t xml:space="preserve">Brace Life Studios  |  Confidential  |  bracelifestudios.com</w:t>
    </w:r>
    <w:r>
      <w:rPr>
        <w:rFonts w:ascii="Arial" w:cs="Arial" w:eastAsia="Arial" w:hAnsi="Arial"/>
        <w:sz w:val="16"/>
        <w:szCs w:val="16"/>
      </w:rPr>
      <w:t xml:space="preserve">	</w:t>
    </w:r>
    <w:r>
      <w:rPr>
        <w:rFonts w:ascii="Arial" w:cs="Arial" w:eastAsia="Arial" w:hAnsi="Arial"/>
        <w:color w:val="6B6B6B"/>
        <w:sz w:val="16"/>
        <w:szCs w:val="16"/>
      </w:rPr>
      <w:t xml:space="preserve">ICONS Trainer Development Program  |  Train the Trainer — The Three-Zone Practicum  |  5 Days/Week · Advanced Level</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440"/>
      <w:tblBorders>
        <w:top w:val="none" w:color="FFFFFF" w:sz="0"/>
        <w:left w:val="none" w:color="FFFFFF" w:sz="0"/>
        <w:bottom w:val="single" w:color="C9A227" w:sz="6"/>
        <w:right w:val="none" w:color="FFFFFF" w:sz="0"/>
        <w:insideH w:val="single" w:color="auto" w:sz="4"/>
        <w:insideV w:val="single" w:color="auto" w:sz="4"/>
      </w:tblBorders>
    </w:tblPr>
    <w:tblGrid>
      <w:gridCol w:w="5220"/>
      <w:gridCol w:w="5220"/>
    </w:tblGrid>
    <w:tr>
      <w:tc>
        <w:tcPr>
          <w:tcW w:type="dxa" w:w="522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r>
            <w:rPr>
              <w:rFonts w:ascii="Arial" w:cs="Arial" w:eastAsia="Arial" w:hAnsi="Arial"/>
              <w:b/>
              <w:bCs/>
              <w:color w:val="C9A227"/>
              <w:spacing w:val="100"/>
              <w:sz w:val="18"/>
              <w:szCs w:val="18"/>
            </w:rPr>
            <w:t xml:space="preserve">BRACE LIFE STUDIOS</w:t>
          </w:r>
        </w:p>
      </w:tc>
      <w:tc>
        <w:tcPr>
          <w:tcW w:type="dxa" w:w="522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jc w:val="right"/>
          </w:pPr>
          <w:r>
            <w:rPr>
              <w:rFonts w:ascii="Arial" w:cs="Arial" w:eastAsia="Arial" w:hAnsi="Arial"/>
              <w:color w:val="6B6B6B"/>
              <w:spacing w:val="10"/>
              <w:sz w:val="13"/>
              <w:szCs w:val="13"/>
            </w:rPr>
            <w:t xml:space="preserve">ICONS INDEX  |  ICONS TRAINER DEVELOPMENT PROGRAM  |  Isolated → Compound → Metabolic · Advanced Level</w:t>
          </w:r>
        </w:p>
      </w:tc>
    </w:tr>
  </w:tbl>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2C2C2C"/>
        <w:sz w:val="17"/>
        <w:szCs w:val="17"/>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2026-08-11T01:48:51.051Z</dcterms:created>
  <dcterms:modified xsi:type="dcterms:W3CDTF">2026-08-11T01:48:51.052Z</dcterms:modified>
</cp:coreProperties>
</file>

<file path=docProps/custom.xml><?xml version="1.0" encoding="utf-8"?>
<Properties xmlns="http://schemas.openxmlformats.org/officeDocument/2006/custom-properties" xmlns:vt="http://schemas.openxmlformats.org/officeDocument/2006/docPropsVTypes"/>
</file>