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411DB" w14:textId="306F4F18" w:rsidR="00354F47" w:rsidRPr="009E4FB1" w:rsidRDefault="00354F47" w:rsidP="005920B0">
      <w:pPr>
        <w:rPr>
          <w:b/>
          <w:bCs/>
          <w:sz w:val="56"/>
          <w:szCs w:val="56"/>
        </w:rPr>
      </w:pPr>
      <w:r w:rsidRPr="009E4FB1">
        <w:rPr>
          <w:b/>
          <w:bCs/>
          <w:sz w:val="56"/>
          <w:szCs w:val="56"/>
        </w:rPr>
        <w:t xml:space="preserve">Compte-rendu </w:t>
      </w:r>
      <w:r w:rsidR="009E4FB1" w:rsidRPr="009E4FB1">
        <w:rPr>
          <w:b/>
          <w:bCs/>
          <w:sz w:val="56"/>
          <w:szCs w:val="56"/>
        </w:rPr>
        <w:t>sur le cours de développement</w:t>
      </w:r>
    </w:p>
    <w:p w14:paraId="5330B71B" w14:textId="77777777" w:rsidR="00354F47" w:rsidRDefault="00354F47" w:rsidP="005920B0"/>
    <w:p w14:paraId="5B9948AF" w14:textId="021DFAF2" w:rsidR="005B7DB5" w:rsidRDefault="00145FA0" w:rsidP="005920B0">
      <w:r>
        <w:t xml:space="preserve">Le présent texte </w:t>
      </w:r>
      <w:r w:rsidR="00663136">
        <w:t xml:space="preserve">a pour but de faire une analyse </w:t>
      </w:r>
      <w:r w:rsidR="00142B9A">
        <w:t xml:space="preserve">du cours de développement </w:t>
      </w:r>
      <w:r w:rsidR="003F6560">
        <w:t xml:space="preserve">de logiciels et d’applications sécurisées donné par </w:t>
      </w:r>
      <w:r w:rsidR="005B7DB5">
        <w:t>Mr. Abdourahmane Diallo.</w:t>
      </w:r>
      <w:r w:rsidR="002A6E99">
        <w:t xml:space="preserve"> Ce compte rendu n’a évidemment rien d’officiel </w:t>
      </w:r>
      <w:r w:rsidR="00E04B0F">
        <w:t xml:space="preserve">et sert seulement d’intrant au processus d’amélioration continue </w:t>
      </w:r>
      <w:r w:rsidR="00E9537A">
        <w:t>du cours pour les prochaines cohortes.</w:t>
      </w:r>
    </w:p>
    <w:p w14:paraId="29DD42DE" w14:textId="77777777" w:rsidR="004D39FE" w:rsidRDefault="004D39FE" w:rsidP="005920B0"/>
    <w:p w14:paraId="02A6952C" w14:textId="1AB0717D" w:rsidR="005B7DB5" w:rsidRDefault="00FD4D4E" w:rsidP="005920B0">
      <w:pPr>
        <w:rPr>
          <w:b/>
          <w:bCs/>
        </w:rPr>
      </w:pPr>
      <w:r w:rsidRPr="00A515EC">
        <w:rPr>
          <w:b/>
          <w:bCs/>
        </w:rPr>
        <w:t>Notre compte-rendu va donc comme suit </w:t>
      </w:r>
      <w:r w:rsidR="00B5501F" w:rsidRPr="00A515EC">
        <w:rPr>
          <w:b/>
          <w:bCs/>
        </w:rPr>
        <w:t>sur le plan des points forts</w:t>
      </w:r>
      <w:r w:rsidRPr="00A515EC">
        <w:rPr>
          <w:b/>
          <w:bCs/>
        </w:rPr>
        <w:t>:</w:t>
      </w:r>
    </w:p>
    <w:p w14:paraId="7B96023A" w14:textId="77777777" w:rsidR="00A515EC" w:rsidRPr="00A515EC" w:rsidRDefault="00A515EC" w:rsidP="005920B0">
      <w:pPr>
        <w:rPr>
          <w:b/>
          <w:bCs/>
        </w:rPr>
      </w:pPr>
    </w:p>
    <w:p w14:paraId="1C11A819" w14:textId="5C57EFC7" w:rsidR="005920B0" w:rsidRDefault="005920B0" w:rsidP="005920B0">
      <w:r>
        <w:t>L'approche basée sur la pratique permet d'accélérer l'obtention d'un produit fini</w:t>
      </w:r>
      <w:r w:rsidR="009F4D80">
        <w:t xml:space="preserve"> </w:t>
      </w:r>
      <w:r>
        <w:t>;</w:t>
      </w:r>
    </w:p>
    <w:p w14:paraId="1AB7BF59" w14:textId="77777777" w:rsidR="007E4457" w:rsidRDefault="007E4457" w:rsidP="005920B0"/>
    <w:p w14:paraId="6C6A8DE3" w14:textId="0DA206E0" w:rsidR="005920B0" w:rsidRDefault="005920B0" w:rsidP="005920B0">
      <w:r>
        <w:t>La présence</w:t>
      </w:r>
      <w:r w:rsidR="00667E39" w:rsidRPr="00667E39">
        <w:t>/d</w:t>
      </w:r>
      <w:r w:rsidR="00667E39">
        <w:t>ispon</w:t>
      </w:r>
      <w:r w:rsidR="005959A4">
        <w:t>ibilité</w:t>
      </w:r>
      <w:r>
        <w:t xml:space="preserve"> du professeur fournit une rétroaction immédiate ou presque en cas de pépin ;</w:t>
      </w:r>
    </w:p>
    <w:p w14:paraId="75B4C20E" w14:textId="77777777" w:rsidR="007E4457" w:rsidRDefault="007E4457" w:rsidP="005920B0"/>
    <w:p w14:paraId="5C2FE822" w14:textId="06C87B53" w:rsidR="00BE688E" w:rsidRDefault="00DD5F81" w:rsidP="005920B0">
      <w:r>
        <w:t xml:space="preserve">La disponibilité du code corrigé </w:t>
      </w:r>
      <w:r w:rsidR="00BF3366">
        <w:t xml:space="preserve">pour certains exercices a allégé </w:t>
      </w:r>
      <w:r w:rsidR="00B660FE">
        <w:t xml:space="preserve">le fardeau </w:t>
      </w:r>
      <w:r w:rsidR="00D52612">
        <w:t>côté débogage et a permi</w:t>
      </w:r>
      <w:r w:rsidR="00CF4E89">
        <w:t xml:space="preserve">s de se mettre à jour sans avoir à maîtriser 100% </w:t>
      </w:r>
      <w:r w:rsidR="007F15BA">
        <w:t>de la matière sans faire de fautes syntaxiques.</w:t>
      </w:r>
    </w:p>
    <w:p w14:paraId="4992CE14" w14:textId="77777777" w:rsidR="007E4457" w:rsidRDefault="007E4457" w:rsidP="005920B0"/>
    <w:p w14:paraId="362434C8" w14:textId="4C161652" w:rsidR="005768D2" w:rsidRDefault="005920B0" w:rsidP="005920B0">
      <w:r>
        <w:t xml:space="preserve">Le projet touche à plusieurs disciplines à la </w:t>
      </w:r>
      <w:r w:rsidR="009F4D80">
        <w:t>fois et</w:t>
      </w:r>
      <w:r>
        <w:t xml:space="preserve"> permet à l'étudiant de se familiariser avec les </w:t>
      </w:r>
      <w:r w:rsidR="009928D9">
        <w:t>différentes technologies</w:t>
      </w:r>
      <w:r>
        <w:t xml:space="preserve"> tel</w:t>
      </w:r>
      <w:r w:rsidR="00B618BF">
        <w:t>le</w:t>
      </w:r>
      <w:r>
        <w:t>s qu'</w:t>
      </w:r>
      <w:r w:rsidR="00B618BF">
        <w:t>elle</w:t>
      </w:r>
      <w:r>
        <w:t>s seraient rencontré</w:t>
      </w:r>
      <w:r w:rsidR="00B618BF">
        <w:t>e</w:t>
      </w:r>
      <w:r>
        <w:t>s lors d'un mandat collaboratif de développement d'application web ;</w:t>
      </w:r>
    </w:p>
    <w:p w14:paraId="21B3185F" w14:textId="77777777" w:rsidR="007E4457" w:rsidRDefault="007E4457" w:rsidP="005920B0"/>
    <w:p w14:paraId="054275AE" w14:textId="291E8440" w:rsidR="0048188C" w:rsidRDefault="00F96106" w:rsidP="005920B0">
      <w:r>
        <w:t>En ce qui a trait au projet final, l</w:t>
      </w:r>
      <w:r w:rsidR="0048188C">
        <w:t>a c</w:t>
      </w:r>
      <w:r w:rsidR="0018464D">
        <w:t xml:space="preserve">réation </w:t>
      </w:r>
      <w:r w:rsidR="0048188C">
        <w:t>d’équipe</w:t>
      </w:r>
      <w:r w:rsidR="0018464D">
        <w:t>s</w:t>
      </w:r>
      <w:r w:rsidR="0048188C">
        <w:t xml:space="preserve"> </w:t>
      </w:r>
      <w:r w:rsidR="0018464D">
        <w:t xml:space="preserve">vient renforcer </w:t>
      </w:r>
      <w:r>
        <w:t xml:space="preserve">le réalisme </w:t>
      </w:r>
      <w:r w:rsidR="006B07D4">
        <w:t xml:space="preserve">et </w:t>
      </w:r>
      <w:proofErr w:type="spellStart"/>
      <w:r w:rsidR="006B07D4">
        <w:t>tangibilise</w:t>
      </w:r>
      <w:proofErr w:type="spellEnd"/>
      <w:r w:rsidR="00CE50EF">
        <w:t xml:space="preserve"> </w:t>
      </w:r>
      <w:r w:rsidR="00001D3A">
        <w:t xml:space="preserve">l’expérience </w:t>
      </w:r>
      <w:r w:rsidR="004C787C">
        <w:t xml:space="preserve">quant aux contraintes de temps et d’horaires </w:t>
      </w:r>
      <w:r w:rsidR="00416084">
        <w:t xml:space="preserve">que peuvent subir les parties concernées ainsi que les </w:t>
      </w:r>
      <w:r w:rsidR="00016A14">
        <w:t xml:space="preserve">mécanismes internes de médiation </w:t>
      </w:r>
      <w:r w:rsidR="00E51E26">
        <w:t>gagnants à être développés</w:t>
      </w:r>
      <w:r w:rsidR="0042733D">
        <w:t>.</w:t>
      </w:r>
    </w:p>
    <w:p w14:paraId="0CE7A2C3" w14:textId="77777777" w:rsidR="007E4457" w:rsidRDefault="007E4457" w:rsidP="005920B0"/>
    <w:p w14:paraId="260218A9" w14:textId="07DD4F56" w:rsidR="00B618BF" w:rsidRDefault="004A43B4" w:rsidP="005920B0">
      <w:r>
        <w:t>Les travaux réalisés</w:t>
      </w:r>
      <w:r w:rsidR="00EE5E11">
        <w:t xml:space="preserve"> sur une plate-forme</w:t>
      </w:r>
      <w:r w:rsidR="00B63BEE">
        <w:t xml:space="preserve"> ayant des fonctionnalités de sauvegarde</w:t>
      </w:r>
      <w:r>
        <w:t xml:space="preserve"> permettent à l’étudiant de </w:t>
      </w:r>
      <w:r w:rsidR="000D2DB5">
        <w:t>commettre</w:t>
      </w:r>
      <w:r>
        <w:t xml:space="preserve"> des fautes </w:t>
      </w:r>
      <w:r w:rsidR="004A46C4">
        <w:t>sans grand impact</w:t>
      </w:r>
      <w:r w:rsidR="00405427">
        <w:t xml:space="preserve"> </w:t>
      </w:r>
      <w:r w:rsidR="009A79CB">
        <w:t xml:space="preserve">dans un environnement contrôlé </w:t>
      </w:r>
      <w:r w:rsidR="00405427">
        <w:t>et apprendre</w:t>
      </w:r>
      <w:r w:rsidR="00D90686">
        <w:t xml:space="preserve"> de ces erreurs</w:t>
      </w:r>
      <w:r w:rsidR="000D2DB5">
        <w:t>. Cela a un</w:t>
      </w:r>
      <w:r w:rsidR="009A0B6D">
        <w:t xml:space="preserve">e incidence positive sur </w:t>
      </w:r>
      <w:r w:rsidR="00EE5E11">
        <w:t xml:space="preserve">le stress </w:t>
      </w:r>
      <w:r w:rsidR="00117884">
        <w:t>durant</w:t>
      </w:r>
      <w:r w:rsidR="00EE5E11">
        <w:t xml:space="preserve"> l’apprentissage</w:t>
      </w:r>
      <w:r w:rsidR="0016727D">
        <w:t xml:space="preserve"> et contribue à solidifier l’acquisition d</w:t>
      </w:r>
      <w:r w:rsidR="007B0BEE">
        <w:t xml:space="preserve">’une meilleure hygiène de codage et l’adhérence </w:t>
      </w:r>
      <w:r w:rsidR="003E224E">
        <w:t xml:space="preserve">aux </w:t>
      </w:r>
      <w:r w:rsidR="00305227">
        <w:t xml:space="preserve">dernières pratiques en matière de développement </w:t>
      </w:r>
      <w:r w:rsidR="004856E7">
        <w:t>sécuritaire</w:t>
      </w:r>
      <w:r w:rsidR="00D701EB">
        <w:t xml:space="preserve"> d’applications </w:t>
      </w:r>
      <w:r w:rsidR="004D39FE">
        <w:t>web.</w:t>
      </w:r>
    </w:p>
    <w:p w14:paraId="28FCB854" w14:textId="77777777" w:rsidR="00B47C65" w:rsidRDefault="00B47C65" w:rsidP="005920B0"/>
    <w:p w14:paraId="7E2EF2B7" w14:textId="52747CBC" w:rsidR="004D39FE" w:rsidRDefault="00B47C65" w:rsidP="005920B0">
      <w:pPr>
        <w:rPr>
          <w:b/>
          <w:bCs/>
        </w:rPr>
      </w:pPr>
      <w:r w:rsidRPr="00C61BC5">
        <w:rPr>
          <w:b/>
          <w:bCs/>
        </w:rPr>
        <w:t xml:space="preserve">Quoique l’expérience globale soit positive, </w:t>
      </w:r>
      <w:r w:rsidR="00606A8F" w:rsidRPr="00C61BC5">
        <w:rPr>
          <w:b/>
          <w:bCs/>
        </w:rPr>
        <w:t xml:space="preserve">elle pourrait néanmoins </w:t>
      </w:r>
      <w:r w:rsidR="00F13A9C" w:rsidRPr="00C61BC5">
        <w:rPr>
          <w:b/>
          <w:bCs/>
        </w:rPr>
        <w:t xml:space="preserve">être enrichie </w:t>
      </w:r>
      <w:r w:rsidR="00EC3F99" w:rsidRPr="00C61BC5">
        <w:rPr>
          <w:b/>
          <w:bCs/>
        </w:rPr>
        <w:t>en suivant quelques pistes d’amélioration</w:t>
      </w:r>
      <w:r w:rsidR="00DC40C4" w:rsidRPr="00C61BC5">
        <w:rPr>
          <w:b/>
          <w:bCs/>
        </w:rPr>
        <w:t>, soit :</w:t>
      </w:r>
    </w:p>
    <w:p w14:paraId="10EDF75A" w14:textId="77777777" w:rsidR="007E4457" w:rsidRPr="00C61BC5" w:rsidRDefault="007E4457" w:rsidP="005920B0">
      <w:pPr>
        <w:rPr>
          <w:b/>
          <w:bCs/>
        </w:rPr>
      </w:pPr>
    </w:p>
    <w:p w14:paraId="3FD697FB" w14:textId="21A59D6C" w:rsidR="00DC40C4" w:rsidRDefault="00722A45" w:rsidP="005920B0">
      <w:r>
        <w:t xml:space="preserve">En </w:t>
      </w:r>
      <w:r w:rsidR="003E6414">
        <w:t xml:space="preserve">augmentant la durée du cours. Les 120 heures </w:t>
      </w:r>
      <w:r w:rsidR="00D75C75">
        <w:t xml:space="preserve">allouées sont grossièrement insuffisantes afin d’entrer </w:t>
      </w:r>
      <w:r w:rsidR="00DA0B25">
        <w:t>dans des projets</w:t>
      </w:r>
      <w:r w:rsidR="00F804DA">
        <w:t xml:space="preserve"> nécessitant des prérequis </w:t>
      </w:r>
      <w:r w:rsidR="004E0055">
        <w:t>considérables répartis sur plusieurs domaines</w:t>
      </w:r>
      <w:r w:rsidR="008C1FD8">
        <w:t xml:space="preserve"> d’études</w:t>
      </w:r>
      <w:r w:rsidR="00840AE2">
        <w:t>.</w:t>
      </w:r>
    </w:p>
    <w:p w14:paraId="48F3F01A" w14:textId="77777777" w:rsidR="00C61BC5" w:rsidRDefault="00C61BC5" w:rsidP="005920B0"/>
    <w:p w14:paraId="12290B06" w14:textId="45D76915" w:rsidR="00840AE2" w:rsidRDefault="00B17033" w:rsidP="005920B0">
      <w:r>
        <w:t xml:space="preserve">En fixant </w:t>
      </w:r>
      <w:r w:rsidR="0083424F">
        <w:t xml:space="preserve">une limite quotidienne </w:t>
      </w:r>
      <w:r w:rsidR="009A3C2E">
        <w:t xml:space="preserve">de temps </w:t>
      </w:r>
      <w:r w:rsidR="00197952">
        <w:t>alloué pour la correction</w:t>
      </w:r>
      <w:r w:rsidR="00F86C6D">
        <w:t xml:space="preserve"> tout</w:t>
      </w:r>
      <w:r w:rsidR="00376884">
        <w:t xml:space="preserve"> en prenant soin de </w:t>
      </w:r>
      <w:r w:rsidR="00D93C69">
        <w:t xml:space="preserve">garder les étudiants </w:t>
      </w:r>
      <w:r w:rsidR="00C9194F">
        <w:t>moins confiants</w:t>
      </w:r>
      <w:r w:rsidR="00D93C69">
        <w:t xml:space="preserve"> en </w:t>
      </w:r>
      <w:proofErr w:type="gramStart"/>
      <w:r w:rsidR="00D93C69">
        <w:t>mode</w:t>
      </w:r>
      <w:r w:rsidR="008D5322">
        <w:t xml:space="preserve"> </w:t>
      </w:r>
      <w:r w:rsidR="00D93C69">
        <w:t xml:space="preserve"> «</w:t>
      </w:r>
      <w:proofErr w:type="gramEnd"/>
      <w:r w:rsidR="00D93C69">
        <w:t> écoute</w:t>
      </w:r>
      <w:r w:rsidR="008D5322">
        <w:t> </w:t>
      </w:r>
      <w:r w:rsidR="00CC5CA0">
        <w:t>active</w:t>
      </w:r>
      <w:r w:rsidR="008D5322">
        <w:t>»</w:t>
      </w:r>
      <w:r w:rsidR="00D93C69">
        <w:t> </w:t>
      </w:r>
      <w:r w:rsidR="008D5322">
        <w:t xml:space="preserve"> </w:t>
      </w:r>
      <w:r w:rsidR="00F86C6D">
        <w:t>plutôt que leur remettre le gouvernail</w:t>
      </w:r>
      <w:r w:rsidR="00CC5CA0">
        <w:t xml:space="preserve">. </w:t>
      </w:r>
      <w:r w:rsidR="00C423B7">
        <w:t xml:space="preserve">Selon nous, </w:t>
      </w:r>
      <w:r w:rsidR="005755C0">
        <w:t xml:space="preserve">assister </w:t>
      </w:r>
      <w:r w:rsidR="00C27CD3">
        <w:t xml:space="preserve">aux itérations </w:t>
      </w:r>
      <w:r w:rsidR="00203250">
        <w:t xml:space="preserve">d’exercices </w:t>
      </w:r>
      <w:r w:rsidR="00D14CB5">
        <w:t>déjà complétés</w:t>
      </w:r>
      <w:r w:rsidR="00503457">
        <w:t xml:space="preserve"> durant une période prolongée peut certes s’avérer bénéfique</w:t>
      </w:r>
      <w:r w:rsidR="000A20DD">
        <w:t xml:space="preserve"> en certains cas</w:t>
      </w:r>
      <w:r w:rsidR="00E41E96">
        <w:t xml:space="preserve">, mais peut devenir très lourd à suivre lorsque </w:t>
      </w:r>
      <w:r w:rsidR="00BE0877">
        <w:t xml:space="preserve">ces itérations </w:t>
      </w:r>
      <w:r w:rsidR="004C70DA">
        <w:t xml:space="preserve">de code </w:t>
      </w:r>
      <w:r w:rsidR="00004EC2">
        <w:t xml:space="preserve">dépassent </w:t>
      </w:r>
      <w:r w:rsidR="00C60439">
        <w:t xml:space="preserve">une heure. Il serait préférable </w:t>
      </w:r>
      <w:r w:rsidR="00890115">
        <w:t xml:space="preserve">de dépenser notre banque d’attention </w:t>
      </w:r>
      <w:r w:rsidR="000839E2">
        <w:t>dès le départ en étant témoin de la bonne manière de procéder</w:t>
      </w:r>
      <w:r w:rsidR="00894FA4">
        <w:t xml:space="preserve"> (celle de l’enseig</w:t>
      </w:r>
      <w:r w:rsidR="00F24D94">
        <w:t>nant)</w:t>
      </w:r>
      <w:r w:rsidR="001D64DA">
        <w:t xml:space="preserve"> pl</w:t>
      </w:r>
      <w:r w:rsidR="00525716">
        <w:t xml:space="preserve">utôt que de se perdre dans du code erratique. </w:t>
      </w:r>
    </w:p>
    <w:p w14:paraId="5F885D10" w14:textId="77777777" w:rsidR="00C61BC5" w:rsidRDefault="00C61BC5" w:rsidP="005920B0"/>
    <w:p w14:paraId="77ACC9E7" w14:textId="38709D34" w:rsidR="003D49E8" w:rsidRPr="006707AB" w:rsidRDefault="000840A1" w:rsidP="005920B0">
      <w:r>
        <w:t xml:space="preserve">En </w:t>
      </w:r>
      <w:r w:rsidR="00C8616C">
        <w:t xml:space="preserve">ralentissant la cadence </w:t>
      </w:r>
      <w:r w:rsidR="00EC03D0">
        <w:t xml:space="preserve">lors de démonstrations ayant pour but de construire </w:t>
      </w:r>
      <w:r w:rsidR="00AC4489">
        <w:t>ou débugger du code (de l’enseignant)</w:t>
      </w:r>
      <w:r w:rsidR="00E82505">
        <w:t xml:space="preserve">. </w:t>
      </w:r>
      <w:r w:rsidR="004602F4">
        <w:t>Quoique fastidieux,</w:t>
      </w:r>
      <w:r w:rsidR="009E3469">
        <w:t xml:space="preserve"> prendre le temps</w:t>
      </w:r>
      <w:r w:rsidR="004602F4">
        <w:t xml:space="preserve"> </w:t>
      </w:r>
      <w:r w:rsidR="001001A7">
        <w:t>d’</w:t>
      </w:r>
      <w:r w:rsidR="004602F4">
        <w:t>a</w:t>
      </w:r>
      <w:r w:rsidR="00E82505">
        <w:t xml:space="preserve">nnoncer les changements d’onglets </w:t>
      </w:r>
      <w:r w:rsidR="00FE77BE">
        <w:t>et valider que les étudiants</w:t>
      </w:r>
      <w:r w:rsidR="0077305C">
        <w:t xml:space="preserve"> (</w:t>
      </w:r>
      <w:proofErr w:type="gramStart"/>
      <w:r w:rsidR="0077305C">
        <w:t xml:space="preserve">tous) </w:t>
      </w:r>
      <w:r w:rsidR="00FE77BE">
        <w:t xml:space="preserve"> arrivent</w:t>
      </w:r>
      <w:proofErr w:type="gramEnd"/>
      <w:r w:rsidR="00FE77BE">
        <w:t xml:space="preserve"> à suivre tout au long de l’exercice</w:t>
      </w:r>
      <w:r w:rsidR="001001A7">
        <w:t xml:space="preserve"> aiderait grandement à garder </w:t>
      </w:r>
      <w:r w:rsidR="003F2F1B">
        <w:t>l’étudiant engagé et participatif</w:t>
      </w:r>
      <w:r w:rsidR="00E70299">
        <w:t xml:space="preserve">. Il est parfois nécessaire </w:t>
      </w:r>
      <w:r w:rsidR="00973B1B">
        <w:t>de jongler avec plusieurs onglets</w:t>
      </w:r>
      <w:r w:rsidR="006707AB" w:rsidRPr="006707AB">
        <w:t>/</w:t>
      </w:r>
      <w:r w:rsidR="006707AB">
        <w:t xml:space="preserve">fenêtres et </w:t>
      </w:r>
      <w:r w:rsidR="00C30B22">
        <w:t xml:space="preserve">arriver à faire cela </w:t>
      </w:r>
      <w:r w:rsidR="00C91D52">
        <w:t>en cadence rapide</w:t>
      </w:r>
      <w:r w:rsidR="00902B28">
        <w:t xml:space="preserve"> </w:t>
      </w:r>
      <w:r w:rsidR="00644E83">
        <w:t xml:space="preserve">tout en étant réceptif </w:t>
      </w:r>
      <w:r w:rsidR="001F7D8D">
        <w:t xml:space="preserve">aux enseignements </w:t>
      </w:r>
      <w:r w:rsidR="00902B28">
        <w:t>est une compétence</w:t>
      </w:r>
      <w:r w:rsidR="00491F3E">
        <w:t xml:space="preserve"> difficile à maîtriser </w:t>
      </w:r>
      <w:r w:rsidR="007348F9">
        <w:t xml:space="preserve">pour un débutant </w:t>
      </w:r>
      <w:r w:rsidR="00820EB5">
        <w:t xml:space="preserve">tentant d’assimiler </w:t>
      </w:r>
      <w:r w:rsidR="006D6BC5">
        <w:t>la leçon</w:t>
      </w:r>
      <w:r w:rsidR="00765542">
        <w:t>.</w:t>
      </w:r>
    </w:p>
    <w:p w14:paraId="2AE642C8" w14:textId="77777777" w:rsidR="004C7E2C" w:rsidRDefault="004C7E2C" w:rsidP="005920B0"/>
    <w:sectPr w:rsidR="004C7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718F"/>
    <w:multiLevelType w:val="multilevel"/>
    <w:tmpl w:val="9702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D3C96"/>
    <w:multiLevelType w:val="multilevel"/>
    <w:tmpl w:val="24C8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E1EFA"/>
    <w:multiLevelType w:val="multilevel"/>
    <w:tmpl w:val="38C6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C94CC3"/>
    <w:multiLevelType w:val="multilevel"/>
    <w:tmpl w:val="2320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682E42"/>
    <w:multiLevelType w:val="multilevel"/>
    <w:tmpl w:val="AE2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976DED"/>
    <w:multiLevelType w:val="multilevel"/>
    <w:tmpl w:val="C80C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CB0DD7"/>
    <w:multiLevelType w:val="hybridMultilevel"/>
    <w:tmpl w:val="14823192"/>
    <w:lvl w:ilvl="0" w:tplc="48BCBDA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D7BC1"/>
    <w:multiLevelType w:val="multilevel"/>
    <w:tmpl w:val="FBC2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9407032">
    <w:abstractNumId w:val="2"/>
  </w:num>
  <w:num w:numId="2" w16cid:durableId="128934666">
    <w:abstractNumId w:val="7"/>
  </w:num>
  <w:num w:numId="3" w16cid:durableId="1860002590">
    <w:abstractNumId w:val="4"/>
  </w:num>
  <w:num w:numId="4" w16cid:durableId="561796148">
    <w:abstractNumId w:val="5"/>
  </w:num>
  <w:num w:numId="5" w16cid:durableId="1442803490">
    <w:abstractNumId w:val="1"/>
  </w:num>
  <w:num w:numId="6" w16cid:durableId="422379566">
    <w:abstractNumId w:val="3"/>
  </w:num>
  <w:num w:numId="7" w16cid:durableId="519048397">
    <w:abstractNumId w:val="0"/>
  </w:num>
  <w:num w:numId="8" w16cid:durableId="1452289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3E"/>
    <w:rsid w:val="00001D3A"/>
    <w:rsid w:val="00004EC2"/>
    <w:rsid w:val="00016A14"/>
    <w:rsid w:val="0003140D"/>
    <w:rsid w:val="000839E2"/>
    <w:rsid w:val="000840A1"/>
    <w:rsid w:val="000A20DD"/>
    <w:rsid w:val="000D2DB5"/>
    <w:rsid w:val="001001A7"/>
    <w:rsid w:val="00117884"/>
    <w:rsid w:val="001223EC"/>
    <w:rsid w:val="00142B9A"/>
    <w:rsid w:val="00145FA0"/>
    <w:rsid w:val="0016727D"/>
    <w:rsid w:val="0018464D"/>
    <w:rsid w:val="00197952"/>
    <w:rsid w:val="001D64DA"/>
    <w:rsid w:val="001F7D8D"/>
    <w:rsid w:val="00203250"/>
    <w:rsid w:val="002A6E99"/>
    <w:rsid w:val="00305227"/>
    <w:rsid w:val="00354F47"/>
    <w:rsid w:val="00376884"/>
    <w:rsid w:val="003D49E8"/>
    <w:rsid w:val="003E224E"/>
    <w:rsid w:val="003E6414"/>
    <w:rsid w:val="003F2F1B"/>
    <w:rsid w:val="003F6560"/>
    <w:rsid w:val="00405427"/>
    <w:rsid w:val="00416084"/>
    <w:rsid w:val="0041613E"/>
    <w:rsid w:val="0042733D"/>
    <w:rsid w:val="004602F4"/>
    <w:rsid w:val="0048188C"/>
    <w:rsid w:val="004856E7"/>
    <w:rsid w:val="00491F3E"/>
    <w:rsid w:val="004A43B4"/>
    <w:rsid w:val="004A46C4"/>
    <w:rsid w:val="004C70DA"/>
    <w:rsid w:val="004C787C"/>
    <w:rsid w:val="004C7E2C"/>
    <w:rsid w:val="004D39FE"/>
    <w:rsid w:val="004E0055"/>
    <w:rsid w:val="00503457"/>
    <w:rsid w:val="00525716"/>
    <w:rsid w:val="005755C0"/>
    <w:rsid w:val="005768D2"/>
    <w:rsid w:val="005920B0"/>
    <w:rsid w:val="005959A4"/>
    <w:rsid w:val="005B7DB5"/>
    <w:rsid w:val="005F19F3"/>
    <w:rsid w:val="00606A8F"/>
    <w:rsid w:val="00644E83"/>
    <w:rsid w:val="00663136"/>
    <w:rsid w:val="00667E39"/>
    <w:rsid w:val="006707AB"/>
    <w:rsid w:val="006B07D4"/>
    <w:rsid w:val="006D6BC5"/>
    <w:rsid w:val="00722A45"/>
    <w:rsid w:val="007308C2"/>
    <w:rsid w:val="007348F9"/>
    <w:rsid w:val="00765542"/>
    <w:rsid w:val="0077305C"/>
    <w:rsid w:val="007B0BEE"/>
    <w:rsid w:val="007E4457"/>
    <w:rsid w:val="007F15BA"/>
    <w:rsid w:val="00813C5E"/>
    <w:rsid w:val="00820EB5"/>
    <w:rsid w:val="0083424F"/>
    <w:rsid w:val="00840AE2"/>
    <w:rsid w:val="00863105"/>
    <w:rsid w:val="00890115"/>
    <w:rsid w:val="00894FA4"/>
    <w:rsid w:val="008977FB"/>
    <w:rsid w:val="008C1FD8"/>
    <w:rsid w:val="008D5322"/>
    <w:rsid w:val="00902B28"/>
    <w:rsid w:val="00973B1B"/>
    <w:rsid w:val="0098133E"/>
    <w:rsid w:val="0098799F"/>
    <w:rsid w:val="009928D9"/>
    <w:rsid w:val="009A0B6D"/>
    <w:rsid w:val="009A3C2E"/>
    <w:rsid w:val="009A79CB"/>
    <w:rsid w:val="009E3469"/>
    <w:rsid w:val="009E4FB1"/>
    <w:rsid w:val="009F4D80"/>
    <w:rsid w:val="00A264F9"/>
    <w:rsid w:val="00A515EC"/>
    <w:rsid w:val="00AA63DF"/>
    <w:rsid w:val="00AC4489"/>
    <w:rsid w:val="00B17033"/>
    <w:rsid w:val="00B47C65"/>
    <w:rsid w:val="00B5501F"/>
    <w:rsid w:val="00B618BF"/>
    <w:rsid w:val="00B63BEE"/>
    <w:rsid w:val="00B660FE"/>
    <w:rsid w:val="00BE0877"/>
    <w:rsid w:val="00BE688E"/>
    <w:rsid w:val="00BF3366"/>
    <w:rsid w:val="00C27CD3"/>
    <w:rsid w:val="00C30B22"/>
    <w:rsid w:val="00C333EC"/>
    <w:rsid w:val="00C423B7"/>
    <w:rsid w:val="00C60439"/>
    <w:rsid w:val="00C61BC5"/>
    <w:rsid w:val="00C8616C"/>
    <w:rsid w:val="00C9194F"/>
    <w:rsid w:val="00C91D52"/>
    <w:rsid w:val="00CC5CA0"/>
    <w:rsid w:val="00CE50EF"/>
    <w:rsid w:val="00CF4E89"/>
    <w:rsid w:val="00D14CB5"/>
    <w:rsid w:val="00D52612"/>
    <w:rsid w:val="00D701EB"/>
    <w:rsid w:val="00D75C75"/>
    <w:rsid w:val="00D90686"/>
    <w:rsid w:val="00D93C69"/>
    <w:rsid w:val="00DA0B25"/>
    <w:rsid w:val="00DC40C4"/>
    <w:rsid w:val="00DD5F81"/>
    <w:rsid w:val="00E04B0F"/>
    <w:rsid w:val="00E41E96"/>
    <w:rsid w:val="00E51E26"/>
    <w:rsid w:val="00E70299"/>
    <w:rsid w:val="00E82505"/>
    <w:rsid w:val="00E9537A"/>
    <w:rsid w:val="00EC03D0"/>
    <w:rsid w:val="00EC3F99"/>
    <w:rsid w:val="00EE5E11"/>
    <w:rsid w:val="00F10BC2"/>
    <w:rsid w:val="00F13A9C"/>
    <w:rsid w:val="00F24D94"/>
    <w:rsid w:val="00F804DA"/>
    <w:rsid w:val="00F86C6D"/>
    <w:rsid w:val="00F94629"/>
    <w:rsid w:val="00F96106"/>
    <w:rsid w:val="00F97A02"/>
    <w:rsid w:val="00FD4D4E"/>
    <w:rsid w:val="00FE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9814"/>
  <w15:chartTrackingRefBased/>
  <w15:docId w15:val="{2B043140-0791-4641-8CCA-48C49D44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8D2"/>
  </w:style>
  <w:style w:type="paragraph" w:styleId="Titre1">
    <w:name w:val="heading 1"/>
    <w:basedOn w:val="Normal"/>
    <w:next w:val="Normal"/>
    <w:link w:val="Titre1Car"/>
    <w:uiPriority w:val="9"/>
    <w:qFormat/>
    <w:rsid w:val="00416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6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6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6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6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6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6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6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6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16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416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61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61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61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61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61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6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6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6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6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61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61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61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6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61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61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Hyperlien">
    <w:name w:val="Hyperlink"/>
    <w:basedOn w:val="Policepardfaut"/>
    <w:uiPriority w:val="99"/>
    <w:semiHidden/>
    <w:unhideWhenUsed/>
    <w:rsid w:val="0041613E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6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613E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1613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41613E"/>
  </w:style>
  <w:style w:type="character" w:styleId="lev">
    <w:name w:val="Strong"/>
    <w:basedOn w:val="Policepardfaut"/>
    <w:uiPriority w:val="22"/>
    <w:qFormat/>
    <w:rsid w:val="004161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814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3461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507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Labrie;Maxime St-Pierre;Michael Brunet</dc:creator>
  <cp:keywords/>
  <dc:description/>
  <cp:lastModifiedBy>Stéphane Labrie</cp:lastModifiedBy>
  <cp:revision>2</cp:revision>
  <dcterms:created xsi:type="dcterms:W3CDTF">2024-04-22T01:57:00Z</dcterms:created>
  <dcterms:modified xsi:type="dcterms:W3CDTF">2024-04-22T01:57:00Z</dcterms:modified>
</cp:coreProperties>
</file>