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80" w:lineRule="atLeast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《精忠·丰碑》朗诵方案</w:t>
      </w:r>
    </w:p>
    <w:p>
      <w:pPr>
        <w:spacing w:after="160"/>
        <w:jc w:val="center"/>
      </w:pPr>
      <w:r>
        <w:rPr>
          <w:rFonts w:ascii="Times New Roman" w:eastAsia="SimSun"/>
          <w:color w:val="7A7A7A"/>
          <w:sz w:val="21"/>
          <w:szCs w:val="21"/>
        </w:rPr>
        <w:t xml:space="preserve">5 分钟版 · 2 男 2 女领诵 + 全班群诵 · 纯文本稿</w:t>
      </w:r>
    </w:p>
    <w:p>
      <w:pPr>
        <w:pStyle w:val="Heading1"/>
        <w:keepNext/>
        <w:spacing w:after="120" w:before="280" w:line="340" w:lineRule="atLeast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一、时间账：5 分钟怎么装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全程 4′58″ ≈ 开场风雪声 3″ + 朗诵 1′35″ + 歌曲 2′53″ + 结尾点题 20″ + 定格收尾 7″。歌曲原长 3′30″，必须剪：第二段主歌不唱，间奏之后直接进副歌（省约 40″）；不剪的话 3′30″ 加 朗诵加点题，至少 5′35″，装不下。具体时长以你手上伴奏实测为准。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朗诵本身按 1′35″ 设计（约 220 字）。若彩排还超时，按顺序删：①删女领②“有人小声告诉将军——”，男领①直接接“……他就是军需处长。”；②开场风雪声压到 3″ 以内。</w:t>
      </w:r>
    </w:p>
    <w:p>
      <w:pPr>
        <w:pStyle w:val="Heading1"/>
        <w:keepNext/>
        <w:spacing w:after="120" w:before="280" w:line="340" w:lineRule="atLeast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二、朗诵分工稿（总长约 1′35″）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女领①：</w:t>
      </w:r>
      <w:r>
        <w:rPr>
          <w:rFonts w:ascii="Times New Roman" w:eastAsia="SimSun"/>
          <w:color w:val="000000"/>
          <w:sz w:val="24"/>
          <w:szCs w:val="24"/>
        </w:rPr>
        <w:t xml:space="preserve">1935 年冬，云中山，大雪封山。</w:t>
      </w:r>
      <w:r>
        <w:rPr>
          <w:rFonts w:ascii="Times New Roman" w:eastAsia="SimSun"/>
          <w:color w:val="7A7A7A"/>
          <w:sz w:val="21"/>
          <w:szCs w:val="21"/>
        </w:rPr>
        <w:t xml:space="preserve">（清冷，字字落地）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男领①：</w:t>
      </w:r>
      <w:r>
        <w:rPr>
          <w:rFonts w:ascii="Times New Roman" w:eastAsia="SimSun"/>
          <w:color w:val="000000"/>
          <w:sz w:val="24"/>
          <w:szCs w:val="24"/>
        </w:rPr>
        <w:t xml:space="preserve">红军队伍在冰天雪地里艰难地前进。狂风呼啸，大雪纷飞。</w:t>
      </w:r>
      <w:r>
        <w:rPr>
          <w:rFonts w:ascii="Times New Roman" w:eastAsia="SimSun"/>
          <w:color w:val="7A7A7A"/>
          <w:sz w:val="21"/>
          <w:szCs w:val="21"/>
        </w:rPr>
        <w:t xml:space="preserve">（沉缓，压过风声）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女领①：</w:t>
      </w:r>
      <w:r>
        <w:rPr>
          <w:rFonts w:ascii="Times New Roman" w:eastAsia="SimSun"/>
          <w:color w:val="000000"/>
          <w:sz w:val="24"/>
          <w:szCs w:val="24"/>
        </w:rPr>
        <w:t xml:space="preserve">队伍忽然放慢了速度——前面有人冻死了！</w:t>
      </w:r>
      <w:r>
        <w:rPr>
          <w:rFonts w:ascii="Times New Roman" w:eastAsia="SimSun"/>
          <w:color w:val="7A7A7A"/>
          <w:sz w:val="21"/>
          <w:szCs w:val="21"/>
        </w:rPr>
        <w:t xml:space="preserve">（骤然措起，语速加快）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男领①：</w:t>
      </w:r>
      <w:r>
        <w:rPr>
          <w:rFonts w:ascii="Times New Roman" w:eastAsia="SimSun"/>
          <w:color w:val="000000"/>
          <w:sz w:val="24"/>
          <w:szCs w:val="24"/>
        </w:rPr>
        <w:t xml:space="preserve">一个冻僵的老战士，依靠光秃秃的树干坐着，好似一尊塑像，身上落满了雪。</w:t>
      </w:r>
      <w:r>
        <w:rPr>
          <w:rFonts w:ascii="Times New Roman" w:eastAsia="SimSun"/>
          <w:color w:val="7A7A7A"/>
          <w:sz w:val="21"/>
          <w:szCs w:val="21"/>
        </w:rPr>
        <w:t xml:space="preserve">（全篇最慢，逐字描摹）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男领②：</w:t>
      </w:r>
      <w:r>
        <w:rPr>
          <w:rFonts w:ascii="Times New Roman" w:eastAsia="SimSun"/>
          <w:color w:val="000000"/>
          <w:sz w:val="24"/>
          <w:szCs w:val="24"/>
        </w:rPr>
        <w:t xml:space="preserve">把军需处长给我叫来！为什么不给他发棉衣？！</w:t>
      </w:r>
      <w:r>
        <w:rPr>
          <w:rFonts w:ascii="Times New Roman" w:eastAsia="SimSun"/>
          <w:color w:val="7A7A7A"/>
          <w:sz w:val="21"/>
          <w:szCs w:val="21"/>
        </w:rPr>
        <w:t xml:space="preserve">（怒，放开嗓，全篇最响之一）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女领②：</w:t>
      </w:r>
      <w:r>
        <w:rPr>
          <w:rFonts w:ascii="Times New Roman" w:eastAsia="SimSun"/>
          <w:color w:val="000000"/>
          <w:sz w:val="24"/>
          <w:szCs w:val="24"/>
        </w:rPr>
        <w:t xml:space="preserve">有人小声告诉将军——</w:t>
      </w:r>
      <w:r>
        <w:rPr>
          <w:rFonts w:ascii="Times New Roman" w:eastAsia="SimSun"/>
          <w:color w:val="7A7A7A"/>
          <w:sz w:val="21"/>
          <w:szCs w:val="21"/>
        </w:rPr>
        <w:t xml:space="preserve">（轻，欲言又止）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男领①：</w:t>
      </w:r>
      <w:r>
        <w:rPr>
          <w:rFonts w:ascii="Times New Roman" w:eastAsia="SimSun"/>
          <w:color w:val="000000"/>
          <w:sz w:val="24"/>
          <w:szCs w:val="24"/>
        </w:rPr>
        <w:t xml:space="preserve">……他就是军需处长。</w:t>
      </w:r>
      <w:r>
        <w:rPr>
          <w:rFonts w:ascii="Times New Roman" w:eastAsia="SimSun"/>
          <w:color w:val="7A7A7A"/>
          <w:sz w:val="21"/>
          <w:szCs w:val="21"/>
        </w:rPr>
        <w:t xml:space="preserve">（极轻极慢；说完静场两秒，全篇最大的泪点，别抢）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男领②：</w:t>
      </w:r>
      <w:r>
        <w:rPr>
          <w:rFonts w:ascii="Times New Roman" w:eastAsia="SimSun"/>
          <w:color w:val="000000"/>
          <w:sz w:val="24"/>
          <w:szCs w:val="24"/>
        </w:rPr>
        <w:t xml:space="preserve">将军缓缓举起右手——向军需处长，敬了一个军礼！</w:t>
      </w:r>
      <w:r>
        <w:rPr>
          <w:rFonts w:ascii="Times New Roman" w:eastAsia="SimSun"/>
          <w:color w:val="7A7A7A"/>
          <w:sz w:val="21"/>
          <w:szCs w:val="21"/>
        </w:rPr>
        <w:t xml:space="preserve">（庄重，随句敬礼）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女领②：</w:t>
      </w:r>
      <w:r>
        <w:rPr>
          <w:rFonts w:ascii="Times New Roman" w:eastAsia="SimSun"/>
          <w:color w:val="000000"/>
          <w:sz w:val="24"/>
          <w:szCs w:val="24"/>
        </w:rPr>
        <w:t xml:space="preserve">风，更狂了。雪，更大了。他，成了一座晶莹的丰碑！</w:t>
      </w:r>
      <w:r>
        <w:rPr>
          <w:rFonts w:ascii="Times New Roman" w:eastAsia="SimSun"/>
          <w:color w:val="7A7A7A"/>
          <w:sz w:val="21"/>
          <w:szCs w:val="21"/>
        </w:rPr>
        <w:t xml:space="preserve">（“晶莹的丰碑”一字一顿）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全班：</w:t>
      </w:r>
      <w:r>
        <w:rPr>
          <w:rFonts w:ascii="Times New Roman" w:eastAsia="SimSun"/>
          <w:color w:val="000000"/>
          <w:sz w:val="24"/>
          <w:szCs w:val="24"/>
        </w:rPr>
        <w:t xml:space="preserve">晶莹的——丰碑——</w:t>
      </w:r>
      <w:r>
        <w:rPr>
          <w:rFonts w:ascii="Times New Roman" w:eastAsia="SimSun"/>
          <w:color w:val="7A7A7A"/>
          <w:sz w:val="21"/>
          <w:szCs w:val="21"/>
        </w:rPr>
        <w:t xml:space="preserve">（回声式，由弱到强，四排齐声托上去）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男领②：</w:t>
      </w:r>
      <w:r>
        <w:rPr>
          <w:rFonts w:ascii="Times New Roman" w:eastAsia="SimSun"/>
          <w:color w:val="000000"/>
          <w:sz w:val="24"/>
          <w:szCs w:val="24"/>
        </w:rPr>
        <w:t xml:space="preserve">如果胜利不属于这样的队伍，还会属于谁呢？！</w:t>
      </w:r>
      <w:r>
        <w:rPr>
          <w:rFonts w:ascii="Times New Roman" w:eastAsia="SimSun"/>
          <w:color w:val="7A7A7A"/>
          <w:sz w:val="21"/>
          <w:szCs w:val="21"/>
        </w:rPr>
        <w:t xml:space="preserve">（层层推高，问句砸实）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全班：</w:t>
      </w:r>
      <w:r>
        <w:rPr>
          <w:rFonts w:ascii="Times New Roman" w:eastAsia="SimSun"/>
          <w:color w:val="000000"/>
          <w:sz w:val="24"/>
          <w:szCs w:val="24"/>
        </w:rPr>
        <w:t xml:space="preserve">红军不怕远征难，万水千山只等闲！</w:t>
      </w:r>
      <w:r>
        <w:rPr>
          <w:rFonts w:ascii="Times New Roman" w:eastAsia="SimSun"/>
          <w:color w:val="7A7A7A"/>
          <w:sz w:val="21"/>
          <w:szCs w:val="21"/>
        </w:rPr>
        <w:t xml:space="preserve">（最强音，压《精忠报国》鼓点，收字即起唱）</w:t>
      </w:r>
    </w:p>
    <w:p>
      <w:pPr>
        <w:pStyle w:val="Heading1"/>
        <w:keepNext/>
        <w:spacing w:after="120" w:before="280" w:line="340" w:lineRule="atLeast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三、转场与结尾（朗诵和歌的两个接口）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进歌：末句“红军不怕远征难，万水千山只等闲”压在《精忠报国》前奏战鼓上——鼓点在“万水千山”处预进，“只等闲”收字即全体起唱。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间奏（约 20 秒）：全班齐诵两句《长征组歌·过雪山草地》：“雪皑皑，野茫茫，高原寒，炊断粮。红军都是钢铁汉，千锤百炼不怕难！”音量盖过间奏旋律，收字落在副歌前一拍。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结尾点题（约 20 秒）：尾句唱毕尾奏不停——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男领②：</w:t>
      </w:r>
      <w:r>
        <w:rPr>
          <w:rFonts w:ascii="Times New Roman" w:eastAsia="SimSun"/>
          <w:color w:val="000000"/>
          <w:sz w:val="24"/>
          <w:szCs w:val="24"/>
        </w:rPr>
        <w:t xml:space="preserve">长征，永远在路上。</w:t>
      </w:r>
      <w:r>
        <w:rPr>
          <w:rFonts w:ascii="Times New Roman" w:eastAsia="SimSun"/>
          <w:color w:val="7A7A7A"/>
          <w:sz w:val="21"/>
          <w:szCs w:val="21"/>
        </w:rPr>
        <w:t xml:space="preserve">（庄重起句）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女领①：</w:t>
      </w:r>
      <w:r>
        <w:rPr>
          <w:rFonts w:ascii="Times New Roman" w:eastAsia="SimSun"/>
          <w:color w:val="000000"/>
          <w:sz w:val="24"/>
          <w:szCs w:val="24"/>
        </w:rPr>
        <w:t xml:space="preserve">一个不记得来路的民族，是没有出路的民族。</w:t>
      </w:r>
      <w:r>
        <w:rPr>
          <w:rFonts w:ascii="Times New Roman" w:eastAsia="SimSun"/>
          <w:color w:val="7A7A7A"/>
          <w:sz w:val="21"/>
          <w:szCs w:val="21"/>
        </w:rPr>
        <w:t xml:space="preserve">（沉痛而清醒；超时可删此句）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女领②：</w:t>
      </w:r>
      <w:r>
        <w:rPr>
          <w:rFonts w:ascii="Times New Roman" w:eastAsia="SimSun"/>
          <w:color w:val="000000"/>
          <w:sz w:val="24"/>
          <w:szCs w:val="24"/>
        </w:rPr>
        <w:t xml:space="preserve">每一代人有每一代人的长征路——</w:t>
      </w:r>
      <w:r>
        <w:rPr>
          <w:rFonts w:ascii="Times New Roman" w:eastAsia="SimSun"/>
          <w:color w:val="7A7A7A"/>
          <w:sz w:val="21"/>
          <w:szCs w:val="21"/>
        </w:rPr>
        <w:t xml:space="preserve">（层层扬起）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全班：</w:t>
      </w:r>
      <w:r>
        <w:rPr>
          <w:rFonts w:ascii="Times New Roman" w:eastAsia="SimSun"/>
          <w:color w:val="000000"/>
          <w:sz w:val="24"/>
          <w:szCs w:val="24"/>
        </w:rPr>
        <w:t xml:space="preserve">每一代人，都要走好自己的长征路！</w:t>
      </w:r>
      <w:r>
        <w:rPr>
          <w:rFonts w:ascii="Times New Roman" w:eastAsia="SimSun"/>
          <w:color w:val="7A7A7A"/>
          <w:sz w:val="21"/>
          <w:szCs w:val="21"/>
        </w:rPr>
        <w:t xml:space="preserve">（最强音；收字即全体注目礼定格）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语录出处：习近平《在纪念红军长征胜利 80 周年大会上的讲话》（2016 年 10 月 21 日，新华社受权发布），报幕词可直接引用。</w:t>
      </w:r>
    </w:p>
    <w:p>
      <w:pPr>
        <w:pStyle w:val="Heading1"/>
        <w:keepNext/>
        <w:spacing w:after="120" w:before="280" w:line="340" w:lineRule="atLeast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四、给领诵和全班的几条要点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全篇只有三个响点：男领②的怒问、全班“红军不怕远征难”、点题末句；其余段落都往回收，才有对比。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泪点只有一个——“他就是军需处长”之后的静场两秒：四名领诵不动，全班也不动，让安静把情绪顶满了，男领②的敬礼句才接得住。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群诵不是嗊：全班两次群诵都是“托”——第一次由弱到强做回声，第二次直接顶到最强接歌。口型整齐、只动下巴不要大张嘴。</w:t>
      </w:r>
    </w:p>
    <w:p>
      <w:pPr>
        <w:spacing w:after="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男领②一人分三处（怒问、敬礼句、点题起句），是全篇戏最重的人，选嗓音最沉、气最足的学生；女领①开篇定调，选声音清而冷的。</w:t>
      </w:r>
    </w:p>
    <w:sectPr>
      <w:footerReference w:type="default" r:id="rId7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80" w:line="340"/>
    </w:pPr>
    <w:rPr>
      <w:rFonts w:ascii="Times New Roman" w:eastAsia="SimHei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2026-09-06T10:53:47.637Z</dcterms:created>
  <dcterms:modified xsi:type="dcterms:W3CDTF">2026-09-06T10:53:47.638Z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