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 xml:space="preserve">Subset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  <w:t>1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 xml:space="preserve">: Opinion Mining on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  <w:t>Mental and Physical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 xml:space="preserve"> Health Discussion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Purpose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: Analyzing attitudes towards discussing physical and mental health in interviews.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Insights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Understanding individuals' willingness to discuss physical and mental health in interviews can provide insights into their openness and perceived stigma surrounding these topics.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Identification of factors influencing attitudes, such as perceived career impact and observed responses, can help tailor support systems and initiatives within organizations.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why_mental</w:t>
      </w: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  <w:t xml:space="preserve"> &amp; why_physical filtered to not null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Features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why_physical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why_mental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willing_discuss_physical_health_in_interview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willing_discuss_mental_health_in_interview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Calibri" w:cs="Calibri"/>
          <w:b/>
          <w:color w:val="000000"/>
          <w:sz w:val="20"/>
          <w:szCs w:val="20"/>
        </w:rPr>
        <w:t>identified_mental_health_impact_career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team_view_negatively_mental_healt</w:t>
      </w:r>
      <w:r>
        <w:rPr>
          <w:rFonts w:hint="default" w:ascii="Calibri" w:hAnsi="Calibri" w:cs="Calibri"/>
          <w:sz w:val="20"/>
          <w:szCs w:val="20"/>
          <w:lang w:val="en-US"/>
        </w:rPr>
        <w:t>h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willing_share_mental_health_with_friends_family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observed_bad_mental_health_response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less_likely_to_reveal_due_to_observation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num_employees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is_tech_company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is_self_employed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age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gender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country_of_residence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works_remotely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  <w:t>US_state_work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  <w:t>US_state_live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Job-related columns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had_mental_health_disorder_past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family_history_mental_illness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currently_has_mental_health_disorder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has_previous_employers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 xml:space="preserve">Subset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  <w:t>2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: Self-Employment Mental Health Context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Purpose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: Analyzing mental health context for self-employed individuals.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Insights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Self-employed individuals often lack traditional workplace support structures, making understanding their mental health context crucial.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Factors such as access to mental health resources and the impact of disclosure on productivity can inform interventions to support the mental well-being of self-employed individuals.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is_self_employed</w:t>
      </w: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  <w:t xml:space="preserve"> =1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Features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medical_coverage_mental_health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knows_mental_health_resources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reveals_mental_health_to_clients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impact_of_revealing_to_clients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reveals_mental_health_to_coworkers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impact_of_revealing_to_coworkers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mental_health_impacts_productivity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percentage_work_time_affected_by_mental_health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currently_has_mental_health_disorder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num_employees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is_tech_company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age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gender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country_of_residence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country_of_work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works_remotely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Job-related columns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family_history_mental_illness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had_mental_health_disorder_past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diagnosed_by_professional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sought_mental_health_treatment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interference_with_work_when_treated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interference_with_work_when_not_treated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currently_has_mental_health_disorder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Diagnosis Columns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willing_discuss_mental_health_in_interview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willing_discuss_physical_health_in_interview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has_previous_employers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 xml:space="preserve">Subset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  <w:t>3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: Employment Mental Health Context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Purpose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: Analyzing mental health context for employed individuals.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Insights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Employed individuals may face unique challenges related to workplace culture and support for mental health.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Exploring factors like provision of mental health benefits and ease of discussing mental health with coworkers and supervisors can highlight areas for organizational improvement to foster a supportive work environment.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is_self_employed</w:t>
      </w: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  <w:t xml:space="preserve"> = 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Features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provides_mental_health_benefits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has_discussed_mental_health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offers_mental_health_resources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is_anonymity_protected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ease_of_leave_for_mental_health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mental_health_discussion_consequences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physical_health_discussion_consequences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comfort_discussing_mental_health_with_coworkers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comfort_discussing_mental_health_with_supervisor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employer_values_mental_equal_physical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observed_neg_consequences_for_coworkers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num_employees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is_tech_company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age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gender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country_of_residence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works_remotely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  <w:t>country_of_work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Job-related columns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family_history_mental_illness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had_mental_health_disorder_past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diagnosed_by_professional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sought_mental_health_treatment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interference_with_work_when_treated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interference_with_work_when_not_treated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currently_has_mental_health_disorder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Diagnosis Columns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willing_discuss_mental_health_in_interview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willing_discuss_physical_health_in_interview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has_previous_employers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 xml:space="preserve">Subset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  <w:t>4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: Previous Employment Context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Purpose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: Understanding the impact of previous employment on mental health.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Insights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Previous employment experiences can significantly influence individuals' mental health and attitudes towards seeking support.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Examining factors like previous employer attitudes towards mental health and observed consequences in the workplace can inform strategies to address mental health stigma and improve support mechanisms.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has_previous_employers</w:t>
      </w: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  <w:t xml:space="preserve"> = 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Features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previous_employers_mental_health_benefits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aware_of_mental_health_care_options_previous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previous_employers_discussed_mental_health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previous_employers_offered_mental_health_resources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anonymity_protected_previous_employers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mental_health_discussion_consequences_previous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physical_health_discussion_consequences_previous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willing_discuss_mental_health_previous_coworkers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willing_discuss_mental_health_previous_supervisor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previous_employers_valued_mental_equal_physical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observed_neg_consequences_previous_workplaces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has_previous_employers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num_employees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is_tech_company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age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gender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country_of_residence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works_remotely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  <w:t>country_of_work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Job-related columns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family_history_mental_illness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had_mental_health_disorder_past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diagnosed_by_professional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sought_mental_health_treatment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interference_with_work_when_treated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interference_with_work_when_not_treated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currently_has_mental_health_disorder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Diagnosis Columns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willing_discuss_mental_health_in_interview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willing_discuss_physical_health_in_interview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 xml:space="preserve">Subset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  <w:t>5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 xml:space="preserve">: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  <w:t>Global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Purpose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: Providing demographic and job-related information for analysis.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Insights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This subset offers a comprehensive view of mental health-related factors on a global scale, including demographic and job-related variables.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Understanding the prevalence and impact of mental health issues across different demographics and job types can inform targeted interventions and policies.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Features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family_history_mental_illness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had_mental_health_disorder_past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diagnosed_by_professional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sought_mental_health_treatment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interference_with_work_when_treated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interference_with_work_when_not_treated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currently_has_mental_health_disorder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Diagnosis Columns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num_employees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is_tech_company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age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gender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country_of_residence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country_of_work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works_remotely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Job-related columns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willing_discuss_mental_health_in_interview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willing_discuss_physical_health_in_interview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has_previous_employers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</w:pPr>
      <w:bookmarkStart w:id="0" w:name="_GoBack"/>
      <w:bookmarkEnd w:id="0"/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  <w:t xml:space="preserve">Subset 6: USA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72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Purpose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: Providing demographic and job-related information for analysis.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Insights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This subset focuses on understanding mental health factors within the specific context of the USA, including state-level variations.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Analysis of demographic and job-related variables within the USA can inform localized strategies and interventions to address mental health challenges.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72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country_of_work  = 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720"/>
        </w:tabs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Features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num_employees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is_tech_company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age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gender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country_of_residence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works_remotely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  <w:t>US_state_work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  <w:lang w:val="en-US"/>
        </w:rPr>
        <w:t>US_state_live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Job-related columns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family_history_mental_illness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had_mental_health_disorder_past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diagnosed_by_professional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sought_mental_health_treatment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interference_with_work_when_treated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interference_with_work_when_not_treated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currently_has_mental_health_disorder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0"/>
          <w:szCs w:val="20"/>
          <w:bdr w:val="single" w:color="E3E3E3" w:sz="2" w:space="0"/>
          <w:shd w:val="clear" w:fill="FFFFFF"/>
        </w:rPr>
        <w:t>Diagnosis Columns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willing_discuss_mental_health_in_interview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willing_discuss_physical_health_in_interview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has_previous_employers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/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FiraCode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Code Nerd Font">
    <w:panose1 w:val="02000009000000000000"/>
    <w:charset w:val="00"/>
    <w:family w:val="auto"/>
    <w:pitch w:val="default"/>
    <w:sig w:usb0="E00002EF" w:usb1="1201F9FB" w:usb2="02002038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7A40AE"/>
    <w:multiLevelType w:val="multilevel"/>
    <w:tmpl w:val="847A40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6E73EB5"/>
    <w:multiLevelType w:val="multilevel"/>
    <w:tmpl w:val="A6E73E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9EA9081"/>
    <w:multiLevelType w:val="multilevel"/>
    <w:tmpl w:val="B9EA90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1E664A4"/>
    <w:multiLevelType w:val="multilevel"/>
    <w:tmpl w:val="C1E664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1099FBF"/>
    <w:multiLevelType w:val="multilevel"/>
    <w:tmpl w:val="D1099F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4738516"/>
    <w:multiLevelType w:val="multilevel"/>
    <w:tmpl w:val="E47385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7AF4706"/>
    <w:multiLevelType w:val="multilevel"/>
    <w:tmpl w:val="F7AF47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00B1B773"/>
    <w:multiLevelType w:val="multilevel"/>
    <w:tmpl w:val="00B1B7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0BF6077A"/>
    <w:multiLevelType w:val="multilevel"/>
    <w:tmpl w:val="0BF607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401E5C5E"/>
    <w:multiLevelType w:val="multilevel"/>
    <w:tmpl w:val="401E5C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8D5C44D"/>
    <w:multiLevelType w:val="multilevel"/>
    <w:tmpl w:val="58D5C4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672AF02F"/>
    <w:multiLevelType w:val="multilevel"/>
    <w:tmpl w:val="672AF0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6BE4AA6B"/>
    <w:multiLevelType w:val="multilevel"/>
    <w:tmpl w:val="6BE4AA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1"/>
  </w:num>
  <w:num w:numId="10">
    <w:abstractNumId w:val="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8"/>
  </w:num>
  <w:num w:numId="14">
    <w:abstractNumId w:val="9"/>
  </w:num>
  <w:num w:numId="15">
    <w:abstractNumId w:val="12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9C6B87"/>
    <w:rsid w:val="574254C4"/>
    <w:rsid w:val="731B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autoRedefine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2024-05-02T12:29:00Z</dcterms:created>
  <dc:creator>mrosk</dc:creator>
  <cp:lastModifiedBy>mrosk</cp:lastModifiedBy>
  <dcterms:modified xsi:type="dcterms:W3CDTF">2024-05-02T16:58:08Z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9BFAE5BEB00A41989EBAF962456AA451_11</vt:lpwstr>
  </property>
</Properties>
</file>