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144"/>
        <w:gridCol w:w="3456"/>
      </w:tblGrid>
      <w:tr w:rsidR="00C97381" w:rsidRPr="00ED6199" w:rsidTr="001B204B">
        <w:trPr>
          <w:trHeight w:hRule="exact" w:val="14400"/>
          <w:jc w:val="center"/>
        </w:trPr>
        <w:tc>
          <w:tcPr>
            <w:tcW w:w="7200" w:type="dxa"/>
          </w:tcPr>
          <w:tbl>
            <w:tblPr>
              <w:tblW w:w="5000" w:type="pct"/>
              <w:tblLayout w:type="fixed"/>
              <w:tblCellMar>
                <w:left w:w="0" w:type="dxa"/>
                <w:right w:w="0" w:type="dxa"/>
              </w:tblCellMar>
              <w:tblLook w:val="04A0" w:firstRow="1" w:lastRow="0" w:firstColumn="1" w:lastColumn="0" w:noHBand="0" w:noVBand="1"/>
              <w:tblDescription w:val="Diseño para el contenido del cuerpo del prospecto"/>
            </w:tblPr>
            <w:tblGrid>
              <w:gridCol w:w="7200"/>
            </w:tblGrid>
            <w:tr w:rsidR="00C97381" w:rsidRPr="003A0B9D" w:rsidTr="001B204B">
              <w:trPr>
                <w:cantSplit/>
                <w:trHeight w:hRule="exact" w:val="7200"/>
              </w:trPr>
              <w:tc>
                <w:tcPr>
                  <w:tcW w:w="7200" w:type="dxa"/>
                </w:tcPr>
                <w:p w:rsidR="00C97381" w:rsidRPr="003A0B9D" w:rsidRDefault="00C97381" w:rsidP="001B204B">
                  <w:pPr>
                    <w:rPr>
                      <w:lang w:val="es-ES"/>
                    </w:rPr>
                  </w:pPr>
                  <w:r>
                    <w:rPr>
                      <w:noProof/>
                      <w:lang w:eastAsia="es-MX"/>
                    </w:rPr>
                    <w:drawing>
                      <wp:inline distT="0" distB="0" distL="0" distR="0" wp14:anchorId="200AD363" wp14:editId="5A5C4A24">
                        <wp:extent cx="4557939" cy="4558352"/>
                        <wp:effectExtent l="19050" t="0" r="14605" b="1290320"/>
                        <wp:docPr id="2" name="Imagen 2" descr="http://www.becas.sep.gob.mx/media/cache/logo_beca_show/uploads/Becas/IPN-trans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cas.sep.gob.mx/media/cache/logo_beca_show/uploads/Becas/IPN-transporte.png"/>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l="4458" t="8512" r="50638" b="7785"/>
                                <a:stretch/>
                              </pic:blipFill>
                              <pic:spPr bwMode="auto">
                                <a:xfrm>
                                  <a:off x="0" y="0"/>
                                  <a:ext cx="4591355" cy="45917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c>
            </w:tr>
            <w:tr w:rsidR="00C97381" w:rsidRPr="009653D4" w:rsidTr="001B204B">
              <w:trPr>
                <w:trHeight w:hRule="exact" w:val="6561"/>
              </w:trPr>
              <w:tc>
                <w:tcPr>
                  <w:tcW w:w="7200" w:type="dxa"/>
                </w:tcPr>
                <w:p w:rsidR="00C97381" w:rsidRPr="003A0B9D" w:rsidRDefault="00C97381" w:rsidP="001B204B">
                  <w:pPr>
                    <w:pStyle w:val="Subttulo"/>
                    <w:spacing w:before="240"/>
                    <w:rPr>
                      <w:lang w:val="es-ES"/>
                    </w:rPr>
                  </w:pPr>
                  <w:r>
                    <w:rPr>
                      <w:lang w:val="es-ES"/>
                    </w:rPr>
                    <w:t>08/12/2018</w:t>
                  </w:r>
                </w:p>
                <w:p w:rsidR="00C97381" w:rsidRPr="005D2603" w:rsidRDefault="00C97381" w:rsidP="001B204B">
                  <w:pPr>
                    <w:pStyle w:val="Ttulo"/>
                    <w:spacing w:line="240" w:lineRule="auto"/>
                    <w:jc w:val="both"/>
                    <w:rPr>
                      <w:sz w:val="96"/>
                      <w:lang w:val="es-ES"/>
                    </w:rPr>
                  </w:pPr>
                  <w:r>
                    <w:rPr>
                      <w:sz w:val="96"/>
                      <w:lang w:val="es-ES"/>
                    </w:rPr>
                    <w:t>Proyecto</w:t>
                  </w:r>
                </w:p>
                <w:p w:rsidR="00C97381" w:rsidRPr="005D2603" w:rsidRDefault="00C97381" w:rsidP="001B204B">
                  <w:pPr>
                    <w:pStyle w:val="Ttulo1"/>
                    <w:spacing w:before="120"/>
                    <w:jc w:val="both"/>
                    <w:rPr>
                      <w:sz w:val="52"/>
                      <w:lang w:val="es-ES"/>
                    </w:rPr>
                  </w:pPr>
                  <w:r>
                    <w:rPr>
                      <w:noProof/>
                    </w:rPr>
                    <w:drawing>
                      <wp:anchor distT="0" distB="0" distL="114300" distR="114300" simplePos="0" relativeHeight="251659264" behindDoc="0" locked="0" layoutInCell="1" allowOverlap="1" wp14:anchorId="21953B5E" wp14:editId="75135B63">
                        <wp:simplePos x="0" y="0"/>
                        <wp:positionH relativeFrom="column">
                          <wp:posOffset>784273</wp:posOffset>
                        </wp:positionH>
                        <wp:positionV relativeFrom="paragraph">
                          <wp:posOffset>727207</wp:posOffset>
                        </wp:positionV>
                        <wp:extent cx="2541905" cy="1842135"/>
                        <wp:effectExtent l="0" t="0" r="0" b="5715"/>
                        <wp:wrapSquare wrapText="bothSides"/>
                        <wp:docPr id="3" name="Imagen 3" descr="Resultado de imagen para upiics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piicsa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905" cy="18421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7381" w:rsidRPr="009653D4" w:rsidTr="001B204B">
              <w:trPr>
                <w:trHeight w:hRule="exact" w:val="1440"/>
              </w:trPr>
              <w:tc>
                <w:tcPr>
                  <w:tcW w:w="7200" w:type="dxa"/>
                  <w:vAlign w:val="bottom"/>
                </w:tcPr>
                <w:p w:rsidR="00C97381" w:rsidRPr="003A0B9D" w:rsidRDefault="00C97381" w:rsidP="001B204B">
                  <w:pPr>
                    <w:spacing w:after="360"/>
                    <w:rPr>
                      <w:lang w:val="es-ES"/>
                    </w:rPr>
                  </w:pPr>
                </w:p>
              </w:tc>
            </w:tr>
          </w:tbl>
          <w:p w:rsidR="00C97381" w:rsidRPr="003A0B9D" w:rsidRDefault="00C97381" w:rsidP="001B204B">
            <w:pPr>
              <w:rPr>
                <w:lang w:val="es-ES"/>
              </w:rPr>
            </w:pPr>
          </w:p>
        </w:tc>
        <w:tc>
          <w:tcPr>
            <w:tcW w:w="144" w:type="dxa"/>
          </w:tcPr>
          <w:p w:rsidR="00C97381" w:rsidRPr="003A0B9D" w:rsidRDefault="00C97381" w:rsidP="001B204B">
            <w:pPr>
              <w:rPr>
                <w:lang w:val="es-ES"/>
              </w:rPr>
            </w:pPr>
          </w:p>
        </w:tc>
        <w:tc>
          <w:tcPr>
            <w:tcW w:w="3456" w:type="dxa"/>
          </w:tcPr>
          <w:tbl>
            <w:tblPr>
              <w:tblW w:w="5000" w:type="pct"/>
              <w:tblLayout w:type="fixed"/>
              <w:tblCellMar>
                <w:left w:w="288" w:type="dxa"/>
                <w:right w:w="288" w:type="dxa"/>
              </w:tblCellMar>
              <w:tblLook w:val="04A0" w:firstRow="1" w:lastRow="0" w:firstColumn="1" w:lastColumn="0" w:noHBand="0" w:noVBand="1"/>
              <w:tblDescription w:val="Diseño de barra lateral de prospecto "/>
            </w:tblPr>
            <w:tblGrid>
              <w:gridCol w:w="3456"/>
            </w:tblGrid>
            <w:tr w:rsidR="00C97381" w:rsidRPr="009653D4" w:rsidTr="001B204B">
              <w:trPr>
                <w:trHeight w:hRule="exact" w:val="10800"/>
              </w:trPr>
              <w:tc>
                <w:tcPr>
                  <w:tcW w:w="3446" w:type="dxa"/>
                  <w:shd w:val="clear" w:color="auto" w:fill="ED7D31" w:themeFill="accent2"/>
                  <w:vAlign w:val="center"/>
                </w:tcPr>
                <w:p w:rsidR="00C97381" w:rsidRDefault="00C97381" w:rsidP="001B204B">
                  <w:pPr>
                    <w:pStyle w:val="Ttulo2"/>
                    <w:rPr>
                      <w:sz w:val="40"/>
                      <w:lang w:val="es-ES"/>
                    </w:rPr>
                  </w:pPr>
                  <w:r w:rsidRPr="009D06FE">
                    <w:rPr>
                      <w:sz w:val="40"/>
                      <w:lang w:val="es-ES"/>
                    </w:rPr>
                    <w:t>B</w:t>
                  </w:r>
                  <w:r w:rsidRPr="009D06FE">
                    <w:rPr>
                      <w:sz w:val="40"/>
                      <w:lang w:val="es-ES"/>
                    </w:rPr>
                    <w:t>oleta</w:t>
                  </w:r>
                  <w:r>
                    <w:rPr>
                      <w:sz w:val="40"/>
                      <w:lang w:val="es-ES"/>
                    </w:rPr>
                    <w:t>s</w:t>
                  </w:r>
                </w:p>
                <w:p w:rsidR="00C97381" w:rsidRDefault="00C97381" w:rsidP="001B204B">
                  <w:pPr>
                    <w:pStyle w:val="Ttulo2"/>
                    <w:rPr>
                      <w:sz w:val="40"/>
                      <w:lang w:val="es-ES"/>
                    </w:rPr>
                  </w:pPr>
                  <w:r>
                    <w:rPr>
                      <w:sz w:val="40"/>
                      <w:lang w:val="es-ES"/>
                    </w:rPr>
                    <w:t>2014602297</w:t>
                  </w:r>
                </w:p>
                <w:p w:rsidR="004B5B8F" w:rsidRPr="004B5B8F" w:rsidRDefault="004B5B8F" w:rsidP="004B5B8F">
                  <w:pPr>
                    <w:spacing w:after="0" w:line="240" w:lineRule="auto"/>
                    <w:rPr>
                      <w:rFonts w:ascii="Times New Roman" w:eastAsia="Times New Roman" w:hAnsi="Times New Roman" w:cs="Times New Roman"/>
                      <w:sz w:val="24"/>
                      <w:szCs w:val="24"/>
                      <w:lang w:eastAsia="es-MX"/>
                    </w:rPr>
                  </w:pPr>
                  <w:r w:rsidRPr="002F0D26">
                    <w:rPr>
                      <w:rFonts w:ascii="Times New Roman" w:eastAsia="Times New Roman" w:hAnsi="Times New Roman" w:cs="Times New Roman"/>
                      <w:sz w:val="40"/>
                      <w:szCs w:val="24"/>
                      <w:lang w:eastAsia="es-MX"/>
                    </w:rPr>
                    <w:t>2014601161</w:t>
                  </w:r>
                </w:p>
                <w:p w:rsidR="00C97381" w:rsidRPr="005D2603" w:rsidRDefault="004B5B8F" w:rsidP="001B204B">
                  <w:pPr>
                    <w:pStyle w:val="Ttulo2"/>
                    <w:rPr>
                      <w:sz w:val="40"/>
                      <w:lang w:val="es-ES"/>
                    </w:rPr>
                  </w:pPr>
                  <w:r>
                    <w:rPr>
                      <w:rStyle w:val="5yl5"/>
                    </w:rPr>
                    <w:t>2015602551</w:t>
                  </w:r>
                </w:p>
                <w:p w:rsidR="00C97381" w:rsidRPr="005D2603" w:rsidRDefault="00C97381" w:rsidP="001B204B">
                  <w:pPr>
                    <w:pStyle w:val="Lnea"/>
                    <w:rPr>
                      <w:sz w:val="6"/>
                      <w:lang w:val="es-ES"/>
                    </w:rPr>
                  </w:pPr>
                </w:p>
                <w:p w:rsidR="00C97381" w:rsidRPr="009D06FE" w:rsidRDefault="00C97381" w:rsidP="001B204B">
                  <w:pPr>
                    <w:pStyle w:val="Ttulo2"/>
                    <w:rPr>
                      <w:b w:val="0"/>
                      <w:sz w:val="40"/>
                      <w:lang w:val="es-ES"/>
                    </w:rPr>
                  </w:pPr>
                  <w:r w:rsidRPr="009D06FE">
                    <w:rPr>
                      <w:sz w:val="40"/>
                      <w:lang w:val="es-ES"/>
                    </w:rPr>
                    <w:t>nombre</w:t>
                  </w:r>
                  <w:r>
                    <w:rPr>
                      <w:sz w:val="40"/>
                      <w:lang w:val="es-ES"/>
                    </w:rPr>
                    <w:t>s</w:t>
                  </w:r>
                  <w:r w:rsidRPr="009D06FE">
                    <w:rPr>
                      <w:sz w:val="40"/>
                      <w:lang w:val="es-ES"/>
                    </w:rPr>
                    <w:t xml:space="preserve"> </w:t>
                  </w:r>
                </w:p>
                <w:p w:rsidR="00E03DE0" w:rsidRDefault="00E03DE0" w:rsidP="00E03DE0">
                  <w:pPr>
                    <w:widowControl w:val="0"/>
                    <w:numPr>
                      <w:ilvl w:val="0"/>
                      <w:numId w:val="5"/>
                    </w:numPr>
                    <w:spacing w:after="200" w:line="240" w:lineRule="auto"/>
                    <w:contextualSpacing/>
                    <w:rPr>
                      <w:rFonts w:ascii="Arial" w:eastAsia="Arial" w:hAnsi="Arial" w:cs="Arial"/>
                      <w:sz w:val="28"/>
                      <w:szCs w:val="28"/>
                    </w:rPr>
                  </w:pPr>
                  <w:r w:rsidRPr="00764C0D">
                    <w:rPr>
                      <w:rFonts w:ascii="Arial" w:eastAsia="Arial" w:hAnsi="Arial" w:cs="Arial"/>
                      <w:sz w:val="28"/>
                      <w:szCs w:val="28"/>
                    </w:rPr>
                    <w:t>Jacobo Jiménez Óscar Ricardo</w:t>
                  </w:r>
                </w:p>
                <w:p w:rsidR="00E03DE0" w:rsidRDefault="00E03DE0" w:rsidP="00E03DE0">
                  <w:pPr>
                    <w:widowControl w:val="0"/>
                    <w:numPr>
                      <w:ilvl w:val="0"/>
                      <w:numId w:val="5"/>
                    </w:numPr>
                    <w:spacing w:after="200" w:line="240" w:lineRule="auto"/>
                    <w:contextualSpacing/>
                    <w:rPr>
                      <w:rFonts w:ascii="Arial" w:eastAsia="Arial" w:hAnsi="Arial" w:cs="Arial"/>
                      <w:sz w:val="28"/>
                      <w:szCs w:val="28"/>
                    </w:rPr>
                  </w:pPr>
                  <w:r>
                    <w:rPr>
                      <w:rFonts w:ascii="Arial" w:eastAsia="Arial" w:hAnsi="Arial" w:cs="Arial"/>
                      <w:sz w:val="28"/>
                      <w:szCs w:val="28"/>
                    </w:rPr>
                    <w:t>Oscar Bautista Méndez de Jesús</w:t>
                  </w:r>
                </w:p>
                <w:p w:rsidR="00E03DE0" w:rsidRPr="000C5E04" w:rsidRDefault="00E03DE0" w:rsidP="00E03DE0">
                  <w:pPr>
                    <w:widowControl w:val="0"/>
                    <w:numPr>
                      <w:ilvl w:val="0"/>
                      <w:numId w:val="5"/>
                    </w:numPr>
                    <w:spacing w:after="200" w:line="240" w:lineRule="auto"/>
                    <w:contextualSpacing/>
                    <w:rPr>
                      <w:rFonts w:ascii="Arial" w:eastAsia="Arial" w:hAnsi="Arial" w:cs="Arial"/>
                      <w:sz w:val="28"/>
                      <w:szCs w:val="28"/>
                    </w:rPr>
                  </w:pPr>
                  <w:r>
                    <w:rPr>
                      <w:rFonts w:ascii="Arial" w:eastAsia="Arial" w:hAnsi="Arial" w:cs="Arial"/>
                      <w:sz w:val="28"/>
                      <w:szCs w:val="28"/>
                    </w:rPr>
                    <w:t xml:space="preserve"> </w:t>
                  </w:r>
                  <w:r w:rsidRPr="006549B4">
                    <w:rPr>
                      <w:rFonts w:ascii="Arial" w:eastAsia="Arial" w:hAnsi="Arial" w:cs="Arial"/>
                      <w:sz w:val="28"/>
                      <w:szCs w:val="28"/>
                    </w:rPr>
                    <w:t>Palma Rosas Jorge</w:t>
                  </w:r>
                </w:p>
                <w:p w:rsidR="00C97381" w:rsidRPr="005D2603" w:rsidRDefault="00C97381" w:rsidP="00512FDC">
                  <w:pPr>
                    <w:pStyle w:val="Ttulo2"/>
                    <w:rPr>
                      <w:sz w:val="40"/>
                      <w:lang w:val="es-ES"/>
                    </w:rPr>
                  </w:pPr>
                  <w:r w:rsidRPr="009D06FE">
                    <w:rPr>
                      <w:sz w:val="40"/>
                      <w:lang w:val="es-ES"/>
                    </w:rPr>
                    <w:t xml:space="preserve">secuencia </w:t>
                  </w:r>
                  <w:r>
                    <w:rPr>
                      <w:sz w:val="40"/>
                      <w:lang w:val="es-ES"/>
                    </w:rPr>
                    <w:t xml:space="preserve">   </w:t>
                  </w:r>
                  <w:r w:rsidR="004B5B8F">
                    <w:rPr>
                      <w:sz w:val="40"/>
                      <w:lang w:val="es-ES"/>
                    </w:rPr>
                    <w:t>3CM51</w:t>
                  </w:r>
                  <w:r>
                    <w:rPr>
                      <w:sz w:val="40"/>
                      <w:lang w:val="es-ES"/>
                    </w:rPr>
                    <w:t xml:space="preserve"> </w:t>
                  </w:r>
                </w:p>
                <w:p w:rsidR="00C97381" w:rsidRPr="005D2603" w:rsidRDefault="00C97381" w:rsidP="001B204B">
                  <w:pPr>
                    <w:pStyle w:val="Lnea"/>
                    <w:jc w:val="left"/>
                    <w:rPr>
                      <w:sz w:val="6"/>
                      <w:lang w:val="es-ES"/>
                    </w:rPr>
                  </w:pPr>
                </w:p>
                <w:p w:rsidR="00C97381" w:rsidRPr="003A0B9D" w:rsidRDefault="00C97381" w:rsidP="001B204B">
                  <w:pPr>
                    <w:pStyle w:val="Ttulo2"/>
                    <w:rPr>
                      <w:lang w:val="es-ES"/>
                    </w:rPr>
                  </w:pPr>
                  <w:r w:rsidRPr="009D06FE">
                    <w:rPr>
                      <w:sz w:val="40"/>
                      <w:lang w:val="es-ES"/>
                    </w:rPr>
                    <w:t xml:space="preserve">asignatura </w:t>
                  </w:r>
                  <w:r>
                    <w:rPr>
                      <w:sz w:val="40"/>
                      <w:lang w:val="es-ES"/>
                    </w:rPr>
                    <w:t>Inteligencia de Negocios</w:t>
                  </w:r>
                </w:p>
              </w:tc>
            </w:tr>
            <w:tr w:rsidR="00C97381" w:rsidRPr="009653D4" w:rsidTr="001B204B">
              <w:trPr>
                <w:trHeight w:hRule="exact" w:val="144"/>
              </w:trPr>
              <w:tc>
                <w:tcPr>
                  <w:tcW w:w="3446" w:type="dxa"/>
                </w:tcPr>
                <w:p w:rsidR="00C97381" w:rsidRPr="003A0B9D" w:rsidRDefault="00C97381" w:rsidP="001B204B">
                  <w:pPr>
                    <w:rPr>
                      <w:lang w:val="es-ES"/>
                    </w:rPr>
                  </w:pPr>
                </w:p>
              </w:tc>
            </w:tr>
            <w:tr w:rsidR="00C97381" w:rsidRPr="00ED6199" w:rsidTr="001B204B">
              <w:trPr>
                <w:trHeight w:hRule="exact" w:val="3456"/>
              </w:trPr>
              <w:tc>
                <w:tcPr>
                  <w:tcW w:w="3446" w:type="dxa"/>
                  <w:shd w:val="clear" w:color="auto" w:fill="5B9BD5" w:themeFill="accent1"/>
                  <w:vAlign w:val="center"/>
                </w:tcPr>
                <w:p w:rsidR="00C97381" w:rsidRDefault="004B5B8F" w:rsidP="001B204B">
                  <w:pPr>
                    <w:pStyle w:val="Ttulo3"/>
                    <w:rPr>
                      <w:sz w:val="44"/>
                      <w:lang w:val="es-ES"/>
                    </w:rPr>
                  </w:pPr>
                  <w:r>
                    <w:rPr>
                      <w:sz w:val="44"/>
                      <w:lang w:val="es-ES"/>
                    </w:rPr>
                    <w:t>Equipo de inteligencia de negocios.</w:t>
                  </w:r>
                  <w:r w:rsidR="00C97381">
                    <w:rPr>
                      <w:sz w:val="44"/>
                      <w:lang w:val="es-ES"/>
                    </w:rPr>
                    <w:t xml:space="preserve"> </w:t>
                  </w:r>
                </w:p>
                <w:p w:rsidR="00C97381" w:rsidRPr="006D0D36" w:rsidRDefault="00C97381" w:rsidP="001B204B">
                  <w:pPr>
                    <w:rPr>
                      <w:lang w:val="es-ES"/>
                    </w:rPr>
                  </w:pPr>
                </w:p>
                <w:p w:rsidR="00C97381" w:rsidRPr="003A0B9D" w:rsidRDefault="00C97381" w:rsidP="001B204B">
                  <w:pPr>
                    <w:jc w:val="center"/>
                    <w:rPr>
                      <w:lang w:val="es-ES"/>
                    </w:rPr>
                  </w:pPr>
                </w:p>
              </w:tc>
            </w:tr>
          </w:tbl>
          <w:p w:rsidR="00C97381" w:rsidRPr="003A0B9D" w:rsidRDefault="00C97381" w:rsidP="001B204B">
            <w:pPr>
              <w:rPr>
                <w:lang w:val="es-ES"/>
              </w:rPr>
            </w:pPr>
          </w:p>
        </w:tc>
      </w:tr>
    </w:tbl>
    <w:p w:rsidR="007156A5" w:rsidRDefault="007156A5" w:rsidP="008B731E">
      <w:pPr>
        <w:rPr>
          <w:rFonts w:ascii="Arial" w:hAnsi="Arial" w:cs="Arial"/>
          <w:b/>
          <w:sz w:val="24"/>
        </w:rPr>
      </w:pPr>
    </w:p>
    <w:p w:rsidR="007156A5" w:rsidRPr="00D05358" w:rsidRDefault="007156A5" w:rsidP="007156A5">
      <w:pPr>
        <w:tabs>
          <w:tab w:val="left" w:pos="1670"/>
        </w:tabs>
        <w:spacing w:line="360" w:lineRule="auto"/>
        <w:jc w:val="both"/>
        <w:rPr>
          <w:rFonts w:ascii="Arial" w:hAnsi="Arial" w:cs="Arial"/>
          <w:b/>
          <w:sz w:val="28"/>
        </w:rPr>
      </w:pPr>
      <w:r>
        <w:rPr>
          <w:rFonts w:ascii="Arial" w:hAnsi="Arial" w:cs="Arial"/>
          <w:b/>
          <w:sz w:val="28"/>
        </w:rPr>
        <w:t>Introducc</w:t>
      </w:r>
      <w:r w:rsidRPr="00D05358">
        <w:rPr>
          <w:rFonts w:ascii="Arial" w:hAnsi="Arial" w:cs="Arial"/>
          <w:b/>
          <w:sz w:val="28"/>
        </w:rPr>
        <w:t>ión</w:t>
      </w:r>
    </w:p>
    <w:p w:rsidR="007156A5" w:rsidRDefault="007156A5" w:rsidP="007156A5">
      <w:pPr>
        <w:tabs>
          <w:tab w:val="left" w:pos="1670"/>
        </w:tabs>
        <w:spacing w:line="360" w:lineRule="auto"/>
        <w:jc w:val="both"/>
        <w:rPr>
          <w:rFonts w:ascii="Arial" w:hAnsi="Arial" w:cs="Arial"/>
          <w:sz w:val="24"/>
          <w:szCs w:val="24"/>
        </w:rPr>
      </w:pPr>
      <w:r w:rsidRPr="00F375E7">
        <w:rPr>
          <w:rFonts w:ascii="Arial" w:hAnsi="Arial" w:cs="Arial"/>
          <w:sz w:val="24"/>
          <w:szCs w:val="24"/>
        </w:rPr>
        <w:t xml:space="preserve">El presente ensayo muestra una parte del contexto en materia de Web Semántica, orientada hacia la gestión del conocimiento y al modelado en las organizaciones. Se imprime una visión general de la gestión del conocimiento, así como sus distintos elementos que relacionan a sus activos de conocimiento y al modelado, para posteriormente dar una idea de Web Semántica. </w:t>
      </w:r>
    </w:p>
    <w:p w:rsidR="007156A5"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t>El término de “</w:t>
      </w:r>
      <w:r w:rsidRPr="00E054C7">
        <w:rPr>
          <w:rFonts w:ascii="Arial" w:hAnsi="Arial" w:cs="Arial"/>
          <w:bCs/>
          <w:sz w:val="24"/>
          <w:szCs w:val="24"/>
        </w:rPr>
        <w:t>Web Semántica”</w:t>
      </w:r>
      <w:r w:rsidRPr="00E054C7">
        <w:rPr>
          <w:rFonts w:ascii="Arial" w:hAnsi="Arial" w:cs="Arial"/>
          <w:sz w:val="24"/>
          <w:szCs w:val="24"/>
        </w:rPr>
        <w:t> se interpreta como la "Web de los Datos". Las webs de estas características tienen la particularidad de introducir lo que son metadatos, los cuales aplican una semántica que suman información adicional donde se encuentra el significado, el contenido y la relación. Se procesan automáticamente los datos por máquinas y aumentan la interoperabilidad en de los sistemas informáticos.</w:t>
      </w:r>
    </w:p>
    <w:p w:rsidR="007156A5" w:rsidRDefault="007156A5" w:rsidP="007156A5">
      <w:pPr>
        <w:tabs>
          <w:tab w:val="left" w:pos="1670"/>
        </w:tabs>
        <w:spacing w:line="360" w:lineRule="auto"/>
        <w:jc w:val="both"/>
        <w:rPr>
          <w:rFonts w:ascii="Arial" w:hAnsi="Arial" w:cs="Arial"/>
          <w:sz w:val="24"/>
          <w:szCs w:val="24"/>
        </w:rPr>
      </w:pPr>
    </w:p>
    <w:p w:rsidR="007156A5" w:rsidRPr="00590140" w:rsidRDefault="007156A5" w:rsidP="007156A5">
      <w:pPr>
        <w:tabs>
          <w:tab w:val="left" w:pos="1670"/>
        </w:tabs>
        <w:spacing w:line="360" w:lineRule="auto"/>
        <w:jc w:val="both"/>
        <w:rPr>
          <w:rFonts w:ascii="Arial" w:hAnsi="Arial" w:cs="Arial"/>
          <w:b/>
          <w:sz w:val="28"/>
        </w:rPr>
      </w:pPr>
      <w:r w:rsidRPr="00590140">
        <w:rPr>
          <w:rFonts w:ascii="Arial" w:hAnsi="Arial" w:cs="Arial"/>
          <w:b/>
          <w:sz w:val="28"/>
        </w:rPr>
        <w:t xml:space="preserve">Web Semántica </w:t>
      </w:r>
    </w:p>
    <w:p w:rsidR="007156A5" w:rsidRPr="00E054C7"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t>Se presume que la semántica de la web, es más que una tendencia, ya que más agilizar los recursos y la comunicación entre sistemas, está a tenido un impacto en nuestras vidas, a tal punto que nos ayuda que en nuestro día a día, hasta tal punto que existen niveles que hoy en día pueden ser considerados solo de la ciencia ficción.</w:t>
      </w:r>
    </w:p>
    <w:p w:rsidR="007156A5" w:rsidRPr="00E054C7"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t>Se piensa que la red semántica no es una red independiente, sino una expansión; una red la cual la información está nutrida de significados bien fundamentados, con la finalidad de que se coordine el trabajo entre máquinas y personas sea complementaria. Es por ello que los estos desarrollos introducen prestaciones importantes y nuevas, al poder hacer que las máquinas multipliquen su capacidad de procesar y comprender los datos que hoy tan sólo se muestran en un monitor.</w:t>
      </w:r>
    </w:p>
    <w:p w:rsidR="007156A5" w:rsidRPr="00E054C7"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t>La red anteriormente estaba concebida para dar documentación a los usuarios que para manipular datos o y procesar información de manera automática, pero en los últimos avances tenemos que modificar el circuito, ya que nos enfrentamos a una potente herramienta facilitadora de la comunicación, que es la red semántica, además ésta no pierda una de las características esenciales que es ser descentralizada</w:t>
      </w:r>
      <w:r w:rsidR="00DC5B3D">
        <w:rPr>
          <w:rFonts w:ascii="Arial" w:hAnsi="Arial" w:cs="Arial"/>
          <w:sz w:val="24"/>
          <w:szCs w:val="24"/>
        </w:rPr>
        <w:t xml:space="preserve">; </w:t>
      </w:r>
      <w:r w:rsidRPr="00E054C7">
        <w:rPr>
          <w:rFonts w:ascii="Arial" w:hAnsi="Arial" w:cs="Arial"/>
          <w:sz w:val="24"/>
          <w:szCs w:val="24"/>
        </w:rPr>
        <w:t>Todo eso es posible gracias a las novedades que se han ido integrado, en base al cambio constante que el Internet exige al igual de la creación de nuevos lenguajes y vocabularios.</w:t>
      </w:r>
    </w:p>
    <w:p w:rsidR="007156A5" w:rsidRPr="00E054C7"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lastRenderedPageBreak/>
        <w:t>Ahora partir de que los desarrolladores crean su vocabulario, las organizaciones necesitan establecer estándares de estructurales en la documentación para que sus miembros puedan comunicarse. La importancia de las especificaciones de la estructura de un documento XML con independencia de su contenido, permite el control de la consistencia de documentos creados por diferentes autores, cuyo propósito se destina a una Definición de tipo de documentos</w:t>
      </w:r>
    </w:p>
    <w:p w:rsidR="007156A5" w:rsidRPr="00D041F0"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t>A partir de que la w</w:t>
      </w:r>
      <w:r w:rsidRPr="00D041F0">
        <w:rPr>
          <w:rFonts w:ascii="Arial" w:hAnsi="Arial" w:cs="Arial"/>
          <w:sz w:val="24"/>
          <w:szCs w:val="24"/>
        </w:rPr>
        <w:t>eb tiene la capaci</w:t>
      </w:r>
      <w:r w:rsidRPr="00E054C7">
        <w:rPr>
          <w:rFonts w:ascii="Arial" w:hAnsi="Arial" w:cs="Arial"/>
          <w:sz w:val="24"/>
          <w:szCs w:val="24"/>
        </w:rPr>
        <w:t>dad de construir una base de co</w:t>
      </w:r>
      <w:r w:rsidRPr="00D041F0">
        <w:rPr>
          <w:rFonts w:ascii="Arial" w:hAnsi="Arial" w:cs="Arial"/>
          <w:sz w:val="24"/>
          <w:szCs w:val="24"/>
        </w:rPr>
        <w:t xml:space="preserve">nocimiento sobre </w:t>
      </w:r>
      <w:r w:rsidRPr="00E054C7">
        <w:rPr>
          <w:rFonts w:ascii="Arial" w:hAnsi="Arial" w:cs="Arial"/>
          <w:sz w:val="24"/>
          <w:szCs w:val="24"/>
        </w:rPr>
        <w:t xml:space="preserve">los gustos o preferencias se sus </w:t>
      </w:r>
      <w:r w:rsidRPr="00D041F0">
        <w:rPr>
          <w:rFonts w:ascii="Arial" w:hAnsi="Arial" w:cs="Arial"/>
          <w:sz w:val="24"/>
          <w:szCs w:val="24"/>
        </w:rPr>
        <w:t>usuarios y que, a través de una combinación entre</w:t>
      </w:r>
      <w:r w:rsidRPr="00E054C7">
        <w:rPr>
          <w:rFonts w:ascii="Arial" w:hAnsi="Arial" w:cs="Arial"/>
          <w:sz w:val="24"/>
          <w:szCs w:val="24"/>
        </w:rPr>
        <w:t xml:space="preserve"> la</w:t>
      </w:r>
      <w:r w:rsidRPr="00D041F0">
        <w:rPr>
          <w:rFonts w:ascii="Arial" w:hAnsi="Arial" w:cs="Arial"/>
          <w:sz w:val="24"/>
          <w:szCs w:val="24"/>
        </w:rPr>
        <w:t xml:space="preserve"> capacidad de comprensión y la información disponible e</w:t>
      </w:r>
      <w:r w:rsidRPr="00E054C7">
        <w:rPr>
          <w:rFonts w:ascii="Arial" w:hAnsi="Arial" w:cs="Arial"/>
          <w:sz w:val="24"/>
          <w:szCs w:val="24"/>
        </w:rPr>
        <w:t>n Internet, sea capaz de comprender de manera correcta</w:t>
      </w:r>
      <w:r w:rsidRPr="00D041F0">
        <w:rPr>
          <w:rFonts w:ascii="Arial" w:hAnsi="Arial" w:cs="Arial"/>
          <w:sz w:val="24"/>
          <w:szCs w:val="24"/>
        </w:rPr>
        <w:t xml:space="preserve"> las demandas de información por parte de los usuarios en relación.</w:t>
      </w:r>
    </w:p>
    <w:p w:rsidR="007156A5" w:rsidRDefault="007156A5" w:rsidP="007156A5">
      <w:pPr>
        <w:tabs>
          <w:tab w:val="left" w:pos="1670"/>
        </w:tabs>
        <w:spacing w:line="360" w:lineRule="auto"/>
        <w:jc w:val="both"/>
        <w:rPr>
          <w:rFonts w:ascii="Arial" w:hAnsi="Arial" w:cs="Arial"/>
          <w:sz w:val="24"/>
          <w:szCs w:val="24"/>
        </w:rPr>
      </w:pPr>
      <w:r w:rsidRPr="00D041F0">
        <w:rPr>
          <w:rFonts w:ascii="Arial" w:hAnsi="Arial" w:cs="Arial"/>
          <w:sz w:val="24"/>
          <w:szCs w:val="24"/>
        </w:rPr>
        <w:t>Si esto ocurriese de tal forma en la vida real, el usuario, obtendría resultados</w:t>
      </w:r>
      <w:r w:rsidRPr="00E054C7">
        <w:rPr>
          <w:rFonts w:ascii="Arial" w:hAnsi="Arial" w:cs="Arial"/>
          <w:sz w:val="24"/>
          <w:szCs w:val="24"/>
        </w:rPr>
        <w:t xml:space="preserve"> </w:t>
      </w:r>
      <w:r w:rsidRPr="00D041F0">
        <w:rPr>
          <w:rFonts w:ascii="Arial" w:hAnsi="Arial" w:cs="Arial"/>
          <w:sz w:val="24"/>
          <w:szCs w:val="24"/>
        </w:rPr>
        <w:t>exactos sobre su búsqueda, sin mayores complica</w:t>
      </w:r>
      <w:r w:rsidRPr="00E054C7">
        <w:rPr>
          <w:rFonts w:ascii="Arial" w:hAnsi="Arial" w:cs="Arial"/>
          <w:sz w:val="24"/>
          <w:szCs w:val="24"/>
        </w:rPr>
        <w:t xml:space="preserve">ciones, pero, aunque la realidad </w:t>
      </w:r>
      <w:r w:rsidRPr="00D041F0">
        <w:rPr>
          <w:rFonts w:ascii="Arial" w:hAnsi="Arial" w:cs="Arial"/>
          <w:sz w:val="24"/>
          <w:szCs w:val="24"/>
        </w:rPr>
        <w:t>es otra,</w:t>
      </w:r>
      <w:r w:rsidRPr="00E054C7">
        <w:rPr>
          <w:rFonts w:ascii="Arial" w:hAnsi="Arial" w:cs="Arial"/>
          <w:sz w:val="24"/>
          <w:szCs w:val="24"/>
        </w:rPr>
        <w:t xml:space="preserve"> </w:t>
      </w:r>
      <w:r w:rsidRPr="00D041F0">
        <w:rPr>
          <w:rFonts w:ascii="Arial" w:hAnsi="Arial" w:cs="Arial"/>
          <w:sz w:val="24"/>
          <w:szCs w:val="24"/>
        </w:rPr>
        <w:t>la Web Semántica aporta un camino para razonar en la Web al ser una infraestructura</w:t>
      </w:r>
      <w:r w:rsidRPr="00E054C7">
        <w:rPr>
          <w:rFonts w:ascii="Arial" w:hAnsi="Arial" w:cs="Arial"/>
          <w:sz w:val="24"/>
          <w:szCs w:val="24"/>
        </w:rPr>
        <w:t xml:space="preserve"> </w:t>
      </w:r>
      <w:r w:rsidRPr="00D041F0">
        <w:rPr>
          <w:rFonts w:ascii="Arial" w:hAnsi="Arial" w:cs="Arial"/>
          <w:sz w:val="24"/>
          <w:szCs w:val="24"/>
        </w:rPr>
        <w:t xml:space="preserve">basada en metadatos </w:t>
      </w:r>
      <w:r w:rsidRPr="00E054C7">
        <w:rPr>
          <w:rFonts w:ascii="Arial" w:hAnsi="Arial" w:cs="Arial"/>
          <w:sz w:val="24"/>
          <w:szCs w:val="24"/>
        </w:rPr>
        <w:t>exten</w:t>
      </w:r>
      <w:r w:rsidRPr="00D041F0">
        <w:rPr>
          <w:rFonts w:ascii="Arial" w:hAnsi="Arial" w:cs="Arial"/>
          <w:sz w:val="24"/>
          <w:szCs w:val="24"/>
        </w:rPr>
        <w:t>diendo así sus capacidades.</w:t>
      </w:r>
      <w:r w:rsidRPr="00E054C7">
        <w:rPr>
          <w:rFonts w:ascii="Arial" w:hAnsi="Arial" w:cs="Arial"/>
          <w:sz w:val="24"/>
          <w:szCs w:val="24"/>
        </w:rPr>
        <w:t xml:space="preserve"> </w:t>
      </w:r>
    </w:p>
    <w:p w:rsidR="007156A5" w:rsidRPr="00D041F0" w:rsidRDefault="007156A5" w:rsidP="007156A5">
      <w:pPr>
        <w:tabs>
          <w:tab w:val="left" w:pos="1670"/>
        </w:tabs>
        <w:spacing w:line="360" w:lineRule="auto"/>
        <w:jc w:val="both"/>
        <w:rPr>
          <w:rFonts w:ascii="Arial" w:hAnsi="Arial" w:cs="Arial"/>
          <w:sz w:val="24"/>
          <w:szCs w:val="24"/>
        </w:rPr>
      </w:pPr>
      <w:r w:rsidRPr="00F375E7">
        <w:rPr>
          <w:rFonts w:ascii="Arial" w:hAnsi="Arial" w:cs="Arial"/>
          <w:sz w:val="24"/>
          <w:szCs w:val="24"/>
        </w:rPr>
        <w:t xml:space="preserve">Por otro </w:t>
      </w:r>
      <w:r>
        <w:rPr>
          <w:rFonts w:ascii="Arial" w:hAnsi="Arial" w:cs="Arial"/>
          <w:sz w:val="24"/>
          <w:szCs w:val="24"/>
        </w:rPr>
        <w:t xml:space="preserve">lado, </w:t>
      </w:r>
      <w:r w:rsidRPr="00F375E7">
        <w:rPr>
          <w:rFonts w:ascii="Arial" w:hAnsi="Arial" w:cs="Arial"/>
          <w:sz w:val="24"/>
          <w:szCs w:val="24"/>
        </w:rPr>
        <w:t>las organizaciones actuales</w:t>
      </w:r>
      <w:r>
        <w:rPr>
          <w:rFonts w:ascii="Arial" w:hAnsi="Arial" w:cs="Arial"/>
          <w:sz w:val="24"/>
          <w:szCs w:val="24"/>
        </w:rPr>
        <w:t>, tienen</w:t>
      </w:r>
      <w:r w:rsidRPr="00F375E7">
        <w:rPr>
          <w:rFonts w:ascii="Arial" w:hAnsi="Arial" w:cs="Arial"/>
          <w:sz w:val="24"/>
          <w:szCs w:val="24"/>
        </w:rPr>
        <w:t xml:space="preserve"> el elemento humano </w:t>
      </w:r>
      <w:r>
        <w:rPr>
          <w:rFonts w:ascii="Arial" w:hAnsi="Arial" w:cs="Arial"/>
          <w:sz w:val="24"/>
          <w:szCs w:val="24"/>
        </w:rPr>
        <w:t>en un concepto de gran relevancia</w:t>
      </w:r>
      <w:r w:rsidRPr="00F375E7">
        <w:rPr>
          <w:rFonts w:ascii="Arial" w:hAnsi="Arial" w:cs="Arial"/>
          <w:sz w:val="24"/>
          <w:szCs w:val="24"/>
        </w:rPr>
        <w:t>. La clave del progreso de las empresas está en el conocimiento de la orga</w:t>
      </w:r>
      <w:r>
        <w:rPr>
          <w:rFonts w:ascii="Arial" w:hAnsi="Arial" w:cs="Arial"/>
          <w:sz w:val="24"/>
          <w:szCs w:val="24"/>
        </w:rPr>
        <w:t>nización, y éste, está comprendido</w:t>
      </w:r>
      <w:r w:rsidRPr="00F375E7">
        <w:rPr>
          <w:rFonts w:ascii="Arial" w:hAnsi="Arial" w:cs="Arial"/>
          <w:sz w:val="24"/>
          <w:szCs w:val="24"/>
        </w:rPr>
        <w:t xml:space="preserve"> en </w:t>
      </w:r>
      <w:r>
        <w:rPr>
          <w:rFonts w:ascii="Arial" w:hAnsi="Arial" w:cs="Arial"/>
          <w:sz w:val="24"/>
          <w:szCs w:val="24"/>
        </w:rPr>
        <w:t>las mentes de las personas que laboran</w:t>
      </w:r>
      <w:r w:rsidRPr="00F375E7">
        <w:rPr>
          <w:rFonts w:ascii="Arial" w:hAnsi="Arial" w:cs="Arial"/>
          <w:sz w:val="24"/>
          <w:szCs w:val="24"/>
        </w:rPr>
        <w:t xml:space="preserve"> en ella y que con su aplicación contribuyen a la prosperidad de ambos. En este sentido es importante que los distintos grupos o equipos que conforman la organización, tengan la habilidad de aprender unos de otros y contribuir colectivamente a la solución de los problemas diarios, identificando a la vez nuevas oportunidades de negocio que permitan sobrevivir a la organización.</w:t>
      </w:r>
    </w:p>
    <w:p w:rsidR="007156A5" w:rsidRDefault="007156A5" w:rsidP="007156A5">
      <w:pPr>
        <w:tabs>
          <w:tab w:val="left" w:pos="1670"/>
        </w:tabs>
        <w:spacing w:line="360" w:lineRule="auto"/>
        <w:jc w:val="both"/>
        <w:rPr>
          <w:rFonts w:ascii="Arial" w:hAnsi="Arial" w:cs="Arial"/>
          <w:sz w:val="24"/>
          <w:szCs w:val="24"/>
        </w:rPr>
      </w:pPr>
      <w:r>
        <w:rPr>
          <w:rFonts w:ascii="Arial" w:hAnsi="Arial" w:cs="Arial"/>
          <w:sz w:val="24"/>
          <w:szCs w:val="24"/>
        </w:rPr>
        <w:t xml:space="preserve">En la </w:t>
      </w:r>
      <w:r w:rsidRPr="00F375E7">
        <w:rPr>
          <w:rFonts w:ascii="Arial" w:hAnsi="Arial" w:cs="Arial"/>
          <w:sz w:val="24"/>
          <w:szCs w:val="24"/>
        </w:rPr>
        <w:t>“</w:t>
      </w:r>
      <w:r>
        <w:rPr>
          <w:rFonts w:ascii="Arial" w:hAnsi="Arial" w:cs="Arial"/>
          <w:sz w:val="24"/>
          <w:szCs w:val="24"/>
        </w:rPr>
        <w:t>Economía de la información" es cada vez más frecuente que las</w:t>
      </w:r>
      <w:r w:rsidRPr="00F375E7">
        <w:rPr>
          <w:rFonts w:ascii="Arial" w:hAnsi="Arial" w:cs="Arial"/>
          <w:sz w:val="24"/>
          <w:szCs w:val="24"/>
        </w:rPr>
        <w:t xml:space="preserve"> organizaciones</w:t>
      </w:r>
      <w:r>
        <w:rPr>
          <w:rFonts w:ascii="Arial" w:hAnsi="Arial" w:cs="Arial"/>
          <w:sz w:val="24"/>
          <w:szCs w:val="24"/>
        </w:rPr>
        <w:t xml:space="preserve">, noten que el tener </w:t>
      </w:r>
      <w:r w:rsidRPr="00F375E7">
        <w:rPr>
          <w:rFonts w:ascii="Arial" w:hAnsi="Arial" w:cs="Arial"/>
          <w:sz w:val="24"/>
          <w:szCs w:val="24"/>
        </w:rPr>
        <w:t>información procesable les da una</w:t>
      </w:r>
      <w:r>
        <w:rPr>
          <w:rFonts w:ascii="Arial" w:hAnsi="Arial" w:cs="Arial"/>
          <w:sz w:val="24"/>
          <w:szCs w:val="24"/>
        </w:rPr>
        <w:t xml:space="preserve"> gran ventaja competitiva. Es por ello que el concepto </w:t>
      </w:r>
      <w:r w:rsidRPr="00F375E7">
        <w:rPr>
          <w:rFonts w:ascii="Arial" w:hAnsi="Arial" w:cs="Arial"/>
          <w:sz w:val="24"/>
          <w:szCs w:val="24"/>
        </w:rPr>
        <w:t xml:space="preserve">"capital intelectual" ha sido </w:t>
      </w:r>
      <w:r>
        <w:rPr>
          <w:rFonts w:ascii="Arial" w:hAnsi="Arial" w:cs="Arial"/>
          <w:sz w:val="24"/>
          <w:szCs w:val="24"/>
        </w:rPr>
        <w:t>concebido</w:t>
      </w:r>
      <w:r w:rsidRPr="00F375E7">
        <w:rPr>
          <w:rFonts w:ascii="Arial" w:hAnsi="Arial" w:cs="Arial"/>
          <w:sz w:val="24"/>
          <w:szCs w:val="24"/>
        </w:rPr>
        <w:t xml:space="preserve"> para reflejar la trascendencia de este tipo de información. L</w:t>
      </w:r>
      <w:r>
        <w:rPr>
          <w:rFonts w:ascii="Arial" w:hAnsi="Arial" w:cs="Arial"/>
          <w:sz w:val="24"/>
          <w:szCs w:val="24"/>
        </w:rPr>
        <w:t xml:space="preserve">a gestión de conocimientos </w:t>
      </w:r>
      <w:r w:rsidRPr="00F375E7">
        <w:rPr>
          <w:rFonts w:ascii="Arial" w:hAnsi="Arial" w:cs="Arial"/>
          <w:sz w:val="24"/>
          <w:szCs w:val="24"/>
        </w:rPr>
        <w:t>suministra herramientas, técnicas y los procesos para el uso más eficaz de los elementos intelectuale</w:t>
      </w:r>
      <w:r>
        <w:rPr>
          <w:rFonts w:ascii="Arial" w:hAnsi="Arial" w:cs="Arial"/>
          <w:sz w:val="24"/>
          <w:szCs w:val="24"/>
        </w:rPr>
        <w:t xml:space="preserve">s valiosos de una organización. </w:t>
      </w:r>
      <w:r w:rsidRPr="00F375E7">
        <w:rPr>
          <w:rFonts w:ascii="Arial" w:hAnsi="Arial" w:cs="Arial"/>
          <w:sz w:val="24"/>
          <w:szCs w:val="24"/>
        </w:rPr>
        <w:t xml:space="preserve">Pero el advenimiento de la Web y su amplio contexto, ha alimentado un aumento rápido en el volumen de información y no ha disminuido la velocidad. </w:t>
      </w:r>
    </w:p>
    <w:p w:rsidR="007156A5" w:rsidRPr="00D05358" w:rsidRDefault="007156A5" w:rsidP="007156A5">
      <w:pPr>
        <w:tabs>
          <w:tab w:val="left" w:pos="1670"/>
        </w:tabs>
        <w:spacing w:line="360" w:lineRule="auto"/>
        <w:jc w:val="both"/>
        <w:rPr>
          <w:rFonts w:ascii="Arial" w:hAnsi="Arial" w:cs="Arial"/>
          <w:b/>
          <w:sz w:val="28"/>
        </w:rPr>
      </w:pPr>
      <w:r w:rsidRPr="00D05358">
        <w:rPr>
          <w:rFonts w:ascii="Arial" w:hAnsi="Arial" w:cs="Arial"/>
          <w:b/>
          <w:sz w:val="28"/>
        </w:rPr>
        <w:t>Conclusión</w:t>
      </w:r>
    </w:p>
    <w:p w:rsidR="007156A5" w:rsidRDefault="007156A5" w:rsidP="007156A5">
      <w:pPr>
        <w:tabs>
          <w:tab w:val="left" w:pos="1670"/>
        </w:tabs>
        <w:spacing w:line="360" w:lineRule="auto"/>
        <w:jc w:val="both"/>
        <w:rPr>
          <w:rFonts w:ascii="Arial" w:hAnsi="Arial" w:cs="Arial"/>
          <w:sz w:val="24"/>
        </w:rPr>
      </w:pPr>
      <w:r w:rsidRPr="00D05358">
        <w:rPr>
          <w:rFonts w:ascii="Arial" w:hAnsi="Arial" w:cs="Arial"/>
          <w:sz w:val="24"/>
        </w:rPr>
        <w:t xml:space="preserve">El desarrollo de la Gestión del Conocimiento en las empresas dependerá en el futuro de la mejora de los sistemas de almacenamiento y recuperación de la información generada diariamente, así como del desarrollo de las técnicas basadas en inteligencia artificial. Una </w:t>
      </w:r>
      <w:r w:rsidRPr="00D05358">
        <w:rPr>
          <w:rFonts w:ascii="Arial" w:hAnsi="Arial" w:cs="Arial"/>
          <w:sz w:val="24"/>
        </w:rPr>
        <w:lastRenderedPageBreak/>
        <w:t>alternativa que tienen las empresas para iniciar la correcta clasificación de la información que generan, es el uso de las ideas de la SW. Posteriormente con el uso de técnicas de inteligencia artificial esta información podrá ser procesada y convertida en conocimiento utilizable para tomar decisiones y brindarle a la empresa una ventaja competitiva, siendo ello un gran aporte del modelado organizacional. XML, RDF, OWL y Servicios WEB son los estándares actuales para el desarrollo de la SW, y se está trabajando en el desarrollo de elementos que apoyen a estas tecnologías. Son las tecnologías más prometedoras, pero todavía no lo suficiente, como para conseguir una completa interoperabilidad en el dominio de la organización, que trabaja con sistemas de información diferentes tanto internos como externos a ella. Es por ello que se requiere, desarrollar ontologías y contar con servicios para las diferentes clases de información y agentes que los solicitan.</w:t>
      </w:r>
    </w:p>
    <w:p w:rsidR="007156A5" w:rsidRPr="00D05358" w:rsidRDefault="007156A5" w:rsidP="007156A5">
      <w:pPr>
        <w:tabs>
          <w:tab w:val="left" w:pos="1670"/>
        </w:tabs>
        <w:spacing w:line="360" w:lineRule="auto"/>
        <w:jc w:val="both"/>
        <w:rPr>
          <w:rFonts w:ascii="Arial" w:hAnsi="Arial" w:cs="Arial"/>
          <w:sz w:val="24"/>
        </w:rPr>
      </w:pPr>
      <w:r w:rsidRPr="00D05358">
        <w:rPr>
          <w:rFonts w:ascii="Arial" w:hAnsi="Arial" w:cs="Arial"/>
          <w:sz w:val="24"/>
        </w:rPr>
        <w:t xml:space="preserve">Es importante que las ontologías y servicios Web se integren con los workflows y procesos de la empresa y, no adaptar la empresa a la tecnología, ya que el uso de ontologías empresariales personalizadas permite a los sistemas trabajar de manera coordinada y es la base para el desarrollo de los sistemas basados en Conocimiento. La integración de las tecnologías de SW con los Sistemas de Información de la Empresa permitirá desarrollar de manera más natural sistemas basados en </w:t>
      </w:r>
      <w:r>
        <w:rPr>
          <w:rFonts w:ascii="Arial" w:hAnsi="Arial" w:cs="Arial"/>
          <w:sz w:val="24"/>
        </w:rPr>
        <w:t xml:space="preserve">conocimiento. </w:t>
      </w:r>
      <w:r w:rsidRPr="00D05358">
        <w:rPr>
          <w:rFonts w:ascii="Arial" w:hAnsi="Arial" w:cs="Arial"/>
          <w:sz w:val="24"/>
        </w:rPr>
        <w:t>Actualmente la SW está en proceso de migrar de las aplicaciones de investigación hacia el mercado, algunas empresas visionarias aprovechan ya sus ventajas, pero la gran mayoría desconoce su potencial y continúa utilizando un modelo de Web “tradicional” que no permite su efectiva integración a esta tecnología. Sin embargo, hace falta que las grandes empresas desarrolladoras de software especializado integren de manera estandarizada en sus programas formatos especiales que permitan la fácil identificación y marcado de todo tipo de archivos, independientemente de la ontología empresarial que estén utilizando.</w:t>
      </w:r>
    </w:p>
    <w:p w:rsidR="007156A5" w:rsidRDefault="007156A5" w:rsidP="008B731E">
      <w:pPr>
        <w:rPr>
          <w:rFonts w:ascii="Arial" w:hAnsi="Arial" w:cs="Arial"/>
          <w:b/>
          <w:sz w:val="24"/>
        </w:rPr>
      </w:pPr>
    </w:p>
    <w:p w:rsidR="008B731E" w:rsidRPr="008B731E" w:rsidRDefault="008B731E" w:rsidP="008B731E">
      <w:pPr>
        <w:rPr>
          <w:rFonts w:ascii="Arial" w:hAnsi="Arial" w:cs="Arial"/>
          <w:b/>
          <w:sz w:val="24"/>
        </w:rPr>
      </w:pPr>
      <w:r w:rsidRPr="008B731E">
        <w:rPr>
          <w:rFonts w:ascii="Arial" w:hAnsi="Arial" w:cs="Arial"/>
          <w:b/>
          <w:sz w:val="24"/>
        </w:rPr>
        <w:t>Empresario Individual (Autónomo)</w:t>
      </w:r>
    </w:p>
    <w:p w:rsidR="008B731E" w:rsidRPr="008B731E" w:rsidRDefault="008B731E" w:rsidP="008B731E">
      <w:pPr>
        <w:rPr>
          <w:rFonts w:ascii="Arial" w:hAnsi="Arial" w:cs="Arial"/>
          <w:sz w:val="24"/>
        </w:rPr>
      </w:pPr>
      <w:r w:rsidRPr="008B731E">
        <w:rPr>
          <w:rFonts w:ascii="Arial" w:hAnsi="Arial" w:cs="Arial"/>
          <w:sz w:val="24"/>
        </w:rPr>
        <w:t>¿Qué es un autónomo? | Características empresario individual | Ventajas y desventajas de los autónomos</w:t>
      </w:r>
    </w:p>
    <w:p w:rsidR="008B731E" w:rsidRPr="008B731E" w:rsidRDefault="008B731E" w:rsidP="008B731E">
      <w:pPr>
        <w:rPr>
          <w:rFonts w:ascii="Arial" w:hAnsi="Arial" w:cs="Arial"/>
          <w:sz w:val="24"/>
        </w:rPr>
      </w:pPr>
      <w:r w:rsidRPr="008B731E">
        <w:rPr>
          <w:rFonts w:ascii="Arial" w:hAnsi="Arial" w:cs="Arial"/>
          <w:sz w:val="24"/>
        </w:rPr>
        <w:t>Muchos emprendedores que desean iniciar su andadura como empresarios individuales, tienen dudas acerca de la figura del autónomo, así como sus obligaciones y cuestiones tributarias.</w:t>
      </w:r>
      <w:r w:rsidRPr="008B731E">
        <w:rPr>
          <w:rFonts w:ascii="Arial" w:hAnsi="Arial" w:cs="Arial"/>
          <w:sz w:val="24"/>
        </w:rPr>
        <w:br/>
      </w:r>
      <w:r w:rsidRPr="008B731E">
        <w:rPr>
          <w:rFonts w:ascii="Arial" w:hAnsi="Arial" w:cs="Arial"/>
          <w:sz w:val="24"/>
        </w:rPr>
        <w:br/>
        <w:t>Por supuesto que existen distintos tipos de empresas, y cada una de ellas tiene una serie de ventajas e inconvenientes. Así, conocerlas en profundidad te ayudará a decidirte mejor por una u otra fórmula empresarial a la hora de elegir la forma jurídica</w:t>
      </w:r>
      <w:r>
        <w:rPr>
          <w:rFonts w:ascii="Arial" w:hAnsi="Arial" w:cs="Arial"/>
          <w:sz w:val="24"/>
        </w:rPr>
        <w:t xml:space="preserve"> del negocio.</w:t>
      </w:r>
    </w:p>
    <w:p w:rsidR="008B731E" w:rsidRPr="008B731E" w:rsidRDefault="008B731E" w:rsidP="008B731E">
      <w:pPr>
        <w:rPr>
          <w:rFonts w:ascii="Arial" w:hAnsi="Arial" w:cs="Arial"/>
          <w:sz w:val="24"/>
        </w:rPr>
      </w:pPr>
      <w:bookmarkStart w:id="0" w:name="bloque-1"/>
      <w:bookmarkEnd w:id="0"/>
      <w:r w:rsidRPr="008B731E">
        <w:rPr>
          <w:rFonts w:ascii="Arial" w:hAnsi="Arial" w:cs="Arial"/>
          <w:sz w:val="24"/>
        </w:rPr>
        <w:t>¿Qué es un autónomo?</w:t>
      </w:r>
    </w:p>
    <w:p w:rsidR="008B731E" w:rsidRPr="008B731E" w:rsidRDefault="008B731E" w:rsidP="008B731E">
      <w:pPr>
        <w:rPr>
          <w:rFonts w:ascii="Arial" w:hAnsi="Arial" w:cs="Arial"/>
          <w:sz w:val="24"/>
        </w:rPr>
      </w:pPr>
      <w:r w:rsidRPr="008B731E">
        <w:rPr>
          <w:rFonts w:ascii="Arial" w:hAnsi="Arial" w:cs="Arial"/>
          <w:sz w:val="24"/>
        </w:rPr>
        <w:lastRenderedPageBreak/>
        <w:t>El autónomo es conocido popularmente como empresario individual, y su característica principal es que factura con su NIF como persona física. Algunos ejemplos de empresario individual son los electricistas, carpinteros o redactores freelance que trabajan por su cuenta.</w:t>
      </w:r>
    </w:p>
    <w:p w:rsidR="008B731E" w:rsidRPr="008B731E" w:rsidRDefault="008B731E" w:rsidP="008B731E">
      <w:pPr>
        <w:rPr>
          <w:rFonts w:ascii="Arial" w:hAnsi="Arial" w:cs="Arial"/>
          <w:sz w:val="24"/>
        </w:rPr>
      </w:pPr>
      <w:r w:rsidRPr="008B731E">
        <w:rPr>
          <w:rFonts w:ascii="Arial" w:hAnsi="Arial" w:cs="Arial"/>
          <w:sz w:val="24"/>
        </w:rPr>
        <w:t>Aunque generalmente se vincula la figura del autónomo al trabajo individual, lo cierto es que no existe ningún tipo de impedimento para contratar empleados que se incorporen al equipo. Por tanto, el autónomo puede crear puestos de trabajo al igual que sucede en una sociedad.</w:t>
      </w:r>
    </w:p>
    <w:p w:rsidR="008B731E" w:rsidRPr="008B731E" w:rsidRDefault="008B731E" w:rsidP="008B731E">
      <w:pPr>
        <w:rPr>
          <w:rFonts w:ascii="Arial" w:hAnsi="Arial" w:cs="Arial"/>
          <w:sz w:val="24"/>
        </w:rPr>
      </w:pPr>
      <w:r w:rsidRPr="008B731E">
        <w:rPr>
          <w:rFonts w:ascii="Arial" w:hAnsi="Arial" w:cs="Arial"/>
          <w:sz w:val="24"/>
        </w:rPr>
        <w:t>La actividad del profesional autónomo viene regulada y sometida a las disposiciones generales del Código de Comercio en materia mercantil y a lo establecido en el Código Civil y a la Ley 20/2007 de 11 de julio del Estatuto de Trabajo Autónomo.</w:t>
      </w:r>
    </w:p>
    <w:p w:rsidR="008B731E" w:rsidRPr="008B731E" w:rsidRDefault="008B731E" w:rsidP="008B731E">
      <w:pPr>
        <w:rPr>
          <w:rFonts w:ascii="Arial" w:hAnsi="Arial" w:cs="Arial"/>
          <w:sz w:val="24"/>
        </w:rPr>
      </w:pPr>
      <w:r w:rsidRPr="008B731E">
        <w:rPr>
          <w:rFonts w:ascii="Arial" w:hAnsi="Arial" w:cs="Arial"/>
          <w:sz w:val="24"/>
        </w:rPr>
        <w:t>También cabe destacar que las últimas reformas laborales han terminado por incluir la figura del trabajador autónomo dependiente (TRADE), incluida en el Real Decreto 197/2009, del 23 de febrero.</w:t>
      </w:r>
    </w:p>
    <w:p w:rsidR="008B731E" w:rsidRPr="008B731E" w:rsidRDefault="008B731E" w:rsidP="008B731E">
      <w:pPr>
        <w:rPr>
          <w:rFonts w:ascii="Arial" w:hAnsi="Arial" w:cs="Arial"/>
          <w:sz w:val="24"/>
        </w:rPr>
      </w:pPr>
      <w:bookmarkStart w:id="1" w:name="bloque-2"/>
      <w:bookmarkEnd w:id="1"/>
      <w:r w:rsidRPr="008B731E">
        <w:rPr>
          <w:rFonts w:ascii="Arial" w:hAnsi="Arial" w:cs="Arial"/>
          <w:sz w:val="24"/>
        </w:rPr>
        <w:t>Características empresario individual</w:t>
      </w:r>
    </w:p>
    <w:p w:rsidR="008B731E" w:rsidRPr="008B731E" w:rsidRDefault="008B731E" w:rsidP="008B731E">
      <w:pPr>
        <w:rPr>
          <w:rFonts w:ascii="Arial" w:hAnsi="Arial" w:cs="Arial"/>
          <w:sz w:val="24"/>
        </w:rPr>
      </w:pPr>
      <w:r w:rsidRPr="008B731E">
        <w:rPr>
          <w:rFonts w:ascii="Arial" w:hAnsi="Arial" w:cs="Arial"/>
          <w:sz w:val="24"/>
        </w:rPr>
        <w:t>La característica principal y más importante del profesional autónomo es la responsabilidad ilimitada que recae sobre él, como consecuencia de su actividad mercantil.</w:t>
      </w:r>
    </w:p>
    <w:p w:rsidR="008B731E" w:rsidRPr="008B731E" w:rsidRDefault="008B731E" w:rsidP="008B731E">
      <w:pPr>
        <w:rPr>
          <w:rFonts w:ascii="Arial" w:hAnsi="Arial" w:cs="Arial"/>
          <w:sz w:val="24"/>
        </w:rPr>
      </w:pPr>
      <w:r w:rsidRPr="008B731E">
        <w:rPr>
          <w:rFonts w:ascii="Arial" w:hAnsi="Arial" w:cs="Arial"/>
          <w:sz w:val="24"/>
        </w:rPr>
        <w:t>¿Qué quiere decir esto? Ante deudas contraídas con la Administración o terceros, el autónomo deberá responder con su patrimonio privado, presente y futuro, para el cumplimiento de todas sus obligaciones. De igual forma, en el caso de estar casado/al cónyuge deberá responder con su patrimonio también salvo que haya ejercido oposición ante Escritura Pública.</w:t>
      </w:r>
    </w:p>
    <w:p w:rsidR="008B731E" w:rsidRPr="008B731E" w:rsidRDefault="008B731E" w:rsidP="008B731E">
      <w:pPr>
        <w:rPr>
          <w:rFonts w:ascii="Arial" w:hAnsi="Arial" w:cs="Arial"/>
          <w:sz w:val="24"/>
        </w:rPr>
      </w:pPr>
      <w:r w:rsidRPr="008B731E">
        <w:rPr>
          <w:rFonts w:ascii="Arial" w:hAnsi="Arial" w:cs="Arial"/>
          <w:sz w:val="24"/>
        </w:rPr>
        <w:t>Otra de las características más importantes, es que el régimen de empresario individual o autónomo está limitado a un único socio, al contrario de lo que sucede en el caso de las sociedades limitadas o anónimas que permiten un mayor número de socios.</w:t>
      </w:r>
    </w:p>
    <w:p w:rsidR="008B731E" w:rsidRPr="008B731E" w:rsidRDefault="008B731E" w:rsidP="008B731E">
      <w:pPr>
        <w:rPr>
          <w:rFonts w:ascii="Arial" w:hAnsi="Arial" w:cs="Arial"/>
          <w:sz w:val="24"/>
        </w:rPr>
      </w:pPr>
      <w:r w:rsidRPr="008B731E">
        <w:rPr>
          <w:rFonts w:ascii="Arial" w:hAnsi="Arial" w:cs="Arial"/>
          <w:sz w:val="24"/>
        </w:rPr>
        <w:t>El empresario individual no está obligado a inscribirse el Registro Mercantil, aunque puede ser beneficioso para registrar los datos del cónyuge o el régimen económico del matrimonio.</w:t>
      </w:r>
    </w:p>
    <w:p w:rsidR="008B731E" w:rsidRPr="008B731E" w:rsidRDefault="008B731E" w:rsidP="008B731E">
      <w:pPr>
        <w:rPr>
          <w:rFonts w:ascii="Arial" w:hAnsi="Arial" w:cs="Arial"/>
          <w:sz w:val="24"/>
        </w:rPr>
      </w:pPr>
      <w:r w:rsidRPr="008B731E">
        <w:rPr>
          <w:rFonts w:ascii="Arial" w:hAnsi="Arial" w:cs="Arial"/>
          <w:sz w:val="24"/>
        </w:rPr>
        <w:t>Además, las facturas siempre deberán ir suscritas a su nombre personal y DNI, no pudiendo utilizar una denominación legal, como en el caso de las sociedades.</w:t>
      </w:r>
    </w:p>
    <w:p w:rsidR="008B731E" w:rsidRPr="008B731E" w:rsidRDefault="008B731E" w:rsidP="008B731E">
      <w:pPr>
        <w:rPr>
          <w:rFonts w:ascii="Arial" w:hAnsi="Arial" w:cs="Arial"/>
          <w:sz w:val="24"/>
        </w:rPr>
      </w:pPr>
      <w:bookmarkStart w:id="2" w:name="bloque-3"/>
      <w:bookmarkEnd w:id="2"/>
      <w:r w:rsidRPr="008B731E">
        <w:rPr>
          <w:rFonts w:ascii="Arial" w:hAnsi="Arial" w:cs="Arial"/>
          <w:sz w:val="24"/>
        </w:rPr>
        <w:t>Ventajas y desventajas de los autónomos</w:t>
      </w:r>
    </w:p>
    <w:p w:rsidR="008B731E" w:rsidRPr="008B731E" w:rsidRDefault="008B731E" w:rsidP="008B731E">
      <w:pPr>
        <w:rPr>
          <w:rFonts w:ascii="Arial" w:hAnsi="Arial" w:cs="Arial"/>
          <w:sz w:val="24"/>
        </w:rPr>
      </w:pPr>
      <w:r w:rsidRPr="008B731E">
        <w:rPr>
          <w:rFonts w:ascii="Arial" w:hAnsi="Arial" w:cs="Arial"/>
          <w:sz w:val="24"/>
        </w:rPr>
        <w:t>A la hora de escoger el tipo de empresa para iniciar nuestro proyecto, debemos valorar las ventajas y desventajas que tienen los autónomos a la hora de ejercer su actividad.</w:t>
      </w:r>
    </w:p>
    <w:p w:rsidR="008B731E" w:rsidRPr="008B731E" w:rsidRDefault="008B731E" w:rsidP="008B731E">
      <w:pPr>
        <w:rPr>
          <w:rFonts w:ascii="Arial" w:hAnsi="Arial" w:cs="Arial"/>
          <w:sz w:val="24"/>
        </w:rPr>
      </w:pPr>
      <w:r w:rsidRPr="008B731E">
        <w:rPr>
          <w:rFonts w:ascii="Arial" w:hAnsi="Arial" w:cs="Arial"/>
          <w:sz w:val="24"/>
        </w:rPr>
        <w:t>Cada fórmula jurídica tiene pros y contras, de ahí la importancia de elegir la que mejor se adapte a nuestras necesidades mercantiles.</w:t>
      </w:r>
    </w:p>
    <w:p w:rsidR="008B731E" w:rsidRPr="008B731E" w:rsidRDefault="008B731E" w:rsidP="008B731E">
      <w:pPr>
        <w:rPr>
          <w:rFonts w:ascii="Arial" w:hAnsi="Arial" w:cs="Arial"/>
          <w:sz w:val="24"/>
        </w:rPr>
      </w:pPr>
      <w:r w:rsidRPr="008B731E">
        <w:rPr>
          <w:rFonts w:ascii="Arial" w:hAnsi="Arial" w:cs="Arial"/>
          <w:sz w:val="24"/>
        </w:rPr>
        <w:t>Ventajas del autónomo</w:t>
      </w:r>
    </w:p>
    <w:p w:rsidR="008B731E" w:rsidRPr="008B731E" w:rsidRDefault="008B731E" w:rsidP="008B731E">
      <w:pPr>
        <w:rPr>
          <w:rFonts w:ascii="Arial" w:hAnsi="Arial" w:cs="Arial"/>
          <w:sz w:val="24"/>
        </w:rPr>
      </w:pPr>
      <w:r w:rsidRPr="008B731E">
        <w:rPr>
          <w:rFonts w:ascii="Arial" w:hAnsi="Arial" w:cs="Arial"/>
          <w:sz w:val="24"/>
        </w:rPr>
        <w:t>Mayor sencillez y rapidez en los trámites de alta.</w:t>
      </w:r>
    </w:p>
    <w:p w:rsidR="008B731E" w:rsidRPr="008B731E" w:rsidRDefault="008B731E" w:rsidP="008B731E">
      <w:pPr>
        <w:rPr>
          <w:rFonts w:ascii="Arial" w:hAnsi="Arial" w:cs="Arial"/>
          <w:sz w:val="24"/>
        </w:rPr>
      </w:pPr>
      <w:r w:rsidRPr="008B731E">
        <w:rPr>
          <w:rFonts w:ascii="Arial" w:hAnsi="Arial" w:cs="Arial"/>
          <w:sz w:val="24"/>
        </w:rPr>
        <w:t>Simplicidad en la presentación trimestral de impuestos.</w:t>
      </w:r>
    </w:p>
    <w:p w:rsidR="008B731E" w:rsidRPr="008B731E" w:rsidRDefault="008B731E" w:rsidP="008B731E">
      <w:pPr>
        <w:rPr>
          <w:rFonts w:ascii="Arial" w:hAnsi="Arial" w:cs="Arial"/>
          <w:sz w:val="24"/>
        </w:rPr>
      </w:pPr>
      <w:r w:rsidRPr="008B731E">
        <w:rPr>
          <w:rFonts w:ascii="Arial" w:hAnsi="Arial" w:cs="Arial"/>
          <w:sz w:val="24"/>
        </w:rPr>
        <w:t>Se mantiene el control total de la empresa bajo un único socio.</w:t>
      </w:r>
    </w:p>
    <w:p w:rsidR="008B731E" w:rsidRPr="008B731E" w:rsidRDefault="008B731E" w:rsidP="008B731E">
      <w:pPr>
        <w:rPr>
          <w:rFonts w:ascii="Arial" w:hAnsi="Arial" w:cs="Arial"/>
          <w:sz w:val="24"/>
        </w:rPr>
      </w:pPr>
      <w:r w:rsidRPr="008B731E">
        <w:rPr>
          <w:rFonts w:ascii="Arial" w:hAnsi="Arial" w:cs="Arial"/>
          <w:sz w:val="24"/>
        </w:rPr>
        <w:t>No es necesario constituir estatutos ni realizar Escritura Pública.</w:t>
      </w:r>
    </w:p>
    <w:p w:rsidR="008B731E" w:rsidRPr="008B731E" w:rsidRDefault="008B731E" w:rsidP="008B731E">
      <w:pPr>
        <w:rPr>
          <w:rFonts w:ascii="Arial" w:hAnsi="Arial" w:cs="Arial"/>
          <w:sz w:val="24"/>
        </w:rPr>
      </w:pPr>
      <w:r w:rsidRPr="008B731E">
        <w:rPr>
          <w:rFonts w:ascii="Arial" w:hAnsi="Arial" w:cs="Arial"/>
          <w:sz w:val="24"/>
        </w:rPr>
        <w:lastRenderedPageBreak/>
        <w:t>En caso de disolución, el proceso para clausurar el negocio es más rápido.</w:t>
      </w:r>
    </w:p>
    <w:p w:rsidR="008B731E" w:rsidRPr="008B731E" w:rsidRDefault="008B731E" w:rsidP="008B731E">
      <w:pPr>
        <w:rPr>
          <w:rFonts w:ascii="Arial" w:hAnsi="Arial" w:cs="Arial"/>
          <w:sz w:val="24"/>
        </w:rPr>
      </w:pPr>
      <w:r w:rsidRPr="008B731E">
        <w:rPr>
          <w:rFonts w:ascii="Arial" w:hAnsi="Arial" w:cs="Arial"/>
          <w:sz w:val="24"/>
        </w:rPr>
        <w:t>Los gastos de mantenimiento como la gestoría, contabilidad, etc. son inferiores.</w:t>
      </w:r>
    </w:p>
    <w:p w:rsidR="008B731E" w:rsidRPr="008B731E" w:rsidRDefault="008B731E" w:rsidP="008B731E">
      <w:pPr>
        <w:rPr>
          <w:rFonts w:ascii="Arial" w:hAnsi="Arial" w:cs="Arial"/>
          <w:sz w:val="24"/>
        </w:rPr>
      </w:pPr>
      <w:r w:rsidRPr="008B731E">
        <w:rPr>
          <w:rFonts w:ascii="Arial" w:hAnsi="Arial" w:cs="Arial"/>
          <w:sz w:val="24"/>
        </w:rPr>
        <w:t>Desventajas del autónomo</w:t>
      </w:r>
    </w:p>
    <w:p w:rsidR="008B731E" w:rsidRPr="008B731E" w:rsidRDefault="008B731E" w:rsidP="008B731E">
      <w:pPr>
        <w:rPr>
          <w:rFonts w:ascii="Arial" w:hAnsi="Arial" w:cs="Arial"/>
          <w:sz w:val="24"/>
        </w:rPr>
      </w:pPr>
      <w:r w:rsidRPr="008B731E">
        <w:rPr>
          <w:rFonts w:ascii="Arial" w:hAnsi="Arial" w:cs="Arial"/>
          <w:sz w:val="24"/>
        </w:rPr>
        <w:t>Responsabilidad ilimitada con el patrimonio actual y futuro ante deudas contraídas durante la actividad.</w:t>
      </w:r>
    </w:p>
    <w:p w:rsidR="008B731E" w:rsidRPr="008B731E" w:rsidRDefault="008B731E" w:rsidP="008B731E">
      <w:pPr>
        <w:rPr>
          <w:rFonts w:ascii="Arial" w:hAnsi="Arial" w:cs="Arial"/>
          <w:sz w:val="24"/>
        </w:rPr>
      </w:pPr>
      <w:r w:rsidRPr="008B731E">
        <w:rPr>
          <w:rFonts w:ascii="Arial" w:hAnsi="Arial" w:cs="Arial"/>
          <w:sz w:val="24"/>
        </w:rPr>
        <w:t>En el caso de matrimonios en régimen de gananciales, el patrimonio del cónyuge también pasa a ser tenido en cuenta para saldar las posibles deudas.</w:t>
      </w:r>
    </w:p>
    <w:p w:rsidR="008B731E" w:rsidRPr="008B731E" w:rsidRDefault="008B731E" w:rsidP="008B731E">
      <w:pPr>
        <w:rPr>
          <w:rFonts w:ascii="Arial" w:hAnsi="Arial" w:cs="Arial"/>
          <w:sz w:val="24"/>
        </w:rPr>
      </w:pPr>
      <w:r w:rsidRPr="008B731E">
        <w:rPr>
          <w:rFonts w:ascii="Arial" w:hAnsi="Arial" w:cs="Arial"/>
          <w:sz w:val="24"/>
        </w:rPr>
        <w:t>A partir de unos 45.000 euros de beneficio, el autónomo soporta mayor carga tributaria que en el caso de una sociedad.</w:t>
      </w:r>
    </w:p>
    <w:p w:rsidR="008B731E" w:rsidRPr="008B731E" w:rsidRDefault="008B731E" w:rsidP="008B731E">
      <w:pPr>
        <w:rPr>
          <w:rFonts w:ascii="Arial" w:hAnsi="Arial" w:cs="Arial"/>
          <w:sz w:val="24"/>
        </w:rPr>
      </w:pPr>
      <w:r w:rsidRPr="008B731E">
        <w:rPr>
          <w:rFonts w:ascii="Arial" w:hAnsi="Arial" w:cs="Arial"/>
          <w:sz w:val="24"/>
        </w:rPr>
        <w:t>La figura del autónomo representa mayor desconfianza y menos profesionalidad a nivel corporativo, frente a las sociedades mercantiles.</w:t>
      </w:r>
    </w:p>
    <w:p w:rsidR="00E03DE0" w:rsidRPr="00850C6E" w:rsidRDefault="00E03DE0" w:rsidP="00E03DE0">
      <w:pPr>
        <w:rPr>
          <w:rFonts w:ascii="Arial" w:hAnsi="Arial" w:cs="Arial"/>
          <w:b/>
        </w:rPr>
      </w:pPr>
      <w:r w:rsidRPr="00850C6E">
        <w:rPr>
          <w:rFonts w:ascii="Arial" w:hAnsi="Arial" w:cs="Arial"/>
          <w:b/>
        </w:rPr>
        <w:t>Objetivo general</w:t>
      </w:r>
    </w:p>
    <w:p w:rsidR="00E03DE0" w:rsidRDefault="00E03DE0" w:rsidP="00E03DE0">
      <w:pPr>
        <w:rPr>
          <w:rFonts w:ascii="Arial" w:hAnsi="Arial" w:cs="Arial"/>
          <w:sz w:val="20"/>
        </w:rPr>
      </w:pPr>
      <w:r>
        <w:rPr>
          <w:rFonts w:ascii="Arial" w:hAnsi="Arial" w:cs="Arial"/>
          <w:sz w:val="20"/>
        </w:rPr>
        <w:t xml:space="preserve">Se </w:t>
      </w:r>
      <w:r>
        <w:rPr>
          <w:rFonts w:ascii="Arial" w:hAnsi="Arial" w:cs="Arial"/>
          <w:sz w:val="20"/>
        </w:rPr>
        <w:t>implementará</w:t>
      </w:r>
      <w:r>
        <w:rPr>
          <w:rFonts w:ascii="Arial" w:hAnsi="Arial" w:cs="Arial"/>
          <w:sz w:val="20"/>
        </w:rPr>
        <w:t xml:space="preserve"> una red baynesiana para diseñar las opciones de la figura empresarial y generar la estrategia comercial clara y duradera a lo largo del tiempo. Cabe mencionar que se </w:t>
      </w:r>
      <w:r>
        <w:rPr>
          <w:rFonts w:ascii="Arial" w:hAnsi="Arial" w:cs="Arial"/>
          <w:sz w:val="20"/>
        </w:rPr>
        <w:t>analizó</w:t>
      </w:r>
      <w:r>
        <w:rPr>
          <w:rFonts w:ascii="Arial" w:hAnsi="Arial" w:cs="Arial"/>
          <w:sz w:val="20"/>
        </w:rPr>
        <w:t xml:space="preserve"> una serie de información para el desarrollo de la red baynesiana para nuestro ejemplo como es:</w:t>
      </w:r>
    </w:p>
    <w:p w:rsidR="00E03DE0" w:rsidRPr="00850C6E" w:rsidRDefault="00E03DE0" w:rsidP="00E03DE0">
      <w:pPr>
        <w:pStyle w:val="Prrafodelista"/>
        <w:numPr>
          <w:ilvl w:val="0"/>
          <w:numId w:val="6"/>
        </w:numPr>
        <w:rPr>
          <w:rFonts w:ascii="Arial" w:hAnsi="Arial" w:cs="Arial"/>
          <w:b/>
        </w:rPr>
      </w:pPr>
      <w:r w:rsidRPr="00850C6E">
        <w:rPr>
          <w:rFonts w:ascii="Arial" w:hAnsi="Arial" w:cs="Arial"/>
          <w:b/>
        </w:rPr>
        <w:t>La verificación de los Querys</w:t>
      </w:r>
    </w:p>
    <w:p w:rsidR="00E03DE0" w:rsidRPr="00850C6E" w:rsidRDefault="00E03DE0" w:rsidP="00E03DE0">
      <w:pPr>
        <w:pStyle w:val="Prrafodelista"/>
        <w:numPr>
          <w:ilvl w:val="1"/>
          <w:numId w:val="6"/>
        </w:numPr>
        <w:rPr>
          <w:rFonts w:ascii="Arial" w:hAnsi="Arial" w:cs="Arial"/>
          <w:b/>
        </w:rPr>
      </w:pPr>
      <w:r w:rsidRPr="00850C6E">
        <w:rPr>
          <w:rFonts w:ascii="Arial" w:hAnsi="Arial" w:cs="Arial"/>
          <w:b/>
        </w:rPr>
        <w:t>Para cada tabla</w:t>
      </w:r>
    </w:p>
    <w:p w:rsidR="00E03DE0" w:rsidRPr="004052F9" w:rsidRDefault="00E03DE0" w:rsidP="00E03DE0">
      <w:pPr>
        <w:rPr>
          <w:rFonts w:ascii="Arial" w:hAnsi="Arial" w:cs="Arial"/>
        </w:rPr>
      </w:pPr>
      <w:r w:rsidRPr="004052F9">
        <w:rPr>
          <w:rFonts w:ascii="Arial" w:hAnsi="Arial" w:cs="Arial"/>
        </w:rPr>
        <w:t>SELECT count(*)</w:t>
      </w:r>
    </w:p>
    <w:p w:rsidR="00E03DE0" w:rsidRPr="004052F9" w:rsidRDefault="00E03DE0" w:rsidP="00E03DE0">
      <w:pPr>
        <w:rPr>
          <w:rFonts w:ascii="Arial" w:hAnsi="Arial" w:cs="Arial"/>
        </w:rPr>
      </w:pPr>
      <w:r w:rsidRPr="004052F9">
        <w:rPr>
          <w:rFonts w:ascii="Arial" w:hAnsi="Arial" w:cs="Arial"/>
        </w:rPr>
        <w:t>FROM empresa</w:t>
      </w:r>
    </w:p>
    <w:p w:rsidR="00E03DE0" w:rsidRPr="00850C6E" w:rsidRDefault="00E03DE0" w:rsidP="00E03DE0">
      <w:pPr>
        <w:pStyle w:val="Prrafodelista"/>
        <w:numPr>
          <w:ilvl w:val="1"/>
          <w:numId w:val="6"/>
        </w:numPr>
        <w:rPr>
          <w:rFonts w:ascii="Arial" w:hAnsi="Arial" w:cs="Arial"/>
        </w:rPr>
      </w:pPr>
      <w:r w:rsidRPr="00850C6E">
        <w:rPr>
          <w:rFonts w:ascii="Arial" w:hAnsi="Arial" w:cs="Arial"/>
          <w:b/>
        </w:rPr>
        <w:t>Para cada campo</w:t>
      </w:r>
    </w:p>
    <w:p w:rsidR="00E03DE0" w:rsidRPr="004052F9" w:rsidRDefault="00E03DE0" w:rsidP="00E03DE0">
      <w:pPr>
        <w:rPr>
          <w:rFonts w:ascii="Arial" w:hAnsi="Arial" w:cs="Arial"/>
          <w:lang w:val="en-US"/>
        </w:rPr>
      </w:pPr>
      <w:r w:rsidRPr="004052F9">
        <w:rPr>
          <w:rFonts w:ascii="Arial" w:hAnsi="Arial" w:cs="Arial"/>
          <w:lang w:val="en-US"/>
        </w:rPr>
        <w:t>SELECT distinct materia</w:t>
      </w:r>
    </w:p>
    <w:p w:rsidR="00E03DE0" w:rsidRPr="004052F9" w:rsidRDefault="00E03DE0" w:rsidP="00E03DE0">
      <w:pPr>
        <w:rPr>
          <w:rFonts w:ascii="Arial" w:hAnsi="Arial" w:cs="Arial"/>
          <w:lang w:val="en-US"/>
        </w:rPr>
      </w:pPr>
      <w:r w:rsidRPr="004052F9">
        <w:rPr>
          <w:rFonts w:ascii="Arial" w:hAnsi="Arial" w:cs="Arial"/>
          <w:lang w:val="en-US"/>
        </w:rPr>
        <w:t>FROM empresa;</w:t>
      </w:r>
    </w:p>
    <w:p w:rsidR="00E03DE0" w:rsidRPr="00850C6E" w:rsidRDefault="00E03DE0" w:rsidP="00E03DE0">
      <w:pPr>
        <w:pStyle w:val="Prrafodelista"/>
        <w:numPr>
          <w:ilvl w:val="1"/>
          <w:numId w:val="6"/>
        </w:numPr>
        <w:rPr>
          <w:rFonts w:ascii="Arial" w:hAnsi="Arial" w:cs="Arial"/>
          <w:b/>
        </w:rPr>
      </w:pPr>
      <w:r w:rsidRPr="00850C6E">
        <w:rPr>
          <w:rFonts w:ascii="Arial" w:hAnsi="Arial" w:cs="Arial"/>
          <w:b/>
        </w:rPr>
        <w:t>Para cada valor de conocimiento</w:t>
      </w:r>
    </w:p>
    <w:p w:rsidR="00E03DE0" w:rsidRPr="004052F9" w:rsidRDefault="00E03DE0" w:rsidP="00E03DE0">
      <w:pPr>
        <w:rPr>
          <w:rFonts w:ascii="Arial" w:hAnsi="Arial" w:cs="Arial"/>
        </w:rPr>
      </w:pPr>
      <w:r w:rsidRPr="004052F9">
        <w:rPr>
          <w:rFonts w:ascii="Arial" w:hAnsi="Arial" w:cs="Arial"/>
        </w:rPr>
        <w:t>SELECT count(*)</w:t>
      </w:r>
    </w:p>
    <w:p w:rsidR="00E03DE0" w:rsidRPr="004052F9" w:rsidRDefault="00E03DE0" w:rsidP="00E03DE0">
      <w:pPr>
        <w:rPr>
          <w:rFonts w:ascii="Arial" w:hAnsi="Arial" w:cs="Arial"/>
        </w:rPr>
      </w:pPr>
      <w:r w:rsidRPr="004052F9">
        <w:rPr>
          <w:rFonts w:ascii="Arial" w:hAnsi="Arial" w:cs="Arial"/>
        </w:rPr>
        <w:t>FROM empresa</w:t>
      </w:r>
    </w:p>
    <w:p w:rsidR="00E03DE0" w:rsidRPr="004052F9" w:rsidRDefault="00E03DE0" w:rsidP="00E03DE0">
      <w:pPr>
        <w:rPr>
          <w:rFonts w:ascii="Arial" w:hAnsi="Arial" w:cs="Arial"/>
        </w:rPr>
      </w:pPr>
      <w:r w:rsidRPr="004052F9">
        <w:rPr>
          <w:rFonts w:ascii="Arial" w:hAnsi="Arial" w:cs="Arial"/>
        </w:rPr>
        <w:t>WHERE (((empresa.materia)="conocimiento"));</w:t>
      </w:r>
    </w:p>
    <w:p w:rsidR="00E03DE0" w:rsidRPr="00850C6E" w:rsidRDefault="00E03DE0" w:rsidP="00E03DE0">
      <w:pPr>
        <w:pStyle w:val="Prrafodelista"/>
        <w:numPr>
          <w:ilvl w:val="1"/>
          <w:numId w:val="6"/>
        </w:numPr>
        <w:rPr>
          <w:rFonts w:ascii="Arial" w:hAnsi="Arial" w:cs="Arial"/>
          <w:b/>
        </w:rPr>
      </w:pPr>
      <w:r w:rsidRPr="00850C6E">
        <w:rPr>
          <w:rFonts w:ascii="Arial" w:hAnsi="Arial" w:cs="Arial"/>
          <w:b/>
        </w:rPr>
        <w:t>Para cada valor de Industria 1 y Materia conocimiento</w:t>
      </w:r>
    </w:p>
    <w:p w:rsidR="00E03DE0" w:rsidRPr="004052F9" w:rsidRDefault="00E03DE0" w:rsidP="00E03DE0">
      <w:pPr>
        <w:rPr>
          <w:rFonts w:ascii="Arial" w:hAnsi="Arial" w:cs="Arial"/>
        </w:rPr>
      </w:pPr>
      <w:r w:rsidRPr="004052F9">
        <w:rPr>
          <w:rFonts w:ascii="Arial" w:hAnsi="Arial" w:cs="Arial"/>
        </w:rPr>
        <w:t>SELECT count(*)</w:t>
      </w:r>
    </w:p>
    <w:p w:rsidR="00E03DE0" w:rsidRPr="004052F9" w:rsidRDefault="00E03DE0" w:rsidP="00E03DE0">
      <w:pPr>
        <w:rPr>
          <w:rFonts w:ascii="Arial" w:hAnsi="Arial" w:cs="Arial"/>
        </w:rPr>
      </w:pPr>
      <w:r w:rsidRPr="004052F9">
        <w:rPr>
          <w:rFonts w:ascii="Arial" w:hAnsi="Arial" w:cs="Arial"/>
        </w:rPr>
        <w:t>FROM empresa</w:t>
      </w:r>
    </w:p>
    <w:p w:rsidR="00E03DE0" w:rsidRPr="004052F9" w:rsidRDefault="00E03DE0" w:rsidP="00E03DE0">
      <w:pPr>
        <w:rPr>
          <w:rFonts w:ascii="Arial" w:hAnsi="Arial" w:cs="Arial"/>
        </w:rPr>
      </w:pPr>
      <w:r w:rsidRPr="004052F9">
        <w:rPr>
          <w:rFonts w:ascii="Arial" w:hAnsi="Arial" w:cs="Arial"/>
        </w:rPr>
        <w:t>WHERE (((empresa.materia)="conocimiento")) and (((empresa.industria)="1"));</w:t>
      </w:r>
    </w:p>
    <w:p w:rsidR="00E03DE0" w:rsidRPr="004052F9" w:rsidRDefault="00E03DE0">
      <w:pPr>
        <w:rPr>
          <w:rFonts w:ascii="Arial" w:hAnsi="Arial" w:cs="Arial"/>
          <w:b/>
        </w:rPr>
      </w:pPr>
    </w:p>
    <w:p w:rsidR="00E03DE0" w:rsidRDefault="00E03DE0">
      <w:pPr>
        <w:rPr>
          <w:b/>
        </w:rPr>
      </w:pPr>
    </w:p>
    <w:p w:rsidR="00E03DE0" w:rsidRDefault="00E03DE0">
      <w:pPr>
        <w:rPr>
          <w:b/>
        </w:rPr>
      </w:pPr>
    </w:p>
    <w:p w:rsidR="00E03DE0" w:rsidRDefault="00E03DE0">
      <w:pPr>
        <w:rPr>
          <w:b/>
        </w:rPr>
      </w:pPr>
    </w:p>
    <w:p w:rsidR="00E03DE0" w:rsidRDefault="00E03DE0">
      <w:pPr>
        <w:rPr>
          <w:b/>
        </w:rPr>
      </w:pPr>
    </w:p>
    <w:p w:rsidR="00063F17" w:rsidRPr="004052F9" w:rsidRDefault="006549B4">
      <w:pPr>
        <w:rPr>
          <w:rFonts w:ascii="Arial" w:hAnsi="Arial" w:cs="Arial"/>
          <w:b/>
        </w:rPr>
      </w:pPr>
      <w:r w:rsidRPr="004052F9">
        <w:rPr>
          <w:rFonts w:ascii="Arial" w:hAnsi="Arial" w:cs="Arial"/>
          <w:b/>
        </w:rPr>
        <w:lastRenderedPageBreak/>
        <w:t xml:space="preserve">Programas </w:t>
      </w:r>
      <w:r w:rsidR="00E03DE0" w:rsidRPr="004052F9">
        <w:rPr>
          <w:rFonts w:ascii="Arial" w:hAnsi="Arial" w:cs="Arial"/>
          <w:b/>
        </w:rPr>
        <w:t xml:space="preserve">de web semántica </w:t>
      </w:r>
    </w:p>
    <w:p w:rsidR="00E03DE0" w:rsidRPr="004052F9" w:rsidRDefault="00E03DE0" w:rsidP="00E03DE0">
      <w:pPr>
        <w:spacing w:after="0"/>
        <w:rPr>
          <w:rFonts w:ascii="Arial" w:hAnsi="Arial" w:cs="Arial"/>
        </w:rPr>
      </w:pPr>
      <w:r w:rsidRPr="004052F9">
        <w:rPr>
          <w:rFonts w:ascii="Arial" w:hAnsi="Arial" w:cs="Arial"/>
        </w:rPr>
        <w:t>//algoritmo1</w:t>
      </w:r>
    </w:p>
    <w:p w:rsidR="006549B4" w:rsidRPr="004052F9" w:rsidRDefault="006549B4" w:rsidP="00E03DE0">
      <w:pPr>
        <w:spacing w:after="0"/>
        <w:rPr>
          <w:rFonts w:ascii="Arial" w:hAnsi="Arial" w:cs="Arial"/>
        </w:rPr>
      </w:pPr>
      <w:r w:rsidRPr="004052F9">
        <w:rPr>
          <w:rFonts w:ascii="Arial" w:hAnsi="Arial" w:cs="Arial"/>
        </w:rPr>
        <w:t>&lt;?xml version="1.0" encoding="UTF-8"?&gt;</w:t>
      </w:r>
    </w:p>
    <w:p w:rsidR="006549B4" w:rsidRPr="004052F9" w:rsidRDefault="006549B4" w:rsidP="00E03DE0">
      <w:pPr>
        <w:spacing w:after="0"/>
        <w:rPr>
          <w:rFonts w:ascii="Arial" w:hAnsi="Arial" w:cs="Arial"/>
        </w:rPr>
      </w:pPr>
      <w:r w:rsidRPr="004052F9">
        <w:rPr>
          <w:rFonts w:ascii="Arial" w:hAnsi="Arial" w:cs="Arial"/>
        </w:rPr>
        <w:t>&lt;dataroot&gt;</w:t>
      </w:r>
    </w:p>
    <w:p w:rsidR="006549B4" w:rsidRPr="004052F9" w:rsidRDefault="00E03DE0" w:rsidP="00E03DE0">
      <w:pPr>
        <w:spacing w:after="0"/>
        <w:rPr>
          <w:rFonts w:ascii="Arial" w:hAnsi="Arial" w:cs="Arial"/>
        </w:rPr>
      </w:pPr>
      <w:r w:rsidRPr="004052F9">
        <w:rPr>
          <w:rFonts w:ascii="Arial" w:hAnsi="Arial" w:cs="Arial"/>
        </w:rPr>
        <w:t>&lt;empresa&gt;</w:t>
      </w:r>
      <w:r w:rsidR="004052F9" w:rsidRPr="004052F9">
        <w:rPr>
          <w:rFonts w:ascii="Arial" w:hAnsi="Arial" w:cs="Arial"/>
        </w:rPr>
        <w:t>empresa1</w:t>
      </w:r>
      <w:r w:rsidR="006549B4" w:rsidRPr="004052F9">
        <w:rPr>
          <w:rFonts w:ascii="Arial" w:hAnsi="Arial" w:cs="Arial"/>
        </w:rPr>
        <w:t xml:space="preserve">&lt;/empresa&gt; </w:t>
      </w:r>
    </w:p>
    <w:p w:rsidR="006549B4" w:rsidRPr="004052F9" w:rsidRDefault="006549B4" w:rsidP="00E03DE0">
      <w:pPr>
        <w:spacing w:after="0"/>
        <w:rPr>
          <w:rFonts w:ascii="Arial" w:hAnsi="Arial" w:cs="Arial"/>
        </w:rPr>
      </w:pPr>
      <w:r w:rsidRPr="004052F9">
        <w:rPr>
          <w:rFonts w:ascii="Arial" w:hAnsi="Arial" w:cs="Arial"/>
        </w:rPr>
        <w:t>&lt;materia&gt;inteligencia&lt;/materia&gt;</w:t>
      </w:r>
    </w:p>
    <w:p w:rsidR="006549B4" w:rsidRPr="004052F9" w:rsidRDefault="006549B4" w:rsidP="00E03DE0">
      <w:pPr>
        <w:spacing w:after="0"/>
        <w:rPr>
          <w:rFonts w:ascii="Arial" w:hAnsi="Arial" w:cs="Arial"/>
        </w:rPr>
      </w:pPr>
      <w:r w:rsidRPr="004052F9">
        <w:rPr>
          <w:rFonts w:ascii="Arial" w:hAnsi="Arial" w:cs="Arial"/>
        </w:rPr>
        <w:t>&lt;boleta&gt;2014602297&lt;/boleta&gt;</w:t>
      </w:r>
    </w:p>
    <w:p w:rsidR="006549B4" w:rsidRPr="004052F9" w:rsidRDefault="006549B4" w:rsidP="00E03DE0">
      <w:pPr>
        <w:spacing w:after="0"/>
        <w:rPr>
          <w:rFonts w:ascii="Arial" w:hAnsi="Arial" w:cs="Arial"/>
        </w:rPr>
      </w:pPr>
      <w:r w:rsidRPr="004052F9">
        <w:rPr>
          <w:rFonts w:ascii="Arial" w:hAnsi="Arial" w:cs="Arial"/>
        </w:rPr>
        <w:t>&lt;industria&gt;1&lt;/industria&gt;</w:t>
      </w:r>
    </w:p>
    <w:p w:rsidR="006549B4" w:rsidRPr="004052F9" w:rsidRDefault="006549B4" w:rsidP="00E03DE0">
      <w:pPr>
        <w:spacing w:after="0"/>
        <w:rPr>
          <w:rFonts w:ascii="Arial" w:hAnsi="Arial" w:cs="Arial"/>
        </w:rPr>
      </w:pPr>
      <w:r w:rsidRPr="004052F9">
        <w:rPr>
          <w:rFonts w:ascii="Arial" w:hAnsi="Arial" w:cs="Arial"/>
        </w:rPr>
        <w:t>&lt;coef&gt;0&lt;/coef&gt;</w:t>
      </w:r>
    </w:p>
    <w:p w:rsidR="006549B4" w:rsidRPr="004052F9" w:rsidRDefault="006549B4" w:rsidP="00E03DE0">
      <w:pPr>
        <w:spacing w:after="0"/>
        <w:rPr>
          <w:rFonts w:ascii="Arial" w:hAnsi="Arial" w:cs="Arial"/>
        </w:rPr>
      </w:pPr>
      <w:r w:rsidRPr="004052F9">
        <w:rPr>
          <w:rFonts w:ascii="Arial" w:hAnsi="Arial" w:cs="Arial"/>
        </w:rPr>
        <w:t>&lt;infraestructura&gt;2494&lt;/infraestructura&gt;</w:t>
      </w:r>
    </w:p>
    <w:p w:rsidR="006549B4" w:rsidRPr="004052F9" w:rsidRDefault="006549B4" w:rsidP="00E03DE0">
      <w:pPr>
        <w:spacing w:after="0"/>
        <w:rPr>
          <w:rFonts w:ascii="Arial" w:hAnsi="Arial" w:cs="Arial"/>
        </w:rPr>
      </w:pPr>
      <w:r w:rsidRPr="004052F9">
        <w:rPr>
          <w:rFonts w:ascii="Arial" w:hAnsi="Arial" w:cs="Arial"/>
        </w:rPr>
        <w:t>&lt;bancos&gt;300&lt;/bancos&gt;</w:t>
      </w:r>
    </w:p>
    <w:p w:rsidR="006549B4" w:rsidRPr="004052F9" w:rsidRDefault="006549B4" w:rsidP="00E03DE0">
      <w:pPr>
        <w:spacing w:after="0"/>
        <w:rPr>
          <w:rFonts w:ascii="Arial" w:hAnsi="Arial" w:cs="Arial"/>
        </w:rPr>
      </w:pPr>
      <w:r w:rsidRPr="004052F9">
        <w:rPr>
          <w:rFonts w:ascii="Arial" w:hAnsi="Arial" w:cs="Arial"/>
        </w:rPr>
        <w:t>&lt;insumo1&gt;50&lt;/insumo1&gt;</w:t>
      </w:r>
    </w:p>
    <w:p w:rsidR="006549B4" w:rsidRPr="004052F9" w:rsidRDefault="006549B4" w:rsidP="00E03DE0">
      <w:pPr>
        <w:spacing w:after="0"/>
        <w:rPr>
          <w:rFonts w:ascii="Arial" w:hAnsi="Arial" w:cs="Arial"/>
        </w:rPr>
      </w:pPr>
      <w:r w:rsidRPr="004052F9">
        <w:rPr>
          <w:rFonts w:ascii="Arial" w:hAnsi="Arial" w:cs="Arial"/>
        </w:rPr>
        <w:t>&lt;insumo2&gt;40&lt;/insumo2&gt;</w:t>
      </w:r>
    </w:p>
    <w:p w:rsidR="006549B4" w:rsidRPr="004052F9" w:rsidRDefault="006549B4" w:rsidP="00E03DE0">
      <w:pPr>
        <w:spacing w:after="0"/>
        <w:rPr>
          <w:rFonts w:ascii="Arial" w:hAnsi="Arial" w:cs="Arial"/>
        </w:rPr>
      </w:pPr>
      <w:r w:rsidRPr="004052F9">
        <w:rPr>
          <w:rFonts w:ascii="Arial" w:hAnsi="Arial" w:cs="Arial"/>
        </w:rPr>
        <w:t>&lt;en_proceso&gt;2010&lt;/en_proceso&gt;</w:t>
      </w:r>
    </w:p>
    <w:p w:rsidR="006549B4" w:rsidRPr="004052F9" w:rsidRDefault="006549B4" w:rsidP="00E03DE0">
      <w:pPr>
        <w:spacing w:after="0"/>
        <w:rPr>
          <w:rFonts w:ascii="Arial" w:hAnsi="Arial" w:cs="Arial"/>
        </w:rPr>
      </w:pPr>
      <w:r w:rsidRPr="004052F9">
        <w:rPr>
          <w:rFonts w:ascii="Arial" w:hAnsi="Arial" w:cs="Arial"/>
        </w:rPr>
        <w:t>&lt;mercancias&gt;300&lt;/mercancias&gt;</w:t>
      </w:r>
    </w:p>
    <w:p w:rsidR="006549B4" w:rsidRPr="004052F9" w:rsidRDefault="006549B4" w:rsidP="00E03DE0">
      <w:pPr>
        <w:spacing w:after="0"/>
        <w:rPr>
          <w:rFonts w:ascii="Arial" w:hAnsi="Arial" w:cs="Arial"/>
        </w:rPr>
      </w:pPr>
      <w:r w:rsidRPr="004052F9">
        <w:rPr>
          <w:rFonts w:ascii="Arial" w:hAnsi="Arial" w:cs="Arial"/>
        </w:rPr>
        <w:t>&lt;clientes&gt;600&lt;/clientes&gt;</w:t>
      </w:r>
    </w:p>
    <w:p w:rsidR="006549B4" w:rsidRPr="004052F9" w:rsidRDefault="006549B4" w:rsidP="00E03DE0">
      <w:pPr>
        <w:spacing w:after="0"/>
        <w:rPr>
          <w:rFonts w:ascii="Arial" w:hAnsi="Arial" w:cs="Arial"/>
        </w:rPr>
      </w:pPr>
      <w:r w:rsidRPr="004052F9">
        <w:rPr>
          <w:rFonts w:ascii="Arial" w:hAnsi="Arial" w:cs="Arial"/>
        </w:rPr>
        <w:t>&lt;hipotecas&gt;3000&lt;/hipotecas&gt;</w:t>
      </w:r>
    </w:p>
    <w:p w:rsidR="006549B4" w:rsidRPr="004052F9" w:rsidRDefault="00315588" w:rsidP="00E03DE0">
      <w:pPr>
        <w:spacing w:after="0"/>
        <w:rPr>
          <w:rFonts w:ascii="Arial" w:hAnsi="Arial" w:cs="Arial"/>
        </w:rPr>
      </w:pPr>
      <w:r>
        <w:rPr>
          <w:rFonts w:ascii="Arial" w:hAnsi="Arial" w:cs="Arial"/>
        </w:rPr>
        <w:t>&lt;proveedores&gt;2018</w:t>
      </w:r>
      <w:r w:rsidR="006549B4" w:rsidRPr="004052F9">
        <w:rPr>
          <w:rFonts w:ascii="Arial" w:hAnsi="Arial" w:cs="Arial"/>
        </w:rPr>
        <w:t>&lt;/proveedores&gt;</w:t>
      </w:r>
    </w:p>
    <w:p w:rsidR="006549B4" w:rsidRPr="004052F9" w:rsidRDefault="006549B4" w:rsidP="00E03DE0">
      <w:pPr>
        <w:spacing w:after="0"/>
        <w:rPr>
          <w:rFonts w:ascii="Arial" w:hAnsi="Arial" w:cs="Arial"/>
        </w:rPr>
      </w:pPr>
      <w:r w:rsidRPr="004052F9">
        <w:rPr>
          <w:rFonts w:ascii="Arial" w:hAnsi="Arial" w:cs="Arial"/>
        </w:rPr>
        <w:t>&lt;capital_social&gt;2018&lt;/capital_social&gt;</w:t>
      </w:r>
    </w:p>
    <w:p w:rsidR="006549B4" w:rsidRPr="004052F9" w:rsidRDefault="006549B4" w:rsidP="00E03DE0">
      <w:pPr>
        <w:spacing w:after="0"/>
        <w:rPr>
          <w:rFonts w:ascii="Arial" w:hAnsi="Arial" w:cs="Arial"/>
        </w:rPr>
      </w:pPr>
      <w:r w:rsidRPr="004052F9">
        <w:rPr>
          <w:rFonts w:ascii="Arial" w:hAnsi="Arial" w:cs="Arial"/>
        </w:rPr>
        <w:t>&lt;utilidades&gt;-1800&lt;/utilidades&gt;</w:t>
      </w:r>
    </w:p>
    <w:p w:rsidR="006549B4" w:rsidRPr="004052F9" w:rsidRDefault="006549B4" w:rsidP="00E03DE0">
      <w:pPr>
        <w:spacing w:after="0"/>
        <w:rPr>
          <w:rFonts w:ascii="Arial" w:hAnsi="Arial" w:cs="Arial"/>
        </w:rPr>
      </w:pPr>
      <w:r w:rsidRPr="004052F9">
        <w:rPr>
          <w:rFonts w:ascii="Arial" w:hAnsi="Arial" w:cs="Arial"/>
        </w:rPr>
        <w:t>&lt;/empresa&gt;</w:t>
      </w:r>
    </w:p>
    <w:p w:rsidR="006549B4" w:rsidRPr="004052F9" w:rsidRDefault="006549B4" w:rsidP="00E03DE0">
      <w:pPr>
        <w:spacing w:after="0"/>
        <w:rPr>
          <w:rFonts w:ascii="Arial" w:hAnsi="Arial" w:cs="Arial"/>
        </w:rPr>
      </w:pPr>
      <w:r w:rsidRPr="004052F9">
        <w:rPr>
          <w:rFonts w:ascii="Arial" w:hAnsi="Arial" w:cs="Arial"/>
        </w:rPr>
        <w:t>&lt;empresa&gt;</w:t>
      </w:r>
    </w:p>
    <w:p w:rsidR="006549B4" w:rsidRPr="004052F9" w:rsidRDefault="006549B4" w:rsidP="00E03DE0">
      <w:pPr>
        <w:spacing w:after="0"/>
        <w:rPr>
          <w:rFonts w:ascii="Arial" w:hAnsi="Arial" w:cs="Arial"/>
        </w:rPr>
      </w:pPr>
      <w:r w:rsidRPr="004052F9">
        <w:rPr>
          <w:rFonts w:ascii="Arial" w:hAnsi="Arial" w:cs="Arial"/>
        </w:rPr>
        <w:t>&lt;materia&gt;inteligencia&lt;/materia&gt;</w:t>
      </w:r>
    </w:p>
    <w:p w:rsidR="006549B4" w:rsidRPr="004052F9" w:rsidRDefault="00E03DE0" w:rsidP="006549B4">
      <w:pPr>
        <w:rPr>
          <w:rFonts w:ascii="Arial" w:hAnsi="Arial" w:cs="Arial"/>
        </w:rPr>
      </w:pPr>
      <w:r w:rsidRPr="004052F9">
        <w:rPr>
          <w:rFonts w:ascii="Arial" w:hAnsi="Arial" w:cs="Arial"/>
        </w:rPr>
        <w:t>Versión HTML.</w:t>
      </w:r>
    </w:p>
    <w:p w:rsidR="00E03DE0" w:rsidRPr="004052F9" w:rsidRDefault="004052F9" w:rsidP="006549B4">
      <w:pPr>
        <w:rPr>
          <w:rFonts w:ascii="Arial" w:hAnsi="Arial" w:cs="Arial"/>
          <w:b/>
        </w:rPr>
      </w:pPr>
      <w:r w:rsidRPr="004052F9">
        <w:rPr>
          <w:rFonts w:ascii="Arial" w:hAnsi="Arial" w:cs="Arial"/>
          <w:b/>
        </w:rPr>
        <w:t xml:space="preserve">Programa de web </w:t>
      </w:r>
      <w:r w:rsidR="0021186E" w:rsidRPr="004052F9">
        <w:rPr>
          <w:rFonts w:ascii="Arial" w:hAnsi="Arial" w:cs="Arial"/>
          <w:b/>
        </w:rPr>
        <w:t>semántica</w:t>
      </w:r>
      <w:r w:rsidRPr="004052F9">
        <w:rPr>
          <w:rFonts w:ascii="Arial" w:hAnsi="Arial" w:cs="Arial"/>
          <w:b/>
        </w:rPr>
        <w:t xml:space="preserve"> Versión </w:t>
      </w:r>
      <w:r w:rsidR="004B5B8F">
        <w:rPr>
          <w:rFonts w:ascii="Arial" w:hAnsi="Arial" w:cs="Arial"/>
          <w:b/>
        </w:rPr>
        <w:t xml:space="preserve">de jason. </w:t>
      </w:r>
    </w:p>
    <w:p w:rsidR="004052F9" w:rsidRPr="004052F9" w:rsidRDefault="004052F9" w:rsidP="006549B4">
      <w:pPr>
        <w:rPr>
          <w:rFonts w:ascii="Arial" w:hAnsi="Arial" w:cs="Arial"/>
        </w:rPr>
      </w:pPr>
      <w:r w:rsidRPr="004052F9">
        <w:rPr>
          <w:rFonts w:ascii="Arial" w:hAnsi="Arial" w:cs="Arial"/>
        </w:rPr>
        <w:t>[{"empresa":"1", "materia":" inteligencia ", "boleta":2014602297, "industria":1, "coef":0, "infraestructura":2494, "bancos":300, "insumo</w:t>
      </w:r>
      <w:r w:rsidR="00315588">
        <w:rPr>
          <w:rFonts w:ascii="Arial" w:hAnsi="Arial" w:cs="Arial"/>
        </w:rPr>
        <w:t>1</w:t>
      </w:r>
      <w:r w:rsidRPr="004052F9">
        <w:rPr>
          <w:rFonts w:ascii="Arial" w:hAnsi="Arial" w:cs="Arial"/>
        </w:rPr>
        <w:t>":50,</w:t>
      </w:r>
      <w:r w:rsidR="00315588" w:rsidRPr="00315588">
        <w:rPr>
          <w:rFonts w:ascii="Arial" w:hAnsi="Arial" w:cs="Arial"/>
        </w:rPr>
        <w:t xml:space="preserve"> </w:t>
      </w:r>
      <w:r w:rsidR="00315588" w:rsidRPr="004052F9">
        <w:rPr>
          <w:rFonts w:ascii="Arial" w:hAnsi="Arial" w:cs="Arial"/>
        </w:rPr>
        <w:t>"insumo</w:t>
      </w:r>
      <w:r w:rsidR="00315588">
        <w:rPr>
          <w:rFonts w:ascii="Arial" w:hAnsi="Arial" w:cs="Arial"/>
        </w:rPr>
        <w:t>2</w:t>
      </w:r>
      <w:r w:rsidR="00315588" w:rsidRPr="004052F9">
        <w:rPr>
          <w:rFonts w:ascii="Arial" w:hAnsi="Arial" w:cs="Arial"/>
        </w:rPr>
        <w:t>":</w:t>
      </w:r>
      <w:r w:rsidR="00315588">
        <w:rPr>
          <w:rFonts w:ascii="Arial" w:hAnsi="Arial" w:cs="Arial"/>
        </w:rPr>
        <w:t>4</w:t>
      </w:r>
      <w:r w:rsidR="00315588" w:rsidRPr="004052F9">
        <w:rPr>
          <w:rFonts w:ascii="Arial" w:hAnsi="Arial" w:cs="Arial"/>
        </w:rPr>
        <w:t>0</w:t>
      </w:r>
      <w:r w:rsidR="00315588">
        <w:rPr>
          <w:rFonts w:ascii="Arial" w:hAnsi="Arial" w:cs="Arial"/>
        </w:rPr>
        <w:t>, "en_proceso":2010,</w:t>
      </w:r>
      <w:r w:rsidRPr="004052F9">
        <w:rPr>
          <w:rFonts w:ascii="Arial" w:hAnsi="Arial" w:cs="Arial"/>
        </w:rPr>
        <w:t xml:space="preserve"> "mercancias":300, "clientes":600, "hipotecas":300, "proveedores":2018, "capital_social":2018, "utilidades</w:t>
      </w:r>
      <w:proofErr w:type="gramStart"/>
      <w:r w:rsidRPr="004052F9">
        <w:rPr>
          <w:rFonts w:ascii="Arial" w:hAnsi="Arial" w:cs="Arial"/>
        </w:rPr>
        <w:t>":-</w:t>
      </w:r>
      <w:proofErr w:type="gramEnd"/>
      <w:r w:rsidRPr="004052F9">
        <w:rPr>
          <w:rFonts w:ascii="Arial" w:hAnsi="Arial" w:cs="Arial"/>
        </w:rPr>
        <w:t>1800]}</w:t>
      </w:r>
    </w:p>
    <w:p w:rsidR="006549B4" w:rsidRPr="004B5B8F" w:rsidRDefault="004B5B8F" w:rsidP="006549B4">
      <w:pPr>
        <w:rPr>
          <w:rFonts w:ascii="Arial" w:hAnsi="Arial" w:cs="Arial"/>
          <w:b/>
        </w:rPr>
      </w:pPr>
      <w:r w:rsidRPr="004B5B8F">
        <w:rPr>
          <w:rFonts w:ascii="Arial" w:hAnsi="Arial" w:cs="Arial"/>
          <w:b/>
        </w:rPr>
        <w:t xml:space="preserve">Programa de web </w:t>
      </w:r>
      <w:r w:rsidR="0021186E" w:rsidRPr="004B5B8F">
        <w:rPr>
          <w:rFonts w:ascii="Arial" w:hAnsi="Arial" w:cs="Arial"/>
          <w:b/>
        </w:rPr>
        <w:t>semántica</w:t>
      </w:r>
      <w:r w:rsidRPr="004B5B8F">
        <w:rPr>
          <w:rFonts w:ascii="Arial" w:hAnsi="Arial" w:cs="Arial"/>
          <w:b/>
        </w:rPr>
        <w:t xml:space="preserve"> de prolog. </w:t>
      </w:r>
    </w:p>
    <w:p w:rsidR="00850C6E" w:rsidRDefault="00850C6E" w:rsidP="00850C6E">
      <w:pPr>
        <w:spacing w:after="0"/>
      </w:pPr>
      <w:proofErr w:type="gramStart"/>
      <w:r>
        <w:t>empresa:-</w:t>
      </w:r>
      <w:proofErr w:type="gramEnd"/>
      <w:r>
        <w:t xml:space="preserve"> </w:t>
      </w:r>
      <w:proofErr w:type="spellStart"/>
      <w:r>
        <w:t>write</w:t>
      </w:r>
      <w:proofErr w:type="spellEnd"/>
      <w:r>
        <w:t xml:space="preserve"> (' [{" ') , </w:t>
      </w:r>
      <w:proofErr w:type="spellStart"/>
      <w:r>
        <w:t>read</w:t>
      </w:r>
      <w:proofErr w:type="spellEnd"/>
      <w:r>
        <w:t xml:space="preserve">(x), </w:t>
      </w:r>
      <w:proofErr w:type="spellStart"/>
      <w:r>
        <w:t>write</w:t>
      </w:r>
      <w:proofErr w:type="spellEnd"/>
      <w:r>
        <w:t xml:space="preserve">(x), </w:t>
      </w:r>
      <w:proofErr w:type="spellStart"/>
      <w:r>
        <w:t>write</w:t>
      </w:r>
      <w:proofErr w:type="spellEnd"/>
      <w:r>
        <w:t xml:space="preserve">(' ":" '), </w:t>
      </w:r>
      <w:proofErr w:type="spellStart"/>
      <w:r>
        <w:t>read</w:t>
      </w:r>
      <w:proofErr w:type="spellEnd"/>
      <w:r>
        <w:t xml:space="preserve">(x), </w:t>
      </w:r>
      <w:proofErr w:type="spellStart"/>
      <w:r>
        <w:t>write</w:t>
      </w:r>
      <w:proofErr w:type="spellEnd"/>
      <w:r>
        <w:t xml:space="preserve">(x), </w:t>
      </w:r>
      <w:proofErr w:type="spellStart"/>
      <w:r>
        <w:t>write</w:t>
      </w:r>
      <w:proofErr w:type="spellEnd"/>
      <w:r>
        <w:t>(' ", '), materia.</w:t>
      </w:r>
    </w:p>
    <w:p w:rsidR="00850C6E" w:rsidRDefault="00850C6E" w:rsidP="00850C6E">
      <w:pPr>
        <w:spacing w:after="0"/>
      </w:pPr>
      <w:r>
        <w:t xml:space="preserve">materia: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 xml:space="preserve">(x), </w:t>
      </w:r>
      <w:proofErr w:type="spellStart"/>
      <w:r>
        <w:t>write</w:t>
      </w:r>
      <w:proofErr w:type="spellEnd"/>
      <w:r>
        <w:t>(' ", '), boleta.</w:t>
      </w:r>
    </w:p>
    <w:p w:rsidR="00850C6E" w:rsidRDefault="00850C6E" w:rsidP="00850C6E">
      <w:pPr>
        <w:spacing w:after="0"/>
      </w:pPr>
      <w:r>
        <w:t xml:space="preserve">boleta: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industria.</w:t>
      </w:r>
    </w:p>
    <w:p w:rsidR="00850C6E" w:rsidRDefault="00850C6E" w:rsidP="00850C6E">
      <w:pPr>
        <w:spacing w:after="0"/>
      </w:pPr>
      <w:r>
        <w:t xml:space="preserve">industria: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coef.</w:t>
      </w:r>
    </w:p>
    <w:p w:rsidR="00850C6E" w:rsidRDefault="00850C6E" w:rsidP="00850C6E">
      <w:pPr>
        <w:spacing w:after="0"/>
      </w:pPr>
      <w:r>
        <w:t xml:space="preserve">coef: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infraestructura.</w:t>
      </w:r>
    </w:p>
    <w:p w:rsidR="00850C6E" w:rsidRDefault="00850C6E" w:rsidP="00850C6E">
      <w:pPr>
        <w:spacing w:after="0"/>
      </w:pPr>
      <w:r>
        <w:t xml:space="preserve">infraestructura: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bancos.</w:t>
      </w:r>
    </w:p>
    <w:p w:rsidR="00850C6E" w:rsidRDefault="00850C6E" w:rsidP="00850C6E">
      <w:pPr>
        <w:spacing w:after="0"/>
      </w:pPr>
      <w:r>
        <w:t xml:space="preserve">bancos: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insumo1.</w:t>
      </w:r>
    </w:p>
    <w:p w:rsidR="00850C6E" w:rsidRDefault="00850C6E" w:rsidP="00850C6E">
      <w:pPr>
        <w:spacing w:after="0"/>
      </w:pPr>
      <w:r>
        <w:t xml:space="preserve">insumo1: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insumo2.</w:t>
      </w:r>
    </w:p>
    <w:p w:rsidR="00850C6E" w:rsidRDefault="00850C6E" w:rsidP="00850C6E">
      <w:pPr>
        <w:spacing w:after="0"/>
      </w:pPr>
      <w:r>
        <w:t xml:space="preserve">insumo2: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en_proceso.</w:t>
      </w:r>
    </w:p>
    <w:p w:rsidR="00850C6E" w:rsidRDefault="00850C6E" w:rsidP="00850C6E">
      <w:pPr>
        <w:spacing w:after="0"/>
      </w:pPr>
      <w:r>
        <w:t xml:space="preserve">en_proceso: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mercancias.</w:t>
      </w:r>
    </w:p>
    <w:p w:rsidR="00850C6E" w:rsidRDefault="00850C6E" w:rsidP="00850C6E">
      <w:pPr>
        <w:spacing w:after="0"/>
      </w:pPr>
      <w:r>
        <w:t xml:space="preserve">mercancias: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clientes.</w:t>
      </w:r>
    </w:p>
    <w:p w:rsidR="00850C6E" w:rsidRDefault="00850C6E" w:rsidP="00850C6E">
      <w:pPr>
        <w:spacing w:after="0"/>
      </w:pPr>
      <w:r>
        <w:t xml:space="preserve">clientes: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hipotecas.</w:t>
      </w:r>
    </w:p>
    <w:p w:rsidR="00850C6E" w:rsidRDefault="00850C6E" w:rsidP="00850C6E">
      <w:pPr>
        <w:spacing w:after="0"/>
      </w:pPr>
      <w:r>
        <w:t xml:space="preserve">hipotecas: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proveedores.</w:t>
      </w:r>
    </w:p>
    <w:p w:rsidR="00850C6E" w:rsidRDefault="00850C6E" w:rsidP="00850C6E">
      <w:pPr>
        <w:spacing w:after="0"/>
      </w:pPr>
      <w:r>
        <w:t xml:space="preserve">proveedores: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capital_social.</w:t>
      </w:r>
    </w:p>
    <w:p w:rsidR="00850C6E" w:rsidRDefault="00850C6E" w:rsidP="00850C6E">
      <w:pPr>
        <w:spacing w:after="0"/>
      </w:pPr>
      <w:r>
        <w:t xml:space="preserve">capital_social: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(x), utilidades.</w:t>
      </w:r>
    </w:p>
    <w:p w:rsidR="00850C6E" w:rsidRDefault="00850C6E" w:rsidP="00850C6E">
      <w:pPr>
        <w:spacing w:after="0"/>
      </w:pPr>
      <w:r>
        <w:t xml:space="preserve">utilidades: </w:t>
      </w:r>
      <w:proofErr w:type="spellStart"/>
      <w:r>
        <w:t>write</w:t>
      </w:r>
      <w:proofErr w:type="spellEnd"/>
      <w:r>
        <w:t xml:space="preserve"> (' " '), </w:t>
      </w:r>
      <w:proofErr w:type="spellStart"/>
      <w:r>
        <w:t>read</w:t>
      </w:r>
      <w:proofErr w:type="spellEnd"/>
      <w:r>
        <w:t xml:space="preserve">(x), </w:t>
      </w:r>
      <w:proofErr w:type="spellStart"/>
      <w:r>
        <w:t>write</w:t>
      </w:r>
      <w:proofErr w:type="spellEnd"/>
      <w:r>
        <w:t xml:space="preserve">(x), </w:t>
      </w:r>
      <w:proofErr w:type="spellStart"/>
      <w:proofErr w:type="gramStart"/>
      <w:r>
        <w:t>write</w:t>
      </w:r>
      <w:proofErr w:type="spellEnd"/>
      <w:r>
        <w:t>(</w:t>
      </w:r>
      <w:proofErr w:type="gramEnd"/>
      <w:r>
        <w:t xml:space="preserve">' ":- '), </w:t>
      </w:r>
      <w:proofErr w:type="spellStart"/>
      <w:r>
        <w:t>read</w:t>
      </w:r>
      <w:proofErr w:type="spellEnd"/>
      <w:r>
        <w:t xml:space="preserve">(x), </w:t>
      </w:r>
      <w:proofErr w:type="spellStart"/>
      <w:r>
        <w:t>write</w:t>
      </w:r>
      <w:proofErr w:type="spellEnd"/>
      <w:r>
        <w:t xml:space="preserve">(x), </w:t>
      </w:r>
      <w:proofErr w:type="spellStart"/>
      <w:r>
        <w:t>write</w:t>
      </w:r>
      <w:proofErr w:type="spellEnd"/>
      <w:r>
        <w:t xml:space="preserve"> (' ]} ').</w:t>
      </w:r>
    </w:p>
    <w:p w:rsidR="00850C6E" w:rsidRDefault="00850C6E" w:rsidP="00850C6E">
      <w:pPr>
        <w:spacing w:after="0"/>
      </w:pPr>
    </w:p>
    <w:p w:rsidR="00850C6E" w:rsidRDefault="00850C6E" w:rsidP="00850C6E">
      <w:pPr>
        <w:spacing w:after="0"/>
      </w:pPr>
    </w:p>
    <w:p w:rsidR="00850C6E" w:rsidRDefault="00850C6E" w:rsidP="00850C6E">
      <w:pPr>
        <w:spacing w:after="0"/>
      </w:pPr>
    </w:p>
    <w:p w:rsidR="00850C6E" w:rsidRDefault="00850C6E" w:rsidP="00850C6E">
      <w:pPr>
        <w:spacing w:after="0"/>
      </w:pPr>
      <w:r>
        <w:lastRenderedPageBreak/>
        <w:t xml:space="preserve">empresa. </w:t>
      </w:r>
    </w:p>
    <w:p w:rsidR="00850C6E" w:rsidRDefault="00850C6E" w:rsidP="00850C6E">
      <w:pPr>
        <w:spacing w:after="0"/>
      </w:pPr>
      <w:r>
        <w:t>1.</w:t>
      </w:r>
    </w:p>
    <w:p w:rsidR="00850C6E" w:rsidRDefault="00850C6E" w:rsidP="00850C6E">
      <w:pPr>
        <w:spacing w:after="0"/>
      </w:pPr>
      <w:r>
        <w:t>materia.</w:t>
      </w:r>
    </w:p>
    <w:p w:rsidR="00850C6E" w:rsidRDefault="00850C6E" w:rsidP="00850C6E">
      <w:pPr>
        <w:spacing w:after="0"/>
      </w:pPr>
      <w:r>
        <w:t>inteligencia</w:t>
      </w:r>
      <w:r>
        <w:t>.</w:t>
      </w:r>
    </w:p>
    <w:p w:rsidR="00850C6E" w:rsidRDefault="00850C6E" w:rsidP="00850C6E">
      <w:pPr>
        <w:spacing w:after="0"/>
      </w:pPr>
      <w:r>
        <w:t>boleta.</w:t>
      </w:r>
    </w:p>
    <w:p w:rsidR="00850C6E" w:rsidRDefault="00850C6E" w:rsidP="00850C6E">
      <w:pPr>
        <w:spacing w:after="0"/>
      </w:pPr>
      <w:r>
        <w:t>2014602297.</w:t>
      </w:r>
    </w:p>
    <w:p w:rsidR="00850C6E" w:rsidRDefault="00850C6E" w:rsidP="00850C6E">
      <w:pPr>
        <w:spacing w:after="0"/>
      </w:pPr>
      <w:r>
        <w:t>industria.</w:t>
      </w:r>
    </w:p>
    <w:p w:rsidR="00850C6E" w:rsidRDefault="00850C6E" w:rsidP="00850C6E">
      <w:pPr>
        <w:spacing w:after="0"/>
      </w:pPr>
      <w:r>
        <w:t>1.</w:t>
      </w:r>
    </w:p>
    <w:p w:rsidR="00850C6E" w:rsidRDefault="00850C6E" w:rsidP="00850C6E">
      <w:pPr>
        <w:spacing w:after="0"/>
      </w:pPr>
      <w:r>
        <w:t>coef.</w:t>
      </w:r>
    </w:p>
    <w:p w:rsidR="00850C6E" w:rsidRDefault="00850C6E" w:rsidP="00850C6E">
      <w:pPr>
        <w:spacing w:after="0"/>
      </w:pPr>
      <w:r>
        <w:t>0.</w:t>
      </w:r>
    </w:p>
    <w:p w:rsidR="00850C6E" w:rsidRDefault="00850C6E" w:rsidP="00850C6E">
      <w:pPr>
        <w:spacing w:after="0"/>
      </w:pPr>
      <w:r>
        <w:t>infraestructura.</w:t>
      </w:r>
    </w:p>
    <w:p w:rsidR="00850C6E" w:rsidRDefault="00850C6E" w:rsidP="00850C6E">
      <w:pPr>
        <w:spacing w:after="0"/>
      </w:pPr>
      <w:r>
        <w:t>2494.</w:t>
      </w:r>
    </w:p>
    <w:p w:rsidR="00850C6E" w:rsidRDefault="00850C6E" w:rsidP="00850C6E">
      <w:pPr>
        <w:spacing w:after="0"/>
      </w:pPr>
      <w:r>
        <w:t>bancos.</w:t>
      </w:r>
    </w:p>
    <w:p w:rsidR="00850C6E" w:rsidRDefault="00850C6E" w:rsidP="00850C6E">
      <w:pPr>
        <w:spacing w:after="0"/>
      </w:pPr>
      <w:r>
        <w:t>300.</w:t>
      </w:r>
    </w:p>
    <w:p w:rsidR="00850C6E" w:rsidRDefault="00850C6E" w:rsidP="00850C6E">
      <w:pPr>
        <w:spacing w:after="0"/>
      </w:pPr>
      <w:r>
        <w:t>insumo 1.</w:t>
      </w:r>
    </w:p>
    <w:p w:rsidR="00850C6E" w:rsidRDefault="00850C6E" w:rsidP="00850C6E">
      <w:pPr>
        <w:spacing w:after="0"/>
      </w:pPr>
      <w:r>
        <w:t>50.</w:t>
      </w:r>
    </w:p>
    <w:p w:rsidR="00850C6E" w:rsidRDefault="00850C6E" w:rsidP="00850C6E">
      <w:pPr>
        <w:spacing w:after="0"/>
      </w:pPr>
      <w:r>
        <w:t>insumo2.</w:t>
      </w:r>
    </w:p>
    <w:p w:rsidR="00850C6E" w:rsidRDefault="00850C6E" w:rsidP="00850C6E">
      <w:pPr>
        <w:spacing w:after="0"/>
      </w:pPr>
      <w:r>
        <w:t>40.</w:t>
      </w:r>
    </w:p>
    <w:p w:rsidR="00850C6E" w:rsidRDefault="00850C6E" w:rsidP="00850C6E">
      <w:pPr>
        <w:spacing w:after="0"/>
      </w:pPr>
      <w:r>
        <w:t>en_proceso.</w:t>
      </w:r>
    </w:p>
    <w:p w:rsidR="00850C6E" w:rsidRDefault="00850C6E" w:rsidP="00850C6E">
      <w:pPr>
        <w:spacing w:after="0"/>
      </w:pPr>
      <w:r>
        <w:t>2010.</w:t>
      </w:r>
    </w:p>
    <w:p w:rsidR="00850C6E" w:rsidRDefault="00850C6E" w:rsidP="00850C6E">
      <w:pPr>
        <w:spacing w:after="0"/>
      </w:pPr>
      <w:r>
        <w:t>mercancias.</w:t>
      </w:r>
    </w:p>
    <w:p w:rsidR="00850C6E" w:rsidRDefault="00850C6E" w:rsidP="00850C6E">
      <w:pPr>
        <w:spacing w:after="0"/>
      </w:pPr>
      <w:r>
        <w:t>300.</w:t>
      </w:r>
    </w:p>
    <w:p w:rsidR="00850C6E" w:rsidRDefault="00850C6E" w:rsidP="00850C6E">
      <w:pPr>
        <w:spacing w:after="0"/>
      </w:pPr>
      <w:r>
        <w:t>clientes.</w:t>
      </w:r>
    </w:p>
    <w:p w:rsidR="00850C6E" w:rsidRDefault="00850C6E" w:rsidP="00850C6E">
      <w:pPr>
        <w:spacing w:after="0"/>
      </w:pPr>
      <w:r>
        <w:t>600.</w:t>
      </w:r>
    </w:p>
    <w:p w:rsidR="00850C6E" w:rsidRDefault="00850C6E" w:rsidP="00850C6E">
      <w:pPr>
        <w:spacing w:after="0"/>
      </w:pPr>
      <w:r>
        <w:t>hipotecas.</w:t>
      </w:r>
    </w:p>
    <w:p w:rsidR="00850C6E" w:rsidRDefault="00850C6E" w:rsidP="00850C6E">
      <w:pPr>
        <w:spacing w:after="0"/>
      </w:pPr>
      <w:r>
        <w:t>300.</w:t>
      </w:r>
    </w:p>
    <w:p w:rsidR="00850C6E" w:rsidRDefault="00850C6E" w:rsidP="00850C6E">
      <w:pPr>
        <w:spacing w:after="0"/>
      </w:pPr>
      <w:r>
        <w:t>proveedores</w:t>
      </w:r>
      <w:r>
        <w:t>.</w:t>
      </w:r>
    </w:p>
    <w:p w:rsidR="00850C6E" w:rsidRDefault="00850C6E" w:rsidP="00850C6E">
      <w:pPr>
        <w:spacing w:after="0"/>
      </w:pPr>
      <w:r>
        <w:t>2018.</w:t>
      </w:r>
    </w:p>
    <w:p w:rsidR="00850C6E" w:rsidRDefault="00850C6E" w:rsidP="00850C6E">
      <w:pPr>
        <w:spacing w:after="0"/>
      </w:pPr>
      <w:r>
        <w:t>capital_social.</w:t>
      </w:r>
    </w:p>
    <w:p w:rsidR="00850C6E" w:rsidRDefault="00850C6E" w:rsidP="00850C6E">
      <w:pPr>
        <w:spacing w:after="0"/>
      </w:pPr>
      <w:r>
        <w:t>2018.</w:t>
      </w:r>
    </w:p>
    <w:p w:rsidR="00850C6E" w:rsidRDefault="00850C6E" w:rsidP="00850C6E">
      <w:pPr>
        <w:spacing w:after="0"/>
      </w:pPr>
      <w:r>
        <w:t>utilidades.</w:t>
      </w:r>
    </w:p>
    <w:p w:rsidR="006549B4" w:rsidRDefault="00850C6E" w:rsidP="00850C6E">
      <w:pPr>
        <w:spacing w:after="0"/>
      </w:pPr>
      <w:r>
        <w:t>1800.</w:t>
      </w:r>
    </w:p>
    <w:p w:rsidR="002F0D26" w:rsidRDefault="002F0D26" w:rsidP="00850C6E">
      <w:pPr>
        <w:spacing w:after="0"/>
      </w:pPr>
    </w:p>
    <w:p w:rsidR="002F0D26" w:rsidRPr="00404257" w:rsidRDefault="002F0D26" w:rsidP="00404257">
      <w:pPr>
        <w:rPr>
          <w:rFonts w:ascii="Arial" w:hAnsi="Arial" w:cs="Arial"/>
          <w:b/>
        </w:rPr>
      </w:pPr>
      <w:r w:rsidRPr="00404257">
        <w:rPr>
          <w:rFonts w:ascii="Arial" w:hAnsi="Arial" w:cs="Arial"/>
          <w:b/>
        </w:rPr>
        <w:t>Resultados</w:t>
      </w:r>
    </w:p>
    <w:p w:rsidR="002F0D26" w:rsidRPr="00404257" w:rsidRDefault="002F0D26" w:rsidP="00404257">
      <w:pPr>
        <w:rPr>
          <w:rFonts w:ascii="Arial" w:hAnsi="Arial" w:cs="Arial"/>
        </w:rPr>
      </w:pPr>
      <w:r w:rsidRPr="00404257">
        <w:rPr>
          <w:rFonts w:ascii="Arial" w:hAnsi="Arial" w:cs="Arial"/>
        </w:rPr>
        <w:t>Los resultados muestran:</w:t>
      </w:r>
    </w:p>
    <w:p w:rsidR="002F0D26" w:rsidRPr="00404257" w:rsidRDefault="002F0D26" w:rsidP="00404257">
      <w:pPr>
        <w:pStyle w:val="Prrafodelista"/>
        <w:numPr>
          <w:ilvl w:val="0"/>
          <w:numId w:val="8"/>
        </w:numPr>
        <w:rPr>
          <w:rFonts w:ascii="Arial" w:hAnsi="Arial" w:cs="Arial"/>
        </w:rPr>
      </w:pPr>
      <w:r w:rsidRPr="00404257">
        <w:rPr>
          <w:rFonts w:ascii="Arial" w:hAnsi="Arial" w:cs="Arial"/>
        </w:rPr>
        <w:t xml:space="preserve">Una </w:t>
      </w:r>
      <w:r w:rsidR="00404257" w:rsidRPr="00404257">
        <w:rPr>
          <w:rFonts w:ascii="Arial" w:hAnsi="Arial" w:cs="Arial"/>
        </w:rPr>
        <w:t>página</w:t>
      </w:r>
      <w:r w:rsidRPr="00404257">
        <w:rPr>
          <w:rFonts w:ascii="Arial" w:hAnsi="Arial" w:cs="Arial"/>
        </w:rPr>
        <w:t xml:space="preserve"> web que nos facilita la toma de decisiones de una empresa.</w:t>
      </w:r>
    </w:p>
    <w:p w:rsidR="002F0D26" w:rsidRPr="00404257" w:rsidRDefault="002F0D26" w:rsidP="00404257">
      <w:pPr>
        <w:pStyle w:val="Prrafodelista"/>
        <w:numPr>
          <w:ilvl w:val="0"/>
          <w:numId w:val="8"/>
        </w:numPr>
        <w:rPr>
          <w:rFonts w:ascii="Arial" w:hAnsi="Arial" w:cs="Arial"/>
        </w:rPr>
      </w:pPr>
      <w:r w:rsidRPr="00404257">
        <w:rPr>
          <w:rFonts w:ascii="Arial" w:hAnsi="Arial" w:cs="Arial"/>
        </w:rPr>
        <w:t>Muestra el estado de resultados para verificar si una empresa es viable mediante la opción dada.</w:t>
      </w:r>
    </w:p>
    <w:p w:rsidR="002F0D26" w:rsidRPr="00404257" w:rsidRDefault="002F0D26" w:rsidP="00404257">
      <w:pPr>
        <w:pStyle w:val="Prrafodelista"/>
        <w:numPr>
          <w:ilvl w:val="0"/>
          <w:numId w:val="8"/>
        </w:numPr>
        <w:rPr>
          <w:rFonts w:ascii="Arial" w:hAnsi="Arial" w:cs="Arial"/>
        </w:rPr>
      </w:pPr>
      <w:r w:rsidRPr="00404257">
        <w:rPr>
          <w:rFonts w:ascii="Arial" w:hAnsi="Arial" w:cs="Arial"/>
        </w:rPr>
        <w:t xml:space="preserve">Nos arroja las utilidades finales de nuestro estado </w:t>
      </w:r>
      <w:r w:rsidR="00404257" w:rsidRPr="00404257">
        <w:rPr>
          <w:rFonts w:ascii="Arial" w:hAnsi="Arial" w:cs="Arial"/>
        </w:rPr>
        <w:t>de resultados</w:t>
      </w:r>
      <w:r w:rsidRPr="00404257">
        <w:rPr>
          <w:rFonts w:ascii="Arial" w:hAnsi="Arial" w:cs="Arial"/>
        </w:rPr>
        <w:t>.</w:t>
      </w:r>
    </w:p>
    <w:p w:rsidR="002F0D26" w:rsidRPr="00404257" w:rsidRDefault="002F0D26" w:rsidP="00404257">
      <w:pPr>
        <w:rPr>
          <w:rFonts w:ascii="Arial" w:hAnsi="Arial" w:cs="Arial"/>
          <w:b/>
        </w:rPr>
      </w:pPr>
      <w:r w:rsidRPr="00404257">
        <w:rPr>
          <w:rFonts w:ascii="Arial" w:hAnsi="Arial" w:cs="Arial"/>
          <w:b/>
        </w:rPr>
        <w:t>Conclusiones</w:t>
      </w:r>
    </w:p>
    <w:p w:rsidR="002F0D26" w:rsidRPr="00404257" w:rsidRDefault="002F0D26" w:rsidP="00404257">
      <w:pPr>
        <w:rPr>
          <w:rFonts w:ascii="Arial" w:hAnsi="Arial" w:cs="Arial"/>
        </w:rPr>
      </w:pPr>
      <w:r w:rsidRPr="00404257">
        <w:rPr>
          <w:rFonts w:ascii="Arial" w:hAnsi="Arial" w:cs="Arial"/>
        </w:rPr>
        <w:t>Se concluye que es posible realizar el cálculo de probabilidades dentro de un entorno gráfico, en el que se pueda calcular la viabilidad de una empresa mediante un sistema autónomo codificada en JSON y que la página web escrita en HTML</w:t>
      </w:r>
      <w:r w:rsidR="00404257">
        <w:rPr>
          <w:rFonts w:ascii="Arial" w:hAnsi="Arial" w:cs="Arial"/>
        </w:rPr>
        <w:t>,</w:t>
      </w:r>
      <w:r w:rsidRPr="00404257">
        <w:rPr>
          <w:rFonts w:ascii="Arial" w:hAnsi="Arial" w:cs="Arial"/>
        </w:rPr>
        <w:t xml:space="preserve"> pueda mostrar los datos y hacer cálculos con los mismos</w:t>
      </w:r>
      <w:r w:rsidR="00404257">
        <w:rPr>
          <w:rFonts w:ascii="Arial" w:hAnsi="Arial" w:cs="Arial"/>
        </w:rPr>
        <w:t xml:space="preserve"> para mayor eficiencia y velocidad en el ambiente laboral empresarial</w:t>
      </w:r>
      <w:r w:rsidRPr="00404257">
        <w:rPr>
          <w:rFonts w:ascii="Arial" w:hAnsi="Arial" w:cs="Arial"/>
        </w:rPr>
        <w:t xml:space="preserve">. </w:t>
      </w:r>
    </w:p>
    <w:p w:rsidR="002F0D26" w:rsidRDefault="002F0D26" w:rsidP="00850C6E">
      <w:pPr>
        <w:spacing w:after="0"/>
      </w:pPr>
      <w:bookmarkStart w:id="3" w:name="_GoBack"/>
      <w:bookmarkEnd w:id="3"/>
    </w:p>
    <w:sectPr w:rsidR="002F0D26" w:rsidSect="00E65292">
      <w:pgSz w:w="11900" w:h="16840"/>
      <w:pgMar w:top="1134" w:right="981" w:bottom="1060" w:left="1134" w:header="0" w:footer="79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66E87"/>
    <w:multiLevelType w:val="multilevel"/>
    <w:tmpl w:val="E15C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13583"/>
    <w:multiLevelType w:val="hybridMultilevel"/>
    <w:tmpl w:val="3B98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D3184"/>
    <w:multiLevelType w:val="hybridMultilevel"/>
    <w:tmpl w:val="AC2CA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E25FE9"/>
    <w:multiLevelType w:val="multilevel"/>
    <w:tmpl w:val="A080C40E"/>
    <w:styleLink w:val="Estilo1"/>
    <w:lvl w:ilvl="0">
      <w:start w:val="1"/>
      <w:numFmt w:val="decimal"/>
      <w:lvlText w:val="%1"/>
      <w:lvlJc w:val="left"/>
      <w:pPr>
        <w:ind w:left="1997" w:hanging="287"/>
      </w:pPr>
      <w:rPr>
        <w:rFonts w:ascii="Arial" w:eastAsia="Arial" w:hAnsi="Arial" w:cs="Arial" w:hint="default"/>
        <w:b/>
        <w:bCs/>
        <w:w w:val="102"/>
        <w:sz w:val="20"/>
        <w:szCs w:val="20"/>
      </w:rPr>
    </w:lvl>
    <w:lvl w:ilvl="1">
      <w:start w:val="1"/>
      <w:numFmt w:val="decimal"/>
      <w:lvlText w:val="%1.%2"/>
      <w:lvlJc w:val="left"/>
      <w:pPr>
        <w:ind w:left="2572" w:hanging="448"/>
      </w:pPr>
      <w:rPr>
        <w:rFonts w:ascii="Arial" w:eastAsia="Arial" w:hAnsi="Arial" w:cs="Arial" w:hint="default"/>
        <w:b/>
        <w:bCs/>
        <w:w w:val="102"/>
        <w:sz w:val="20"/>
        <w:szCs w:val="20"/>
      </w:rPr>
    </w:lvl>
    <w:lvl w:ilvl="2">
      <w:start w:val="1"/>
      <w:numFmt w:val="decimal"/>
      <w:lvlText w:val="%1.%2.%3"/>
      <w:lvlJc w:val="left"/>
      <w:pPr>
        <w:ind w:left="1710" w:hanging="622"/>
      </w:pPr>
      <w:rPr>
        <w:rFonts w:ascii="Arial" w:eastAsia="Arial" w:hAnsi="Arial" w:cs="Arial" w:hint="default"/>
        <w:b/>
        <w:bCs/>
        <w:w w:val="102"/>
        <w:sz w:val="20"/>
        <w:szCs w:val="20"/>
      </w:rPr>
    </w:lvl>
    <w:lvl w:ilvl="3">
      <w:numFmt w:val="bullet"/>
      <w:lvlText w:val="•"/>
      <w:lvlJc w:val="left"/>
      <w:pPr>
        <w:ind w:left="3610" w:hanging="622"/>
      </w:pPr>
      <w:rPr>
        <w:rFonts w:hint="default"/>
      </w:rPr>
    </w:lvl>
    <w:lvl w:ilvl="4">
      <w:numFmt w:val="bullet"/>
      <w:lvlText w:val="•"/>
      <w:lvlJc w:val="left"/>
      <w:pPr>
        <w:ind w:left="4640" w:hanging="622"/>
      </w:pPr>
      <w:rPr>
        <w:rFonts w:hint="default"/>
      </w:rPr>
    </w:lvl>
    <w:lvl w:ilvl="5">
      <w:numFmt w:val="bullet"/>
      <w:lvlText w:val="•"/>
      <w:lvlJc w:val="left"/>
      <w:pPr>
        <w:ind w:left="5670" w:hanging="622"/>
      </w:pPr>
      <w:rPr>
        <w:rFonts w:hint="default"/>
      </w:rPr>
    </w:lvl>
    <w:lvl w:ilvl="6">
      <w:numFmt w:val="bullet"/>
      <w:lvlText w:val="•"/>
      <w:lvlJc w:val="left"/>
      <w:pPr>
        <w:ind w:left="6700" w:hanging="622"/>
      </w:pPr>
      <w:rPr>
        <w:rFonts w:hint="default"/>
      </w:rPr>
    </w:lvl>
    <w:lvl w:ilvl="7">
      <w:numFmt w:val="bullet"/>
      <w:lvlText w:val="•"/>
      <w:lvlJc w:val="left"/>
      <w:pPr>
        <w:ind w:left="7730" w:hanging="622"/>
      </w:pPr>
      <w:rPr>
        <w:rFonts w:hint="default"/>
      </w:rPr>
    </w:lvl>
    <w:lvl w:ilvl="8">
      <w:numFmt w:val="bullet"/>
      <w:lvlText w:val="•"/>
      <w:lvlJc w:val="left"/>
      <w:pPr>
        <w:ind w:left="8760" w:hanging="622"/>
      </w:pPr>
      <w:rPr>
        <w:rFonts w:hint="default"/>
      </w:rPr>
    </w:lvl>
  </w:abstractNum>
  <w:abstractNum w:abstractNumId="4" w15:restartNumberingAfterBreak="0">
    <w:nsid w:val="36757762"/>
    <w:multiLevelType w:val="hybridMultilevel"/>
    <w:tmpl w:val="30663254"/>
    <w:lvl w:ilvl="0" w:tplc="080A000F">
      <w:start w:val="1"/>
      <w:numFmt w:val="decimal"/>
      <w:lvlText w:val="%1."/>
      <w:lvlJc w:val="left"/>
      <w:pPr>
        <w:ind w:left="720" w:hanging="360"/>
      </w:pPr>
      <w:rPr>
        <w:rFonts w:hint="default"/>
      </w:rPr>
    </w:lvl>
    <w:lvl w:ilvl="1" w:tplc="33105E02">
      <w:start w:val="1"/>
      <w:numFmt w:val="lowerLetter"/>
      <w:lvlText w:val="%2."/>
      <w:lvlJc w:val="left"/>
      <w:pPr>
        <w:ind w:left="1440" w:hanging="360"/>
      </w:pPr>
      <w:rPr>
        <w:b/>
        <w:color w:val="1F3864" w:themeColor="accent5" w:themeShade="8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761655"/>
    <w:multiLevelType w:val="hybridMultilevel"/>
    <w:tmpl w:val="E71249C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F712ED"/>
    <w:multiLevelType w:val="multilevel"/>
    <w:tmpl w:val="7326F8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4455CAB"/>
    <w:multiLevelType w:val="multilevel"/>
    <w:tmpl w:val="CCC4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6"/>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1E"/>
    <w:rsid w:val="000C5E04"/>
    <w:rsid w:val="0021186E"/>
    <w:rsid w:val="0029077D"/>
    <w:rsid w:val="002F0D26"/>
    <w:rsid w:val="00315588"/>
    <w:rsid w:val="00340AA6"/>
    <w:rsid w:val="00404257"/>
    <w:rsid w:val="004052F9"/>
    <w:rsid w:val="004B5B8F"/>
    <w:rsid w:val="00512FDC"/>
    <w:rsid w:val="006549B4"/>
    <w:rsid w:val="007156A5"/>
    <w:rsid w:val="00850C6E"/>
    <w:rsid w:val="008B731E"/>
    <w:rsid w:val="008C1DEB"/>
    <w:rsid w:val="00C97381"/>
    <w:rsid w:val="00DC52C5"/>
    <w:rsid w:val="00DC5B3D"/>
    <w:rsid w:val="00DC7803"/>
    <w:rsid w:val="00E03DE0"/>
    <w:rsid w:val="00E65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A3DC"/>
  <w15:chartTrackingRefBased/>
  <w15:docId w15:val="{6087F973-7233-4620-8764-87744B08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B73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8B731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8B731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340AA6"/>
    <w:pPr>
      <w:numPr>
        <w:numId w:val="1"/>
      </w:numPr>
    </w:pPr>
  </w:style>
  <w:style w:type="character" w:customStyle="1" w:styleId="Ttulo1Car">
    <w:name w:val="Título 1 Car"/>
    <w:basedOn w:val="Fuentedeprrafopredeter"/>
    <w:link w:val="Ttulo1"/>
    <w:uiPriority w:val="9"/>
    <w:rsid w:val="008B731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B731E"/>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B731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8B731E"/>
    <w:rPr>
      <w:color w:val="0000FF"/>
      <w:u w:val="single"/>
    </w:rPr>
  </w:style>
  <w:style w:type="character" w:styleId="Textoennegrita">
    <w:name w:val="Strong"/>
    <w:basedOn w:val="Fuentedeprrafopredeter"/>
    <w:uiPriority w:val="22"/>
    <w:qFormat/>
    <w:rsid w:val="008B731E"/>
    <w:rPr>
      <w:b/>
      <w:bCs/>
    </w:rPr>
  </w:style>
  <w:style w:type="character" w:customStyle="1" w:styleId="cb-title">
    <w:name w:val="cb-title"/>
    <w:basedOn w:val="Fuentedeprrafopredeter"/>
    <w:rsid w:val="008B731E"/>
  </w:style>
  <w:style w:type="paragraph" w:styleId="NormalWeb">
    <w:name w:val="Normal (Web)"/>
    <w:basedOn w:val="Normal"/>
    <w:uiPriority w:val="99"/>
    <w:semiHidden/>
    <w:unhideWhenUsed/>
    <w:rsid w:val="008B73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5yl5">
    <w:name w:val="_5yl5"/>
    <w:basedOn w:val="Fuentedeprrafopredeter"/>
    <w:rsid w:val="006549B4"/>
  </w:style>
  <w:style w:type="paragraph" w:styleId="Subttulo">
    <w:name w:val="Subtitle"/>
    <w:basedOn w:val="Ttulo"/>
    <w:link w:val="SubttuloCar"/>
    <w:uiPriority w:val="2"/>
    <w:qFormat/>
    <w:rsid w:val="00C97381"/>
    <w:pPr>
      <w:numPr>
        <w:ilvl w:val="1"/>
      </w:numPr>
      <w:spacing w:before="440"/>
    </w:pPr>
    <w:rPr>
      <w:color w:val="5B9BD5" w:themeColor="accent1"/>
    </w:rPr>
  </w:style>
  <w:style w:type="character" w:customStyle="1" w:styleId="SubttuloCar">
    <w:name w:val="Subtítulo Car"/>
    <w:basedOn w:val="Fuentedeprrafopredeter"/>
    <w:link w:val="Subttulo"/>
    <w:uiPriority w:val="2"/>
    <w:rsid w:val="00C97381"/>
    <w:rPr>
      <w:rFonts w:asciiTheme="majorHAnsi" w:eastAsiaTheme="majorEastAsia" w:hAnsiTheme="majorHAnsi" w:cstheme="majorBidi"/>
      <w:caps/>
      <w:color w:val="5B9BD5" w:themeColor="accent1"/>
      <w:kern w:val="28"/>
      <w:sz w:val="104"/>
      <w:szCs w:val="104"/>
      <w:lang w:val="en-US" w:eastAsia="ja-JP"/>
    </w:rPr>
  </w:style>
  <w:style w:type="paragraph" w:styleId="Ttulo">
    <w:name w:val="Title"/>
    <w:basedOn w:val="Normal"/>
    <w:next w:val="Normal"/>
    <w:link w:val="TtuloCar"/>
    <w:uiPriority w:val="1"/>
    <w:qFormat/>
    <w:rsid w:val="00C97381"/>
    <w:pPr>
      <w:spacing w:after="0" w:line="216" w:lineRule="auto"/>
    </w:pPr>
    <w:rPr>
      <w:rFonts w:asciiTheme="majorHAnsi" w:eastAsiaTheme="majorEastAsia" w:hAnsiTheme="majorHAnsi" w:cstheme="majorBidi"/>
      <w:caps/>
      <w:color w:val="44546A" w:themeColor="text2"/>
      <w:kern w:val="28"/>
      <w:sz w:val="104"/>
      <w:szCs w:val="104"/>
      <w:lang w:val="en-US" w:eastAsia="ja-JP"/>
    </w:rPr>
  </w:style>
  <w:style w:type="character" w:customStyle="1" w:styleId="TtuloCar">
    <w:name w:val="Título Car"/>
    <w:basedOn w:val="Fuentedeprrafopredeter"/>
    <w:link w:val="Ttulo"/>
    <w:uiPriority w:val="1"/>
    <w:rsid w:val="00C97381"/>
    <w:rPr>
      <w:rFonts w:asciiTheme="majorHAnsi" w:eastAsiaTheme="majorEastAsia" w:hAnsiTheme="majorHAnsi" w:cstheme="majorBidi"/>
      <w:caps/>
      <w:color w:val="44546A" w:themeColor="text2"/>
      <w:kern w:val="28"/>
      <w:sz w:val="104"/>
      <w:szCs w:val="104"/>
      <w:lang w:val="en-US" w:eastAsia="ja-JP"/>
    </w:rPr>
  </w:style>
  <w:style w:type="paragraph" w:customStyle="1" w:styleId="Lnea">
    <w:name w:val="Línea"/>
    <w:basedOn w:val="Normal"/>
    <w:next w:val="Ttulo2"/>
    <w:uiPriority w:val="3"/>
    <w:qFormat/>
    <w:rsid w:val="00C97381"/>
    <w:pPr>
      <w:pBdr>
        <w:top w:val="single" w:sz="12" w:space="1" w:color="FFFFFF" w:themeColor="background1"/>
      </w:pBdr>
      <w:spacing w:before="400" w:after="400" w:line="240" w:lineRule="auto"/>
      <w:ind w:left="1080" w:right="1080"/>
      <w:jc w:val="center"/>
    </w:pPr>
    <w:rPr>
      <w:rFonts w:eastAsiaTheme="minorEastAsia"/>
      <w:color w:val="44546A" w:themeColor="text2"/>
      <w:sz w:val="2"/>
      <w:szCs w:val="2"/>
      <w:lang w:val="en-US" w:eastAsia="ja-JP"/>
    </w:rPr>
  </w:style>
  <w:style w:type="paragraph" w:styleId="Prrafodelista">
    <w:name w:val="List Paragraph"/>
    <w:basedOn w:val="Normal"/>
    <w:uiPriority w:val="34"/>
    <w:qFormat/>
    <w:rsid w:val="00E03DE0"/>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572257">
      <w:bodyDiv w:val="1"/>
      <w:marLeft w:val="0"/>
      <w:marRight w:val="0"/>
      <w:marTop w:val="0"/>
      <w:marBottom w:val="0"/>
      <w:divBdr>
        <w:top w:val="none" w:sz="0" w:space="0" w:color="auto"/>
        <w:left w:val="none" w:sz="0" w:space="0" w:color="auto"/>
        <w:bottom w:val="none" w:sz="0" w:space="0" w:color="auto"/>
        <w:right w:val="none" w:sz="0" w:space="0" w:color="auto"/>
      </w:divBdr>
      <w:divsChild>
        <w:div w:id="1444497741">
          <w:marLeft w:val="0"/>
          <w:marRight w:val="0"/>
          <w:marTop w:val="0"/>
          <w:marBottom w:val="0"/>
          <w:divBdr>
            <w:top w:val="none" w:sz="0" w:space="0" w:color="auto"/>
            <w:left w:val="none" w:sz="0" w:space="0" w:color="auto"/>
            <w:bottom w:val="none" w:sz="0" w:space="0" w:color="auto"/>
            <w:right w:val="none" w:sz="0" w:space="0" w:color="auto"/>
          </w:divBdr>
          <w:divsChild>
            <w:div w:id="1538080918">
              <w:marLeft w:val="0"/>
              <w:marRight w:val="0"/>
              <w:marTop w:val="0"/>
              <w:marBottom w:val="0"/>
              <w:divBdr>
                <w:top w:val="none" w:sz="0" w:space="0" w:color="auto"/>
                <w:left w:val="none" w:sz="0" w:space="0" w:color="auto"/>
                <w:bottom w:val="none" w:sz="0" w:space="0" w:color="auto"/>
                <w:right w:val="none" w:sz="0" w:space="0" w:color="auto"/>
              </w:divBdr>
            </w:div>
            <w:div w:id="1977026065">
              <w:marLeft w:val="0"/>
              <w:marRight w:val="0"/>
              <w:marTop w:val="300"/>
              <w:marBottom w:val="0"/>
              <w:divBdr>
                <w:top w:val="none" w:sz="0" w:space="0" w:color="auto"/>
                <w:left w:val="none" w:sz="0" w:space="0" w:color="auto"/>
                <w:bottom w:val="none" w:sz="0" w:space="0" w:color="auto"/>
                <w:right w:val="none" w:sz="0" w:space="0" w:color="auto"/>
              </w:divBdr>
              <w:divsChild>
                <w:div w:id="409935630">
                  <w:marLeft w:val="0"/>
                  <w:marRight w:val="0"/>
                  <w:marTop w:val="0"/>
                  <w:marBottom w:val="0"/>
                  <w:divBdr>
                    <w:top w:val="none" w:sz="0" w:space="0" w:color="auto"/>
                    <w:left w:val="none" w:sz="0" w:space="0" w:color="auto"/>
                    <w:bottom w:val="none" w:sz="0" w:space="0" w:color="auto"/>
                    <w:right w:val="none" w:sz="0" w:space="0" w:color="auto"/>
                  </w:divBdr>
                  <w:divsChild>
                    <w:div w:id="1845002076">
                      <w:marLeft w:val="0"/>
                      <w:marRight w:val="0"/>
                      <w:marTop w:val="0"/>
                      <w:marBottom w:val="0"/>
                      <w:divBdr>
                        <w:top w:val="none" w:sz="0" w:space="0" w:color="auto"/>
                        <w:left w:val="none" w:sz="0" w:space="0" w:color="auto"/>
                        <w:bottom w:val="none" w:sz="0" w:space="0" w:color="auto"/>
                        <w:right w:val="none" w:sz="0" w:space="0" w:color="auto"/>
                      </w:divBdr>
                      <w:divsChild>
                        <w:div w:id="1478571747">
                          <w:marLeft w:val="0"/>
                          <w:marRight w:val="0"/>
                          <w:marTop w:val="0"/>
                          <w:marBottom w:val="0"/>
                          <w:divBdr>
                            <w:top w:val="none" w:sz="0" w:space="0" w:color="auto"/>
                            <w:left w:val="none" w:sz="0" w:space="0" w:color="auto"/>
                            <w:bottom w:val="none" w:sz="0" w:space="0" w:color="auto"/>
                            <w:right w:val="none" w:sz="0" w:space="0" w:color="auto"/>
                          </w:divBdr>
                        </w:div>
                        <w:div w:id="717582887">
                          <w:marLeft w:val="0"/>
                          <w:marRight w:val="0"/>
                          <w:marTop w:val="0"/>
                          <w:marBottom w:val="0"/>
                          <w:divBdr>
                            <w:top w:val="none" w:sz="0" w:space="0" w:color="auto"/>
                            <w:left w:val="none" w:sz="0" w:space="0" w:color="auto"/>
                            <w:bottom w:val="none" w:sz="0" w:space="0" w:color="auto"/>
                            <w:right w:val="none" w:sz="0" w:space="0" w:color="auto"/>
                          </w:divBdr>
                        </w:div>
                        <w:div w:id="1863399827">
                          <w:marLeft w:val="0"/>
                          <w:marRight w:val="0"/>
                          <w:marTop w:val="0"/>
                          <w:marBottom w:val="0"/>
                          <w:divBdr>
                            <w:top w:val="none" w:sz="0" w:space="0" w:color="auto"/>
                            <w:left w:val="none" w:sz="0" w:space="0" w:color="auto"/>
                            <w:bottom w:val="none" w:sz="0" w:space="0" w:color="auto"/>
                            <w:right w:val="none" w:sz="0" w:space="0" w:color="auto"/>
                          </w:divBdr>
                        </w:div>
                        <w:div w:id="1428886535">
                          <w:marLeft w:val="0"/>
                          <w:marRight w:val="0"/>
                          <w:marTop w:val="0"/>
                          <w:marBottom w:val="0"/>
                          <w:divBdr>
                            <w:top w:val="none" w:sz="0" w:space="0" w:color="auto"/>
                            <w:left w:val="none" w:sz="0" w:space="0" w:color="auto"/>
                            <w:bottom w:val="none" w:sz="0" w:space="0" w:color="auto"/>
                            <w:right w:val="none" w:sz="0" w:space="0" w:color="auto"/>
                          </w:divBdr>
                        </w:div>
                        <w:div w:id="1705014406">
                          <w:marLeft w:val="0"/>
                          <w:marRight w:val="0"/>
                          <w:marTop w:val="0"/>
                          <w:marBottom w:val="0"/>
                          <w:divBdr>
                            <w:top w:val="none" w:sz="0" w:space="0" w:color="auto"/>
                            <w:left w:val="none" w:sz="0" w:space="0" w:color="auto"/>
                            <w:bottom w:val="none" w:sz="0" w:space="0" w:color="auto"/>
                            <w:right w:val="none" w:sz="0" w:space="0" w:color="auto"/>
                          </w:divBdr>
                        </w:div>
                        <w:div w:id="9608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030722">
      <w:bodyDiv w:val="1"/>
      <w:marLeft w:val="0"/>
      <w:marRight w:val="0"/>
      <w:marTop w:val="0"/>
      <w:marBottom w:val="0"/>
      <w:divBdr>
        <w:top w:val="none" w:sz="0" w:space="0" w:color="auto"/>
        <w:left w:val="none" w:sz="0" w:space="0" w:color="auto"/>
        <w:bottom w:val="none" w:sz="0" w:space="0" w:color="auto"/>
        <w:right w:val="none" w:sz="0" w:space="0" w:color="auto"/>
      </w:divBdr>
      <w:divsChild>
        <w:div w:id="1265649784">
          <w:marLeft w:val="0"/>
          <w:marRight w:val="0"/>
          <w:marTop w:val="0"/>
          <w:marBottom w:val="0"/>
          <w:divBdr>
            <w:top w:val="none" w:sz="0" w:space="0" w:color="auto"/>
            <w:left w:val="none" w:sz="0" w:space="0" w:color="auto"/>
            <w:bottom w:val="none" w:sz="0" w:space="0" w:color="auto"/>
            <w:right w:val="none" w:sz="0" w:space="0" w:color="auto"/>
          </w:divBdr>
          <w:divsChild>
            <w:div w:id="1094201709">
              <w:marLeft w:val="0"/>
              <w:marRight w:val="0"/>
              <w:marTop w:val="0"/>
              <w:marBottom w:val="0"/>
              <w:divBdr>
                <w:top w:val="none" w:sz="0" w:space="0" w:color="auto"/>
                <w:left w:val="none" w:sz="0" w:space="0" w:color="auto"/>
                <w:bottom w:val="none" w:sz="0" w:space="0" w:color="auto"/>
                <w:right w:val="none" w:sz="0" w:space="0" w:color="auto"/>
              </w:divBdr>
              <w:divsChild>
                <w:div w:id="1172451503">
                  <w:marLeft w:val="0"/>
                  <w:marRight w:val="0"/>
                  <w:marTop w:val="0"/>
                  <w:marBottom w:val="0"/>
                  <w:divBdr>
                    <w:top w:val="none" w:sz="0" w:space="0" w:color="auto"/>
                    <w:left w:val="none" w:sz="0" w:space="0" w:color="auto"/>
                    <w:bottom w:val="none" w:sz="0" w:space="0" w:color="auto"/>
                    <w:right w:val="none" w:sz="0" w:space="0" w:color="auto"/>
                  </w:divBdr>
                  <w:divsChild>
                    <w:div w:id="438067926">
                      <w:marLeft w:val="0"/>
                      <w:marRight w:val="0"/>
                      <w:marTop w:val="0"/>
                      <w:marBottom w:val="0"/>
                      <w:divBdr>
                        <w:top w:val="none" w:sz="0" w:space="0" w:color="auto"/>
                        <w:left w:val="none" w:sz="0" w:space="0" w:color="auto"/>
                        <w:bottom w:val="none" w:sz="0" w:space="0" w:color="auto"/>
                        <w:right w:val="none" w:sz="0" w:space="0" w:color="auto"/>
                      </w:divBdr>
                      <w:divsChild>
                        <w:div w:id="11216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F88EC-F26A-49EB-BFB9-F0B398BA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2350</Words>
  <Characters>12925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2018-12-10T06:30:00Z</dcterms:created>
  <dcterms:modified xsi:type="dcterms:W3CDTF">2018-12-10T06:30:00Z</dcterms:modified>
</cp:coreProperties>
</file>