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 CELL_1 B</w:t>
            </w:r>
          </w:p>
        </w:tc>
        <w:tc>
          <w:tcPr>
            <w:tcW w:type="dxa" w:w="4320"/>
          </w:tcPr>
          <w:p>
            <w:r>
              <w:t>No token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