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Lorem ipsum</w:t>
            </w:r>
          </w:p>
        </w:tc>
        <w:tc>
          <w:tcPr>
            <w:tcW w:type="dxa" w:w="4320"/>
          </w:tcPr>
          <w:p>
            <w:r>
              <w:t>dolor CELL_999 sit amet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