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96908" w14:textId="77777777" w:rsidR="004B3C2F" w:rsidRDefault="004B3C2F" w:rsidP="004B3C2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Poniższy formularz promotor (wraz z dyplomantem) jest zobowiązany uzupełnić i dostarczyć Radzie Programowej kierunku Informatyka i ekonometria w terminie zgodnym z harmonogramem realizacji pracy inżynierskiej</w:t>
      </w:r>
    </w:p>
    <w:p w14:paraId="213F3951" w14:textId="77777777" w:rsidR="004B3C2F" w:rsidRDefault="004B3C2F" w:rsidP="004B3C2F">
      <w:pPr>
        <w:jc w:val="both"/>
        <w:rPr>
          <w:rFonts w:ascii="Times New Roman" w:hAnsi="Times New Roman" w:cs="Times New Roman"/>
        </w:rPr>
      </w:pPr>
    </w:p>
    <w:p w14:paraId="11869100" w14:textId="77777777" w:rsidR="004B3C2F" w:rsidRPr="00800925" w:rsidRDefault="004B3C2F" w:rsidP="004B3C2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00925">
        <w:rPr>
          <w:rFonts w:ascii="Times New Roman" w:hAnsi="Times New Roman" w:cs="Times New Roman"/>
          <w:b/>
          <w:sz w:val="28"/>
          <w:szCs w:val="28"/>
        </w:rPr>
        <w:t>Formularz oceny tematyki pracy dyplomowej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552"/>
      </w:tblGrid>
      <w:tr w:rsidR="004B3C2F" w:rsidRPr="00800925" w14:paraId="6C928C3F" w14:textId="77777777" w:rsidTr="00711327">
        <w:trPr>
          <w:trHeight w:val="134"/>
        </w:trPr>
        <w:tc>
          <w:tcPr>
            <w:tcW w:w="2660" w:type="dxa"/>
            <w:tcBorders>
              <w:top w:val="single" w:sz="12" w:space="0" w:color="auto"/>
              <w:left w:val="single" w:sz="12" w:space="0" w:color="auto"/>
            </w:tcBorders>
          </w:tcPr>
          <w:p w14:paraId="727565CB" w14:textId="77777777" w:rsidR="004B3C2F" w:rsidRPr="00800925" w:rsidRDefault="004B3C2F" w:rsidP="00711327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800925">
              <w:rPr>
                <w:rFonts w:ascii="Times New Roman" w:hAnsi="Times New Roman" w:cs="Times New Roman"/>
                <w:b/>
              </w:rPr>
              <w:t>Temat pracy dyplomowej</w:t>
            </w:r>
          </w:p>
        </w:tc>
        <w:tc>
          <w:tcPr>
            <w:tcW w:w="6552" w:type="dxa"/>
            <w:tcBorders>
              <w:top w:val="single" w:sz="12" w:space="0" w:color="auto"/>
              <w:right w:val="single" w:sz="12" w:space="0" w:color="auto"/>
            </w:tcBorders>
          </w:tcPr>
          <w:p w14:paraId="0A9E7C78" w14:textId="73C85651" w:rsidR="0009230A" w:rsidRDefault="0009230A" w:rsidP="0053190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Wykrywanie schorzeń daltonizmu za pomocą aplikacji na urządzenia wirtualnej rzeczywistości</w:t>
            </w:r>
          </w:p>
          <w:p w14:paraId="5F0DB481" w14:textId="67A46453" w:rsidR="0009230A" w:rsidRDefault="0009230A" w:rsidP="0053190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/</w:t>
            </w:r>
          </w:p>
          <w:p w14:paraId="1001D539" w14:textId="77777777" w:rsidR="004B3C2F" w:rsidRDefault="00531909" w:rsidP="0053190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1909">
              <w:rPr>
                <w:rFonts w:ascii="Times New Roman" w:hAnsi="Times New Roman" w:cs="Times New Roman"/>
                <w:b/>
              </w:rPr>
              <w:t>Zastosowanie aplikacji wirtualnej rzeczywistości do wykrywania daltonizmu</w:t>
            </w:r>
          </w:p>
          <w:p w14:paraId="79ACD30E" w14:textId="77777777" w:rsidR="0009230A" w:rsidRDefault="0009230A" w:rsidP="0053190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/</w:t>
            </w:r>
          </w:p>
          <w:p w14:paraId="54B89780" w14:textId="77777777" w:rsidR="0009230A" w:rsidRDefault="0009230A" w:rsidP="0053190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Wykorzystanie urządzeń wirtualnej rzeczywistości do wykrywania schorzeń związanych z daltonizmem</w:t>
            </w:r>
          </w:p>
          <w:p w14:paraId="60E7DF94" w14:textId="77777777" w:rsidR="0009230A" w:rsidRDefault="0009230A" w:rsidP="0053190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/</w:t>
            </w:r>
          </w:p>
          <w:p w14:paraId="4EC4BCF9" w14:textId="263A0739" w:rsidR="0009230A" w:rsidRPr="00800925" w:rsidRDefault="0009230A" w:rsidP="0053190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Aplikacja na urządzenia wirtualnej rzeczywistości jako pomoc przy wykrywaniu schorzeń związanych z daltonizmem</w:t>
            </w:r>
          </w:p>
        </w:tc>
      </w:tr>
      <w:tr w:rsidR="004B3C2F" w14:paraId="3873965E" w14:textId="77777777" w:rsidTr="00711327">
        <w:tc>
          <w:tcPr>
            <w:tcW w:w="2660" w:type="dxa"/>
            <w:tcBorders>
              <w:left w:val="single" w:sz="12" w:space="0" w:color="auto"/>
            </w:tcBorders>
          </w:tcPr>
          <w:p w14:paraId="4D1B4D63" w14:textId="77777777" w:rsidR="004B3C2F" w:rsidRDefault="004B3C2F" w:rsidP="007113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Autor</w:t>
            </w:r>
          </w:p>
        </w:tc>
        <w:tc>
          <w:tcPr>
            <w:tcW w:w="6552" w:type="dxa"/>
            <w:tcBorders>
              <w:right w:val="single" w:sz="12" w:space="0" w:color="auto"/>
            </w:tcBorders>
          </w:tcPr>
          <w:p w14:paraId="2B74BC96" w14:textId="33A97F39" w:rsidR="004B3C2F" w:rsidRDefault="00531909" w:rsidP="0071132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Oskar Paśko</w:t>
            </w:r>
          </w:p>
        </w:tc>
      </w:tr>
      <w:tr w:rsidR="004B3C2F" w14:paraId="311B1A4B" w14:textId="77777777" w:rsidTr="00711327">
        <w:tc>
          <w:tcPr>
            <w:tcW w:w="2660" w:type="dxa"/>
            <w:tcBorders>
              <w:left w:val="single" w:sz="12" w:space="0" w:color="auto"/>
            </w:tcBorders>
          </w:tcPr>
          <w:p w14:paraId="455C5FC0" w14:textId="77777777" w:rsidR="004B3C2F" w:rsidRDefault="004B3C2F" w:rsidP="007113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Promotor</w:t>
            </w:r>
          </w:p>
        </w:tc>
        <w:tc>
          <w:tcPr>
            <w:tcW w:w="6552" w:type="dxa"/>
            <w:tcBorders>
              <w:right w:val="single" w:sz="12" w:space="0" w:color="auto"/>
            </w:tcBorders>
          </w:tcPr>
          <w:p w14:paraId="03D22D28" w14:textId="7721C8CF" w:rsidR="004B3C2F" w:rsidRDefault="00531909" w:rsidP="0071132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 Rafał Rak</w:t>
            </w:r>
          </w:p>
        </w:tc>
      </w:tr>
      <w:tr w:rsidR="004B3C2F" w14:paraId="37C3EC14" w14:textId="77777777" w:rsidTr="00711327">
        <w:tc>
          <w:tcPr>
            <w:tcW w:w="2660" w:type="dxa"/>
            <w:tcBorders>
              <w:left w:val="single" w:sz="12" w:space="0" w:color="auto"/>
            </w:tcBorders>
          </w:tcPr>
          <w:p w14:paraId="77CC8303" w14:textId="77777777" w:rsidR="004B3C2F" w:rsidRDefault="004B3C2F" w:rsidP="007113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Kierunek</w:t>
            </w:r>
          </w:p>
        </w:tc>
        <w:tc>
          <w:tcPr>
            <w:tcW w:w="6552" w:type="dxa"/>
            <w:tcBorders>
              <w:right w:val="single" w:sz="12" w:space="0" w:color="auto"/>
            </w:tcBorders>
          </w:tcPr>
          <w:p w14:paraId="7BCB0D23" w14:textId="77777777" w:rsidR="004B3C2F" w:rsidRDefault="004B3C2F" w:rsidP="0071132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Informatyka i ekonometria</w:t>
            </w:r>
          </w:p>
        </w:tc>
      </w:tr>
      <w:tr w:rsidR="004B3C2F" w14:paraId="468E950B" w14:textId="77777777" w:rsidTr="00711327">
        <w:tc>
          <w:tcPr>
            <w:tcW w:w="2660" w:type="dxa"/>
            <w:tcBorders>
              <w:left w:val="single" w:sz="12" w:space="0" w:color="auto"/>
            </w:tcBorders>
          </w:tcPr>
          <w:p w14:paraId="7244988C" w14:textId="77777777" w:rsidR="004B3C2F" w:rsidRDefault="004B3C2F" w:rsidP="0071132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3"/>
                <w:szCs w:val="24"/>
                <w:lang w:eastAsia="pl-PL"/>
              </w:rPr>
            </w:pPr>
            <w:r>
              <w:rPr>
                <w:rFonts w:ascii="Times New Roman" w:hAnsi="Times New Roman" w:cs="Times New Roman"/>
              </w:rPr>
              <w:t>Rodzaj pracy</w:t>
            </w:r>
          </w:p>
        </w:tc>
        <w:tc>
          <w:tcPr>
            <w:tcW w:w="6552" w:type="dxa"/>
            <w:tcBorders>
              <w:right w:val="single" w:sz="12" w:space="0" w:color="auto"/>
            </w:tcBorders>
          </w:tcPr>
          <w:p w14:paraId="4C9D3888" w14:textId="77777777" w:rsidR="004B3C2F" w:rsidRDefault="004B3C2F" w:rsidP="0071132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3"/>
                <w:szCs w:val="24"/>
                <w:lang w:eastAsia="pl-PL"/>
              </w:rPr>
            </w:pPr>
            <w:r>
              <w:rPr>
                <w:rFonts w:ascii="Times New Roman" w:hAnsi="Times New Roman" w:cs="Times New Roman"/>
              </w:rPr>
              <w:t>inżynierska</w:t>
            </w:r>
          </w:p>
        </w:tc>
      </w:tr>
      <w:tr w:rsidR="004B3C2F" w14:paraId="6C1699B6" w14:textId="77777777" w:rsidTr="00711327">
        <w:tc>
          <w:tcPr>
            <w:tcW w:w="921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66F8A674" w14:textId="77777777" w:rsidR="004B3C2F" w:rsidRDefault="004B3C2F" w:rsidP="0071132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3"/>
                <w:szCs w:val="24"/>
                <w:lang w:eastAsia="pl-PL"/>
              </w:rPr>
            </w:pPr>
            <w:r>
              <w:rPr>
                <w:rFonts w:ascii="Times New Roman" w:hAnsi="Times New Roman" w:cs="Times New Roman"/>
              </w:rPr>
              <w:t>Sformułowanie problemu rozpatrywanego w pracy.</w:t>
            </w:r>
          </w:p>
        </w:tc>
      </w:tr>
      <w:tr w:rsidR="004B3C2F" w14:paraId="40E4D015" w14:textId="77777777" w:rsidTr="00711327">
        <w:tc>
          <w:tcPr>
            <w:tcW w:w="921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75D5D8D8" w14:textId="77777777" w:rsidR="0009230A" w:rsidRDefault="0009230A" w:rsidP="007113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1D7F4118" w14:textId="35F0E6DF" w:rsidR="004B3C2F" w:rsidRDefault="0009230A" w:rsidP="007113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9230A">
              <w:rPr>
                <w:rFonts w:ascii="Times New Roman" w:hAnsi="Times New Roman" w:cs="Times New Roman"/>
              </w:rPr>
              <w:t>Założeniem pracy jest stworzenie aplikacji na urządzenia wirtualnej rzeczywistości w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9230A">
              <w:rPr>
                <w:rFonts w:ascii="Times New Roman" w:hAnsi="Times New Roman" w:cs="Times New Roman"/>
              </w:rPr>
              <w:t xml:space="preserve">celu umożliwienia przeprowadzania badań wykrywających daltonizm różniący się od już </w:t>
            </w:r>
            <w:r>
              <w:rPr>
                <w:rFonts w:ascii="Times New Roman" w:hAnsi="Times New Roman" w:cs="Times New Roman"/>
              </w:rPr>
              <w:t>i</w:t>
            </w:r>
            <w:r w:rsidRPr="0009230A">
              <w:rPr>
                <w:rFonts w:ascii="Times New Roman" w:hAnsi="Times New Roman" w:cs="Times New Roman"/>
              </w:rPr>
              <w:t>stniejących metod.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9230A">
              <w:rPr>
                <w:rFonts w:ascii="Times New Roman" w:hAnsi="Times New Roman" w:cs="Times New Roman"/>
              </w:rPr>
              <w:t xml:space="preserve">Ponadto, </w:t>
            </w:r>
            <w:r>
              <w:rPr>
                <w:rFonts w:ascii="Times New Roman" w:hAnsi="Times New Roman" w:cs="Times New Roman"/>
              </w:rPr>
              <w:t>pozwoli ona</w:t>
            </w:r>
            <w:r w:rsidRPr="0009230A">
              <w:rPr>
                <w:rFonts w:ascii="Times New Roman" w:hAnsi="Times New Roman" w:cs="Times New Roman"/>
              </w:rPr>
              <w:t xml:space="preserve"> przeprowadzić nie jedno, lecz szereg różnych badań wykrywających różne odmiany daltonizmu oraz przetestować rozpoznawalność dowolnych barw.</w:t>
            </w:r>
          </w:p>
          <w:p w14:paraId="266D0EFD" w14:textId="1CA06745" w:rsidR="0009230A" w:rsidRDefault="0009230A" w:rsidP="007113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4B3C2F" w14:paraId="630AE8BA" w14:textId="77777777" w:rsidTr="00711327">
        <w:tc>
          <w:tcPr>
            <w:tcW w:w="921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250F9D1B" w14:textId="77777777" w:rsidR="004B3C2F" w:rsidRDefault="004B3C2F" w:rsidP="007113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Uzasadnienie innowacyjności tematyki pracy lub wskazanie elementów innowacyjności w zakresie teoretycznym lub praktycznym pracy.</w:t>
            </w:r>
          </w:p>
        </w:tc>
      </w:tr>
      <w:tr w:rsidR="004B3C2F" w14:paraId="461AD4D3" w14:textId="77777777" w:rsidTr="00711327">
        <w:tc>
          <w:tcPr>
            <w:tcW w:w="921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348F1232" w14:textId="77777777" w:rsidR="004B3C2F" w:rsidRDefault="004B3C2F" w:rsidP="007113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4009234B" w14:textId="0CD856DC" w:rsidR="0009230A" w:rsidRDefault="0009230A" w:rsidP="007113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9230A">
              <w:rPr>
                <w:rFonts w:ascii="Times New Roman" w:hAnsi="Times New Roman" w:cs="Times New Roman"/>
              </w:rPr>
              <w:t xml:space="preserve">Dzięki urządzeniom VR możemy przeprowadzić badania bez </w:t>
            </w:r>
            <w:r w:rsidR="009F031E" w:rsidRPr="0009230A">
              <w:rPr>
                <w:rFonts w:ascii="Times New Roman" w:hAnsi="Times New Roman" w:cs="Times New Roman"/>
              </w:rPr>
              <w:t>ingerencji</w:t>
            </w:r>
            <w:r w:rsidRPr="0009230A">
              <w:rPr>
                <w:rFonts w:ascii="Times New Roman" w:hAnsi="Times New Roman" w:cs="Times New Roman"/>
              </w:rPr>
              <w:t xml:space="preserve"> zewnętrznych bodźców działających na układ wzroku.</w:t>
            </w:r>
            <w:r w:rsidR="009F031E">
              <w:rPr>
                <w:rFonts w:ascii="Times New Roman" w:hAnsi="Times New Roman" w:cs="Times New Roman"/>
              </w:rPr>
              <w:t xml:space="preserve"> Aplikacja pozwoli na przeprowadzanie testów pod kątem widzenia różnych barw kolorów.</w:t>
            </w:r>
          </w:p>
          <w:p w14:paraId="6FB9CDD8" w14:textId="77777777" w:rsidR="004B3C2F" w:rsidRDefault="004B3C2F" w:rsidP="007113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4B3C2F" w14:paraId="190506F3" w14:textId="77777777" w:rsidTr="00711327">
        <w:tc>
          <w:tcPr>
            <w:tcW w:w="921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0E637826" w14:textId="77777777" w:rsidR="004B3C2F" w:rsidRDefault="004B3C2F" w:rsidP="007113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Powiązanie tematyki pracy ze specjalnością studiów.</w:t>
            </w:r>
          </w:p>
        </w:tc>
      </w:tr>
      <w:tr w:rsidR="004B3C2F" w14:paraId="04F2D82B" w14:textId="77777777" w:rsidTr="00711327">
        <w:tc>
          <w:tcPr>
            <w:tcW w:w="921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70E85424" w14:textId="77777777" w:rsidR="004B3C2F" w:rsidRDefault="004B3C2F" w:rsidP="007113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3B88478B" w14:textId="2FDDDB20" w:rsidR="004B3C2F" w:rsidRDefault="009F031E" w:rsidP="007113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Głównym celem pracy jest napisanie aplikacji w środowisku Unity w języku C#.</w:t>
            </w:r>
          </w:p>
          <w:p w14:paraId="1BF0EE4E" w14:textId="77777777" w:rsidR="009F031E" w:rsidRDefault="009F031E" w:rsidP="007113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4B3C2F" w14:paraId="1B730798" w14:textId="77777777" w:rsidTr="00711327">
        <w:tc>
          <w:tcPr>
            <w:tcW w:w="921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735B9514" w14:textId="77777777" w:rsidR="004B3C2F" w:rsidRDefault="004B3C2F" w:rsidP="007113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Uzasadnienie aktualności tematyki pracy.</w:t>
            </w:r>
          </w:p>
        </w:tc>
      </w:tr>
      <w:tr w:rsidR="004B3C2F" w14:paraId="5B010484" w14:textId="77777777" w:rsidTr="00711327">
        <w:tc>
          <w:tcPr>
            <w:tcW w:w="921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26F71847" w14:textId="77777777" w:rsidR="004B3C2F" w:rsidRDefault="004B3C2F" w:rsidP="007113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4F3CA092" w14:textId="38FD4D28" w:rsidR="009F031E" w:rsidRDefault="00365597" w:rsidP="007113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Urządzenia wirtualnej rzeczywistości stają się coraz bardziej powszechne, co pozwala na wykorzystywanie ich m.in. przy rozpoznawaniu schorzeń związanych z nierozpoznawaniem barw.</w:t>
            </w:r>
          </w:p>
          <w:p w14:paraId="706B2F43" w14:textId="77777777" w:rsidR="004B3C2F" w:rsidRDefault="004B3C2F" w:rsidP="007113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4B3C2F" w14:paraId="3B73AD36" w14:textId="77777777" w:rsidTr="00711327">
        <w:tc>
          <w:tcPr>
            <w:tcW w:w="9212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1171A70" w14:textId="77777777" w:rsidR="004B3C2F" w:rsidRDefault="004B3C2F" w:rsidP="007113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7E5E1665" w14:textId="77777777" w:rsidR="004B3C2F" w:rsidRDefault="004B3C2F" w:rsidP="007113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7A8E2D7A" w14:textId="77777777" w:rsidR="004B3C2F" w:rsidRDefault="004B3C2F" w:rsidP="007113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Podpis promotora …………………………………………… data …………………………….</w:t>
            </w:r>
          </w:p>
        </w:tc>
      </w:tr>
    </w:tbl>
    <w:p w14:paraId="5FC8CF40" w14:textId="77777777" w:rsidR="00000000" w:rsidRDefault="00000000" w:rsidP="004B3C2F"/>
    <w:sectPr w:rsidR="005200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3C2F"/>
    <w:rsid w:val="0009230A"/>
    <w:rsid w:val="00365597"/>
    <w:rsid w:val="00457A14"/>
    <w:rsid w:val="004B3C2F"/>
    <w:rsid w:val="00531909"/>
    <w:rsid w:val="007A4B34"/>
    <w:rsid w:val="009F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C7A4DD"/>
  <w15:docId w15:val="{55B437C4-0697-D847-9A28-90E7DE2FF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C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3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Wojtek</dc:creator>
  <cp:lastModifiedBy>Oskar Paśko</cp:lastModifiedBy>
  <cp:revision>2</cp:revision>
  <dcterms:created xsi:type="dcterms:W3CDTF">2018-11-15T14:02:00Z</dcterms:created>
  <dcterms:modified xsi:type="dcterms:W3CDTF">2024-03-19T15:00:00Z</dcterms:modified>
</cp:coreProperties>
</file>