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E61E2" w14:textId="3E218814" w:rsidR="006A005B" w:rsidRDefault="006A005B" w:rsidP="006A005B">
      <w:pPr>
        <w:jc w:val="both"/>
        <w:rPr>
          <w:b/>
          <w:bCs/>
          <w:lang w:val="es-ES"/>
        </w:rPr>
      </w:pPr>
      <w:r w:rsidRPr="006A005B">
        <w:rPr>
          <w:b/>
          <w:bCs/>
          <w:lang w:val="es-ES"/>
        </w:rPr>
        <w:t>Descripción del Proyecto: Predicción de</w:t>
      </w:r>
      <w:r w:rsidR="00F55F9E">
        <w:rPr>
          <w:b/>
          <w:bCs/>
          <w:lang w:val="es-ES"/>
        </w:rPr>
        <w:t>l ROAS</w:t>
      </w:r>
      <w:r w:rsidRPr="006A005B">
        <w:rPr>
          <w:b/>
          <w:bCs/>
          <w:lang w:val="es-ES"/>
        </w:rPr>
        <w:t xml:space="preserve"> </w:t>
      </w:r>
      <w:r w:rsidR="00F55F9E">
        <w:rPr>
          <w:b/>
          <w:bCs/>
          <w:lang w:val="es-ES"/>
        </w:rPr>
        <w:t>(</w:t>
      </w:r>
      <w:r w:rsidR="00F55F9E" w:rsidRPr="00F55F9E">
        <w:rPr>
          <w:b/>
          <w:bCs/>
          <w:lang w:val="es-ES"/>
        </w:rPr>
        <w:t>Retorno sobre la inversión en publicidad</w:t>
      </w:r>
      <w:r w:rsidR="00F55F9E">
        <w:rPr>
          <w:b/>
          <w:bCs/>
          <w:lang w:val="es-ES"/>
        </w:rPr>
        <w:t>) de una</w:t>
      </w:r>
      <w:r w:rsidRPr="006A005B">
        <w:rPr>
          <w:b/>
          <w:bCs/>
          <w:lang w:val="es-ES"/>
        </w:rPr>
        <w:t xml:space="preserve"> Empresa </w:t>
      </w:r>
      <w:r w:rsidR="00F55F9E" w:rsidRPr="00F55F9E">
        <w:rPr>
          <w:b/>
          <w:bCs/>
          <w:lang w:val="es-ES"/>
        </w:rPr>
        <w:t xml:space="preserve">del sector belleza </w:t>
      </w:r>
      <w:r w:rsidR="00F55F9E">
        <w:rPr>
          <w:b/>
          <w:bCs/>
          <w:lang w:val="es-ES"/>
        </w:rPr>
        <w:t>de</w:t>
      </w:r>
      <w:r w:rsidRPr="006A005B">
        <w:rPr>
          <w:b/>
          <w:bCs/>
          <w:lang w:val="es-ES"/>
        </w:rPr>
        <w:t xml:space="preserve"> </w:t>
      </w:r>
      <w:r w:rsidR="00F55F9E">
        <w:rPr>
          <w:b/>
          <w:bCs/>
          <w:lang w:val="es-ES"/>
        </w:rPr>
        <w:t>Latinoamérica</w:t>
      </w:r>
    </w:p>
    <w:p w14:paraId="46462F37" w14:textId="771E8FE6" w:rsidR="006A005B" w:rsidRPr="006A005B" w:rsidRDefault="006A005B" w:rsidP="006A005B">
      <w:pPr>
        <w:pStyle w:val="NoSpacing"/>
        <w:jc w:val="both"/>
        <w:rPr>
          <w:b/>
          <w:bCs/>
          <w:lang w:val="es-ES"/>
        </w:rPr>
      </w:pPr>
      <w:r w:rsidRPr="006A005B">
        <w:rPr>
          <w:b/>
          <w:bCs/>
          <w:lang w:val="es-ES"/>
        </w:rPr>
        <w:t>Integrantes del grupo:</w:t>
      </w:r>
    </w:p>
    <w:p w14:paraId="0D8E249B" w14:textId="77777777" w:rsidR="006A005B" w:rsidRPr="006A005B" w:rsidRDefault="006A005B" w:rsidP="006A005B">
      <w:pPr>
        <w:pStyle w:val="NoSpacing"/>
        <w:numPr>
          <w:ilvl w:val="0"/>
          <w:numId w:val="2"/>
        </w:numPr>
        <w:jc w:val="both"/>
        <w:rPr>
          <w:lang w:val="es-ES"/>
        </w:rPr>
      </w:pPr>
      <w:r w:rsidRPr="006A005B">
        <w:rPr>
          <w:lang w:val="es-ES"/>
        </w:rPr>
        <w:t>OSCAR EDUARDO AVILA BERNAL</w:t>
      </w:r>
    </w:p>
    <w:p w14:paraId="211EF6B2" w14:textId="77777777" w:rsidR="006A005B" w:rsidRPr="006A005B" w:rsidRDefault="006A005B" w:rsidP="006A005B">
      <w:pPr>
        <w:pStyle w:val="NoSpacing"/>
        <w:numPr>
          <w:ilvl w:val="0"/>
          <w:numId w:val="2"/>
        </w:numPr>
        <w:jc w:val="both"/>
        <w:rPr>
          <w:lang w:val="es-ES"/>
        </w:rPr>
      </w:pPr>
      <w:r w:rsidRPr="006A005B">
        <w:rPr>
          <w:lang w:val="es-ES"/>
        </w:rPr>
        <w:t>OSCAR IVAN BAUTISTA SANTANA</w:t>
      </w:r>
    </w:p>
    <w:p w14:paraId="3BEAE0D5" w14:textId="77777777" w:rsidR="006A005B" w:rsidRPr="006A005B" w:rsidRDefault="006A005B" w:rsidP="006A005B">
      <w:pPr>
        <w:pStyle w:val="NoSpacing"/>
        <w:numPr>
          <w:ilvl w:val="0"/>
          <w:numId w:val="2"/>
        </w:numPr>
        <w:jc w:val="both"/>
        <w:rPr>
          <w:lang w:val="es-ES"/>
        </w:rPr>
      </w:pPr>
      <w:r w:rsidRPr="006A005B">
        <w:rPr>
          <w:lang w:val="es-ES"/>
        </w:rPr>
        <w:t>JORGE ALEJANDRO HURTADO RAMIREZ</w:t>
      </w:r>
    </w:p>
    <w:p w14:paraId="3CC020DF" w14:textId="77777777" w:rsidR="006A005B" w:rsidRPr="006A005B" w:rsidRDefault="006A005B" w:rsidP="006A005B">
      <w:pPr>
        <w:pStyle w:val="NoSpacing"/>
        <w:numPr>
          <w:ilvl w:val="0"/>
          <w:numId w:val="2"/>
        </w:numPr>
        <w:jc w:val="both"/>
        <w:rPr>
          <w:lang w:val="es-ES"/>
        </w:rPr>
      </w:pPr>
      <w:r w:rsidRPr="006A005B">
        <w:rPr>
          <w:lang w:val="es-ES"/>
        </w:rPr>
        <w:t>JOSE DARIO NAVAS TORRES</w:t>
      </w:r>
    </w:p>
    <w:p w14:paraId="31B9EE85" w14:textId="77777777" w:rsidR="006A005B" w:rsidRPr="006A005B" w:rsidRDefault="006A005B" w:rsidP="006A005B">
      <w:pPr>
        <w:pStyle w:val="NoSpacing"/>
        <w:numPr>
          <w:ilvl w:val="0"/>
          <w:numId w:val="2"/>
        </w:numPr>
        <w:jc w:val="both"/>
        <w:rPr>
          <w:lang w:val="es-ES"/>
        </w:rPr>
      </w:pPr>
      <w:r w:rsidRPr="006A005B">
        <w:rPr>
          <w:lang w:val="es-ES"/>
        </w:rPr>
        <w:t>JUAN DAVID ORTEGA MURCIA</w:t>
      </w:r>
    </w:p>
    <w:p w14:paraId="7AC5F4EC" w14:textId="4500202F" w:rsidR="006A005B" w:rsidRPr="006A005B" w:rsidRDefault="006A005B" w:rsidP="006A005B">
      <w:pPr>
        <w:pStyle w:val="NoSpacing"/>
        <w:numPr>
          <w:ilvl w:val="0"/>
          <w:numId w:val="2"/>
        </w:numPr>
        <w:jc w:val="both"/>
        <w:rPr>
          <w:lang w:val="es-ES"/>
        </w:rPr>
      </w:pPr>
      <w:r w:rsidRPr="006A005B">
        <w:rPr>
          <w:lang w:val="es-ES"/>
        </w:rPr>
        <w:t>NICOLAS ESTEBAN ROMERO VARGAS</w:t>
      </w:r>
    </w:p>
    <w:p w14:paraId="23DD2D46" w14:textId="77777777" w:rsidR="006A005B" w:rsidRPr="006A005B" w:rsidRDefault="006A005B" w:rsidP="006A005B">
      <w:pPr>
        <w:pStyle w:val="NoSpacing"/>
        <w:jc w:val="both"/>
        <w:rPr>
          <w:b/>
          <w:bCs/>
          <w:lang w:val="es-ES"/>
        </w:rPr>
      </w:pPr>
    </w:p>
    <w:p w14:paraId="6543647E" w14:textId="1E83273C" w:rsidR="006A005B" w:rsidRPr="006A005B" w:rsidRDefault="006A005B" w:rsidP="006A005B">
      <w:pPr>
        <w:jc w:val="both"/>
        <w:rPr>
          <w:lang w:val="es-ES"/>
        </w:rPr>
      </w:pPr>
      <w:r w:rsidRPr="006A005B">
        <w:rPr>
          <w:lang w:val="es-ES"/>
        </w:rPr>
        <w:t xml:space="preserve">En este proyecto, nos proponemos realizar la predicción </w:t>
      </w:r>
      <w:r w:rsidR="00D76FCF">
        <w:rPr>
          <w:lang w:val="es-ES"/>
        </w:rPr>
        <w:t>del r</w:t>
      </w:r>
      <w:r w:rsidR="00D76FCF" w:rsidRPr="00D76FCF">
        <w:rPr>
          <w:lang w:val="es-ES"/>
        </w:rPr>
        <w:t>etorno sobre la inversión en publicidad</w:t>
      </w:r>
      <w:r w:rsidR="00D76FCF">
        <w:rPr>
          <w:lang w:val="es-ES"/>
        </w:rPr>
        <w:t xml:space="preserve"> (</w:t>
      </w:r>
      <w:r w:rsidR="00D76FCF" w:rsidRPr="00D76FCF">
        <w:rPr>
          <w:b/>
          <w:bCs/>
          <w:lang w:val="es-ES"/>
        </w:rPr>
        <w:t>ROAS</w:t>
      </w:r>
      <w:r w:rsidR="00D76FCF">
        <w:rPr>
          <w:lang w:val="es-ES"/>
        </w:rPr>
        <w:t>)</w:t>
      </w:r>
      <w:r w:rsidR="00D76FCF" w:rsidRPr="00D76FCF">
        <w:rPr>
          <w:lang w:val="es-ES"/>
        </w:rPr>
        <w:t xml:space="preserve"> de una Empresa del sector belleza de Latinoamérica</w:t>
      </w:r>
      <w:r w:rsidR="00D76FCF" w:rsidRPr="00D76FCF">
        <w:rPr>
          <w:lang w:val="es-ES"/>
        </w:rPr>
        <w:t xml:space="preserve"> </w:t>
      </w:r>
      <w:r w:rsidR="00D76FCF">
        <w:rPr>
          <w:lang w:val="es-ES"/>
        </w:rPr>
        <w:t xml:space="preserve">enfocados </w:t>
      </w:r>
      <w:r w:rsidRPr="006A005B">
        <w:rPr>
          <w:lang w:val="es-ES"/>
        </w:rPr>
        <w:t xml:space="preserve">en Colombia. Para ello, utilizaremos datos obtenidos de un entorno cercano </w:t>
      </w:r>
      <w:r>
        <w:rPr>
          <w:lang w:val="es-ES"/>
        </w:rPr>
        <w:t>(</w:t>
      </w:r>
      <w:r w:rsidRPr="006A005B">
        <w:rPr>
          <w:lang w:val="es-ES"/>
        </w:rPr>
        <w:t>actividad laboral</w:t>
      </w:r>
      <w:r>
        <w:rPr>
          <w:lang w:val="es-ES"/>
        </w:rPr>
        <w:t>)</w:t>
      </w:r>
      <w:r w:rsidRPr="006A005B">
        <w:rPr>
          <w:lang w:val="es-ES"/>
        </w:rPr>
        <w:t>. Contamos con un conjunto de 13</w:t>
      </w:r>
      <w:r>
        <w:rPr>
          <w:lang w:val="es-ES"/>
        </w:rPr>
        <w:t>.</w:t>
      </w:r>
      <w:r w:rsidRPr="006A005B">
        <w:rPr>
          <w:lang w:val="es-ES"/>
        </w:rPr>
        <w:t>9</w:t>
      </w:r>
      <w:r>
        <w:rPr>
          <w:lang w:val="es-ES"/>
        </w:rPr>
        <w:t>39</w:t>
      </w:r>
      <w:r w:rsidRPr="006A005B">
        <w:rPr>
          <w:lang w:val="es-ES"/>
        </w:rPr>
        <w:t xml:space="preserve"> registros, los cuales proporcionan información diaria por campaña de publicidad.</w:t>
      </w:r>
    </w:p>
    <w:p w14:paraId="0F6F060F" w14:textId="77777777" w:rsidR="006A005B" w:rsidRPr="006A005B" w:rsidRDefault="006A005B" w:rsidP="006A005B">
      <w:pPr>
        <w:jc w:val="both"/>
        <w:rPr>
          <w:lang w:val="es-ES"/>
        </w:rPr>
      </w:pPr>
      <w:r w:rsidRPr="006A005B">
        <w:rPr>
          <w:lang w:val="es-ES"/>
        </w:rPr>
        <w:t>Entre las variables principales que serán consideradas para el análisis, destacan:</w:t>
      </w:r>
    </w:p>
    <w:p w14:paraId="39461D33" w14:textId="77777777" w:rsidR="006A005B" w:rsidRPr="006A005B" w:rsidRDefault="006A005B" w:rsidP="006A005B">
      <w:pPr>
        <w:pStyle w:val="ListParagraph"/>
        <w:numPr>
          <w:ilvl w:val="0"/>
          <w:numId w:val="1"/>
        </w:numPr>
        <w:jc w:val="both"/>
        <w:rPr>
          <w:lang w:val="es-ES"/>
        </w:rPr>
      </w:pPr>
      <w:proofErr w:type="spellStart"/>
      <w:r w:rsidRPr="006A005B">
        <w:rPr>
          <w:b/>
          <w:bCs/>
          <w:lang w:val="es-ES"/>
        </w:rPr>
        <w:t>session_source</w:t>
      </w:r>
      <w:proofErr w:type="spellEnd"/>
      <w:r w:rsidRPr="006A005B">
        <w:rPr>
          <w:b/>
          <w:bCs/>
          <w:lang w:val="es-ES"/>
        </w:rPr>
        <w:t>:</w:t>
      </w:r>
      <w:r w:rsidRPr="006A005B">
        <w:rPr>
          <w:lang w:val="es-ES"/>
        </w:rPr>
        <w:t xml:space="preserve"> Indica la fuente de la sesión, con valores como Google </w:t>
      </w:r>
      <w:proofErr w:type="spellStart"/>
      <w:r w:rsidRPr="006A005B">
        <w:rPr>
          <w:lang w:val="es-ES"/>
        </w:rPr>
        <w:t>Ads</w:t>
      </w:r>
      <w:proofErr w:type="spellEnd"/>
      <w:r w:rsidRPr="006A005B">
        <w:rPr>
          <w:lang w:val="es-ES"/>
        </w:rPr>
        <w:t>, Meta, TikTok, entre otros.</w:t>
      </w:r>
    </w:p>
    <w:p w14:paraId="51DAF72E" w14:textId="77777777" w:rsidR="006A005B" w:rsidRPr="006A005B" w:rsidRDefault="006A005B" w:rsidP="006A005B">
      <w:pPr>
        <w:pStyle w:val="ListParagraph"/>
        <w:numPr>
          <w:ilvl w:val="0"/>
          <w:numId w:val="1"/>
        </w:numPr>
        <w:jc w:val="both"/>
        <w:rPr>
          <w:lang w:val="es-ES"/>
        </w:rPr>
      </w:pPr>
      <w:proofErr w:type="spellStart"/>
      <w:r w:rsidRPr="006A005B">
        <w:rPr>
          <w:b/>
          <w:bCs/>
          <w:lang w:val="es-ES"/>
        </w:rPr>
        <w:t>channel</w:t>
      </w:r>
      <w:proofErr w:type="spellEnd"/>
      <w:r w:rsidRPr="006A005B">
        <w:rPr>
          <w:lang w:val="es-ES"/>
        </w:rPr>
        <w:t xml:space="preserve">: Describe el canal de publicidad utilizado, como </w:t>
      </w:r>
      <w:proofErr w:type="spellStart"/>
      <w:r w:rsidRPr="006A005B">
        <w:rPr>
          <w:lang w:val="es-ES"/>
        </w:rPr>
        <w:t>Pmax</w:t>
      </w:r>
      <w:proofErr w:type="spellEnd"/>
      <w:r w:rsidRPr="006A005B">
        <w:rPr>
          <w:lang w:val="es-ES"/>
        </w:rPr>
        <w:t xml:space="preserve">, </w:t>
      </w:r>
      <w:proofErr w:type="spellStart"/>
      <w:r w:rsidRPr="006A005B">
        <w:rPr>
          <w:lang w:val="es-ES"/>
        </w:rPr>
        <w:t>Search</w:t>
      </w:r>
      <w:proofErr w:type="spellEnd"/>
      <w:r w:rsidRPr="006A005B">
        <w:rPr>
          <w:lang w:val="es-ES"/>
        </w:rPr>
        <w:t xml:space="preserve">, Social, Video, Discovery, </w:t>
      </w:r>
      <w:proofErr w:type="spellStart"/>
      <w:r w:rsidRPr="006A005B">
        <w:rPr>
          <w:lang w:val="es-ES"/>
        </w:rPr>
        <w:t>Display</w:t>
      </w:r>
      <w:proofErr w:type="spellEnd"/>
      <w:r w:rsidRPr="006A005B">
        <w:rPr>
          <w:lang w:val="es-ES"/>
        </w:rPr>
        <w:t xml:space="preserve">, App, Shopping, </w:t>
      </w:r>
      <w:proofErr w:type="spellStart"/>
      <w:r w:rsidRPr="006A005B">
        <w:rPr>
          <w:lang w:val="es-ES"/>
        </w:rPr>
        <w:t>Demand</w:t>
      </w:r>
      <w:proofErr w:type="spellEnd"/>
      <w:r w:rsidRPr="006A005B">
        <w:rPr>
          <w:lang w:val="es-ES"/>
        </w:rPr>
        <w:t>-Gen, YouTube.</w:t>
      </w:r>
    </w:p>
    <w:p w14:paraId="58498EC1" w14:textId="77777777" w:rsidR="006A005B" w:rsidRPr="006A005B" w:rsidRDefault="006A005B" w:rsidP="006A005B">
      <w:pPr>
        <w:pStyle w:val="ListParagraph"/>
        <w:numPr>
          <w:ilvl w:val="0"/>
          <w:numId w:val="1"/>
        </w:numPr>
        <w:jc w:val="both"/>
        <w:rPr>
          <w:lang w:val="es-ES"/>
        </w:rPr>
      </w:pPr>
      <w:proofErr w:type="spellStart"/>
      <w:r w:rsidRPr="006A005B">
        <w:rPr>
          <w:b/>
          <w:bCs/>
          <w:lang w:val="es-ES"/>
        </w:rPr>
        <w:t>campaign</w:t>
      </w:r>
      <w:proofErr w:type="spellEnd"/>
      <w:r w:rsidRPr="006A005B">
        <w:rPr>
          <w:lang w:val="es-ES"/>
        </w:rPr>
        <w:t xml:space="preserve">: Especifica la campaña de publicidad en la que se enmarca la actividad, incluyendo categorías como </w:t>
      </w:r>
      <w:proofErr w:type="spellStart"/>
      <w:r w:rsidRPr="006A005B">
        <w:rPr>
          <w:lang w:val="es-ES"/>
        </w:rPr>
        <w:t>Always</w:t>
      </w:r>
      <w:proofErr w:type="spellEnd"/>
      <w:r w:rsidRPr="006A005B">
        <w:rPr>
          <w:lang w:val="es-ES"/>
        </w:rPr>
        <w:t xml:space="preserve"> </w:t>
      </w:r>
      <w:proofErr w:type="spellStart"/>
      <w:r w:rsidRPr="006A005B">
        <w:rPr>
          <w:lang w:val="es-ES"/>
        </w:rPr>
        <w:t>On</w:t>
      </w:r>
      <w:proofErr w:type="spellEnd"/>
      <w:r w:rsidRPr="006A005B">
        <w:rPr>
          <w:lang w:val="es-ES"/>
        </w:rPr>
        <w:t xml:space="preserve">, E-Commerce, </w:t>
      </w:r>
      <w:proofErr w:type="spellStart"/>
      <w:r w:rsidRPr="006A005B">
        <w:rPr>
          <w:lang w:val="es-ES"/>
        </w:rPr>
        <w:t>Buenfin</w:t>
      </w:r>
      <w:proofErr w:type="spellEnd"/>
      <w:r w:rsidRPr="006A005B">
        <w:rPr>
          <w:lang w:val="es-ES"/>
        </w:rPr>
        <w:t xml:space="preserve">, </w:t>
      </w:r>
      <w:proofErr w:type="spellStart"/>
      <w:r w:rsidRPr="006A005B">
        <w:rPr>
          <w:lang w:val="es-ES"/>
        </w:rPr>
        <w:t>Liveshopping</w:t>
      </w:r>
      <w:proofErr w:type="spellEnd"/>
      <w:r w:rsidRPr="006A005B">
        <w:rPr>
          <w:lang w:val="es-ES"/>
        </w:rPr>
        <w:t xml:space="preserve">, Navidad, </w:t>
      </w:r>
      <w:proofErr w:type="spellStart"/>
      <w:r w:rsidRPr="006A005B">
        <w:rPr>
          <w:lang w:val="es-ES"/>
        </w:rPr>
        <w:t>Hotsale</w:t>
      </w:r>
      <w:proofErr w:type="spellEnd"/>
      <w:r w:rsidRPr="006A005B">
        <w:rPr>
          <w:lang w:val="es-ES"/>
        </w:rPr>
        <w:t>.</w:t>
      </w:r>
    </w:p>
    <w:p w14:paraId="18F6634C" w14:textId="7AAFB9D8" w:rsidR="006A005B" w:rsidRPr="006A005B" w:rsidRDefault="006A005B" w:rsidP="006A005B">
      <w:pPr>
        <w:pStyle w:val="ListParagraph"/>
        <w:numPr>
          <w:ilvl w:val="0"/>
          <w:numId w:val="1"/>
        </w:numPr>
        <w:jc w:val="both"/>
        <w:rPr>
          <w:lang w:val="es-ES"/>
        </w:rPr>
      </w:pPr>
      <w:proofErr w:type="spellStart"/>
      <w:r w:rsidRPr="006A005B">
        <w:rPr>
          <w:b/>
          <w:bCs/>
          <w:lang w:val="es-ES"/>
        </w:rPr>
        <w:t>cost</w:t>
      </w:r>
      <w:proofErr w:type="spellEnd"/>
      <w:r w:rsidRPr="006A005B">
        <w:rPr>
          <w:lang w:val="es-ES"/>
        </w:rPr>
        <w:t>: Costo asociado a la campaña.</w:t>
      </w:r>
    </w:p>
    <w:p w14:paraId="3F4C24A4" w14:textId="6814285D" w:rsidR="006A005B" w:rsidRPr="006A005B" w:rsidRDefault="006A005B" w:rsidP="006A005B">
      <w:pPr>
        <w:pStyle w:val="ListParagraph"/>
        <w:numPr>
          <w:ilvl w:val="0"/>
          <w:numId w:val="1"/>
        </w:numPr>
        <w:jc w:val="both"/>
        <w:rPr>
          <w:lang w:val="es-ES"/>
        </w:rPr>
      </w:pPr>
      <w:proofErr w:type="spellStart"/>
      <w:r w:rsidRPr="006A005B">
        <w:rPr>
          <w:b/>
          <w:bCs/>
          <w:lang w:val="es-ES"/>
        </w:rPr>
        <w:t>impressions</w:t>
      </w:r>
      <w:proofErr w:type="spellEnd"/>
      <w:r w:rsidRPr="006A005B">
        <w:rPr>
          <w:lang w:val="es-ES"/>
        </w:rPr>
        <w:t>: Número de visualizaciones obtenidas.</w:t>
      </w:r>
    </w:p>
    <w:p w14:paraId="67266CBC" w14:textId="3391A6F7" w:rsidR="006A005B" w:rsidRPr="006A005B" w:rsidRDefault="006A005B" w:rsidP="006A005B">
      <w:pPr>
        <w:pStyle w:val="ListParagraph"/>
        <w:numPr>
          <w:ilvl w:val="0"/>
          <w:numId w:val="1"/>
        </w:numPr>
        <w:jc w:val="both"/>
        <w:rPr>
          <w:lang w:val="es-ES"/>
        </w:rPr>
      </w:pPr>
      <w:proofErr w:type="spellStart"/>
      <w:r w:rsidRPr="006A005B">
        <w:rPr>
          <w:b/>
          <w:bCs/>
          <w:lang w:val="es-ES"/>
        </w:rPr>
        <w:t>clicks</w:t>
      </w:r>
      <w:proofErr w:type="spellEnd"/>
      <w:r w:rsidRPr="006A005B">
        <w:rPr>
          <w:lang w:val="es-ES"/>
        </w:rPr>
        <w:t>: Cantidad de clics generados.</w:t>
      </w:r>
    </w:p>
    <w:p w14:paraId="48265B3D" w14:textId="77777777" w:rsidR="006A005B" w:rsidRPr="006A005B" w:rsidRDefault="006A005B" w:rsidP="006A005B">
      <w:pPr>
        <w:pStyle w:val="ListParagraph"/>
        <w:numPr>
          <w:ilvl w:val="0"/>
          <w:numId w:val="1"/>
        </w:numPr>
        <w:jc w:val="both"/>
        <w:rPr>
          <w:lang w:val="es-ES"/>
        </w:rPr>
      </w:pPr>
      <w:r w:rsidRPr="006A005B">
        <w:rPr>
          <w:b/>
          <w:bCs/>
          <w:lang w:val="es-ES"/>
        </w:rPr>
        <w:t>revenue_GA4</w:t>
      </w:r>
      <w:r w:rsidRPr="006A005B">
        <w:rPr>
          <w:lang w:val="es-ES"/>
        </w:rPr>
        <w:t>: Ingresos generados en la página.</w:t>
      </w:r>
    </w:p>
    <w:p w14:paraId="0286FF11" w14:textId="77777777" w:rsidR="006A005B" w:rsidRPr="006A005B" w:rsidRDefault="006A005B" w:rsidP="006A005B">
      <w:pPr>
        <w:pStyle w:val="ListParagraph"/>
        <w:numPr>
          <w:ilvl w:val="0"/>
          <w:numId w:val="1"/>
        </w:numPr>
        <w:jc w:val="both"/>
        <w:rPr>
          <w:lang w:val="es-ES"/>
        </w:rPr>
      </w:pPr>
      <w:r w:rsidRPr="006A005B">
        <w:rPr>
          <w:b/>
          <w:bCs/>
          <w:lang w:val="es-ES"/>
        </w:rPr>
        <w:t>transactions_GA4</w:t>
      </w:r>
      <w:r w:rsidRPr="006A005B">
        <w:rPr>
          <w:lang w:val="es-ES"/>
        </w:rPr>
        <w:t>: Transacciones realizadas.</w:t>
      </w:r>
    </w:p>
    <w:p w14:paraId="0FF3E2BB" w14:textId="4B8A579B" w:rsidR="006A005B" w:rsidRDefault="006A005B" w:rsidP="006A005B">
      <w:pPr>
        <w:pStyle w:val="ListParagraph"/>
        <w:numPr>
          <w:ilvl w:val="0"/>
          <w:numId w:val="1"/>
        </w:numPr>
        <w:jc w:val="both"/>
        <w:rPr>
          <w:lang w:val="es-ES"/>
        </w:rPr>
      </w:pPr>
      <w:r w:rsidRPr="006A005B">
        <w:rPr>
          <w:b/>
          <w:bCs/>
          <w:lang w:val="es-ES"/>
        </w:rPr>
        <w:t>ROAS_GA4</w:t>
      </w:r>
      <w:r w:rsidRPr="006A005B">
        <w:rPr>
          <w:lang w:val="es-ES"/>
        </w:rPr>
        <w:t xml:space="preserve">: </w:t>
      </w:r>
      <w:r w:rsidR="00AF71CE">
        <w:rPr>
          <w:lang w:val="es-ES"/>
        </w:rPr>
        <w:t>R</w:t>
      </w:r>
      <w:r w:rsidR="00AF71CE" w:rsidRPr="00AF71CE">
        <w:rPr>
          <w:lang w:val="es-ES"/>
        </w:rPr>
        <w:t>etorno sobre la inversión en publicidad</w:t>
      </w:r>
      <w:r w:rsidRPr="006A005B">
        <w:rPr>
          <w:lang w:val="es-ES"/>
        </w:rPr>
        <w:t>.</w:t>
      </w:r>
    </w:p>
    <w:p w14:paraId="3025C3B3" w14:textId="77777777" w:rsidR="00AF71CE" w:rsidRPr="00AF71CE" w:rsidRDefault="00AF71CE" w:rsidP="00AF71CE">
      <w:pPr>
        <w:pStyle w:val="ListParagraph"/>
        <w:jc w:val="both"/>
        <w:rPr>
          <w:lang w:val="es-ES"/>
        </w:rPr>
      </w:pPr>
      <w:r w:rsidRPr="00AF71CE">
        <w:rPr>
          <w:lang w:val="es-ES"/>
        </w:rPr>
        <w:t>(</w:t>
      </w:r>
      <w:proofErr w:type="spellStart"/>
      <w:r w:rsidRPr="00AF71CE">
        <w:rPr>
          <w:lang w:val="es-ES"/>
        </w:rPr>
        <w:t>Return</w:t>
      </w:r>
      <w:proofErr w:type="spellEnd"/>
      <w:r w:rsidRPr="00AF71CE">
        <w:rPr>
          <w:lang w:val="es-ES"/>
        </w:rPr>
        <w:t xml:space="preserve"> </w:t>
      </w:r>
      <w:proofErr w:type="spellStart"/>
      <w:r w:rsidRPr="00AF71CE">
        <w:rPr>
          <w:lang w:val="es-ES"/>
        </w:rPr>
        <w:t>on</w:t>
      </w:r>
      <w:proofErr w:type="spellEnd"/>
      <w:r w:rsidRPr="00AF71CE">
        <w:rPr>
          <w:lang w:val="es-ES"/>
        </w:rPr>
        <w:t xml:space="preserve"> Ad </w:t>
      </w:r>
      <w:proofErr w:type="spellStart"/>
      <w:r w:rsidRPr="00AF71CE">
        <w:rPr>
          <w:lang w:val="es-ES"/>
        </w:rPr>
        <w:t>Spend</w:t>
      </w:r>
      <w:proofErr w:type="spellEnd"/>
      <w:r w:rsidRPr="00AF71CE">
        <w:rPr>
          <w:lang w:val="es-ES"/>
        </w:rPr>
        <w:t xml:space="preserve"> in Google </w:t>
      </w:r>
      <w:proofErr w:type="spellStart"/>
      <w:r w:rsidRPr="00AF71CE">
        <w:rPr>
          <w:lang w:val="es-ES"/>
        </w:rPr>
        <w:t>Analytics</w:t>
      </w:r>
      <w:proofErr w:type="spellEnd"/>
      <w:r w:rsidRPr="00AF71CE">
        <w:rPr>
          <w:lang w:val="es-ES"/>
        </w:rPr>
        <w:t xml:space="preserve"> 4) es una métrica que mide la efectividad de una campaña publicitaria en términos de ingresos generados en comparación con el gasto en publicidad. Es una proporción que indica cuánto dinero se gana por cada unidad monetaria gastada en publicidad. La fórmula para calcular ROAS es:</w:t>
      </w:r>
    </w:p>
    <w:p w14:paraId="33D186CA" w14:textId="77777777" w:rsidR="00AF71CE" w:rsidRDefault="00AF71CE" w:rsidP="00AF71CE">
      <w:pPr>
        <w:pStyle w:val="ListParagraph"/>
        <w:jc w:val="both"/>
        <w:rPr>
          <w:lang w:val="es-ES"/>
        </w:rPr>
      </w:pPr>
    </w:p>
    <w:p w14:paraId="70B41FF8" w14:textId="34A32AB4" w:rsidR="00AF71CE" w:rsidRPr="00F55F9E" w:rsidRDefault="00AF71CE" w:rsidP="00AF71CE">
      <w:pPr>
        <w:pStyle w:val="ListParagraph"/>
        <w:jc w:val="both"/>
        <w:rPr>
          <w:rFonts w:eastAsiaTheme="minorEastAsia"/>
          <w:lang w:val="es-ES"/>
        </w:rPr>
      </w:pPr>
      <m:oMathPara>
        <m:oMath>
          <m:r>
            <m:rPr>
              <m:sty m:val="p"/>
            </m:rPr>
            <w:rPr>
              <w:rFonts w:ascii="Cambria Math" w:hAnsi="Cambria Math"/>
              <w:color w:val="0D0D0D"/>
              <w:sz w:val="29"/>
              <w:szCs w:val="29"/>
              <w:shd w:val="clear" w:color="auto" w:fill="FFFFFF"/>
            </w:rPr>
            <m:t>ROAS</m:t>
          </m:r>
          <m:r>
            <m:rPr>
              <m:sty m:val="p"/>
            </m:rPr>
            <w:rPr>
              <w:rFonts w:ascii="Cambria Math"/>
              <w:color w:val="0D0D0D"/>
              <w:sz w:val="29"/>
              <w:szCs w:val="29"/>
              <w:shd w:val="clear" w:color="auto" w:fill="FFFFFF"/>
            </w:rPr>
            <m:t xml:space="preserve">= </m:t>
          </m:r>
          <m:f>
            <m:fPr>
              <m:ctrlPr>
                <w:rPr>
                  <w:rFonts w:ascii="Cambria Math" w:hAnsi="Cambria Math"/>
                  <w:i/>
                  <w:lang w:val="es-ES"/>
                </w:rPr>
              </m:ctrlPr>
            </m:fPr>
            <m:num>
              <m:r>
                <m:rPr>
                  <m:sty m:val="p"/>
                </m:rPr>
                <w:rPr>
                  <w:rStyle w:val="mord"/>
                  <w:rFonts w:ascii="Cambria Math" w:hAnsi="Cambria Math"/>
                  <w:color w:val="0D0D0D"/>
                  <w:sz w:val="20"/>
                  <w:szCs w:val="20"/>
                  <w:shd w:val="clear" w:color="auto" w:fill="FFFFFF"/>
                </w:rPr>
                <m:t>Ingresos generados por la campaña</m:t>
              </m:r>
            </m:num>
            <m:den>
              <m:r>
                <m:rPr>
                  <m:sty m:val="p"/>
                </m:rPr>
                <w:rPr>
                  <w:rStyle w:val="mord"/>
                  <w:rFonts w:ascii="Cambria Math" w:hAnsi="Cambria Math"/>
                  <w:color w:val="0D0D0D"/>
                  <w:sz w:val="20"/>
                  <w:szCs w:val="20"/>
                  <w:shd w:val="clear" w:color="auto" w:fill="FFFFFF"/>
                </w:rPr>
                <m:t>Costo de la campaña</m:t>
              </m:r>
            </m:den>
          </m:f>
        </m:oMath>
      </m:oMathPara>
    </w:p>
    <w:p w14:paraId="46B06824" w14:textId="37799223" w:rsidR="00F55F9E" w:rsidRPr="00AF71CE" w:rsidRDefault="00F55F9E" w:rsidP="00AF71CE">
      <w:pPr>
        <w:pStyle w:val="ListParagraph"/>
        <w:jc w:val="both"/>
        <w:rPr>
          <w:lang w:val="es-ES"/>
        </w:rPr>
      </w:pPr>
      <w:r w:rsidRPr="00F55F9E">
        <w:rPr>
          <w:lang w:val="es-ES"/>
        </w:rPr>
        <w:t>ROAS es una métrica crucial para evaluar la eficiencia y el retorno de la inversión en campañas publicitarias, ayudando a las empresas a tomar decisiones informadas sobre la asignación de su presupuesto de marketing.</w:t>
      </w:r>
    </w:p>
    <w:p w14:paraId="36864DE4" w14:textId="4BCC76EB" w:rsidR="006A005B" w:rsidRPr="006A005B" w:rsidRDefault="006A005B" w:rsidP="006A005B">
      <w:pPr>
        <w:jc w:val="both"/>
        <w:rPr>
          <w:lang w:val="es-ES"/>
        </w:rPr>
      </w:pPr>
      <w:r w:rsidRPr="006A005B">
        <w:rPr>
          <w:lang w:val="es-ES"/>
        </w:rPr>
        <w:t>Contamos con una combinación de variables categóricas y numéricas, lo que nos permite emplear una variedad de recursos y técnicas aprendidas en clase, desde la preparación de datos hasta la construcción de modelos predictivos avanzados.</w:t>
      </w:r>
      <w:r>
        <w:rPr>
          <w:lang w:val="es-ES"/>
        </w:rPr>
        <w:t xml:space="preserve"> </w:t>
      </w:r>
      <w:r w:rsidRPr="006A005B">
        <w:rPr>
          <w:lang w:val="es-ES"/>
        </w:rPr>
        <w:t>Nuestro enfoque se basará en la utilización de modelos de regresión, así como en otras metodologías exploradas en clase para la predicción mencionada.</w:t>
      </w:r>
    </w:p>
    <w:p w14:paraId="5C135DD7" w14:textId="6A5FCE18" w:rsidR="006A005B" w:rsidRPr="006A005B" w:rsidRDefault="006A005B" w:rsidP="006A005B">
      <w:pPr>
        <w:jc w:val="both"/>
        <w:rPr>
          <w:lang w:val="es-ES"/>
        </w:rPr>
      </w:pPr>
      <w:r w:rsidRPr="006A005B">
        <w:rPr>
          <w:lang w:val="es-ES"/>
        </w:rPr>
        <w:lastRenderedPageBreak/>
        <w:t>Para guiar nuestro trabajo, seguiremos la metodología CRISP-DM (Cross-</w:t>
      </w:r>
      <w:proofErr w:type="spellStart"/>
      <w:r w:rsidRPr="006A005B">
        <w:rPr>
          <w:lang w:val="es-ES"/>
        </w:rPr>
        <w:t>Industry</w:t>
      </w:r>
      <w:proofErr w:type="spellEnd"/>
      <w:r w:rsidRPr="006A005B">
        <w:rPr>
          <w:lang w:val="es-ES"/>
        </w:rPr>
        <w:t xml:space="preserve"> Standard </w:t>
      </w:r>
      <w:proofErr w:type="spellStart"/>
      <w:r w:rsidRPr="006A005B">
        <w:rPr>
          <w:lang w:val="es-ES"/>
        </w:rPr>
        <w:t>Process</w:t>
      </w:r>
      <w:proofErr w:type="spellEnd"/>
      <w:r w:rsidRPr="006A005B">
        <w:rPr>
          <w:lang w:val="es-ES"/>
        </w:rPr>
        <w:t xml:space="preserve"> </w:t>
      </w:r>
      <w:proofErr w:type="spellStart"/>
      <w:r w:rsidRPr="006A005B">
        <w:rPr>
          <w:lang w:val="es-ES"/>
        </w:rPr>
        <w:t>for</w:t>
      </w:r>
      <w:proofErr w:type="spellEnd"/>
      <w:r w:rsidRPr="006A005B">
        <w:rPr>
          <w:lang w:val="es-ES"/>
        </w:rPr>
        <w:t xml:space="preserve"> Data </w:t>
      </w:r>
      <w:proofErr w:type="spellStart"/>
      <w:r w:rsidRPr="006A005B">
        <w:rPr>
          <w:lang w:val="es-ES"/>
        </w:rPr>
        <w:t>Mining</w:t>
      </w:r>
      <w:proofErr w:type="spellEnd"/>
      <w:r w:rsidRPr="006A005B">
        <w:rPr>
          <w:lang w:val="es-ES"/>
        </w:rPr>
        <w:t>). Comenzaremos por el entendimiento del negocio y de los datos, lo cual implicará reuniones con la fuente de los datos para comprender a fondo el contexto y los objetivos del proyecto.</w:t>
      </w:r>
    </w:p>
    <w:p w14:paraId="1812403B" w14:textId="6E03DEC3" w:rsidR="003501E9" w:rsidRPr="006A005B" w:rsidRDefault="006A005B" w:rsidP="006A005B">
      <w:pPr>
        <w:jc w:val="both"/>
        <w:rPr>
          <w:lang w:val="es-ES"/>
        </w:rPr>
      </w:pPr>
      <w:r w:rsidRPr="006A005B">
        <w:rPr>
          <w:lang w:val="es-ES"/>
        </w:rPr>
        <w:t>Es importante destacar que disponemos de información recopilada desde noviembre de 2023 hasta abril de 2024, lo que nos permitirá realizar un análisis histórico significativo y construir modelos predictivos robustos.</w:t>
      </w:r>
    </w:p>
    <w:sectPr w:rsidR="003501E9" w:rsidRPr="006A005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B23B1"/>
    <w:multiLevelType w:val="hybridMultilevel"/>
    <w:tmpl w:val="C630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206673"/>
    <w:multiLevelType w:val="hybridMultilevel"/>
    <w:tmpl w:val="0FB4E9C2"/>
    <w:lvl w:ilvl="0" w:tplc="6B2CF2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206957">
    <w:abstractNumId w:val="0"/>
  </w:num>
  <w:num w:numId="2" w16cid:durableId="1599941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5B"/>
    <w:rsid w:val="003501E9"/>
    <w:rsid w:val="00393016"/>
    <w:rsid w:val="006A005B"/>
    <w:rsid w:val="006C38F3"/>
    <w:rsid w:val="0076333D"/>
    <w:rsid w:val="00AF71CE"/>
    <w:rsid w:val="00D76FCF"/>
    <w:rsid w:val="00F5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86DD"/>
  <w15:chartTrackingRefBased/>
  <w15:docId w15:val="{B09D7111-58A3-41EF-B613-A9EEECAD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05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A005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A005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A005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A005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A0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05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A00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A005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A005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A005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A0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05B"/>
    <w:rPr>
      <w:rFonts w:eastAsiaTheme="majorEastAsia" w:cstheme="majorBidi"/>
      <w:color w:val="272727" w:themeColor="text1" w:themeTint="D8"/>
    </w:rPr>
  </w:style>
  <w:style w:type="paragraph" w:styleId="Title">
    <w:name w:val="Title"/>
    <w:basedOn w:val="Normal"/>
    <w:next w:val="Normal"/>
    <w:link w:val="TitleChar"/>
    <w:uiPriority w:val="10"/>
    <w:qFormat/>
    <w:rsid w:val="006A0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0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05B"/>
    <w:pPr>
      <w:spacing w:before="160"/>
      <w:jc w:val="center"/>
    </w:pPr>
    <w:rPr>
      <w:i/>
      <w:iCs/>
      <w:color w:val="404040" w:themeColor="text1" w:themeTint="BF"/>
    </w:rPr>
  </w:style>
  <w:style w:type="character" w:customStyle="1" w:styleId="QuoteChar">
    <w:name w:val="Quote Char"/>
    <w:basedOn w:val="DefaultParagraphFont"/>
    <w:link w:val="Quote"/>
    <w:uiPriority w:val="29"/>
    <w:rsid w:val="006A005B"/>
    <w:rPr>
      <w:i/>
      <w:iCs/>
      <w:color w:val="404040" w:themeColor="text1" w:themeTint="BF"/>
    </w:rPr>
  </w:style>
  <w:style w:type="paragraph" w:styleId="ListParagraph">
    <w:name w:val="List Paragraph"/>
    <w:basedOn w:val="Normal"/>
    <w:uiPriority w:val="34"/>
    <w:qFormat/>
    <w:rsid w:val="006A005B"/>
    <w:pPr>
      <w:ind w:left="720"/>
      <w:contextualSpacing/>
    </w:pPr>
  </w:style>
  <w:style w:type="character" w:styleId="IntenseEmphasis">
    <w:name w:val="Intense Emphasis"/>
    <w:basedOn w:val="DefaultParagraphFont"/>
    <w:uiPriority w:val="21"/>
    <w:qFormat/>
    <w:rsid w:val="006A005B"/>
    <w:rPr>
      <w:i/>
      <w:iCs/>
      <w:color w:val="2E74B5" w:themeColor="accent1" w:themeShade="BF"/>
    </w:rPr>
  </w:style>
  <w:style w:type="paragraph" w:styleId="IntenseQuote">
    <w:name w:val="Intense Quote"/>
    <w:basedOn w:val="Normal"/>
    <w:next w:val="Normal"/>
    <w:link w:val="IntenseQuoteChar"/>
    <w:uiPriority w:val="30"/>
    <w:qFormat/>
    <w:rsid w:val="006A005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A005B"/>
    <w:rPr>
      <w:i/>
      <w:iCs/>
      <w:color w:val="2E74B5" w:themeColor="accent1" w:themeShade="BF"/>
    </w:rPr>
  </w:style>
  <w:style w:type="character" w:styleId="IntenseReference">
    <w:name w:val="Intense Reference"/>
    <w:basedOn w:val="DefaultParagraphFont"/>
    <w:uiPriority w:val="32"/>
    <w:qFormat/>
    <w:rsid w:val="006A005B"/>
    <w:rPr>
      <w:b/>
      <w:bCs/>
      <w:smallCaps/>
      <w:color w:val="2E74B5" w:themeColor="accent1" w:themeShade="BF"/>
      <w:spacing w:val="5"/>
    </w:rPr>
  </w:style>
  <w:style w:type="paragraph" w:styleId="NoSpacing">
    <w:name w:val="No Spacing"/>
    <w:uiPriority w:val="1"/>
    <w:qFormat/>
    <w:rsid w:val="006A005B"/>
    <w:pPr>
      <w:spacing w:after="0" w:line="240" w:lineRule="auto"/>
    </w:pPr>
  </w:style>
  <w:style w:type="character" w:styleId="PlaceholderText">
    <w:name w:val="Placeholder Text"/>
    <w:basedOn w:val="DefaultParagraphFont"/>
    <w:uiPriority w:val="99"/>
    <w:semiHidden/>
    <w:rsid w:val="00AF71CE"/>
    <w:rPr>
      <w:color w:val="666666"/>
    </w:rPr>
  </w:style>
  <w:style w:type="character" w:customStyle="1" w:styleId="mord">
    <w:name w:val="mord"/>
    <w:basedOn w:val="DefaultParagraphFont"/>
    <w:rsid w:val="00AF7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368349">
      <w:bodyDiv w:val="1"/>
      <w:marLeft w:val="0"/>
      <w:marRight w:val="0"/>
      <w:marTop w:val="0"/>
      <w:marBottom w:val="0"/>
      <w:divBdr>
        <w:top w:val="none" w:sz="0" w:space="0" w:color="auto"/>
        <w:left w:val="none" w:sz="0" w:space="0" w:color="auto"/>
        <w:bottom w:val="none" w:sz="0" w:space="0" w:color="auto"/>
        <w:right w:val="none" w:sz="0" w:space="0" w:color="auto"/>
      </w:divBdr>
    </w:div>
    <w:div w:id="1007294702">
      <w:bodyDiv w:val="1"/>
      <w:marLeft w:val="0"/>
      <w:marRight w:val="0"/>
      <w:marTop w:val="0"/>
      <w:marBottom w:val="0"/>
      <w:divBdr>
        <w:top w:val="none" w:sz="0" w:space="0" w:color="auto"/>
        <w:left w:val="none" w:sz="0" w:space="0" w:color="auto"/>
        <w:bottom w:val="none" w:sz="0" w:space="0" w:color="auto"/>
        <w:right w:val="none" w:sz="0" w:space="0" w:color="auto"/>
      </w:divBdr>
    </w:div>
    <w:div w:id="166862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Eduardo Avila Bernal</dc:creator>
  <cp:keywords/>
  <dc:description/>
  <cp:lastModifiedBy>Oscar Eduardo Avila Bernal</cp:lastModifiedBy>
  <cp:revision>3</cp:revision>
  <dcterms:created xsi:type="dcterms:W3CDTF">2024-05-14T03:09:00Z</dcterms:created>
  <dcterms:modified xsi:type="dcterms:W3CDTF">2024-05-17T10:49:00Z</dcterms:modified>
</cp:coreProperties>
</file>