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3BC9D86A"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r w:rsidR="00EB204A">
        <w:rPr>
          <w:sz w:val="48"/>
          <w:szCs w:val="48"/>
        </w:rPr>
        <w:t>DeleteExtendedConsent</w:t>
      </w:r>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5DF6A15F" w14:textId="0FFBDD09" w:rsidR="0047476F"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i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i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TOC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i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TOC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i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TOC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i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TOC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i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TOC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i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i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TOC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i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TOC3"/>
            <w:rPr>
              <w:rFonts w:asciiTheme="minorHAnsi" w:eastAsiaTheme="minorEastAsia" w:hAnsiTheme="minorHAnsi" w:cstheme="minorBidi"/>
              <w:bCs w:val="0"/>
              <w:iCs w:val="0"/>
              <w:noProof/>
              <w:sz w:val="22"/>
              <w:szCs w:val="22"/>
            </w:rPr>
          </w:pPr>
          <w:hyperlink w:anchor="_Toc133576527" w:history="1">
            <w:r w:rsidR="0047476F" w:rsidRPr="00103296">
              <w:rPr>
                <w:rStyle w:val="Hyperlink"/>
                <w:noProof/>
              </w:rPr>
              <w:t>3.1.1.</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TOC3"/>
            <w:rPr>
              <w:rFonts w:asciiTheme="minorHAnsi" w:eastAsiaTheme="minorEastAsia" w:hAnsiTheme="minorHAnsi" w:cstheme="minorBidi"/>
              <w:bCs w:val="0"/>
              <w:iCs w:val="0"/>
              <w:noProof/>
              <w:sz w:val="22"/>
              <w:szCs w:val="22"/>
            </w:rPr>
          </w:pPr>
          <w:hyperlink w:anchor="_Toc133576528" w:history="1">
            <w:r w:rsidR="0047476F" w:rsidRPr="00103296">
              <w:rPr>
                <w:rStyle w:val="Hyperlink"/>
                <w:noProof/>
              </w:rPr>
              <w:t>3.1.2.</w:t>
            </w:r>
            <w:r w:rsidR="0047476F">
              <w:rPr>
                <w:rFonts w:asciiTheme="minorHAnsi" w:eastAsiaTheme="minorEastAsia" w:hAnsiTheme="minorHAnsi" w:cstheme="minorBidi"/>
                <w:bCs w:val="0"/>
                <w:iCs w:val="0"/>
                <w:noProof/>
                <w:sz w:val="22"/>
                <w:szCs w:val="22"/>
              </w:rPr>
              <w:tab/>
            </w:r>
            <w:r w:rsidR="0047476F" w:rsidRPr="00103296">
              <w:rPr>
                <w:rStyle w:val="Hyperli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TOC3"/>
            <w:rPr>
              <w:rFonts w:asciiTheme="minorHAnsi" w:eastAsiaTheme="minorEastAsia" w:hAnsiTheme="minorHAnsi" w:cstheme="minorBidi"/>
              <w:bCs w:val="0"/>
              <w:iCs w:val="0"/>
              <w:noProof/>
              <w:sz w:val="22"/>
              <w:szCs w:val="22"/>
            </w:rPr>
          </w:pPr>
          <w:hyperlink w:anchor="_Toc133576529" w:history="1">
            <w:r w:rsidR="0047476F" w:rsidRPr="00103296">
              <w:rPr>
                <w:rStyle w:val="Hyperlink"/>
                <w:noProof/>
              </w:rPr>
              <w:t>3.1.3.</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TOC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i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TOC3"/>
            <w:rPr>
              <w:rFonts w:asciiTheme="minorHAnsi" w:eastAsiaTheme="minorEastAsia" w:hAnsiTheme="minorHAnsi" w:cstheme="minorBidi"/>
              <w:bCs w:val="0"/>
              <w:iCs w:val="0"/>
              <w:noProof/>
              <w:sz w:val="22"/>
              <w:szCs w:val="22"/>
            </w:rPr>
          </w:pPr>
          <w:hyperlink w:anchor="_Toc133576531" w:history="1">
            <w:r w:rsidR="0047476F" w:rsidRPr="00103296">
              <w:rPr>
                <w:rStyle w:val="Hyperlink"/>
                <w:noProof/>
              </w:rPr>
              <w:t>3.2.1.</w:t>
            </w:r>
            <w:r w:rsidR="0047476F">
              <w:rPr>
                <w:rFonts w:asciiTheme="minorHAnsi" w:eastAsiaTheme="minorEastAsia" w:hAnsiTheme="minorHAnsi" w:cstheme="minorBidi"/>
                <w:bCs w:val="0"/>
                <w:iCs w:val="0"/>
                <w:noProof/>
                <w:sz w:val="22"/>
                <w:szCs w:val="22"/>
              </w:rPr>
              <w:tab/>
            </w:r>
            <w:r w:rsidR="0047476F" w:rsidRPr="00103296">
              <w:rPr>
                <w:rStyle w:val="Hyperli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TOC3"/>
            <w:rPr>
              <w:rFonts w:asciiTheme="minorHAnsi" w:eastAsiaTheme="minorEastAsia" w:hAnsiTheme="minorHAnsi" w:cstheme="minorBidi"/>
              <w:bCs w:val="0"/>
              <w:iCs w:val="0"/>
              <w:noProof/>
              <w:sz w:val="22"/>
              <w:szCs w:val="22"/>
            </w:rPr>
          </w:pPr>
          <w:hyperlink w:anchor="_Toc133576532" w:history="1">
            <w:r w:rsidR="0047476F" w:rsidRPr="00103296">
              <w:rPr>
                <w:rStyle w:val="Hyperlink"/>
                <w:noProof/>
              </w:rPr>
              <w:t>3.2.2.</w:t>
            </w:r>
            <w:r w:rsidR="0047476F">
              <w:rPr>
                <w:rFonts w:asciiTheme="minorHAnsi" w:eastAsiaTheme="minorEastAsia" w:hAnsiTheme="minorHAnsi" w:cstheme="minorBidi"/>
                <w:bCs w:val="0"/>
                <w:iCs w:val="0"/>
                <w:noProof/>
                <w:sz w:val="22"/>
                <w:szCs w:val="22"/>
              </w:rPr>
              <w:tab/>
            </w:r>
            <w:r w:rsidR="0047476F" w:rsidRPr="00103296">
              <w:rPr>
                <w:rStyle w:val="Hyperli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TOC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i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TOC3"/>
            <w:rPr>
              <w:rFonts w:asciiTheme="minorHAnsi" w:eastAsiaTheme="minorEastAsia" w:hAnsiTheme="minorHAnsi" w:cstheme="minorBidi"/>
              <w:bCs w:val="0"/>
              <w:iCs w:val="0"/>
              <w:noProof/>
              <w:sz w:val="22"/>
              <w:szCs w:val="22"/>
            </w:rPr>
          </w:pPr>
          <w:hyperlink w:anchor="_Toc133576534" w:history="1">
            <w:r w:rsidR="0047476F" w:rsidRPr="00103296">
              <w:rPr>
                <w:rStyle w:val="Hyperlink"/>
                <w:noProof/>
              </w:rPr>
              <w:t>3.3.1.</w:t>
            </w:r>
            <w:r w:rsidR="0047476F">
              <w:rPr>
                <w:rFonts w:asciiTheme="minorHAnsi" w:eastAsiaTheme="minorEastAsia" w:hAnsiTheme="minorHAnsi" w:cstheme="minorBidi"/>
                <w:bCs w:val="0"/>
                <w:iCs w:val="0"/>
                <w:noProof/>
                <w:sz w:val="22"/>
                <w:szCs w:val="22"/>
              </w:rPr>
              <w:tab/>
            </w:r>
            <w:r w:rsidR="0047476F" w:rsidRPr="00103296">
              <w:rPr>
                <w:rStyle w:val="Hyperli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TOC3"/>
            <w:rPr>
              <w:rFonts w:asciiTheme="minorHAnsi" w:eastAsiaTheme="minorEastAsia" w:hAnsiTheme="minorHAnsi" w:cstheme="minorBidi"/>
              <w:bCs w:val="0"/>
              <w:iCs w:val="0"/>
              <w:noProof/>
              <w:sz w:val="22"/>
              <w:szCs w:val="22"/>
            </w:rPr>
          </w:pPr>
          <w:hyperlink w:anchor="_Toc133576535" w:history="1">
            <w:r w:rsidR="0047476F" w:rsidRPr="00103296">
              <w:rPr>
                <w:rStyle w:val="Hyperlink"/>
                <w:noProof/>
              </w:rPr>
              <w:t>3.3.2.</w:t>
            </w:r>
            <w:r w:rsidR="0047476F">
              <w:rPr>
                <w:rFonts w:asciiTheme="minorHAnsi" w:eastAsiaTheme="minorEastAsia" w:hAnsiTheme="minorHAnsi" w:cstheme="minorBidi"/>
                <w:bCs w:val="0"/>
                <w:iCs w:val="0"/>
                <w:noProof/>
                <w:sz w:val="22"/>
                <w:szCs w:val="22"/>
              </w:rPr>
              <w:tab/>
            </w:r>
            <w:r w:rsidR="0047476F" w:rsidRPr="00103296">
              <w:rPr>
                <w:rStyle w:val="Hyperli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TOC3"/>
            <w:rPr>
              <w:rFonts w:asciiTheme="minorHAnsi" w:eastAsiaTheme="minorEastAsia" w:hAnsiTheme="minorHAnsi" w:cstheme="minorBidi"/>
              <w:bCs w:val="0"/>
              <w:iCs w:val="0"/>
              <w:noProof/>
              <w:sz w:val="22"/>
              <w:szCs w:val="22"/>
            </w:rPr>
          </w:pPr>
          <w:hyperlink w:anchor="_Toc133576536" w:history="1">
            <w:r w:rsidR="0047476F" w:rsidRPr="00103296">
              <w:rPr>
                <w:rStyle w:val="Hyperlink"/>
                <w:noProof/>
              </w:rPr>
              <w:t>3.3.3.</w:t>
            </w:r>
            <w:r w:rsidR="0047476F">
              <w:rPr>
                <w:rFonts w:asciiTheme="minorHAnsi" w:eastAsiaTheme="minorEastAsia" w:hAnsiTheme="minorHAnsi" w:cstheme="minorBidi"/>
                <w:bCs w:val="0"/>
                <w:iCs w:val="0"/>
                <w:noProof/>
                <w:sz w:val="22"/>
                <w:szCs w:val="22"/>
              </w:rPr>
              <w:tab/>
            </w:r>
            <w:r w:rsidR="0047476F" w:rsidRPr="00103296">
              <w:rPr>
                <w:rStyle w:val="Hyperli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TOC3"/>
            <w:rPr>
              <w:rFonts w:asciiTheme="minorHAnsi" w:eastAsiaTheme="minorEastAsia" w:hAnsiTheme="minorHAnsi" w:cstheme="minorBidi"/>
              <w:bCs w:val="0"/>
              <w:iCs w:val="0"/>
              <w:noProof/>
              <w:sz w:val="22"/>
              <w:szCs w:val="22"/>
            </w:rPr>
          </w:pPr>
          <w:hyperlink w:anchor="_Toc133576537" w:history="1">
            <w:r w:rsidR="0047476F" w:rsidRPr="00103296">
              <w:rPr>
                <w:rStyle w:val="Hyperlink"/>
                <w:noProof/>
              </w:rPr>
              <w:t>3.3.4.</w:t>
            </w:r>
            <w:r w:rsidR="0047476F">
              <w:rPr>
                <w:rFonts w:asciiTheme="minorHAnsi" w:eastAsiaTheme="minorEastAsia" w:hAnsiTheme="minorHAnsi" w:cstheme="minorBidi"/>
                <w:bCs w:val="0"/>
                <w:iCs w:val="0"/>
                <w:noProof/>
                <w:sz w:val="22"/>
                <w:szCs w:val="22"/>
              </w:rPr>
              <w:tab/>
            </w:r>
            <w:r w:rsidR="0047476F" w:rsidRPr="00103296">
              <w:rPr>
                <w:rStyle w:val="Hyperli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TOC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i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TOC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i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TOC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i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i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39F10D7D" w:rsidR="00316C1A" w:rsidRPr="004603AB" w:rsidRDefault="000C13D2" w:rsidP="00316C1A">
            <w:pPr>
              <w:rPr>
                <w:rFonts w:ascii="Arial" w:hAnsi="Arial"/>
                <w:highlight w:val="green"/>
              </w:rPr>
            </w:pPr>
            <w:r w:rsidRPr="004603AB">
              <w:rPr>
                <w:rFonts w:ascii="Arial" w:hAnsi="Arial"/>
              </w:rPr>
              <w:t>202</w:t>
            </w:r>
            <w:r w:rsidR="003E0C38">
              <w:rPr>
                <w:rFonts w:ascii="Arial" w:hAnsi="Arial"/>
              </w:rPr>
              <w:t>3</w:t>
            </w:r>
            <w:r w:rsidRPr="004603AB">
              <w:rPr>
                <w:rFonts w:ascii="Arial" w:hAnsi="Arial"/>
              </w:rPr>
              <w:t>-</w:t>
            </w:r>
            <w:r w:rsidR="003E0C38">
              <w:rPr>
                <w:rFonts w:ascii="Arial" w:hAnsi="Arial"/>
              </w:rPr>
              <w:t>05</w:t>
            </w:r>
            <w:r w:rsidRPr="004603AB">
              <w:rPr>
                <w:rFonts w:ascii="Arial" w:hAnsi="Arial"/>
              </w:rPr>
              <w:t>-0</w:t>
            </w:r>
            <w:r w:rsidR="003E0C38">
              <w:rPr>
                <w:rFonts w:ascii="Arial" w:hAnsi="Arial"/>
              </w:rPr>
              <w:t>3</w:t>
            </w:r>
          </w:p>
        </w:tc>
        <w:tc>
          <w:tcPr>
            <w:tcW w:w="1984" w:type="dxa"/>
            <w:shd w:val="clear" w:color="auto" w:fill="auto"/>
          </w:tcPr>
          <w:p w14:paraId="2DE556BA" w14:textId="5DE0CEF6" w:rsidR="00316C1A" w:rsidRPr="004603AB" w:rsidRDefault="003E0C38" w:rsidP="00316C1A">
            <w:pPr>
              <w:rPr>
                <w:rFonts w:ascii="Arial" w:hAnsi="Arial"/>
                <w:highlight w:val="green"/>
              </w:rPr>
            </w:pPr>
            <w:r>
              <w:rPr>
                <w:rFonts w:ascii="Arial" w:hAnsi="Arial"/>
              </w:rPr>
              <w:t>Pontus Karlsson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3B859BAE" w:rsidR="00544567" w:rsidRPr="004603AB" w:rsidRDefault="00BB1A4E" w:rsidP="00544567">
            <w:pPr>
              <w:rPr>
                <w:rFonts w:ascii="Arial" w:hAnsi="Arial"/>
              </w:rPr>
            </w:pPr>
            <w:r w:rsidRPr="004603AB">
              <w:rPr>
                <w:rFonts w:ascii="Arial" w:hAnsi="Arial"/>
              </w:rPr>
              <w:t>20</w:t>
            </w:r>
            <w:r w:rsidR="00310409">
              <w:rPr>
                <w:rFonts w:ascii="Arial" w:hAnsi="Arial"/>
              </w:rPr>
              <w:t>23</w:t>
            </w:r>
            <w:r w:rsidRPr="004603AB">
              <w:rPr>
                <w:rFonts w:ascii="Arial" w:hAnsi="Arial"/>
              </w:rPr>
              <w:t>-</w:t>
            </w:r>
            <w:r w:rsidR="00DF1317">
              <w:rPr>
                <w:rFonts w:ascii="Arial" w:hAnsi="Arial"/>
              </w:rPr>
              <w:t>06</w:t>
            </w:r>
            <w:r w:rsidRPr="004603AB">
              <w:rPr>
                <w:rFonts w:ascii="Arial" w:hAnsi="Arial"/>
              </w:rPr>
              <w:t>-</w:t>
            </w:r>
            <w:r w:rsidR="00DF1317">
              <w:rPr>
                <w:rFonts w:ascii="Arial" w:hAnsi="Arial"/>
              </w:rPr>
              <w:t>14</w:t>
            </w:r>
          </w:p>
        </w:tc>
        <w:tc>
          <w:tcPr>
            <w:tcW w:w="1984" w:type="dxa"/>
            <w:shd w:val="clear" w:color="auto" w:fill="auto"/>
          </w:tcPr>
          <w:p w14:paraId="48133031" w14:textId="418366C6" w:rsidR="00544567" w:rsidRPr="004603AB" w:rsidRDefault="003E0C38" w:rsidP="00544567">
            <w:pPr>
              <w:rPr>
                <w:rFonts w:ascii="Arial" w:hAnsi="Arial"/>
              </w:rPr>
            </w:pPr>
            <w:r>
              <w:rPr>
                <w:rFonts w:ascii="Arial" w:hAnsi="Arial"/>
              </w:rPr>
              <w:t>Pontus Karlsson</w:t>
            </w:r>
          </w:p>
        </w:tc>
        <w:tc>
          <w:tcPr>
            <w:tcW w:w="4197" w:type="dxa"/>
            <w:shd w:val="clear" w:color="auto" w:fill="auto"/>
          </w:tcPr>
          <w:p w14:paraId="232CB50C" w14:textId="449055A8" w:rsidR="00544567" w:rsidRPr="004603AB" w:rsidRDefault="00BB1A4E" w:rsidP="00544567">
            <w:pPr>
              <w:rPr>
                <w:rFonts w:ascii="Arial" w:hAnsi="Arial"/>
              </w:rPr>
            </w:pPr>
            <w:r w:rsidRPr="004603AB">
              <w:rPr>
                <w:rFonts w:ascii="Arial" w:hAnsi="Arial"/>
              </w:rPr>
              <w:t>Uppdaterad efter granskning</w:t>
            </w:r>
            <w:r w:rsidR="00443DC3">
              <w:rPr>
                <w:rFonts w:ascii="Arial" w:hAnsi="Arial"/>
              </w:rPr>
              <w:t xml:space="preserve"> i samband med anslutning till testmodell 2</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23964AFC" w:rsidR="00692CCE" w:rsidRPr="004603AB" w:rsidRDefault="00692CCE" w:rsidP="00692CCE">
            <w:pPr>
              <w:rPr>
                <w:rFonts w:ascii="Arial" w:hAnsi="Arial"/>
              </w:rPr>
            </w:pPr>
            <w:r w:rsidRPr="004603AB">
              <w:rPr>
                <w:rFonts w:ascii="Arial" w:hAnsi="Arial"/>
              </w:rPr>
              <w:t>202</w:t>
            </w:r>
            <w:r w:rsidR="00310409">
              <w:rPr>
                <w:rFonts w:ascii="Arial" w:hAnsi="Arial"/>
              </w:rPr>
              <w:t>3</w:t>
            </w:r>
            <w:r w:rsidRPr="004603AB">
              <w:rPr>
                <w:rFonts w:ascii="Arial" w:hAnsi="Arial"/>
              </w:rPr>
              <w:t>-</w:t>
            </w:r>
            <w:r w:rsidR="00F95F5B">
              <w:rPr>
                <w:rFonts w:ascii="Arial" w:hAnsi="Arial"/>
              </w:rPr>
              <w:t>06</w:t>
            </w:r>
            <w:r w:rsidRPr="004603AB">
              <w:rPr>
                <w:rFonts w:ascii="Arial" w:hAnsi="Arial"/>
              </w:rPr>
              <w:t>-</w:t>
            </w:r>
            <w:r w:rsidR="00F95F5B">
              <w:rPr>
                <w:rFonts w:ascii="Arial" w:hAnsi="Arial"/>
              </w:rPr>
              <w:t>14</w:t>
            </w:r>
          </w:p>
        </w:tc>
        <w:tc>
          <w:tcPr>
            <w:tcW w:w="1984" w:type="dxa"/>
            <w:shd w:val="clear" w:color="auto" w:fill="auto"/>
          </w:tcPr>
          <w:p w14:paraId="68072628" w14:textId="54E528F9" w:rsidR="00692CCE" w:rsidRPr="004603AB" w:rsidRDefault="003E0C38" w:rsidP="00692CCE">
            <w:pPr>
              <w:rPr>
                <w:rFonts w:ascii="Arial" w:hAnsi="Arial"/>
              </w:rPr>
            </w:pPr>
            <w:r>
              <w:rPr>
                <w:rFonts w:ascii="Arial" w:hAnsi="Arial"/>
              </w:rPr>
              <w:t>Pontus Karlsson</w:t>
            </w:r>
          </w:p>
        </w:tc>
        <w:tc>
          <w:tcPr>
            <w:tcW w:w="4197" w:type="dxa"/>
            <w:shd w:val="clear" w:color="auto" w:fill="auto"/>
          </w:tcPr>
          <w:p w14:paraId="754FBA99" w14:textId="4627BB11" w:rsidR="00692CCE" w:rsidRPr="004603AB" w:rsidRDefault="00692CCE" w:rsidP="00692CCE">
            <w:pPr>
              <w:rPr>
                <w:rFonts w:ascii="Arial" w:hAnsi="Arial"/>
              </w:rPr>
            </w:pPr>
            <w:r w:rsidRPr="004603AB">
              <w:rPr>
                <w:rFonts w:ascii="Arial" w:hAnsi="Arial"/>
              </w:rPr>
              <w:t>Första releasade version, uppdaterat till domänversion.</w:t>
            </w:r>
          </w:p>
        </w:tc>
      </w:tr>
      <w:tr w:rsidR="00692CCE" w:rsidRPr="004603AB" w14:paraId="4B05213A" w14:textId="77777777" w:rsidTr="00BC2E64">
        <w:trPr>
          <w:trHeight w:val="275"/>
        </w:trPr>
        <w:tc>
          <w:tcPr>
            <w:tcW w:w="1126" w:type="dxa"/>
            <w:shd w:val="clear" w:color="auto" w:fill="auto"/>
          </w:tcPr>
          <w:p w14:paraId="0956FEF2" w14:textId="60024775" w:rsidR="00692CCE" w:rsidRPr="004603AB" w:rsidRDefault="00692CCE" w:rsidP="00692CCE">
            <w:pPr>
              <w:rPr>
                <w:rFonts w:ascii="Arial" w:hAnsi="Arial"/>
              </w:rPr>
            </w:pPr>
          </w:p>
        </w:tc>
        <w:tc>
          <w:tcPr>
            <w:tcW w:w="1560" w:type="dxa"/>
          </w:tcPr>
          <w:p w14:paraId="697F4A33" w14:textId="23E69581" w:rsidR="00692CCE" w:rsidRPr="004603AB" w:rsidRDefault="00692CCE" w:rsidP="00692CCE">
            <w:pPr>
              <w:rPr>
                <w:rFonts w:ascii="Arial" w:hAnsi="Arial"/>
              </w:rPr>
            </w:pPr>
          </w:p>
        </w:tc>
        <w:tc>
          <w:tcPr>
            <w:tcW w:w="1984" w:type="dxa"/>
            <w:shd w:val="clear" w:color="auto" w:fill="auto"/>
          </w:tcPr>
          <w:p w14:paraId="534E80E2" w14:textId="5AA26AC3" w:rsidR="00692CCE" w:rsidRPr="004603AB" w:rsidRDefault="00692CCE" w:rsidP="00692CCE">
            <w:pPr>
              <w:rPr>
                <w:rFonts w:ascii="Arial" w:hAnsi="Arial"/>
              </w:rPr>
            </w:pPr>
          </w:p>
        </w:tc>
        <w:tc>
          <w:tcPr>
            <w:tcW w:w="4197" w:type="dxa"/>
            <w:shd w:val="clear" w:color="auto" w:fill="auto"/>
          </w:tcPr>
          <w:p w14:paraId="05B34FB2" w14:textId="57545DE1" w:rsidR="00692CCE" w:rsidRPr="004603AB" w:rsidRDefault="00692CCE" w:rsidP="00692CCE">
            <w:pPr>
              <w:rPr>
                <w:rFonts w:ascii="Arial" w:hAnsi="Arial"/>
              </w:rPr>
            </w:pP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EB204A" w:rsidRDefault="001D060D" w:rsidP="001D060D">
      <w:pPr>
        <w:rPr>
          <w:b/>
          <w:lang w:val="en-US"/>
        </w:rPr>
      </w:pPr>
      <w:r w:rsidRPr="00EB204A">
        <w:rPr>
          <w:b/>
          <w:lang w:val="en-US"/>
        </w:rPr>
        <w:t>Tjänstedomän</w:t>
      </w:r>
      <w:r w:rsidRPr="00EB204A">
        <w:rPr>
          <w:b/>
          <w:lang w:val="en-US"/>
        </w:rPr>
        <w:tab/>
      </w:r>
      <w:r w:rsidR="003F7D0D" w:rsidRPr="00EB204A">
        <w:rPr>
          <w:b/>
          <w:lang w:val="en-US"/>
        </w:rPr>
        <w:t>informationsecurity:authorization:consent</w:t>
      </w:r>
    </w:p>
    <w:p w14:paraId="3506FCB7" w14:textId="58003083" w:rsidR="001D060D" w:rsidRPr="00EB204A" w:rsidRDefault="001D060D" w:rsidP="001D060D">
      <w:pPr>
        <w:rPr>
          <w:b/>
          <w:lang w:val="en-US"/>
        </w:rPr>
      </w:pPr>
      <w:r w:rsidRPr="00EB204A">
        <w:rPr>
          <w:b/>
          <w:lang w:val="en-US"/>
        </w:rPr>
        <w:t>Tjänstekontrakt</w:t>
      </w:r>
      <w:r w:rsidRPr="00EB204A">
        <w:rPr>
          <w:b/>
          <w:lang w:val="en-US"/>
        </w:rPr>
        <w:tab/>
      </w:r>
      <w:r w:rsidR="00EB204A">
        <w:rPr>
          <w:b/>
          <w:bCs w:val="0"/>
          <w:lang w:val="en-US"/>
        </w:rPr>
        <w:t>DeleteExtendedConsent</w:t>
      </w:r>
      <w:r w:rsidR="00C86179" w:rsidRPr="00EB204A">
        <w:rPr>
          <w:lang w:val="en-US"/>
        </w:rPr>
        <w:t xml:space="preserve"> </w:t>
      </w:r>
      <w:r w:rsidR="003F7D0D" w:rsidRPr="00EB204A">
        <w:rPr>
          <w:lang w:val="en-US"/>
        </w:rPr>
        <w:t>2</w:t>
      </w:r>
      <w:r w:rsidRPr="00EB204A">
        <w:rPr>
          <w:b/>
          <w:lang w:val="en-US"/>
        </w:rPr>
        <w:t>.</w:t>
      </w:r>
      <w:r w:rsidR="003F7D0D" w:rsidRPr="00EB204A">
        <w:rPr>
          <w:b/>
          <w:lang w:val="en-US"/>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terminerar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4499A62E"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DF1317">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NTjP-QA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Frågor som inte är relevanta för tjänstekonsumenten behöver motiveras i kommentarsfältet för punkten. Vid eventuella frågor, kontakta Ineras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r w:rsidRPr="004603AB">
        <w:t>Inera beslutar om godkännande för anslutning till nationell tjänsteplattform utifrån denna självdeklaration. Godkännandet gäller den tekniska och semantiska interoperabiliteten,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Produktbeteckning och version av de källsystem som hanterar originalinformationen som tillgängliggörs genom tjänstekonsumenten.</w:t>
      </w:r>
      <w:r w:rsidR="004603AB" w:rsidRPr="004603AB">
        <w:t xml:space="preserve"> Om flera källsystem används, ska applicerbara tester göras för varje källsystem.</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Stöd för utveckling och egentester i samband med anslutning tillhandahålls genom en SoapUI-valideringsmock med tillhörande testanvisningar.</w:t>
      </w:r>
    </w:p>
    <w:p w14:paraId="37F0FE09" w14:textId="77777777" w:rsidR="007422C3" w:rsidRPr="004603AB" w:rsidRDefault="007422C3" w:rsidP="007422C3"/>
    <w:p w14:paraId="334E687A" w14:textId="560092C4" w:rsidR="007422C3" w:rsidRPr="004603AB" w:rsidRDefault="007422C3" w:rsidP="007422C3">
      <w:pPr>
        <w:pStyle w:val="BodyText"/>
      </w:pPr>
      <w:r w:rsidRPr="004603AB">
        <w:t xml:space="preserve">I releasepaketen för tjänstekontraktet finns det ett SoapUI-projekt med en </w:t>
      </w:r>
      <w:r w:rsidR="00EB204A">
        <w:t>DeleteExtendedConsent</w:t>
      </w:r>
      <w:r w:rsidR="00C86179" w:rsidRPr="004603AB">
        <w:t xml:space="preserve"> </w:t>
      </w:r>
      <w:r w:rsidRPr="004603AB">
        <w:t>MockService. När denna mock startats i SoapUI, kan tjänstekonsumenten skicka anrop till den som valideras genom att:</w:t>
      </w:r>
    </w:p>
    <w:p w14:paraId="620AD58D" w14:textId="77777777" w:rsidR="007422C3" w:rsidRPr="004603AB" w:rsidRDefault="007422C3" w:rsidP="007422C3"/>
    <w:p w14:paraId="54AF7C21" w14:textId="5588F971" w:rsidR="007422C3" w:rsidRPr="004603AB" w:rsidRDefault="007422C3" w:rsidP="007422C3">
      <w:pPr>
        <w:pStyle w:val="ListParagraph"/>
        <w:numPr>
          <w:ilvl w:val="0"/>
          <w:numId w:val="40"/>
        </w:numPr>
      </w:pPr>
      <w:r w:rsidRPr="004603AB">
        <w:t>Anropet följer domänens schema</w:t>
      </w:r>
      <w:r w:rsidR="00DF1317">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Ange de alternativ som tjänstekonsumenten kan uppfylla, och som testats mot SoapUI-valideringsmock</w:t>
      </w:r>
      <w:r w:rsidR="00CF0351" w:rsidRPr="004603AB">
        <w:t xml:space="preserve"> (element och test-id från testinstruktionen inom parentes)</w:t>
      </w:r>
      <w:r w:rsidR="00654551">
        <w:t>.</w:t>
      </w:r>
    </w:p>
    <w:p w14:paraId="006AA221" w14:textId="1134874B"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HSA-id för vårdgivare</w:t>
      </w:r>
      <w:r w:rsidR="009F4A5A" w:rsidRPr="004603AB">
        <w:t xml:space="preserve"> (</w:t>
      </w:r>
      <w:r w:rsidR="00F150AF" w:rsidRPr="004603AB">
        <w:t>careProviderId</w:t>
      </w:r>
      <w:r w:rsidR="00CF0351" w:rsidRPr="004603AB">
        <w:t xml:space="preserve"> (1)</w:t>
      </w:r>
      <w:r w:rsidR="009F4A5A" w:rsidRPr="004603AB">
        <w:t>)</w:t>
      </w:r>
      <w:r w:rsidR="00C3632C">
        <w:t>.</w:t>
      </w:r>
    </w:p>
    <w:p w14:paraId="15DA7547" w14:textId="5E14FCCC"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78D1DB7D"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179E4088"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 xml:space="preserve">Identitet på patienten vars samtycken skall </w:t>
      </w:r>
      <w:r w:rsidR="00A82615">
        <w:t>makuleras</w:t>
      </w:r>
      <w:r w:rsidR="009F4A5A" w:rsidRPr="004603AB">
        <w:t xml:space="preserve"> </w:t>
      </w:r>
      <w:bookmarkEnd w:id="35"/>
      <w:r w:rsidR="009F4A5A" w:rsidRPr="004603AB">
        <w:t>(personId</w:t>
      </w:r>
      <w:r w:rsidR="00CF0351" w:rsidRPr="004603AB">
        <w:t xml:space="preserve"> (2)</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(encoding)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I SoapUI-valideringsmocken finns olika svar som kan levereras enligt instruktionen för mocken.</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t>Kan hantera ett svar med SOAP Fault.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Logiskt fel. Möjlighet att ta emot svar med</w:t>
      </w:r>
      <w:r w:rsidR="003D2EE1">
        <w:t xml:space="preserve"> följande</w:t>
      </w:r>
      <w:r w:rsidRPr="004603AB">
        <w:t xml:space="preserve"> resultCode </w:t>
      </w:r>
      <w:r w:rsidR="003D2EE1">
        <w:t>och</w:t>
      </w:r>
      <w:r w:rsidRPr="004603AB">
        <w:t xml:space="preserve"> visa upp texten i resultText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2E2F62" w:rsidRPr="004603AB">
        <w:t>esultCode:</w:t>
      </w:r>
    </w:p>
    <w:p w14:paraId="31C6F751" w14:textId="7A4242C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INFO (3) </w:t>
      </w:r>
      <w:r w:rsidRPr="004603AB">
        <w:tab/>
      </w:r>
      <w:r w:rsidRPr="004603AB">
        <w:tab/>
      </w:r>
      <w:r w:rsidRPr="004603AB">
        <w:tab/>
        <w:t>[] Ja</w:t>
      </w:r>
      <w:r w:rsidR="00654551">
        <w:tab/>
      </w:r>
      <w:r w:rsidRPr="004603AB">
        <w:t xml:space="preserve">[] Nej </w:t>
      </w:r>
    </w:p>
    <w:p w14:paraId="390AB14C" w14:textId="6F1ECE6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(4)</w:t>
      </w:r>
      <w:r w:rsidRPr="004603AB">
        <w:tab/>
      </w:r>
      <w:r w:rsidRPr="004603AB">
        <w:tab/>
      </w:r>
      <w:r w:rsidRPr="004603AB">
        <w:tab/>
        <w:t>[] Ja</w:t>
      </w:r>
      <w:r w:rsidR="00654551">
        <w:tab/>
      </w:r>
      <w:r w:rsidRPr="004603AB">
        <w:t>[] Nej</w:t>
      </w:r>
    </w:p>
    <w:p w14:paraId="6A408666" w14:textId="2C1B057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VALIDATION_ERROR (4) </w:t>
      </w:r>
      <w:r w:rsidRPr="004603AB">
        <w:tab/>
        <w:t>[] Ja</w:t>
      </w:r>
      <w:r w:rsidR="00654551">
        <w:tab/>
      </w:r>
      <w:r w:rsidRPr="004603AB">
        <w:t>[] Nej</w:t>
      </w:r>
    </w:p>
    <w:p w14:paraId="4870F66F" w14:textId="23ADC72E"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(4)</w:t>
      </w:r>
      <w:r w:rsidRPr="004603AB">
        <w:tab/>
      </w:r>
      <w:r w:rsidRPr="004603AB">
        <w:tab/>
        <w:t>[] Ja</w:t>
      </w:r>
      <w:r w:rsidR="00654551">
        <w:tab/>
      </w:r>
      <w:r w:rsidRPr="004603AB">
        <w:t>[] Nej</w:t>
      </w:r>
    </w:p>
    <w:p w14:paraId="30AAD212" w14:textId="5CBEE97B"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(4) </w:t>
      </w:r>
      <w:r w:rsidRPr="004603AB">
        <w:tab/>
      </w:r>
      <w:r w:rsidRPr="004603AB">
        <w:tab/>
        <w:t>[] Ja</w:t>
      </w:r>
      <w:r w:rsidR="00654551">
        <w:tab/>
      </w:r>
      <w:r w:rsidRPr="004603AB">
        <w:t>[] Nej</w:t>
      </w:r>
    </w:p>
    <w:p w14:paraId="2449DCE6" w14:textId="230FEF4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(4)</w:t>
      </w:r>
      <w:r w:rsidRPr="004603AB">
        <w:tab/>
        <w:t>[] Ja</w:t>
      </w:r>
      <w:r w:rsidR="00654551">
        <w:tab/>
      </w:r>
      <w:r w:rsidRPr="004603AB">
        <w:t>[] Nej</w:t>
      </w:r>
    </w:p>
    <w:p w14:paraId="1A6E8C3E" w14:textId="355A1C61"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(4)</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58845ECC" w:rsidR="00140008" w:rsidRPr="004603AB" w:rsidRDefault="00DF1317"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Heading3"/>
        <w:numPr>
          <w:ilvl w:val="2"/>
          <w:numId w:val="33"/>
        </w:numPr>
        <w:tabs>
          <w:tab w:val="clear" w:pos="794"/>
        </w:tabs>
        <w:spacing w:before="240" w:after="60"/>
        <w:ind w:left="720" w:hanging="720"/>
      </w:pPr>
      <w:bookmarkStart w:id="52" w:name="_Toc46394538"/>
      <w:bookmarkStart w:id="53" w:name="_Toc133576537"/>
      <w:r w:rsidRPr="004603AB">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lastRenderedPageBreak/>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r w:rsidRPr="004603AB">
        <w:t>Ineras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31713" w14:textId="77777777" w:rsidR="00765666" w:rsidRDefault="00765666" w:rsidP="00C15048">
      <w:r>
        <w:separator/>
      </w:r>
    </w:p>
    <w:p w14:paraId="70D92843" w14:textId="77777777" w:rsidR="00765666" w:rsidRDefault="00765666" w:rsidP="00C15048"/>
    <w:p w14:paraId="55EA95EA" w14:textId="77777777" w:rsidR="00765666" w:rsidRDefault="00765666" w:rsidP="00C15048"/>
  </w:endnote>
  <w:endnote w:type="continuationSeparator" w:id="0">
    <w:p w14:paraId="6847D817" w14:textId="77777777" w:rsidR="00765666" w:rsidRDefault="00765666" w:rsidP="00C15048">
      <w:r>
        <w:continuationSeparator/>
      </w:r>
    </w:p>
    <w:p w14:paraId="2739C971" w14:textId="77777777" w:rsidR="00765666" w:rsidRDefault="00765666" w:rsidP="00C15048"/>
    <w:p w14:paraId="6EF1BAC8" w14:textId="77777777" w:rsidR="00765666" w:rsidRDefault="00765666" w:rsidP="00C15048"/>
  </w:endnote>
  <w:endnote w:type="continuationNotice" w:id="1">
    <w:p w14:paraId="2FA90ED9" w14:textId="77777777" w:rsidR="00765666" w:rsidRDefault="007656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61" w:name="OLE_LINK9"/>
              <w:r w:rsidRPr="004A7C1C">
                <w:t>Inera AB</w:t>
              </w:r>
              <w:bookmarkEnd w:id="61"/>
            </w:p>
          </w:tc>
          <w:tc>
            <w:tcPr>
              <w:tcW w:w="2589" w:type="dxa"/>
            </w:tcPr>
            <w:p w14:paraId="03467D06" w14:textId="77777777" w:rsidR="00DE56DD" w:rsidRPr="00E14ABD" w:rsidRDefault="00DE56DD" w:rsidP="00DE56DD">
              <w:pPr>
                <w:pStyle w:val="Footer"/>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Footer"/>
              </w:pPr>
              <w:bookmarkStart w:id="63" w:name="OLE_LINK12"/>
              <w:r w:rsidRPr="004A7C1C">
                <w:t>Organisationsnummer</w:t>
              </w:r>
            </w:p>
            <w:p w14:paraId="74ABCE19" w14:textId="77777777" w:rsidR="00DE56DD" w:rsidRPr="004A7C1C" w:rsidRDefault="00DE56DD" w:rsidP="00DE56DD">
              <w:pPr>
                <w:pStyle w:val="Footer"/>
              </w:pPr>
              <w:r w:rsidRPr="004A7C1C">
                <w:t>556559-4230</w:t>
              </w:r>
            </w:p>
            <w:bookmarkEnd w:id="63"/>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F3CDE" w14:textId="77777777" w:rsidR="00765666" w:rsidRDefault="00765666" w:rsidP="00C15048">
      <w:r>
        <w:separator/>
      </w:r>
    </w:p>
    <w:p w14:paraId="5F8EDCD9" w14:textId="77777777" w:rsidR="00765666" w:rsidRDefault="00765666" w:rsidP="00C15048"/>
    <w:p w14:paraId="06BB66A0" w14:textId="77777777" w:rsidR="00765666" w:rsidRDefault="00765666" w:rsidP="00C15048"/>
  </w:footnote>
  <w:footnote w:type="continuationSeparator" w:id="0">
    <w:p w14:paraId="23EF7324" w14:textId="77777777" w:rsidR="00765666" w:rsidRDefault="00765666" w:rsidP="00C15048">
      <w:r>
        <w:continuationSeparator/>
      </w:r>
    </w:p>
    <w:p w14:paraId="3420EC98" w14:textId="77777777" w:rsidR="00765666" w:rsidRDefault="00765666" w:rsidP="00C15048"/>
    <w:p w14:paraId="6E2145C1" w14:textId="77777777" w:rsidR="00765666" w:rsidRDefault="00765666" w:rsidP="00C15048"/>
  </w:footnote>
  <w:footnote w:type="continuationNotice" w:id="1">
    <w:p w14:paraId="31610CBB" w14:textId="77777777" w:rsidR="00765666" w:rsidRDefault="007656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20FD6D4E" w:rsidR="000C3166" w:rsidRPr="003F160B" w:rsidRDefault="000C3166" w:rsidP="000C3166">
          <w:pPr>
            <w:pStyle w:val="Footer"/>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4E3388" w:rsidRPr="004E3388">
            <w:rPr>
              <w:lang w:val="en-US"/>
            </w:rPr>
            <w:t xml:space="preserve"> </w:t>
          </w:r>
          <w:r w:rsidR="00EB204A">
            <w:rPr>
              <w:noProof/>
              <w:lang w:val="en-GB"/>
            </w:rPr>
            <w:t>DeleteExtendedConsent</w:t>
          </w:r>
          <w:r w:rsidR="00CC4B73" w:rsidRPr="003F160B">
            <w:rPr>
              <w:noProof/>
              <w:lang w:val="en-GB"/>
            </w:rPr>
            <w:t>_</w:t>
          </w:r>
          <w:r w:rsidR="004E3388">
            <w:rPr>
              <w:noProof/>
              <w:lang w:val="en-GB"/>
            </w:rPr>
            <w:t>2</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0F02B6">
            <w:rPr>
              <w:lang w:val="en-GB"/>
            </w:rPr>
            <w:t>2.0.2</w:t>
          </w:r>
          <w:r w:rsidRPr="003F160B">
            <w:rPr>
              <w:lang w:val="en-GB"/>
            </w:rPr>
            <w:br/>
          </w:r>
        </w:p>
      </w:tc>
      <w:tc>
        <w:tcPr>
          <w:tcW w:w="2410" w:type="dxa"/>
          <w:tcBorders>
            <w:top w:val="nil"/>
            <w:bottom w:val="nil"/>
          </w:tcBorders>
        </w:tcPr>
        <w:p w14:paraId="609AA82A" w14:textId="77777777" w:rsidR="000C3166" w:rsidRPr="003F160B" w:rsidRDefault="000C3166" w:rsidP="000C3166">
          <w:pPr>
            <w:pStyle w:val="Footer"/>
            <w:rPr>
              <w:lang w:val="en-GB"/>
            </w:rP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514B8633" w:rsidR="000C3166" w:rsidRPr="001F54EF" w:rsidRDefault="000C3166" w:rsidP="000C3166">
          <w:pPr>
            <w:pStyle w:val="Footer"/>
          </w:pPr>
          <w:r>
            <w:fldChar w:fldCharType="begin"/>
          </w:r>
          <w:r>
            <w:instrText xml:space="preserve"> SAVEDATE \@ "yyyy-MM-dd" \* MERGEFORMAT </w:instrText>
          </w:r>
          <w:r>
            <w:fldChar w:fldCharType="separate"/>
          </w:r>
          <w:r w:rsidR="00443DC3">
            <w:rPr>
              <w:noProof/>
            </w:rPr>
            <w:t>2023-06-14</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7.5pt;height:14.25pt" o:bullet="t">
        <v:imagedata r:id="rId1" o:title="Pil-v2-Word"/>
      </v:shape>
    </w:pict>
  </w:numPicBullet>
  <w:numPicBullet w:numPicBulletId="1">
    <w:pict>
      <v:shape id="_x0000_i1111" type="#_x0000_t75" style="width:7.5pt;height:14.25pt" o:bullet="t">
        <v:imagedata r:id="rId2" o:title="Pil-v2-Word"/>
      </v:shape>
    </w:pict>
  </w:numPicBullet>
  <w:numPicBullet w:numPicBulletId="2">
    <w:pict>
      <v:shape id="_x0000_i1112"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409"/>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4799"/>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0C38"/>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3DC3"/>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666"/>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2615"/>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2AC2"/>
    <w:rsid w:val="00DE4C09"/>
    <w:rsid w:val="00DE56DD"/>
    <w:rsid w:val="00DE6CEC"/>
    <w:rsid w:val="00DF1317"/>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204A"/>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49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95F5B"/>
    <w:rsid w:val="00FA2A12"/>
    <w:rsid w:val="00FA363D"/>
    <w:rsid w:val="00FA629C"/>
    <w:rsid w:val="00FA66C6"/>
    <w:rsid w:val="00FA706B"/>
    <w:rsid w:val="00FB57D1"/>
    <w:rsid w:val="00FB72B2"/>
    <w:rsid w:val="00FC05A6"/>
    <w:rsid w:val="00FC0FBC"/>
    <w:rsid w:val="00FC1409"/>
    <w:rsid w:val="00FC1ABF"/>
    <w:rsid w:val="00FC2B29"/>
    <w:rsid w:val="00FC4F21"/>
    <w:rsid w:val="00FD137A"/>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84930C-EC90-4ADA-AA41-9BF3A6948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10</Pages>
  <Words>1883</Words>
  <Characters>9984</Characters>
  <Application>Microsoft Office Word</Application>
  <DocSecurity>0</DocSecurity>
  <Lines>83</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11844</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76</cp:revision>
  <cp:lastPrinted>2016-06-01T16:13:00Z</cp:lastPrinted>
  <dcterms:created xsi:type="dcterms:W3CDTF">2020-10-21T14:47:00Z</dcterms:created>
  <dcterms:modified xsi:type="dcterms:W3CDTF">2023-06-14T14:40:00Z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