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jpeg" ContentType="image/jpe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bookmarkStart w:id="0" w:name="Text1" w:displacedByCustomXml="next"/>
    <w:sdt>
      <w:sdtPr>
        <w:rPr>
          <w:bCs/>
          <w:color w:val="FFFFFF" w:themeColor="background1"/>
          <w:sz w:val="20"/>
        </w:rPr>
        <w:id w:val="21970027"/>
        <w:docPartObj>
          <w:docPartGallery w:val="Cover Pages"/>
          <w:docPartUnique/>
        </w:docPartObj>
      </w:sdtPr>
      <w:sdtEndPr>
        <w:rPr>
          <w:bCs w:val="0"/>
          <w:color w:val="auto"/>
        </w:rPr>
      </w:sdtEndPr>
      <w:sdtContent>
        <w:bookmarkEnd w:id="0" w:displacedByCustomXml="prev"/>
        <w:tbl>
          <w:tblPr>
            <w:tblStyle w:val="Tabellrutnt"/>
            <w:tblpPr w:leftFromText="181" w:rightFromText="181" w:vertAnchor="text" w:horzAnchor="page" w:tblpX="2706" w:tblpY="638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465"/>
          </w:tblGrid>
          <w:tr w:rsidR="008361F2" w:rsidRPr="00B124EE" w:rsidTr="00856626">
            <w:trPr>
              <w:trHeight w:val="2268"/>
            </w:trPr>
            <w:tc>
              <w:tcPr>
                <w:tcW w:w="8465" w:type="dxa"/>
              </w:tcPr>
              <w:p w:rsidR="00856626" w:rsidRPr="00856626" w:rsidRDefault="00856626" w:rsidP="00856626">
                <w:pPr>
                  <w:pStyle w:val="Normaltindrag"/>
                  <w:ind w:left="0"/>
                  <w:rPr>
                    <w:rFonts w:ascii="Georgia" w:hAnsi="Georgia" w:cs="Arial"/>
                    <w:color w:val="FFFFFF" w:themeColor="background1"/>
                    <w:sz w:val="72"/>
                    <w:szCs w:val="72"/>
                  </w:rPr>
                </w:pPr>
                <w:r w:rsidRPr="00856626">
                  <w:rPr>
                    <w:rFonts w:ascii="Georgia" w:hAnsi="Georgia" w:cs="Arial"/>
                    <w:color w:val="FFFFFF" w:themeColor="background1"/>
                    <w:sz w:val="72"/>
                    <w:szCs w:val="72"/>
                  </w:rPr>
                  <w:t>Handbok för vårdaktörer</w:t>
                </w:r>
              </w:p>
              <w:p w:rsidR="00856626" w:rsidRPr="00856626" w:rsidRDefault="00856626" w:rsidP="00856626">
                <w:pPr>
                  <w:pStyle w:val="Normaltindrag"/>
                  <w:ind w:left="0"/>
                  <w:rPr>
                    <w:rFonts w:ascii="Georgia" w:hAnsi="Georgia" w:cs="Arial"/>
                    <w:color w:val="FFFFFF" w:themeColor="background1"/>
                    <w:sz w:val="72"/>
                    <w:szCs w:val="72"/>
                  </w:rPr>
                </w:pPr>
                <w:r w:rsidRPr="00856626">
                  <w:rPr>
                    <w:rFonts w:ascii="Georgia" w:hAnsi="Georgia" w:cs="Arial"/>
                    <w:color w:val="FFFFFF" w:themeColor="background1"/>
                    <w:sz w:val="72"/>
                    <w:szCs w:val="72"/>
                  </w:rPr>
                  <w:t xml:space="preserve">del 2 – </w:t>
                </w:r>
                <w:r w:rsidRPr="00856626">
                  <w:rPr>
                    <w:rFonts w:ascii="Georgia" w:hAnsi="Georgia" w:cs="Arial"/>
                    <w:color w:val="FFFFFF" w:themeColor="background1"/>
                    <w:sz w:val="32"/>
                    <w:szCs w:val="32"/>
                  </w:rPr>
                  <w:t xml:space="preserve"> </w:t>
                </w:r>
                <w:r w:rsidRPr="00856626">
                  <w:rPr>
                    <w:rFonts w:ascii="Georgia" w:hAnsi="Georgia" w:cs="Arial"/>
                    <w:color w:val="FFFFFF" w:themeColor="background1"/>
                    <w:sz w:val="72"/>
                    <w:szCs w:val="72"/>
                  </w:rPr>
                  <w:t>Läkemedelsförteckning</w:t>
                </w:r>
              </w:p>
              <w:p w:rsidR="008361F2" w:rsidRPr="00856626" w:rsidRDefault="008361F2" w:rsidP="00856626">
                <w:pPr>
                  <w:pStyle w:val="Normaltindrag"/>
                  <w:ind w:left="0"/>
                  <w:rPr>
                    <w:rFonts w:ascii="Georgia" w:hAnsi="Georgia" w:cs="Arial"/>
                    <w:color w:val="FFFFFF" w:themeColor="background1"/>
                    <w:sz w:val="72"/>
                    <w:szCs w:val="72"/>
                  </w:rPr>
                </w:pPr>
              </w:p>
            </w:tc>
          </w:tr>
          <w:tr w:rsidR="008361F2" w:rsidRPr="00B124EE" w:rsidTr="004C6F1E">
            <w:trPr>
              <w:trHeight w:hRule="exact" w:val="720"/>
            </w:trPr>
            <w:tc>
              <w:tcPr>
                <w:tcW w:w="8465" w:type="dxa"/>
              </w:tcPr>
              <w:p w:rsidR="008361F2" w:rsidRPr="00B124EE" w:rsidRDefault="008361F2" w:rsidP="00856626">
                <w:pPr>
                  <w:pStyle w:val="Normaltindrag"/>
                  <w:ind w:left="0"/>
                  <w:rPr>
                    <w:color w:val="FFFFFF" w:themeColor="background1"/>
                  </w:rPr>
                </w:pPr>
              </w:p>
            </w:tc>
          </w:tr>
          <w:tr w:rsidR="008361F2" w:rsidRPr="00B124EE" w:rsidTr="004C6F1E">
            <w:tc>
              <w:tcPr>
                <w:tcW w:w="8465" w:type="dxa"/>
              </w:tcPr>
              <w:p w:rsidR="008361F2" w:rsidRPr="00B124EE" w:rsidRDefault="008361F2" w:rsidP="00856626">
                <w:pPr>
                  <w:pStyle w:val="Sammanfattning"/>
                  <w:rPr>
                    <w:color w:val="FFFFFF" w:themeColor="background1"/>
                  </w:rPr>
                </w:pPr>
                <w:r w:rsidRPr="00B124EE">
                  <w:rPr>
                    <w:color w:val="FFFFFF" w:themeColor="background1"/>
                  </w:rPr>
                  <w:t xml:space="preserve"> </w:t>
                </w:r>
              </w:p>
            </w:tc>
          </w:tr>
        </w:tbl>
        <w:p w:rsidR="008361F2" w:rsidRDefault="008361F2" w:rsidP="004C6F1E">
          <w:pPr>
            <w:pStyle w:val="Brdtext"/>
          </w:pPr>
          <w:r w:rsidRPr="00B124EE">
            <w:rPr>
              <w:noProof/>
              <w:lang w:eastAsia="sv-SE"/>
            </w:rPr>
            <w:drawing>
              <wp:anchor distT="0" distB="0" distL="114300" distR="114300" simplePos="0" relativeHeight="251659264" behindDoc="1" locked="0" layoutInCell="1" allowOverlap="1">
                <wp:simplePos x="0" y="0"/>
                <wp:positionH relativeFrom="margin">
                  <wp:posOffset>-1008380</wp:posOffset>
                </wp:positionH>
                <wp:positionV relativeFrom="margin">
                  <wp:posOffset>-1368425</wp:posOffset>
                </wp:positionV>
                <wp:extent cx="7562849" cy="10696574"/>
                <wp:effectExtent l="19050" t="0" r="1" b="0"/>
                <wp:wrapNone/>
                <wp:docPr id="1" name="Bildobjekt 0" descr="2b_forsattsblad_wo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b_forsattsblad_word.jpg"/>
                        <pic:cNvPicPr/>
                      </pic:nvPicPr>
                      <pic:blipFill>
                        <a:blip r:embed="rId8" cstate="print"/>
                        <a:stretch>
                          <a:fillRect/>
                        </a:stretch>
                      </pic:blipFill>
                      <pic:spPr>
                        <a:xfrm>
                          <a:off x="0" y="0"/>
                          <a:ext cx="7562849" cy="10696574"/>
                        </a:xfrm>
                        <a:prstGeom prst="rect">
                          <a:avLst/>
                        </a:prstGeom>
                        <a:noFill/>
                        <a:ln>
                          <a:noFill/>
                        </a:ln>
                      </pic:spPr>
                    </pic:pic>
                  </a:graphicData>
                </a:graphic>
              </wp:anchor>
            </w:drawing>
          </w:r>
        </w:p>
        <w:p w:rsidR="008361F2" w:rsidRPr="000B173D" w:rsidRDefault="008361F2" w:rsidP="004C6F1E">
          <w:pPr>
            <w:pStyle w:val="Brdtext"/>
          </w:pPr>
        </w:p>
        <w:p w:rsidR="008361F2" w:rsidRDefault="008361F2">
          <w:pPr>
            <w:spacing w:after="0" w:line="240" w:lineRule="auto"/>
            <w:rPr>
              <w:rFonts w:ascii="Georgia" w:hAnsi="Georgia"/>
              <w:sz w:val="32"/>
            </w:rPr>
          </w:pPr>
          <w:r>
            <w:br w:type="page"/>
          </w:r>
        </w:p>
      </w:sdtContent>
    </w:sdt>
    <w:sdt>
      <w:sdtPr>
        <w:rPr>
          <w:rFonts w:asciiTheme="minorHAnsi" w:eastAsiaTheme="minorEastAsia" w:hAnsiTheme="minorHAnsi" w:cs="Times New Roman"/>
          <w:bCs w:val="0"/>
          <w:spacing w:val="-2"/>
          <w:sz w:val="3276"/>
          <w:szCs w:val="3276"/>
          <w:lang w:eastAsia="sv-SE"/>
        </w:rPr>
        <w:id w:val="3093118"/>
        <w:docPartObj>
          <w:docPartGallery w:val="Table of Contents"/>
          <w:docPartUnique/>
        </w:docPartObj>
      </w:sdtPr>
      <w:sdtEndPr>
        <w:rPr>
          <w:rFonts w:ascii="Arial" w:eastAsia="Calibri" w:hAnsi="Arial"/>
          <w:sz w:val="20"/>
          <w:szCs w:val="22"/>
          <w:lang w:eastAsia="en-US"/>
        </w:rPr>
      </w:sdtEndPr>
      <w:sdtContent>
        <w:p w:rsidR="008361F2" w:rsidRDefault="008361F2">
          <w:pPr>
            <w:pStyle w:val="Innehllsfrteckningsrubrik"/>
          </w:pPr>
          <w:r>
            <w:t>Innehåll</w:t>
          </w:r>
        </w:p>
        <w:p w:rsidR="002B168A" w:rsidRDefault="008E0272">
          <w:pPr>
            <w:pStyle w:val="Innehll1"/>
            <w:rPr>
              <w:rFonts w:asciiTheme="minorHAnsi" w:eastAsiaTheme="minorEastAsia" w:hAnsiTheme="minorHAnsi" w:cstheme="minorBidi"/>
              <w:b w:val="0"/>
              <w:spacing w:val="0"/>
              <w:sz w:val="22"/>
              <w:lang w:eastAsia="sv-SE"/>
            </w:rPr>
          </w:pPr>
          <w:r w:rsidRPr="008E0272">
            <w:fldChar w:fldCharType="begin"/>
          </w:r>
          <w:r w:rsidR="008361F2">
            <w:instrText xml:space="preserve"> TOC \o "1-3" \h \z \u </w:instrText>
          </w:r>
          <w:r w:rsidRPr="008E0272">
            <w:fldChar w:fldCharType="separate"/>
          </w:r>
          <w:hyperlink w:anchor="_Toc338348089" w:history="1">
            <w:r w:rsidR="002B168A" w:rsidRPr="00737FC9">
              <w:rPr>
                <w:rStyle w:val="Hyperlnk"/>
              </w:rPr>
              <w:t>1</w:t>
            </w:r>
            <w:r w:rsidR="002B168A">
              <w:rPr>
                <w:rFonts w:asciiTheme="minorHAnsi" w:eastAsiaTheme="minorEastAsia" w:hAnsiTheme="minorHAnsi" w:cstheme="minorBidi"/>
                <w:b w:val="0"/>
                <w:spacing w:val="0"/>
                <w:sz w:val="22"/>
                <w:lang w:eastAsia="sv-SE"/>
              </w:rPr>
              <w:tab/>
            </w:r>
            <w:r w:rsidR="002B168A" w:rsidRPr="00737FC9">
              <w:rPr>
                <w:rStyle w:val="Hyperlnk"/>
              </w:rPr>
              <w:t>Inledning</w:t>
            </w:r>
            <w:r w:rsidR="002B168A">
              <w:rPr>
                <w:webHidden/>
              </w:rPr>
              <w:tab/>
            </w:r>
            <w:r w:rsidR="002B168A">
              <w:rPr>
                <w:webHidden/>
              </w:rPr>
              <w:fldChar w:fldCharType="begin"/>
            </w:r>
            <w:r w:rsidR="002B168A">
              <w:rPr>
                <w:webHidden/>
              </w:rPr>
              <w:instrText xml:space="preserve"> PAGEREF _Toc338348089 \h </w:instrText>
            </w:r>
            <w:r w:rsidR="002B168A">
              <w:rPr>
                <w:webHidden/>
              </w:rPr>
            </w:r>
            <w:r w:rsidR="002B168A">
              <w:rPr>
                <w:webHidden/>
              </w:rPr>
              <w:fldChar w:fldCharType="separate"/>
            </w:r>
            <w:r w:rsidR="002B168A">
              <w:rPr>
                <w:webHidden/>
              </w:rPr>
              <w:t>4</w:t>
            </w:r>
            <w:r w:rsidR="002B168A">
              <w:rPr>
                <w:webHidden/>
              </w:rPr>
              <w:fldChar w:fldCharType="end"/>
            </w:r>
          </w:hyperlink>
        </w:p>
        <w:p w:rsidR="002B168A" w:rsidRDefault="002B168A">
          <w:pPr>
            <w:pStyle w:val="Innehll1"/>
            <w:rPr>
              <w:rFonts w:asciiTheme="minorHAnsi" w:eastAsiaTheme="minorEastAsia" w:hAnsiTheme="minorHAnsi" w:cstheme="minorBidi"/>
              <w:b w:val="0"/>
              <w:spacing w:val="0"/>
              <w:sz w:val="22"/>
              <w:lang w:eastAsia="sv-SE"/>
            </w:rPr>
          </w:pPr>
          <w:hyperlink w:anchor="_Toc338348090" w:history="1">
            <w:r w:rsidRPr="00737FC9">
              <w:rPr>
                <w:rStyle w:val="Hyperlnk"/>
              </w:rPr>
              <w:t>2</w:t>
            </w:r>
            <w:r>
              <w:rPr>
                <w:rFonts w:asciiTheme="minorHAnsi" w:eastAsiaTheme="minorEastAsia" w:hAnsiTheme="minorHAnsi" w:cstheme="minorBidi"/>
                <w:b w:val="0"/>
                <w:spacing w:val="0"/>
                <w:sz w:val="22"/>
                <w:lang w:eastAsia="sv-SE"/>
              </w:rPr>
              <w:tab/>
            </w:r>
            <w:r w:rsidRPr="00737FC9">
              <w:rPr>
                <w:rStyle w:val="Hyperlnk"/>
              </w:rPr>
              <w:t>Syfte och målgrupper</w:t>
            </w:r>
            <w:r>
              <w:rPr>
                <w:webHidden/>
              </w:rPr>
              <w:tab/>
            </w:r>
            <w:r>
              <w:rPr>
                <w:webHidden/>
              </w:rPr>
              <w:fldChar w:fldCharType="begin"/>
            </w:r>
            <w:r>
              <w:rPr>
                <w:webHidden/>
              </w:rPr>
              <w:instrText xml:space="preserve"> PAGEREF _Toc338348090 \h </w:instrText>
            </w:r>
            <w:r>
              <w:rPr>
                <w:webHidden/>
              </w:rPr>
            </w:r>
            <w:r>
              <w:rPr>
                <w:webHidden/>
              </w:rPr>
              <w:fldChar w:fldCharType="separate"/>
            </w:r>
            <w:r>
              <w:rPr>
                <w:webHidden/>
              </w:rPr>
              <w:t>5</w:t>
            </w:r>
            <w:r>
              <w:rPr>
                <w:webHidden/>
              </w:rPr>
              <w:fldChar w:fldCharType="end"/>
            </w:r>
          </w:hyperlink>
        </w:p>
        <w:p w:rsidR="002B168A" w:rsidRDefault="002B168A">
          <w:pPr>
            <w:pStyle w:val="Innehll1"/>
            <w:rPr>
              <w:rFonts w:asciiTheme="minorHAnsi" w:eastAsiaTheme="minorEastAsia" w:hAnsiTheme="minorHAnsi" w:cstheme="minorBidi"/>
              <w:b w:val="0"/>
              <w:spacing w:val="0"/>
              <w:sz w:val="22"/>
              <w:lang w:eastAsia="sv-SE"/>
            </w:rPr>
          </w:pPr>
          <w:hyperlink w:anchor="_Toc338348091" w:history="1">
            <w:r w:rsidRPr="00737FC9">
              <w:rPr>
                <w:rStyle w:val="Hyperlnk"/>
              </w:rPr>
              <w:t>3</w:t>
            </w:r>
            <w:r>
              <w:rPr>
                <w:rFonts w:asciiTheme="minorHAnsi" w:eastAsiaTheme="minorEastAsia" w:hAnsiTheme="minorHAnsi" w:cstheme="minorBidi"/>
                <w:b w:val="0"/>
                <w:spacing w:val="0"/>
                <w:sz w:val="22"/>
                <w:lang w:eastAsia="sv-SE"/>
              </w:rPr>
              <w:tab/>
            </w:r>
            <w:r w:rsidRPr="00737FC9">
              <w:rPr>
                <w:rStyle w:val="Hyperlnk"/>
              </w:rPr>
              <w:t>Avgränsningar och förutsättningar</w:t>
            </w:r>
            <w:r>
              <w:rPr>
                <w:webHidden/>
              </w:rPr>
              <w:tab/>
            </w:r>
            <w:r>
              <w:rPr>
                <w:webHidden/>
              </w:rPr>
              <w:fldChar w:fldCharType="begin"/>
            </w:r>
            <w:r>
              <w:rPr>
                <w:webHidden/>
              </w:rPr>
              <w:instrText xml:space="preserve"> PAGEREF _Toc338348091 \h </w:instrText>
            </w:r>
            <w:r>
              <w:rPr>
                <w:webHidden/>
              </w:rPr>
            </w:r>
            <w:r>
              <w:rPr>
                <w:webHidden/>
              </w:rPr>
              <w:fldChar w:fldCharType="separate"/>
            </w:r>
            <w:r>
              <w:rPr>
                <w:webHidden/>
              </w:rPr>
              <w:t>5</w:t>
            </w:r>
            <w:r>
              <w:rPr>
                <w:webHidden/>
              </w:rPr>
              <w:fldChar w:fldCharType="end"/>
            </w:r>
          </w:hyperlink>
        </w:p>
        <w:p w:rsidR="002B168A" w:rsidRDefault="002B168A">
          <w:pPr>
            <w:pStyle w:val="Innehll1"/>
            <w:rPr>
              <w:rFonts w:asciiTheme="minorHAnsi" w:eastAsiaTheme="minorEastAsia" w:hAnsiTheme="minorHAnsi" w:cstheme="minorBidi"/>
              <w:b w:val="0"/>
              <w:spacing w:val="0"/>
              <w:sz w:val="22"/>
              <w:lang w:eastAsia="sv-SE"/>
            </w:rPr>
          </w:pPr>
          <w:hyperlink w:anchor="_Toc338348092" w:history="1">
            <w:r w:rsidRPr="00737FC9">
              <w:rPr>
                <w:rStyle w:val="Hyperlnk"/>
              </w:rPr>
              <w:t>4</w:t>
            </w:r>
            <w:r>
              <w:rPr>
                <w:rFonts w:asciiTheme="minorHAnsi" w:eastAsiaTheme="minorEastAsia" w:hAnsiTheme="minorHAnsi" w:cstheme="minorBidi"/>
                <w:b w:val="0"/>
                <w:spacing w:val="0"/>
                <w:sz w:val="22"/>
                <w:lang w:eastAsia="sv-SE"/>
              </w:rPr>
              <w:tab/>
            </w:r>
            <w:r w:rsidRPr="00737FC9">
              <w:rPr>
                <w:rStyle w:val="Hyperlnk"/>
              </w:rPr>
              <w:t>Läs Läkemedelsförteckning - övergripande processbeskrivning</w:t>
            </w:r>
            <w:r>
              <w:rPr>
                <w:webHidden/>
              </w:rPr>
              <w:tab/>
            </w:r>
            <w:r>
              <w:rPr>
                <w:webHidden/>
              </w:rPr>
              <w:fldChar w:fldCharType="begin"/>
            </w:r>
            <w:r>
              <w:rPr>
                <w:webHidden/>
              </w:rPr>
              <w:instrText xml:space="preserve"> PAGEREF _Toc338348092 \h </w:instrText>
            </w:r>
            <w:r>
              <w:rPr>
                <w:webHidden/>
              </w:rPr>
            </w:r>
            <w:r>
              <w:rPr>
                <w:webHidden/>
              </w:rPr>
              <w:fldChar w:fldCharType="separate"/>
            </w:r>
            <w:r>
              <w:rPr>
                <w:webHidden/>
              </w:rPr>
              <w:t>5</w:t>
            </w:r>
            <w:r>
              <w:rPr>
                <w:webHidden/>
              </w:rPr>
              <w:fldChar w:fldCharType="end"/>
            </w:r>
          </w:hyperlink>
        </w:p>
        <w:p w:rsidR="002B168A" w:rsidRDefault="002B168A">
          <w:pPr>
            <w:pStyle w:val="Innehll2"/>
            <w:rPr>
              <w:rFonts w:asciiTheme="minorHAnsi" w:eastAsiaTheme="minorEastAsia" w:hAnsiTheme="minorHAnsi" w:cstheme="minorBidi"/>
              <w:spacing w:val="0"/>
              <w:sz w:val="22"/>
              <w:lang w:eastAsia="sv-SE"/>
            </w:rPr>
          </w:pPr>
          <w:hyperlink w:anchor="_Toc338348093" w:history="1">
            <w:r w:rsidRPr="00737FC9">
              <w:rPr>
                <w:rStyle w:val="Hyperlnk"/>
              </w:rPr>
              <w:t>4.1</w:t>
            </w:r>
            <w:r>
              <w:rPr>
                <w:rFonts w:asciiTheme="minorHAnsi" w:eastAsiaTheme="minorEastAsia" w:hAnsiTheme="minorHAnsi" w:cstheme="minorBidi"/>
                <w:spacing w:val="0"/>
                <w:sz w:val="22"/>
                <w:lang w:eastAsia="sv-SE"/>
              </w:rPr>
              <w:tab/>
            </w:r>
            <w:r w:rsidRPr="00737FC9">
              <w:rPr>
                <w:rStyle w:val="Hyperlnk"/>
              </w:rPr>
              <w:t>Läsa Läkemedelsförteckning</w:t>
            </w:r>
            <w:r>
              <w:rPr>
                <w:webHidden/>
              </w:rPr>
              <w:tab/>
            </w:r>
            <w:r>
              <w:rPr>
                <w:webHidden/>
              </w:rPr>
              <w:fldChar w:fldCharType="begin"/>
            </w:r>
            <w:r>
              <w:rPr>
                <w:webHidden/>
              </w:rPr>
              <w:instrText xml:space="preserve"> PAGEREF _Toc338348093 \h </w:instrText>
            </w:r>
            <w:r>
              <w:rPr>
                <w:webHidden/>
              </w:rPr>
            </w:r>
            <w:r>
              <w:rPr>
                <w:webHidden/>
              </w:rPr>
              <w:fldChar w:fldCharType="separate"/>
            </w:r>
            <w:r>
              <w:rPr>
                <w:webHidden/>
              </w:rPr>
              <w:t>6</w:t>
            </w:r>
            <w:r>
              <w:rPr>
                <w:webHidden/>
              </w:rPr>
              <w:fldChar w:fldCharType="end"/>
            </w:r>
          </w:hyperlink>
        </w:p>
        <w:p w:rsidR="002B168A" w:rsidRDefault="002B168A">
          <w:pPr>
            <w:pStyle w:val="Innehll2"/>
            <w:rPr>
              <w:rFonts w:asciiTheme="minorHAnsi" w:eastAsiaTheme="minorEastAsia" w:hAnsiTheme="minorHAnsi" w:cstheme="minorBidi"/>
              <w:spacing w:val="0"/>
              <w:sz w:val="22"/>
              <w:lang w:eastAsia="sv-SE"/>
            </w:rPr>
          </w:pPr>
          <w:hyperlink w:anchor="_Toc338348094" w:history="1">
            <w:r w:rsidRPr="00737FC9">
              <w:rPr>
                <w:rStyle w:val="Hyperlnk"/>
              </w:rPr>
              <w:t>4.2</w:t>
            </w:r>
            <w:r>
              <w:rPr>
                <w:rFonts w:asciiTheme="minorHAnsi" w:eastAsiaTheme="minorEastAsia" w:hAnsiTheme="minorHAnsi" w:cstheme="minorBidi"/>
                <w:spacing w:val="0"/>
                <w:sz w:val="22"/>
                <w:lang w:eastAsia="sv-SE"/>
              </w:rPr>
              <w:tab/>
            </w:r>
            <w:r w:rsidRPr="00737FC9">
              <w:rPr>
                <w:rStyle w:val="Hyperlnk"/>
              </w:rPr>
              <w:t>Krav på felhantering</w:t>
            </w:r>
            <w:r>
              <w:rPr>
                <w:webHidden/>
              </w:rPr>
              <w:tab/>
            </w:r>
            <w:r>
              <w:rPr>
                <w:webHidden/>
              </w:rPr>
              <w:fldChar w:fldCharType="begin"/>
            </w:r>
            <w:r>
              <w:rPr>
                <w:webHidden/>
              </w:rPr>
              <w:instrText xml:space="preserve"> PAGEREF _Toc338348094 \h </w:instrText>
            </w:r>
            <w:r>
              <w:rPr>
                <w:webHidden/>
              </w:rPr>
            </w:r>
            <w:r>
              <w:rPr>
                <w:webHidden/>
              </w:rPr>
              <w:fldChar w:fldCharType="separate"/>
            </w:r>
            <w:r>
              <w:rPr>
                <w:webHidden/>
              </w:rPr>
              <w:t>8</w:t>
            </w:r>
            <w:r>
              <w:rPr>
                <w:webHidden/>
              </w:rPr>
              <w:fldChar w:fldCharType="end"/>
            </w:r>
          </w:hyperlink>
        </w:p>
        <w:p w:rsidR="002B168A" w:rsidRDefault="002B168A">
          <w:pPr>
            <w:pStyle w:val="Innehll2"/>
            <w:rPr>
              <w:rFonts w:asciiTheme="minorHAnsi" w:eastAsiaTheme="minorEastAsia" w:hAnsiTheme="minorHAnsi" w:cstheme="minorBidi"/>
              <w:spacing w:val="0"/>
              <w:sz w:val="22"/>
              <w:lang w:eastAsia="sv-SE"/>
            </w:rPr>
          </w:pPr>
          <w:hyperlink w:anchor="_Toc338348095" w:history="1">
            <w:r w:rsidRPr="00737FC9">
              <w:rPr>
                <w:rStyle w:val="Hyperlnk"/>
              </w:rPr>
              <w:t>4.3</w:t>
            </w:r>
            <w:r>
              <w:rPr>
                <w:rFonts w:asciiTheme="minorHAnsi" w:eastAsiaTheme="minorEastAsia" w:hAnsiTheme="minorHAnsi" w:cstheme="minorBidi"/>
                <w:spacing w:val="0"/>
                <w:sz w:val="22"/>
                <w:lang w:eastAsia="sv-SE"/>
              </w:rPr>
              <w:tab/>
            </w:r>
            <w:r w:rsidRPr="00737FC9">
              <w:rPr>
                <w:rStyle w:val="Hyperlnk"/>
              </w:rPr>
              <w:t>Krav på presentation</w:t>
            </w:r>
            <w:r>
              <w:rPr>
                <w:webHidden/>
              </w:rPr>
              <w:tab/>
            </w:r>
            <w:r>
              <w:rPr>
                <w:webHidden/>
              </w:rPr>
              <w:fldChar w:fldCharType="begin"/>
            </w:r>
            <w:r>
              <w:rPr>
                <w:webHidden/>
              </w:rPr>
              <w:instrText xml:space="preserve"> PAGEREF _Toc338348095 \h </w:instrText>
            </w:r>
            <w:r>
              <w:rPr>
                <w:webHidden/>
              </w:rPr>
            </w:r>
            <w:r>
              <w:rPr>
                <w:webHidden/>
              </w:rPr>
              <w:fldChar w:fldCharType="separate"/>
            </w:r>
            <w:r>
              <w:rPr>
                <w:webHidden/>
              </w:rPr>
              <w:t>8</w:t>
            </w:r>
            <w:r>
              <w:rPr>
                <w:webHidden/>
              </w:rPr>
              <w:fldChar w:fldCharType="end"/>
            </w:r>
          </w:hyperlink>
        </w:p>
        <w:p w:rsidR="002B168A" w:rsidRDefault="002B168A">
          <w:pPr>
            <w:pStyle w:val="Innehll2"/>
            <w:rPr>
              <w:rFonts w:asciiTheme="minorHAnsi" w:eastAsiaTheme="minorEastAsia" w:hAnsiTheme="minorHAnsi" w:cstheme="minorBidi"/>
              <w:spacing w:val="0"/>
              <w:sz w:val="22"/>
              <w:lang w:eastAsia="sv-SE"/>
            </w:rPr>
          </w:pPr>
          <w:hyperlink w:anchor="_Toc338348096" w:history="1">
            <w:r w:rsidRPr="00737FC9">
              <w:rPr>
                <w:rStyle w:val="Hyperlnk"/>
              </w:rPr>
              <w:t>4.4</w:t>
            </w:r>
            <w:r>
              <w:rPr>
                <w:rFonts w:asciiTheme="minorHAnsi" w:eastAsiaTheme="minorEastAsia" w:hAnsiTheme="minorHAnsi" w:cstheme="minorBidi"/>
                <w:spacing w:val="0"/>
                <w:sz w:val="22"/>
                <w:lang w:eastAsia="sv-SE"/>
              </w:rPr>
              <w:tab/>
            </w:r>
            <w:r w:rsidRPr="00737FC9">
              <w:rPr>
                <w:rStyle w:val="Hyperlnk"/>
              </w:rPr>
              <w:t>Exempel på presentation</w:t>
            </w:r>
            <w:r>
              <w:rPr>
                <w:webHidden/>
              </w:rPr>
              <w:tab/>
            </w:r>
            <w:r>
              <w:rPr>
                <w:webHidden/>
              </w:rPr>
              <w:fldChar w:fldCharType="begin"/>
            </w:r>
            <w:r>
              <w:rPr>
                <w:webHidden/>
              </w:rPr>
              <w:instrText xml:space="preserve"> PAGEREF _Toc338348096 \h </w:instrText>
            </w:r>
            <w:r>
              <w:rPr>
                <w:webHidden/>
              </w:rPr>
            </w:r>
            <w:r>
              <w:rPr>
                <w:webHidden/>
              </w:rPr>
              <w:fldChar w:fldCharType="separate"/>
            </w:r>
            <w:r>
              <w:rPr>
                <w:webHidden/>
              </w:rPr>
              <w:t>10</w:t>
            </w:r>
            <w:r>
              <w:rPr>
                <w:webHidden/>
              </w:rPr>
              <w:fldChar w:fldCharType="end"/>
            </w:r>
          </w:hyperlink>
        </w:p>
        <w:p w:rsidR="002B168A" w:rsidRDefault="002B168A">
          <w:pPr>
            <w:pStyle w:val="Innehll3"/>
            <w:rPr>
              <w:rFonts w:asciiTheme="minorHAnsi" w:eastAsiaTheme="minorEastAsia" w:hAnsiTheme="minorHAnsi" w:cstheme="minorBidi"/>
              <w:i w:val="0"/>
              <w:spacing w:val="0"/>
              <w:sz w:val="22"/>
              <w:lang w:eastAsia="sv-SE"/>
            </w:rPr>
          </w:pPr>
          <w:hyperlink w:anchor="_Toc338348097" w:history="1">
            <w:r w:rsidRPr="00737FC9">
              <w:rPr>
                <w:rStyle w:val="Hyperlnk"/>
              </w:rPr>
              <w:t>4.4.1</w:t>
            </w:r>
            <w:r>
              <w:rPr>
                <w:rFonts w:asciiTheme="minorHAnsi" w:eastAsiaTheme="minorEastAsia" w:hAnsiTheme="minorHAnsi" w:cstheme="minorBidi"/>
                <w:i w:val="0"/>
                <w:spacing w:val="0"/>
                <w:sz w:val="22"/>
                <w:lang w:eastAsia="sv-SE"/>
              </w:rPr>
              <w:tab/>
            </w:r>
            <w:r w:rsidRPr="00737FC9">
              <w:rPr>
                <w:rStyle w:val="Hyperlnk"/>
              </w:rPr>
              <w:t>Sök Patient</w:t>
            </w:r>
            <w:r>
              <w:rPr>
                <w:webHidden/>
              </w:rPr>
              <w:tab/>
            </w:r>
            <w:r>
              <w:rPr>
                <w:webHidden/>
              </w:rPr>
              <w:fldChar w:fldCharType="begin"/>
            </w:r>
            <w:r>
              <w:rPr>
                <w:webHidden/>
              </w:rPr>
              <w:instrText xml:space="preserve"> PAGEREF _Toc338348097 \h </w:instrText>
            </w:r>
            <w:r>
              <w:rPr>
                <w:webHidden/>
              </w:rPr>
            </w:r>
            <w:r>
              <w:rPr>
                <w:webHidden/>
              </w:rPr>
              <w:fldChar w:fldCharType="separate"/>
            </w:r>
            <w:r>
              <w:rPr>
                <w:webHidden/>
              </w:rPr>
              <w:t>11</w:t>
            </w:r>
            <w:r>
              <w:rPr>
                <w:webHidden/>
              </w:rPr>
              <w:fldChar w:fldCharType="end"/>
            </w:r>
          </w:hyperlink>
        </w:p>
        <w:p w:rsidR="002B168A" w:rsidRDefault="002B168A">
          <w:pPr>
            <w:pStyle w:val="Innehll3"/>
            <w:rPr>
              <w:rFonts w:asciiTheme="minorHAnsi" w:eastAsiaTheme="minorEastAsia" w:hAnsiTheme="minorHAnsi" w:cstheme="minorBidi"/>
              <w:i w:val="0"/>
              <w:spacing w:val="0"/>
              <w:sz w:val="22"/>
              <w:lang w:eastAsia="sv-SE"/>
            </w:rPr>
          </w:pPr>
          <w:hyperlink w:anchor="_Toc338348098" w:history="1">
            <w:r w:rsidRPr="00737FC9">
              <w:rPr>
                <w:rStyle w:val="Hyperlnk"/>
              </w:rPr>
              <w:t>4.4.2</w:t>
            </w:r>
            <w:r>
              <w:rPr>
                <w:rFonts w:asciiTheme="minorHAnsi" w:eastAsiaTheme="minorEastAsia" w:hAnsiTheme="minorHAnsi" w:cstheme="minorBidi"/>
                <w:i w:val="0"/>
                <w:spacing w:val="0"/>
                <w:sz w:val="22"/>
                <w:lang w:eastAsia="sv-SE"/>
              </w:rPr>
              <w:tab/>
            </w:r>
            <w:r w:rsidRPr="00737FC9">
              <w:rPr>
                <w:rStyle w:val="Hyperlnk"/>
              </w:rPr>
              <w:t>Patient utan tidigare samtycke mot förskrivaren</w:t>
            </w:r>
            <w:r>
              <w:rPr>
                <w:webHidden/>
              </w:rPr>
              <w:tab/>
            </w:r>
            <w:r>
              <w:rPr>
                <w:webHidden/>
              </w:rPr>
              <w:fldChar w:fldCharType="begin"/>
            </w:r>
            <w:r>
              <w:rPr>
                <w:webHidden/>
              </w:rPr>
              <w:instrText xml:space="preserve"> PAGEREF _Toc338348098 \h </w:instrText>
            </w:r>
            <w:r>
              <w:rPr>
                <w:webHidden/>
              </w:rPr>
            </w:r>
            <w:r>
              <w:rPr>
                <w:webHidden/>
              </w:rPr>
              <w:fldChar w:fldCharType="separate"/>
            </w:r>
            <w:r>
              <w:rPr>
                <w:webHidden/>
              </w:rPr>
              <w:t>11</w:t>
            </w:r>
            <w:r>
              <w:rPr>
                <w:webHidden/>
              </w:rPr>
              <w:fldChar w:fldCharType="end"/>
            </w:r>
          </w:hyperlink>
        </w:p>
        <w:p w:rsidR="002B168A" w:rsidRDefault="002B168A">
          <w:pPr>
            <w:pStyle w:val="Innehll3"/>
            <w:rPr>
              <w:rFonts w:asciiTheme="minorHAnsi" w:eastAsiaTheme="minorEastAsia" w:hAnsiTheme="minorHAnsi" w:cstheme="minorBidi"/>
              <w:i w:val="0"/>
              <w:spacing w:val="0"/>
              <w:sz w:val="22"/>
              <w:lang w:eastAsia="sv-SE"/>
            </w:rPr>
          </w:pPr>
          <w:hyperlink w:anchor="_Toc338348099" w:history="1">
            <w:r w:rsidRPr="00737FC9">
              <w:rPr>
                <w:rStyle w:val="Hyperlnk"/>
              </w:rPr>
              <w:t>4.4.3</w:t>
            </w:r>
            <w:r>
              <w:rPr>
                <w:rFonts w:asciiTheme="minorHAnsi" w:eastAsiaTheme="minorEastAsia" w:hAnsiTheme="minorHAnsi" w:cstheme="minorBidi"/>
                <w:i w:val="0"/>
                <w:spacing w:val="0"/>
                <w:sz w:val="22"/>
                <w:lang w:eastAsia="sv-SE"/>
              </w:rPr>
              <w:tab/>
            </w:r>
            <w:r w:rsidRPr="00737FC9">
              <w:rPr>
                <w:rStyle w:val="Hyperlnk"/>
              </w:rPr>
              <w:t>Patient med aktivt samtycke mot förskrivaren</w:t>
            </w:r>
            <w:r>
              <w:rPr>
                <w:webHidden/>
              </w:rPr>
              <w:tab/>
            </w:r>
            <w:r>
              <w:rPr>
                <w:webHidden/>
              </w:rPr>
              <w:fldChar w:fldCharType="begin"/>
            </w:r>
            <w:r>
              <w:rPr>
                <w:webHidden/>
              </w:rPr>
              <w:instrText xml:space="preserve"> PAGEREF _Toc338348099 \h </w:instrText>
            </w:r>
            <w:r>
              <w:rPr>
                <w:webHidden/>
              </w:rPr>
            </w:r>
            <w:r>
              <w:rPr>
                <w:webHidden/>
              </w:rPr>
              <w:fldChar w:fldCharType="separate"/>
            </w:r>
            <w:r>
              <w:rPr>
                <w:webHidden/>
              </w:rPr>
              <w:t>12</w:t>
            </w:r>
            <w:r>
              <w:rPr>
                <w:webHidden/>
              </w:rPr>
              <w:fldChar w:fldCharType="end"/>
            </w:r>
          </w:hyperlink>
        </w:p>
        <w:p w:rsidR="002B168A" w:rsidRDefault="002B168A">
          <w:pPr>
            <w:pStyle w:val="Innehll3"/>
            <w:rPr>
              <w:rFonts w:asciiTheme="minorHAnsi" w:eastAsiaTheme="minorEastAsia" w:hAnsiTheme="minorHAnsi" w:cstheme="minorBidi"/>
              <w:i w:val="0"/>
              <w:spacing w:val="0"/>
              <w:sz w:val="22"/>
              <w:lang w:eastAsia="sv-SE"/>
            </w:rPr>
          </w:pPr>
          <w:hyperlink w:anchor="_Toc338348100" w:history="1">
            <w:r w:rsidRPr="00737FC9">
              <w:rPr>
                <w:rStyle w:val="Hyperlnk"/>
              </w:rPr>
              <w:t>4.4.4</w:t>
            </w:r>
            <w:r>
              <w:rPr>
                <w:rFonts w:asciiTheme="minorHAnsi" w:eastAsiaTheme="minorEastAsia" w:hAnsiTheme="minorHAnsi" w:cstheme="minorBidi"/>
                <w:i w:val="0"/>
                <w:spacing w:val="0"/>
                <w:sz w:val="22"/>
                <w:lang w:eastAsia="sv-SE"/>
              </w:rPr>
              <w:tab/>
            </w:r>
            <w:r w:rsidRPr="00737FC9">
              <w:rPr>
                <w:rStyle w:val="Hyperlnk"/>
              </w:rPr>
              <w:t>Patient med tidigare återkallat samtycke mot förskrivaren</w:t>
            </w:r>
            <w:r>
              <w:rPr>
                <w:webHidden/>
              </w:rPr>
              <w:tab/>
            </w:r>
            <w:r>
              <w:rPr>
                <w:webHidden/>
              </w:rPr>
              <w:fldChar w:fldCharType="begin"/>
            </w:r>
            <w:r>
              <w:rPr>
                <w:webHidden/>
              </w:rPr>
              <w:instrText xml:space="preserve"> PAGEREF _Toc338348100 \h </w:instrText>
            </w:r>
            <w:r>
              <w:rPr>
                <w:webHidden/>
              </w:rPr>
            </w:r>
            <w:r>
              <w:rPr>
                <w:webHidden/>
              </w:rPr>
              <w:fldChar w:fldCharType="separate"/>
            </w:r>
            <w:r>
              <w:rPr>
                <w:webHidden/>
              </w:rPr>
              <w:t>12</w:t>
            </w:r>
            <w:r>
              <w:rPr>
                <w:webHidden/>
              </w:rPr>
              <w:fldChar w:fldCharType="end"/>
            </w:r>
          </w:hyperlink>
        </w:p>
        <w:p w:rsidR="002B168A" w:rsidRDefault="002B168A">
          <w:pPr>
            <w:pStyle w:val="Innehll3"/>
            <w:rPr>
              <w:rFonts w:asciiTheme="minorHAnsi" w:eastAsiaTheme="minorEastAsia" w:hAnsiTheme="minorHAnsi" w:cstheme="minorBidi"/>
              <w:i w:val="0"/>
              <w:spacing w:val="0"/>
              <w:sz w:val="22"/>
              <w:lang w:eastAsia="sv-SE"/>
            </w:rPr>
          </w:pPr>
          <w:hyperlink w:anchor="_Toc338348101" w:history="1">
            <w:r w:rsidRPr="00737FC9">
              <w:rPr>
                <w:rStyle w:val="Hyperlnk"/>
              </w:rPr>
              <w:t>4.4.5</w:t>
            </w:r>
            <w:r>
              <w:rPr>
                <w:rFonts w:asciiTheme="minorHAnsi" w:eastAsiaTheme="minorEastAsia" w:hAnsiTheme="minorHAnsi" w:cstheme="minorBidi"/>
                <w:i w:val="0"/>
                <w:spacing w:val="0"/>
                <w:sz w:val="22"/>
                <w:lang w:eastAsia="sv-SE"/>
              </w:rPr>
              <w:tab/>
            </w:r>
            <w:r w:rsidRPr="00737FC9">
              <w:rPr>
                <w:rStyle w:val="Hyperlnk"/>
              </w:rPr>
              <w:t>Läkemedelsförteckningen</w:t>
            </w:r>
            <w:r>
              <w:rPr>
                <w:webHidden/>
              </w:rPr>
              <w:tab/>
            </w:r>
            <w:r>
              <w:rPr>
                <w:webHidden/>
              </w:rPr>
              <w:fldChar w:fldCharType="begin"/>
            </w:r>
            <w:r>
              <w:rPr>
                <w:webHidden/>
              </w:rPr>
              <w:instrText xml:space="preserve"> PAGEREF _Toc338348101 \h </w:instrText>
            </w:r>
            <w:r>
              <w:rPr>
                <w:webHidden/>
              </w:rPr>
            </w:r>
            <w:r>
              <w:rPr>
                <w:webHidden/>
              </w:rPr>
              <w:fldChar w:fldCharType="separate"/>
            </w:r>
            <w:r>
              <w:rPr>
                <w:webHidden/>
              </w:rPr>
              <w:t>13</w:t>
            </w:r>
            <w:r>
              <w:rPr>
                <w:webHidden/>
              </w:rPr>
              <w:fldChar w:fldCharType="end"/>
            </w:r>
          </w:hyperlink>
        </w:p>
        <w:p w:rsidR="002B168A" w:rsidRDefault="002B168A">
          <w:pPr>
            <w:pStyle w:val="Innehll2"/>
            <w:rPr>
              <w:rFonts w:asciiTheme="minorHAnsi" w:eastAsiaTheme="minorEastAsia" w:hAnsiTheme="minorHAnsi" w:cstheme="minorBidi"/>
              <w:spacing w:val="0"/>
              <w:sz w:val="22"/>
              <w:lang w:eastAsia="sv-SE"/>
            </w:rPr>
          </w:pPr>
          <w:hyperlink w:anchor="_Toc338348102" w:history="1">
            <w:r w:rsidRPr="00737FC9">
              <w:rPr>
                <w:rStyle w:val="Hyperlnk"/>
              </w:rPr>
              <w:t>4.5</w:t>
            </w:r>
            <w:r>
              <w:rPr>
                <w:rFonts w:asciiTheme="minorHAnsi" w:eastAsiaTheme="minorEastAsia" w:hAnsiTheme="minorHAnsi" w:cstheme="minorBidi"/>
                <w:spacing w:val="0"/>
                <w:sz w:val="22"/>
                <w:lang w:eastAsia="sv-SE"/>
              </w:rPr>
              <w:tab/>
            </w:r>
            <w:r w:rsidRPr="00737FC9">
              <w:rPr>
                <w:rStyle w:val="Hyperlnk"/>
              </w:rPr>
              <w:t>Återkalla samtycke</w:t>
            </w:r>
            <w:r>
              <w:rPr>
                <w:webHidden/>
              </w:rPr>
              <w:tab/>
            </w:r>
            <w:r>
              <w:rPr>
                <w:webHidden/>
              </w:rPr>
              <w:fldChar w:fldCharType="begin"/>
            </w:r>
            <w:r>
              <w:rPr>
                <w:webHidden/>
              </w:rPr>
              <w:instrText xml:space="preserve"> PAGEREF _Toc338348102 \h </w:instrText>
            </w:r>
            <w:r>
              <w:rPr>
                <w:webHidden/>
              </w:rPr>
            </w:r>
            <w:r>
              <w:rPr>
                <w:webHidden/>
              </w:rPr>
              <w:fldChar w:fldCharType="separate"/>
            </w:r>
            <w:r>
              <w:rPr>
                <w:webHidden/>
              </w:rPr>
              <w:t>13</w:t>
            </w:r>
            <w:r>
              <w:rPr>
                <w:webHidden/>
              </w:rPr>
              <w:fldChar w:fldCharType="end"/>
            </w:r>
          </w:hyperlink>
        </w:p>
        <w:p w:rsidR="002B168A" w:rsidRDefault="002B168A">
          <w:pPr>
            <w:pStyle w:val="Innehll1"/>
            <w:rPr>
              <w:rFonts w:asciiTheme="minorHAnsi" w:eastAsiaTheme="minorEastAsia" w:hAnsiTheme="minorHAnsi" w:cstheme="minorBidi"/>
              <w:b w:val="0"/>
              <w:spacing w:val="0"/>
              <w:sz w:val="22"/>
              <w:lang w:eastAsia="sv-SE"/>
            </w:rPr>
          </w:pPr>
          <w:hyperlink w:anchor="_Toc338348103" w:history="1">
            <w:r w:rsidRPr="00737FC9">
              <w:rPr>
                <w:rStyle w:val="Hyperlnk"/>
              </w:rPr>
              <w:t>5</w:t>
            </w:r>
            <w:r>
              <w:rPr>
                <w:rFonts w:asciiTheme="minorHAnsi" w:eastAsiaTheme="minorEastAsia" w:hAnsiTheme="minorHAnsi" w:cstheme="minorBidi"/>
                <w:b w:val="0"/>
                <w:spacing w:val="0"/>
                <w:sz w:val="22"/>
                <w:lang w:eastAsia="sv-SE"/>
              </w:rPr>
              <w:tab/>
            </w:r>
            <w:r w:rsidRPr="00737FC9">
              <w:rPr>
                <w:rStyle w:val="Hyperlnk"/>
              </w:rPr>
              <w:t>Förslag på information till användare</w:t>
            </w:r>
            <w:r>
              <w:rPr>
                <w:webHidden/>
              </w:rPr>
              <w:tab/>
            </w:r>
            <w:r>
              <w:rPr>
                <w:webHidden/>
              </w:rPr>
              <w:fldChar w:fldCharType="begin"/>
            </w:r>
            <w:r>
              <w:rPr>
                <w:webHidden/>
              </w:rPr>
              <w:instrText xml:space="preserve"> PAGEREF _Toc338348103 \h </w:instrText>
            </w:r>
            <w:r>
              <w:rPr>
                <w:webHidden/>
              </w:rPr>
            </w:r>
            <w:r>
              <w:rPr>
                <w:webHidden/>
              </w:rPr>
              <w:fldChar w:fldCharType="separate"/>
            </w:r>
            <w:r>
              <w:rPr>
                <w:webHidden/>
              </w:rPr>
              <w:t>13</w:t>
            </w:r>
            <w:r>
              <w:rPr>
                <w:webHidden/>
              </w:rPr>
              <w:fldChar w:fldCharType="end"/>
            </w:r>
          </w:hyperlink>
        </w:p>
        <w:p w:rsidR="002B168A" w:rsidRDefault="002B168A">
          <w:pPr>
            <w:pStyle w:val="Innehll1"/>
            <w:rPr>
              <w:rFonts w:asciiTheme="minorHAnsi" w:eastAsiaTheme="minorEastAsia" w:hAnsiTheme="minorHAnsi" w:cstheme="minorBidi"/>
              <w:b w:val="0"/>
              <w:spacing w:val="0"/>
              <w:sz w:val="22"/>
              <w:lang w:eastAsia="sv-SE"/>
            </w:rPr>
          </w:pPr>
          <w:hyperlink w:anchor="_Toc338348104" w:history="1">
            <w:r w:rsidRPr="00737FC9">
              <w:rPr>
                <w:rStyle w:val="Hyperlnk"/>
              </w:rPr>
              <w:t>6</w:t>
            </w:r>
            <w:r>
              <w:rPr>
                <w:rFonts w:asciiTheme="minorHAnsi" w:eastAsiaTheme="minorEastAsia" w:hAnsiTheme="minorHAnsi" w:cstheme="minorBidi"/>
                <w:b w:val="0"/>
                <w:spacing w:val="0"/>
                <w:sz w:val="22"/>
                <w:lang w:eastAsia="sv-SE"/>
              </w:rPr>
              <w:tab/>
            </w:r>
            <w:r w:rsidRPr="00737FC9">
              <w:rPr>
                <w:rStyle w:val="Hyperlnk"/>
              </w:rPr>
              <w:t>Förslag på information till patient</w:t>
            </w:r>
            <w:r>
              <w:rPr>
                <w:webHidden/>
              </w:rPr>
              <w:tab/>
            </w:r>
            <w:r>
              <w:rPr>
                <w:webHidden/>
              </w:rPr>
              <w:fldChar w:fldCharType="begin"/>
            </w:r>
            <w:r>
              <w:rPr>
                <w:webHidden/>
              </w:rPr>
              <w:instrText xml:space="preserve"> PAGEREF _Toc338348104 \h </w:instrText>
            </w:r>
            <w:r>
              <w:rPr>
                <w:webHidden/>
              </w:rPr>
            </w:r>
            <w:r>
              <w:rPr>
                <w:webHidden/>
              </w:rPr>
              <w:fldChar w:fldCharType="separate"/>
            </w:r>
            <w:r>
              <w:rPr>
                <w:webHidden/>
              </w:rPr>
              <w:t>14</w:t>
            </w:r>
            <w:r>
              <w:rPr>
                <w:webHidden/>
              </w:rPr>
              <w:fldChar w:fldCharType="end"/>
            </w:r>
          </w:hyperlink>
        </w:p>
        <w:p w:rsidR="002B168A" w:rsidRDefault="002B168A">
          <w:pPr>
            <w:pStyle w:val="Innehll1"/>
            <w:rPr>
              <w:rFonts w:asciiTheme="minorHAnsi" w:eastAsiaTheme="minorEastAsia" w:hAnsiTheme="minorHAnsi" w:cstheme="minorBidi"/>
              <w:b w:val="0"/>
              <w:spacing w:val="0"/>
              <w:sz w:val="22"/>
              <w:lang w:eastAsia="sv-SE"/>
            </w:rPr>
          </w:pPr>
          <w:hyperlink w:anchor="_Toc338348105" w:history="1">
            <w:r w:rsidRPr="00737FC9">
              <w:rPr>
                <w:rStyle w:val="Hyperlnk"/>
              </w:rPr>
              <w:t>7</w:t>
            </w:r>
            <w:r>
              <w:rPr>
                <w:rFonts w:asciiTheme="minorHAnsi" w:eastAsiaTheme="minorEastAsia" w:hAnsiTheme="minorHAnsi" w:cstheme="minorBidi"/>
                <w:b w:val="0"/>
                <w:spacing w:val="0"/>
                <w:sz w:val="22"/>
                <w:lang w:eastAsia="sv-SE"/>
              </w:rPr>
              <w:tab/>
            </w:r>
            <w:r w:rsidRPr="00737FC9">
              <w:rPr>
                <w:rStyle w:val="Hyperlnk"/>
              </w:rPr>
              <w:t>Allmänna regelverk</w:t>
            </w:r>
            <w:r>
              <w:rPr>
                <w:webHidden/>
              </w:rPr>
              <w:tab/>
            </w:r>
            <w:r>
              <w:rPr>
                <w:webHidden/>
              </w:rPr>
              <w:fldChar w:fldCharType="begin"/>
            </w:r>
            <w:r>
              <w:rPr>
                <w:webHidden/>
              </w:rPr>
              <w:instrText xml:space="preserve"> PAGEREF _Toc338348105 \h </w:instrText>
            </w:r>
            <w:r>
              <w:rPr>
                <w:webHidden/>
              </w:rPr>
            </w:r>
            <w:r>
              <w:rPr>
                <w:webHidden/>
              </w:rPr>
              <w:fldChar w:fldCharType="separate"/>
            </w:r>
            <w:r>
              <w:rPr>
                <w:webHidden/>
              </w:rPr>
              <w:t>16</w:t>
            </w:r>
            <w:r>
              <w:rPr>
                <w:webHidden/>
              </w:rPr>
              <w:fldChar w:fldCharType="end"/>
            </w:r>
          </w:hyperlink>
        </w:p>
        <w:p w:rsidR="002B168A" w:rsidRDefault="002B168A">
          <w:pPr>
            <w:pStyle w:val="Innehll2"/>
            <w:rPr>
              <w:rFonts w:asciiTheme="minorHAnsi" w:eastAsiaTheme="minorEastAsia" w:hAnsiTheme="minorHAnsi" w:cstheme="minorBidi"/>
              <w:spacing w:val="0"/>
              <w:sz w:val="22"/>
              <w:lang w:eastAsia="sv-SE"/>
            </w:rPr>
          </w:pPr>
          <w:hyperlink w:anchor="_Toc338348106" w:history="1">
            <w:r w:rsidRPr="00737FC9">
              <w:rPr>
                <w:rStyle w:val="Hyperlnk"/>
              </w:rPr>
              <w:t>7.1</w:t>
            </w:r>
            <w:r>
              <w:rPr>
                <w:rFonts w:asciiTheme="minorHAnsi" w:eastAsiaTheme="minorEastAsia" w:hAnsiTheme="minorHAnsi" w:cstheme="minorBidi"/>
                <w:spacing w:val="0"/>
                <w:sz w:val="22"/>
                <w:lang w:eastAsia="sv-SE"/>
              </w:rPr>
              <w:tab/>
            </w:r>
            <w:r w:rsidRPr="00737FC9">
              <w:rPr>
                <w:rStyle w:val="Hyperlnk"/>
              </w:rPr>
              <w:t>Personuppgifter enligt PUL</w:t>
            </w:r>
            <w:r>
              <w:rPr>
                <w:webHidden/>
              </w:rPr>
              <w:tab/>
            </w:r>
            <w:r>
              <w:rPr>
                <w:webHidden/>
              </w:rPr>
              <w:fldChar w:fldCharType="begin"/>
            </w:r>
            <w:r>
              <w:rPr>
                <w:webHidden/>
              </w:rPr>
              <w:instrText xml:space="preserve"> PAGEREF _Toc338348106 \h </w:instrText>
            </w:r>
            <w:r>
              <w:rPr>
                <w:webHidden/>
              </w:rPr>
            </w:r>
            <w:r>
              <w:rPr>
                <w:webHidden/>
              </w:rPr>
              <w:fldChar w:fldCharType="separate"/>
            </w:r>
            <w:r>
              <w:rPr>
                <w:webHidden/>
              </w:rPr>
              <w:t>16</w:t>
            </w:r>
            <w:r>
              <w:rPr>
                <w:webHidden/>
              </w:rPr>
              <w:fldChar w:fldCharType="end"/>
            </w:r>
          </w:hyperlink>
        </w:p>
        <w:p w:rsidR="002B168A" w:rsidRDefault="002B168A">
          <w:pPr>
            <w:pStyle w:val="Innehll2"/>
            <w:rPr>
              <w:rFonts w:asciiTheme="minorHAnsi" w:eastAsiaTheme="minorEastAsia" w:hAnsiTheme="minorHAnsi" w:cstheme="minorBidi"/>
              <w:spacing w:val="0"/>
              <w:sz w:val="22"/>
              <w:lang w:eastAsia="sv-SE"/>
            </w:rPr>
          </w:pPr>
          <w:hyperlink w:anchor="_Toc338348107" w:history="1">
            <w:r w:rsidRPr="00737FC9">
              <w:rPr>
                <w:rStyle w:val="Hyperlnk"/>
              </w:rPr>
              <w:t>7.2</w:t>
            </w:r>
            <w:r>
              <w:rPr>
                <w:rFonts w:asciiTheme="minorHAnsi" w:eastAsiaTheme="minorEastAsia" w:hAnsiTheme="minorHAnsi" w:cstheme="minorBidi"/>
                <w:spacing w:val="0"/>
                <w:sz w:val="22"/>
                <w:lang w:eastAsia="sv-SE"/>
              </w:rPr>
              <w:tab/>
            </w:r>
            <w:r w:rsidRPr="00737FC9">
              <w:rPr>
                <w:rStyle w:val="Hyperlnk"/>
              </w:rPr>
              <w:t>Lag (2005:258) om läkemedelsförteckning</w:t>
            </w:r>
            <w:r>
              <w:rPr>
                <w:webHidden/>
              </w:rPr>
              <w:tab/>
            </w:r>
            <w:r>
              <w:rPr>
                <w:webHidden/>
              </w:rPr>
              <w:fldChar w:fldCharType="begin"/>
            </w:r>
            <w:r>
              <w:rPr>
                <w:webHidden/>
              </w:rPr>
              <w:instrText xml:space="preserve"> PAGEREF _Toc338348107 \h </w:instrText>
            </w:r>
            <w:r>
              <w:rPr>
                <w:webHidden/>
              </w:rPr>
            </w:r>
            <w:r>
              <w:rPr>
                <w:webHidden/>
              </w:rPr>
              <w:fldChar w:fldCharType="separate"/>
            </w:r>
            <w:r>
              <w:rPr>
                <w:webHidden/>
              </w:rPr>
              <w:t>16</w:t>
            </w:r>
            <w:r>
              <w:rPr>
                <w:webHidden/>
              </w:rPr>
              <w:fldChar w:fldCharType="end"/>
            </w:r>
          </w:hyperlink>
        </w:p>
        <w:p w:rsidR="002B168A" w:rsidRDefault="002B168A">
          <w:pPr>
            <w:pStyle w:val="Innehll3"/>
            <w:rPr>
              <w:rFonts w:asciiTheme="minorHAnsi" w:eastAsiaTheme="minorEastAsia" w:hAnsiTheme="minorHAnsi" w:cstheme="minorBidi"/>
              <w:i w:val="0"/>
              <w:spacing w:val="0"/>
              <w:sz w:val="22"/>
              <w:lang w:eastAsia="sv-SE"/>
            </w:rPr>
          </w:pPr>
          <w:hyperlink w:anchor="_Toc338348108" w:history="1">
            <w:r w:rsidRPr="00737FC9">
              <w:rPr>
                <w:rStyle w:val="Hyperlnk"/>
              </w:rPr>
              <w:t>7.2.1</w:t>
            </w:r>
            <w:r>
              <w:rPr>
                <w:rFonts w:asciiTheme="minorHAnsi" w:eastAsiaTheme="minorEastAsia" w:hAnsiTheme="minorHAnsi" w:cstheme="minorBidi"/>
                <w:i w:val="0"/>
                <w:spacing w:val="0"/>
                <w:sz w:val="22"/>
                <w:lang w:eastAsia="sv-SE"/>
              </w:rPr>
              <w:tab/>
            </w:r>
            <w:r w:rsidRPr="00737FC9">
              <w:rPr>
                <w:rStyle w:val="Hyperlnk"/>
              </w:rPr>
              <w:t>Registerändamål</w:t>
            </w:r>
            <w:r>
              <w:rPr>
                <w:webHidden/>
              </w:rPr>
              <w:tab/>
            </w:r>
            <w:r>
              <w:rPr>
                <w:webHidden/>
              </w:rPr>
              <w:fldChar w:fldCharType="begin"/>
            </w:r>
            <w:r>
              <w:rPr>
                <w:webHidden/>
              </w:rPr>
              <w:instrText xml:space="preserve"> PAGEREF _Toc338348108 \h </w:instrText>
            </w:r>
            <w:r>
              <w:rPr>
                <w:webHidden/>
              </w:rPr>
            </w:r>
            <w:r>
              <w:rPr>
                <w:webHidden/>
              </w:rPr>
              <w:fldChar w:fldCharType="separate"/>
            </w:r>
            <w:r>
              <w:rPr>
                <w:webHidden/>
              </w:rPr>
              <w:t>16</w:t>
            </w:r>
            <w:r>
              <w:rPr>
                <w:webHidden/>
              </w:rPr>
              <w:fldChar w:fldCharType="end"/>
            </w:r>
          </w:hyperlink>
        </w:p>
        <w:p w:rsidR="002B168A" w:rsidRDefault="002B168A">
          <w:pPr>
            <w:pStyle w:val="Innehll3"/>
            <w:rPr>
              <w:rFonts w:asciiTheme="minorHAnsi" w:eastAsiaTheme="minorEastAsia" w:hAnsiTheme="minorHAnsi" w:cstheme="minorBidi"/>
              <w:i w:val="0"/>
              <w:spacing w:val="0"/>
              <w:sz w:val="22"/>
              <w:lang w:eastAsia="sv-SE"/>
            </w:rPr>
          </w:pPr>
          <w:hyperlink w:anchor="_Toc338348109" w:history="1">
            <w:r w:rsidRPr="00737FC9">
              <w:rPr>
                <w:rStyle w:val="Hyperlnk"/>
              </w:rPr>
              <w:t>7.2.2</w:t>
            </w:r>
            <w:r>
              <w:rPr>
                <w:rFonts w:asciiTheme="minorHAnsi" w:eastAsiaTheme="minorEastAsia" w:hAnsiTheme="minorHAnsi" w:cstheme="minorBidi"/>
                <w:i w:val="0"/>
                <w:spacing w:val="0"/>
                <w:sz w:val="22"/>
                <w:lang w:eastAsia="sv-SE"/>
              </w:rPr>
              <w:tab/>
            </w:r>
            <w:r w:rsidRPr="00737FC9">
              <w:rPr>
                <w:rStyle w:val="Hyperlnk"/>
              </w:rPr>
              <w:t>Samtycke</w:t>
            </w:r>
            <w:r>
              <w:rPr>
                <w:webHidden/>
              </w:rPr>
              <w:tab/>
            </w:r>
            <w:r>
              <w:rPr>
                <w:webHidden/>
              </w:rPr>
              <w:fldChar w:fldCharType="begin"/>
            </w:r>
            <w:r>
              <w:rPr>
                <w:webHidden/>
              </w:rPr>
              <w:instrText xml:space="preserve"> PAGEREF _Toc338348109 \h </w:instrText>
            </w:r>
            <w:r>
              <w:rPr>
                <w:webHidden/>
              </w:rPr>
            </w:r>
            <w:r>
              <w:rPr>
                <w:webHidden/>
              </w:rPr>
              <w:fldChar w:fldCharType="separate"/>
            </w:r>
            <w:r>
              <w:rPr>
                <w:webHidden/>
              </w:rPr>
              <w:t>16</w:t>
            </w:r>
            <w:r>
              <w:rPr>
                <w:webHidden/>
              </w:rPr>
              <w:fldChar w:fldCharType="end"/>
            </w:r>
          </w:hyperlink>
        </w:p>
        <w:p w:rsidR="002B168A" w:rsidRDefault="002B168A">
          <w:pPr>
            <w:pStyle w:val="Innehll3"/>
            <w:rPr>
              <w:rFonts w:asciiTheme="minorHAnsi" w:eastAsiaTheme="minorEastAsia" w:hAnsiTheme="minorHAnsi" w:cstheme="minorBidi"/>
              <w:i w:val="0"/>
              <w:spacing w:val="0"/>
              <w:sz w:val="22"/>
              <w:lang w:eastAsia="sv-SE"/>
            </w:rPr>
          </w:pPr>
          <w:hyperlink w:anchor="_Toc338348110" w:history="1">
            <w:r w:rsidRPr="00737FC9">
              <w:rPr>
                <w:rStyle w:val="Hyperlnk"/>
              </w:rPr>
              <w:t>7.2.3</w:t>
            </w:r>
            <w:r>
              <w:rPr>
                <w:rFonts w:asciiTheme="minorHAnsi" w:eastAsiaTheme="minorEastAsia" w:hAnsiTheme="minorHAnsi" w:cstheme="minorBidi"/>
                <w:i w:val="0"/>
                <w:spacing w:val="0"/>
                <w:sz w:val="22"/>
                <w:lang w:eastAsia="sv-SE"/>
              </w:rPr>
              <w:tab/>
            </w:r>
            <w:r w:rsidRPr="00737FC9">
              <w:rPr>
                <w:rStyle w:val="Hyperlnk"/>
              </w:rPr>
              <w:t>Sökbegrepp</w:t>
            </w:r>
            <w:r>
              <w:rPr>
                <w:webHidden/>
              </w:rPr>
              <w:tab/>
            </w:r>
            <w:r>
              <w:rPr>
                <w:webHidden/>
              </w:rPr>
              <w:fldChar w:fldCharType="begin"/>
            </w:r>
            <w:r>
              <w:rPr>
                <w:webHidden/>
              </w:rPr>
              <w:instrText xml:space="preserve"> PAGEREF _Toc338348110 \h </w:instrText>
            </w:r>
            <w:r>
              <w:rPr>
                <w:webHidden/>
              </w:rPr>
            </w:r>
            <w:r>
              <w:rPr>
                <w:webHidden/>
              </w:rPr>
              <w:fldChar w:fldCharType="separate"/>
            </w:r>
            <w:r>
              <w:rPr>
                <w:webHidden/>
              </w:rPr>
              <w:t>17</w:t>
            </w:r>
            <w:r>
              <w:rPr>
                <w:webHidden/>
              </w:rPr>
              <w:fldChar w:fldCharType="end"/>
            </w:r>
          </w:hyperlink>
        </w:p>
        <w:p w:rsidR="002B168A" w:rsidRDefault="002B168A">
          <w:pPr>
            <w:pStyle w:val="Innehll1"/>
            <w:rPr>
              <w:rFonts w:asciiTheme="minorHAnsi" w:eastAsiaTheme="minorEastAsia" w:hAnsiTheme="minorHAnsi" w:cstheme="minorBidi"/>
              <w:b w:val="0"/>
              <w:spacing w:val="0"/>
              <w:sz w:val="22"/>
              <w:lang w:eastAsia="sv-SE"/>
            </w:rPr>
          </w:pPr>
          <w:hyperlink w:anchor="_Toc338348111" w:history="1">
            <w:r w:rsidRPr="00737FC9">
              <w:rPr>
                <w:rStyle w:val="Hyperlnk"/>
              </w:rPr>
              <w:t>8</w:t>
            </w:r>
            <w:r>
              <w:rPr>
                <w:rFonts w:asciiTheme="minorHAnsi" w:eastAsiaTheme="minorEastAsia" w:hAnsiTheme="minorHAnsi" w:cstheme="minorBidi"/>
                <w:b w:val="0"/>
                <w:spacing w:val="0"/>
                <w:sz w:val="22"/>
                <w:lang w:eastAsia="sv-SE"/>
              </w:rPr>
              <w:tab/>
            </w:r>
            <w:r w:rsidRPr="00737FC9">
              <w:rPr>
                <w:rStyle w:val="Hyperlnk"/>
              </w:rPr>
              <w:t>Avtal</w:t>
            </w:r>
            <w:r>
              <w:rPr>
                <w:webHidden/>
              </w:rPr>
              <w:tab/>
            </w:r>
            <w:r>
              <w:rPr>
                <w:webHidden/>
              </w:rPr>
              <w:fldChar w:fldCharType="begin"/>
            </w:r>
            <w:r>
              <w:rPr>
                <w:webHidden/>
              </w:rPr>
              <w:instrText xml:space="preserve"> PAGEREF _Toc338348111 \h </w:instrText>
            </w:r>
            <w:r>
              <w:rPr>
                <w:webHidden/>
              </w:rPr>
            </w:r>
            <w:r>
              <w:rPr>
                <w:webHidden/>
              </w:rPr>
              <w:fldChar w:fldCharType="separate"/>
            </w:r>
            <w:r>
              <w:rPr>
                <w:webHidden/>
              </w:rPr>
              <w:t>17</w:t>
            </w:r>
            <w:r>
              <w:rPr>
                <w:webHidden/>
              </w:rPr>
              <w:fldChar w:fldCharType="end"/>
            </w:r>
          </w:hyperlink>
        </w:p>
        <w:p w:rsidR="002B168A" w:rsidRDefault="002B168A">
          <w:pPr>
            <w:pStyle w:val="Innehll1"/>
            <w:rPr>
              <w:rFonts w:asciiTheme="minorHAnsi" w:eastAsiaTheme="minorEastAsia" w:hAnsiTheme="minorHAnsi" w:cstheme="minorBidi"/>
              <w:b w:val="0"/>
              <w:spacing w:val="0"/>
              <w:sz w:val="22"/>
              <w:lang w:eastAsia="sv-SE"/>
            </w:rPr>
          </w:pPr>
          <w:hyperlink w:anchor="_Toc338348112" w:history="1">
            <w:r w:rsidRPr="00737FC9">
              <w:rPr>
                <w:rStyle w:val="Hyperlnk"/>
              </w:rPr>
              <w:t>9</w:t>
            </w:r>
            <w:r>
              <w:rPr>
                <w:rFonts w:asciiTheme="minorHAnsi" w:eastAsiaTheme="minorEastAsia" w:hAnsiTheme="minorHAnsi" w:cstheme="minorBidi"/>
                <w:b w:val="0"/>
                <w:spacing w:val="0"/>
                <w:sz w:val="22"/>
                <w:lang w:eastAsia="sv-SE"/>
              </w:rPr>
              <w:tab/>
            </w:r>
            <w:r w:rsidRPr="00737FC9">
              <w:rPr>
                <w:rStyle w:val="Hyperlnk"/>
              </w:rPr>
              <w:t>Läs Läkemedelsförteckningen - vårdsystem</w:t>
            </w:r>
            <w:r>
              <w:rPr>
                <w:webHidden/>
              </w:rPr>
              <w:tab/>
            </w:r>
            <w:r>
              <w:rPr>
                <w:webHidden/>
              </w:rPr>
              <w:fldChar w:fldCharType="begin"/>
            </w:r>
            <w:r>
              <w:rPr>
                <w:webHidden/>
              </w:rPr>
              <w:instrText xml:space="preserve"> PAGEREF _Toc338348112 \h </w:instrText>
            </w:r>
            <w:r>
              <w:rPr>
                <w:webHidden/>
              </w:rPr>
            </w:r>
            <w:r>
              <w:rPr>
                <w:webHidden/>
              </w:rPr>
              <w:fldChar w:fldCharType="separate"/>
            </w:r>
            <w:r>
              <w:rPr>
                <w:webHidden/>
              </w:rPr>
              <w:t>17</w:t>
            </w:r>
            <w:r>
              <w:rPr>
                <w:webHidden/>
              </w:rPr>
              <w:fldChar w:fldCharType="end"/>
            </w:r>
          </w:hyperlink>
        </w:p>
        <w:p w:rsidR="002B168A" w:rsidRDefault="002B168A">
          <w:pPr>
            <w:pStyle w:val="Innehll2"/>
            <w:rPr>
              <w:rFonts w:asciiTheme="minorHAnsi" w:eastAsiaTheme="minorEastAsia" w:hAnsiTheme="minorHAnsi" w:cstheme="minorBidi"/>
              <w:spacing w:val="0"/>
              <w:sz w:val="22"/>
              <w:lang w:eastAsia="sv-SE"/>
            </w:rPr>
          </w:pPr>
          <w:hyperlink w:anchor="_Toc338348113" w:history="1">
            <w:r w:rsidRPr="00737FC9">
              <w:rPr>
                <w:rStyle w:val="Hyperlnk"/>
              </w:rPr>
              <w:t>9.1</w:t>
            </w:r>
            <w:r>
              <w:rPr>
                <w:rFonts w:asciiTheme="minorHAnsi" w:eastAsiaTheme="minorEastAsia" w:hAnsiTheme="minorHAnsi" w:cstheme="minorBidi"/>
                <w:spacing w:val="0"/>
                <w:sz w:val="22"/>
                <w:lang w:eastAsia="sv-SE"/>
              </w:rPr>
              <w:tab/>
            </w:r>
            <w:r w:rsidRPr="00737FC9">
              <w:rPr>
                <w:rStyle w:val="Hyperlnk"/>
              </w:rPr>
              <w:t>Tekniska förutsättningar</w:t>
            </w:r>
            <w:r>
              <w:rPr>
                <w:webHidden/>
              </w:rPr>
              <w:tab/>
            </w:r>
            <w:r>
              <w:rPr>
                <w:webHidden/>
              </w:rPr>
              <w:fldChar w:fldCharType="begin"/>
            </w:r>
            <w:r>
              <w:rPr>
                <w:webHidden/>
              </w:rPr>
              <w:instrText xml:space="preserve"> PAGEREF _Toc338348113 \h </w:instrText>
            </w:r>
            <w:r>
              <w:rPr>
                <w:webHidden/>
              </w:rPr>
            </w:r>
            <w:r>
              <w:rPr>
                <w:webHidden/>
              </w:rPr>
              <w:fldChar w:fldCharType="separate"/>
            </w:r>
            <w:r>
              <w:rPr>
                <w:webHidden/>
              </w:rPr>
              <w:t>17</w:t>
            </w:r>
            <w:r>
              <w:rPr>
                <w:webHidden/>
              </w:rPr>
              <w:fldChar w:fldCharType="end"/>
            </w:r>
          </w:hyperlink>
        </w:p>
        <w:p w:rsidR="002B168A" w:rsidRDefault="002B168A">
          <w:pPr>
            <w:pStyle w:val="Innehll2"/>
            <w:rPr>
              <w:rFonts w:asciiTheme="minorHAnsi" w:eastAsiaTheme="minorEastAsia" w:hAnsiTheme="minorHAnsi" w:cstheme="minorBidi"/>
              <w:spacing w:val="0"/>
              <w:sz w:val="22"/>
              <w:lang w:eastAsia="sv-SE"/>
            </w:rPr>
          </w:pPr>
          <w:hyperlink w:anchor="_Toc338348114" w:history="1">
            <w:r w:rsidRPr="00737FC9">
              <w:rPr>
                <w:rStyle w:val="Hyperlnk"/>
              </w:rPr>
              <w:t>9.2</w:t>
            </w:r>
            <w:r>
              <w:rPr>
                <w:rFonts w:asciiTheme="minorHAnsi" w:eastAsiaTheme="minorEastAsia" w:hAnsiTheme="minorHAnsi" w:cstheme="minorBidi"/>
                <w:spacing w:val="0"/>
                <w:sz w:val="22"/>
                <w:lang w:eastAsia="sv-SE"/>
              </w:rPr>
              <w:tab/>
            </w:r>
            <w:r w:rsidRPr="00737FC9">
              <w:rPr>
                <w:rStyle w:val="Hyperlnk"/>
              </w:rPr>
              <w:t>Tidssynkronisering</w:t>
            </w:r>
            <w:r>
              <w:rPr>
                <w:webHidden/>
              </w:rPr>
              <w:tab/>
            </w:r>
            <w:r>
              <w:rPr>
                <w:webHidden/>
              </w:rPr>
              <w:fldChar w:fldCharType="begin"/>
            </w:r>
            <w:r>
              <w:rPr>
                <w:webHidden/>
              </w:rPr>
              <w:instrText xml:space="preserve"> PAGEREF _Toc338348114 \h </w:instrText>
            </w:r>
            <w:r>
              <w:rPr>
                <w:webHidden/>
              </w:rPr>
            </w:r>
            <w:r>
              <w:rPr>
                <w:webHidden/>
              </w:rPr>
              <w:fldChar w:fldCharType="separate"/>
            </w:r>
            <w:r>
              <w:rPr>
                <w:webHidden/>
              </w:rPr>
              <w:t>18</w:t>
            </w:r>
            <w:r>
              <w:rPr>
                <w:webHidden/>
              </w:rPr>
              <w:fldChar w:fldCharType="end"/>
            </w:r>
          </w:hyperlink>
        </w:p>
        <w:p w:rsidR="002B168A" w:rsidRDefault="002B168A">
          <w:pPr>
            <w:pStyle w:val="Innehll2"/>
            <w:rPr>
              <w:rFonts w:asciiTheme="minorHAnsi" w:eastAsiaTheme="minorEastAsia" w:hAnsiTheme="minorHAnsi" w:cstheme="minorBidi"/>
              <w:spacing w:val="0"/>
              <w:sz w:val="22"/>
              <w:lang w:eastAsia="sv-SE"/>
            </w:rPr>
          </w:pPr>
          <w:hyperlink w:anchor="_Toc338348115" w:history="1">
            <w:r w:rsidRPr="00737FC9">
              <w:rPr>
                <w:rStyle w:val="Hyperlnk"/>
              </w:rPr>
              <w:t>9.3</w:t>
            </w:r>
            <w:r>
              <w:rPr>
                <w:rFonts w:asciiTheme="minorHAnsi" w:eastAsiaTheme="minorEastAsia" w:hAnsiTheme="minorHAnsi" w:cstheme="minorBidi"/>
                <w:spacing w:val="0"/>
                <w:sz w:val="22"/>
                <w:lang w:eastAsia="sv-SE"/>
              </w:rPr>
              <w:tab/>
            </w:r>
            <w:r w:rsidRPr="00737FC9">
              <w:rPr>
                <w:rStyle w:val="Hyperlnk"/>
              </w:rPr>
              <w:t>Godkännande av anslutande vårdsystem</w:t>
            </w:r>
            <w:r>
              <w:rPr>
                <w:webHidden/>
              </w:rPr>
              <w:tab/>
            </w:r>
            <w:r>
              <w:rPr>
                <w:webHidden/>
              </w:rPr>
              <w:fldChar w:fldCharType="begin"/>
            </w:r>
            <w:r>
              <w:rPr>
                <w:webHidden/>
              </w:rPr>
              <w:instrText xml:space="preserve"> PAGEREF _Toc338348115 \h </w:instrText>
            </w:r>
            <w:r>
              <w:rPr>
                <w:webHidden/>
              </w:rPr>
            </w:r>
            <w:r>
              <w:rPr>
                <w:webHidden/>
              </w:rPr>
              <w:fldChar w:fldCharType="separate"/>
            </w:r>
            <w:r>
              <w:rPr>
                <w:webHidden/>
              </w:rPr>
              <w:t>18</w:t>
            </w:r>
            <w:r>
              <w:rPr>
                <w:webHidden/>
              </w:rPr>
              <w:fldChar w:fldCharType="end"/>
            </w:r>
          </w:hyperlink>
        </w:p>
        <w:p w:rsidR="002B168A" w:rsidRDefault="002B168A">
          <w:pPr>
            <w:pStyle w:val="Innehll1"/>
            <w:rPr>
              <w:rFonts w:asciiTheme="minorHAnsi" w:eastAsiaTheme="minorEastAsia" w:hAnsiTheme="minorHAnsi" w:cstheme="minorBidi"/>
              <w:b w:val="0"/>
              <w:spacing w:val="0"/>
              <w:sz w:val="22"/>
              <w:lang w:eastAsia="sv-SE"/>
            </w:rPr>
          </w:pPr>
          <w:hyperlink w:anchor="_Toc338348116" w:history="1">
            <w:r w:rsidRPr="00737FC9">
              <w:rPr>
                <w:rStyle w:val="Hyperlnk"/>
              </w:rPr>
              <w:t>10</w:t>
            </w:r>
            <w:r>
              <w:rPr>
                <w:rFonts w:asciiTheme="minorHAnsi" w:eastAsiaTheme="minorEastAsia" w:hAnsiTheme="minorHAnsi" w:cstheme="minorBidi"/>
                <w:b w:val="0"/>
                <w:spacing w:val="0"/>
                <w:sz w:val="22"/>
                <w:lang w:eastAsia="sv-SE"/>
              </w:rPr>
              <w:tab/>
            </w:r>
            <w:r w:rsidRPr="00737FC9">
              <w:rPr>
                <w:rStyle w:val="Hyperlnk"/>
              </w:rPr>
              <w:t>Läs Läkemedelsförteckningen – Mina vårdkontakter</w:t>
            </w:r>
            <w:r>
              <w:rPr>
                <w:webHidden/>
              </w:rPr>
              <w:tab/>
            </w:r>
            <w:r>
              <w:rPr>
                <w:webHidden/>
              </w:rPr>
              <w:fldChar w:fldCharType="begin"/>
            </w:r>
            <w:r>
              <w:rPr>
                <w:webHidden/>
              </w:rPr>
              <w:instrText xml:space="preserve"> PAGEREF _Toc338348116 \h </w:instrText>
            </w:r>
            <w:r>
              <w:rPr>
                <w:webHidden/>
              </w:rPr>
            </w:r>
            <w:r>
              <w:rPr>
                <w:webHidden/>
              </w:rPr>
              <w:fldChar w:fldCharType="separate"/>
            </w:r>
            <w:r>
              <w:rPr>
                <w:webHidden/>
              </w:rPr>
              <w:t>18</w:t>
            </w:r>
            <w:r>
              <w:rPr>
                <w:webHidden/>
              </w:rPr>
              <w:fldChar w:fldCharType="end"/>
            </w:r>
          </w:hyperlink>
        </w:p>
        <w:p w:rsidR="002B168A" w:rsidRDefault="002B168A">
          <w:pPr>
            <w:pStyle w:val="Innehll2"/>
            <w:rPr>
              <w:rFonts w:asciiTheme="minorHAnsi" w:eastAsiaTheme="minorEastAsia" w:hAnsiTheme="minorHAnsi" w:cstheme="minorBidi"/>
              <w:spacing w:val="0"/>
              <w:sz w:val="22"/>
              <w:lang w:eastAsia="sv-SE"/>
            </w:rPr>
          </w:pPr>
          <w:hyperlink w:anchor="_Toc338348117" w:history="1">
            <w:r w:rsidRPr="00737FC9">
              <w:rPr>
                <w:rStyle w:val="Hyperlnk"/>
              </w:rPr>
              <w:t>10.1</w:t>
            </w:r>
            <w:r>
              <w:rPr>
                <w:rFonts w:asciiTheme="minorHAnsi" w:eastAsiaTheme="minorEastAsia" w:hAnsiTheme="minorHAnsi" w:cstheme="minorBidi"/>
                <w:spacing w:val="0"/>
                <w:sz w:val="22"/>
                <w:lang w:eastAsia="sv-SE"/>
              </w:rPr>
              <w:tab/>
            </w:r>
            <w:r w:rsidRPr="00737FC9">
              <w:rPr>
                <w:rStyle w:val="Hyperlnk"/>
              </w:rPr>
              <w:t>Tjänsteanrop</w:t>
            </w:r>
            <w:r>
              <w:rPr>
                <w:webHidden/>
              </w:rPr>
              <w:tab/>
            </w:r>
            <w:r>
              <w:rPr>
                <w:webHidden/>
              </w:rPr>
              <w:fldChar w:fldCharType="begin"/>
            </w:r>
            <w:r>
              <w:rPr>
                <w:webHidden/>
              </w:rPr>
              <w:instrText xml:space="preserve"> PAGEREF _Toc338348117 \h </w:instrText>
            </w:r>
            <w:r>
              <w:rPr>
                <w:webHidden/>
              </w:rPr>
            </w:r>
            <w:r>
              <w:rPr>
                <w:webHidden/>
              </w:rPr>
              <w:fldChar w:fldCharType="separate"/>
            </w:r>
            <w:r>
              <w:rPr>
                <w:webHidden/>
              </w:rPr>
              <w:t>20</w:t>
            </w:r>
            <w:r>
              <w:rPr>
                <w:webHidden/>
              </w:rPr>
              <w:fldChar w:fldCharType="end"/>
            </w:r>
          </w:hyperlink>
        </w:p>
        <w:p w:rsidR="002B168A" w:rsidRDefault="002B168A">
          <w:pPr>
            <w:pStyle w:val="Innehll1"/>
            <w:rPr>
              <w:rFonts w:asciiTheme="minorHAnsi" w:eastAsiaTheme="minorEastAsia" w:hAnsiTheme="minorHAnsi" w:cstheme="minorBidi"/>
              <w:b w:val="0"/>
              <w:spacing w:val="0"/>
              <w:sz w:val="22"/>
              <w:lang w:eastAsia="sv-SE"/>
            </w:rPr>
          </w:pPr>
          <w:hyperlink w:anchor="_Toc338348118" w:history="1">
            <w:r w:rsidRPr="00737FC9">
              <w:rPr>
                <w:rStyle w:val="Hyperlnk"/>
              </w:rPr>
              <w:t>11</w:t>
            </w:r>
            <w:r>
              <w:rPr>
                <w:rFonts w:asciiTheme="minorHAnsi" w:eastAsiaTheme="minorEastAsia" w:hAnsiTheme="minorHAnsi" w:cstheme="minorBidi"/>
                <w:b w:val="0"/>
                <w:spacing w:val="0"/>
                <w:sz w:val="22"/>
                <w:lang w:eastAsia="sv-SE"/>
              </w:rPr>
              <w:tab/>
            </w:r>
            <w:r w:rsidRPr="00737FC9">
              <w:rPr>
                <w:rStyle w:val="Hyperlnk"/>
              </w:rPr>
              <w:t>Informations- och IT-säkerhet</w:t>
            </w:r>
            <w:r>
              <w:rPr>
                <w:webHidden/>
              </w:rPr>
              <w:tab/>
            </w:r>
            <w:r>
              <w:rPr>
                <w:webHidden/>
              </w:rPr>
              <w:fldChar w:fldCharType="begin"/>
            </w:r>
            <w:r>
              <w:rPr>
                <w:webHidden/>
              </w:rPr>
              <w:instrText xml:space="preserve"> PAGEREF _Toc338348118 \h </w:instrText>
            </w:r>
            <w:r>
              <w:rPr>
                <w:webHidden/>
              </w:rPr>
            </w:r>
            <w:r>
              <w:rPr>
                <w:webHidden/>
              </w:rPr>
              <w:fldChar w:fldCharType="separate"/>
            </w:r>
            <w:r>
              <w:rPr>
                <w:webHidden/>
              </w:rPr>
              <w:t>20</w:t>
            </w:r>
            <w:r>
              <w:rPr>
                <w:webHidden/>
              </w:rPr>
              <w:fldChar w:fldCharType="end"/>
            </w:r>
          </w:hyperlink>
        </w:p>
        <w:p w:rsidR="002B168A" w:rsidRDefault="002B168A">
          <w:pPr>
            <w:pStyle w:val="Innehll2"/>
            <w:rPr>
              <w:rFonts w:asciiTheme="minorHAnsi" w:eastAsiaTheme="minorEastAsia" w:hAnsiTheme="minorHAnsi" w:cstheme="minorBidi"/>
              <w:spacing w:val="0"/>
              <w:sz w:val="22"/>
              <w:lang w:eastAsia="sv-SE"/>
            </w:rPr>
          </w:pPr>
          <w:hyperlink w:anchor="_Toc338348119" w:history="1">
            <w:r w:rsidRPr="00737FC9">
              <w:rPr>
                <w:rStyle w:val="Hyperlnk"/>
              </w:rPr>
              <w:t>11.1</w:t>
            </w:r>
            <w:r>
              <w:rPr>
                <w:rFonts w:asciiTheme="minorHAnsi" w:eastAsiaTheme="minorEastAsia" w:hAnsiTheme="minorHAnsi" w:cstheme="minorBidi"/>
                <w:spacing w:val="0"/>
                <w:sz w:val="22"/>
                <w:lang w:eastAsia="sv-SE"/>
              </w:rPr>
              <w:tab/>
            </w:r>
            <w:r w:rsidRPr="00737FC9">
              <w:rPr>
                <w:rStyle w:val="Hyperlnk"/>
              </w:rPr>
              <w:t>Regulatoriska krav</w:t>
            </w:r>
            <w:r>
              <w:rPr>
                <w:webHidden/>
              </w:rPr>
              <w:tab/>
            </w:r>
            <w:r>
              <w:rPr>
                <w:webHidden/>
              </w:rPr>
              <w:fldChar w:fldCharType="begin"/>
            </w:r>
            <w:r>
              <w:rPr>
                <w:webHidden/>
              </w:rPr>
              <w:instrText xml:space="preserve"> PAGEREF _Toc338348119 \h </w:instrText>
            </w:r>
            <w:r>
              <w:rPr>
                <w:webHidden/>
              </w:rPr>
            </w:r>
            <w:r>
              <w:rPr>
                <w:webHidden/>
              </w:rPr>
              <w:fldChar w:fldCharType="separate"/>
            </w:r>
            <w:r>
              <w:rPr>
                <w:webHidden/>
              </w:rPr>
              <w:t>20</w:t>
            </w:r>
            <w:r>
              <w:rPr>
                <w:webHidden/>
              </w:rPr>
              <w:fldChar w:fldCharType="end"/>
            </w:r>
          </w:hyperlink>
        </w:p>
        <w:p w:rsidR="002B168A" w:rsidRDefault="002B168A">
          <w:pPr>
            <w:pStyle w:val="Innehll2"/>
            <w:rPr>
              <w:rFonts w:asciiTheme="minorHAnsi" w:eastAsiaTheme="minorEastAsia" w:hAnsiTheme="minorHAnsi" w:cstheme="minorBidi"/>
              <w:spacing w:val="0"/>
              <w:sz w:val="22"/>
              <w:lang w:eastAsia="sv-SE"/>
            </w:rPr>
          </w:pPr>
          <w:hyperlink w:anchor="_Toc338348120" w:history="1">
            <w:r w:rsidRPr="00737FC9">
              <w:rPr>
                <w:rStyle w:val="Hyperlnk"/>
              </w:rPr>
              <w:t>11.2</w:t>
            </w:r>
            <w:r>
              <w:rPr>
                <w:rFonts w:asciiTheme="minorHAnsi" w:eastAsiaTheme="minorEastAsia" w:hAnsiTheme="minorHAnsi" w:cstheme="minorBidi"/>
                <w:spacing w:val="0"/>
                <w:sz w:val="22"/>
                <w:lang w:eastAsia="sv-SE"/>
              </w:rPr>
              <w:tab/>
            </w:r>
            <w:r w:rsidRPr="00737FC9">
              <w:rPr>
                <w:rStyle w:val="Hyperlnk"/>
              </w:rPr>
              <w:t>Patientsäkerhet</w:t>
            </w:r>
            <w:r>
              <w:rPr>
                <w:webHidden/>
              </w:rPr>
              <w:tab/>
            </w:r>
            <w:r>
              <w:rPr>
                <w:webHidden/>
              </w:rPr>
              <w:fldChar w:fldCharType="begin"/>
            </w:r>
            <w:r>
              <w:rPr>
                <w:webHidden/>
              </w:rPr>
              <w:instrText xml:space="preserve"> PAGEREF _Toc338348120 \h </w:instrText>
            </w:r>
            <w:r>
              <w:rPr>
                <w:webHidden/>
              </w:rPr>
            </w:r>
            <w:r>
              <w:rPr>
                <w:webHidden/>
              </w:rPr>
              <w:fldChar w:fldCharType="separate"/>
            </w:r>
            <w:r>
              <w:rPr>
                <w:webHidden/>
              </w:rPr>
              <w:t>20</w:t>
            </w:r>
            <w:r>
              <w:rPr>
                <w:webHidden/>
              </w:rPr>
              <w:fldChar w:fldCharType="end"/>
            </w:r>
          </w:hyperlink>
        </w:p>
        <w:p w:rsidR="002B168A" w:rsidRDefault="002B168A">
          <w:pPr>
            <w:pStyle w:val="Innehll2"/>
            <w:rPr>
              <w:rFonts w:asciiTheme="minorHAnsi" w:eastAsiaTheme="minorEastAsia" w:hAnsiTheme="minorHAnsi" w:cstheme="minorBidi"/>
              <w:spacing w:val="0"/>
              <w:sz w:val="22"/>
              <w:lang w:eastAsia="sv-SE"/>
            </w:rPr>
          </w:pPr>
          <w:hyperlink w:anchor="_Toc338348121" w:history="1">
            <w:r w:rsidRPr="00737FC9">
              <w:rPr>
                <w:rStyle w:val="Hyperlnk"/>
              </w:rPr>
              <w:t>11.3</w:t>
            </w:r>
            <w:r>
              <w:rPr>
                <w:rFonts w:asciiTheme="minorHAnsi" w:eastAsiaTheme="minorEastAsia" w:hAnsiTheme="minorHAnsi" w:cstheme="minorBidi"/>
                <w:spacing w:val="0"/>
                <w:sz w:val="22"/>
                <w:lang w:eastAsia="sv-SE"/>
              </w:rPr>
              <w:tab/>
            </w:r>
            <w:r w:rsidRPr="00737FC9">
              <w:rPr>
                <w:rStyle w:val="Hyperlnk"/>
              </w:rPr>
              <w:t>Datakvalitet</w:t>
            </w:r>
            <w:r>
              <w:rPr>
                <w:webHidden/>
              </w:rPr>
              <w:tab/>
            </w:r>
            <w:r>
              <w:rPr>
                <w:webHidden/>
              </w:rPr>
              <w:fldChar w:fldCharType="begin"/>
            </w:r>
            <w:r>
              <w:rPr>
                <w:webHidden/>
              </w:rPr>
              <w:instrText xml:space="preserve"> PAGEREF _Toc338348121 \h </w:instrText>
            </w:r>
            <w:r>
              <w:rPr>
                <w:webHidden/>
              </w:rPr>
            </w:r>
            <w:r>
              <w:rPr>
                <w:webHidden/>
              </w:rPr>
              <w:fldChar w:fldCharType="separate"/>
            </w:r>
            <w:r>
              <w:rPr>
                <w:webHidden/>
              </w:rPr>
              <w:t>21</w:t>
            </w:r>
            <w:r>
              <w:rPr>
                <w:webHidden/>
              </w:rPr>
              <w:fldChar w:fldCharType="end"/>
            </w:r>
          </w:hyperlink>
        </w:p>
        <w:p w:rsidR="002B168A" w:rsidRDefault="002B168A">
          <w:pPr>
            <w:pStyle w:val="Innehll2"/>
            <w:rPr>
              <w:rFonts w:asciiTheme="minorHAnsi" w:eastAsiaTheme="minorEastAsia" w:hAnsiTheme="minorHAnsi" w:cstheme="minorBidi"/>
              <w:spacing w:val="0"/>
              <w:sz w:val="22"/>
              <w:lang w:eastAsia="sv-SE"/>
            </w:rPr>
          </w:pPr>
          <w:hyperlink w:anchor="_Toc338348122" w:history="1">
            <w:r w:rsidRPr="00737FC9">
              <w:rPr>
                <w:rStyle w:val="Hyperlnk"/>
              </w:rPr>
              <w:t>11.4</w:t>
            </w:r>
            <w:r>
              <w:rPr>
                <w:rFonts w:asciiTheme="minorHAnsi" w:eastAsiaTheme="minorEastAsia" w:hAnsiTheme="minorHAnsi" w:cstheme="minorBidi"/>
                <w:spacing w:val="0"/>
                <w:sz w:val="22"/>
                <w:lang w:eastAsia="sv-SE"/>
              </w:rPr>
              <w:tab/>
            </w:r>
            <w:r w:rsidRPr="00737FC9">
              <w:rPr>
                <w:rStyle w:val="Hyperlnk"/>
              </w:rPr>
              <w:t>Administrativa säkerhetskrav</w:t>
            </w:r>
            <w:r>
              <w:rPr>
                <w:webHidden/>
              </w:rPr>
              <w:tab/>
            </w:r>
            <w:r>
              <w:rPr>
                <w:webHidden/>
              </w:rPr>
              <w:fldChar w:fldCharType="begin"/>
            </w:r>
            <w:r>
              <w:rPr>
                <w:webHidden/>
              </w:rPr>
              <w:instrText xml:space="preserve"> PAGEREF _Toc338348122 \h </w:instrText>
            </w:r>
            <w:r>
              <w:rPr>
                <w:webHidden/>
              </w:rPr>
            </w:r>
            <w:r>
              <w:rPr>
                <w:webHidden/>
              </w:rPr>
              <w:fldChar w:fldCharType="separate"/>
            </w:r>
            <w:r>
              <w:rPr>
                <w:webHidden/>
              </w:rPr>
              <w:t>21</w:t>
            </w:r>
            <w:r>
              <w:rPr>
                <w:webHidden/>
              </w:rPr>
              <w:fldChar w:fldCharType="end"/>
            </w:r>
          </w:hyperlink>
        </w:p>
        <w:p w:rsidR="002B168A" w:rsidRDefault="002B168A">
          <w:pPr>
            <w:pStyle w:val="Innehll3"/>
            <w:rPr>
              <w:rFonts w:asciiTheme="minorHAnsi" w:eastAsiaTheme="minorEastAsia" w:hAnsiTheme="minorHAnsi" w:cstheme="minorBidi"/>
              <w:i w:val="0"/>
              <w:spacing w:val="0"/>
              <w:sz w:val="22"/>
              <w:lang w:eastAsia="sv-SE"/>
            </w:rPr>
          </w:pPr>
          <w:hyperlink w:anchor="_Toc338348123" w:history="1">
            <w:r w:rsidRPr="00737FC9">
              <w:rPr>
                <w:rStyle w:val="Hyperlnk"/>
              </w:rPr>
              <w:t>11.4.1</w:t>
            </w:r>
            <w:r>
              <w:rPr>
                <w:rFonts w:asciiTheme="minorHAnsi" w:eastAsiaTheme="minorEastAsia" w:hAnsiTheme="minorHAnsi" w:cstheme="minorBidi"/>
                <w:i w:val="0"/>
                <w:spacing w:val="0"/>
                <w:sz w:val="22"/>
                <w:lang w:eastAsia="sv-SE"/>
              </w:rPr>
              <w:tab/>
            </w:r>
            <w:r w:rsidRPr="00737FC9">
              <w:rPr>
                <w:rStyle w:val="Hyperlnk"/>
              </w:rPr>
              <w:t>Rätt till granskningar och kontroller av säkerheten</w:t>
            </w:r>
            <w:r>
              <w:rPr>
                <w:webHidden/>
              </w:rPr>
              <w:tab/>
            </w:r>
            <w:r>
              <w:rPr>
                <w:webHidden/>
              </w:rPr>
              <w:fldChar w:fldCharType="begin"/>
            </w:r>
            <w:r>
              <w:rPr>
                <w:webHidden/>
              </w:rPr>
              <w:instrText xml:space="preserve"> PAGEREF _Toc338348123 \h </w:instrText>
            </w:r>
            <w:r>
              <w:rPr>
                <w:webHidden/>
              </w:rPr>
            </w:r>
            <w:r>
              <w:rPr>
                <w:webHidden/>
              </w:rPr>
              <w:fldChar w:fldCharType="separate"/>
            </w:r>
            <w:r>
              <w:rPr>
                <w:webHidden/>
              </w:rPr>
              <w:t>21</w:t>
            </w:r>
            <w:r>
              <w:rPr>
                <w:webHidden/>
              </w:rPr>
              <w:fldChar w:fldCharType="end"/>
            </w:r>
          </w:hyperlink>
        </w:p>
        <w:p w:rsidR="002B168A" w:rsidRDefault="002B168A">
          <w:pPr>
            <w:pStyle w:val="Innehll3"/>
            <w:rPr>
              <w:rFonts w:asciiTheme="minorHAnsi" w:eastAsiaTheme="minorEastAsia" w:hAnsiTheme="minorHAnsi" w:cstheme="minorBidi"/>
              <w:i w:val="0"/>
              <w:spacing w:val="0"/>
              <w:sz w:val="22"/>
              <w:lang w:eastAsia="sv-SE"/>
            </w:rPr>
          </w:pPr>
          <w:hyperlink w:anchor="_Toc338348124" w:history="1">
            <w:r w:rsidRPr="00737FC9">
              <w:rPr>
                <w:rStyle w:val="Hyperlnk"/>
              </w:rPr>
              <w:t>11.4.2</w:t>
            </w:r>
            <w:r>
              <w:rPr>
                <w:rFonts w:asciiTheme="minorHAnsi" w:eastAsiaTheme="minorEastAsia" w:hAnsiTheme="minorHAnsi" w:cstheme="minorBidi"/>
                <w:i w:val="0"/>
                <w:spacing w:val="0"/>
                <w:sz w:val="22"/>
                <w:lang w:eastAsia="sv-SE"/>
              </w:rPr>
              <w:tab/>
            </w:r>
            <w:r w:rsidRPr="00737FC9">
              <w:rPr>
                <w:rStyle w:val="Hyperlnk"/>
              </w:rPr>
              <w:t>Stickprovskontroller</w:t>
            </w:r>
            <w:r>
              <w:rPr>
                <w:webHidden/>
              </w:rPr>
              <w:tab/>
            </w:r>
            <w:r>
              <w:rPr>
                <w:webHidden/>
              </w:rPr>
              <w:fldChar w:fldCharType="begin"/>
            </w:r>
            <w:r>
              <w:rPr>
                <w:webHidden/>
              </w:rPr>
              <w:instrText xml:space="preserve"> PAGEREF _Toc338348124 \h </w:instrText>
            </w:r>
            <w:r>
              <w:rPr>
                <w:webHidden/>
              </w:rPr>
            </w:r>
            <w:r>
              <w:rPr>
                <w:webHidden/>
              </w:rPr>
              <w:fldChar w:fldCharType="separate"/>
            </w:r>
            <w:r>
              <w:rPr>
                <w:webHidden/>
              </w:rPr>
              <w:t>21</w:t>
            </w:r>
            <w:r>
              <w:rPr>
                <w:webHidden/>
              </w:rPr>
              <w:fldChar w:fldCharType="end"/>
            </w:r>
          </w:hyperlink>
        </w:p>
        <w:p w:rsidR="002B168A" w:rsidRDefault="002B168A">
          <w:pPr>
            <w:pStyle w:val="Innehll3"/>
            <w:rPr>
              <w:rFonts w:asciiTheme="minorHAnsi" w:eastAsiaTheme="minorEastAsia" w:hAnsiTheme="minorHAnsi" w:cstheme="minorBidi"/>
              <w:i w:val="0"/>
              <w:spacing w:val="0"/>
              <w:sz w:val="22"/>
              <w:lang w:eastAsia="sv-SE"/>
            </w:rPr>
          </w:pPr>
          <w:hyperlink w:anchor="_Toc338348125" w:history="1">
            <w:r w:rsidRPr="00737FC9">
              <w:rPr>
                <w:rStyle w:val="Hyperlnk"/>
              </w:rPr>
              <w:t>11.4.3</w:t>
            </w:r>
            <w:r>
              <w:rPr>
                <w:rFonts w:asciiTheme="minorHAnsi" w:eastAsiaTheme="minorEastAsia" w:hAnsiTheme="minorHAnsi" w:cstheme="minorBidi"/>
                <w:i w:val="0"/>
                <w:spacing w:val="0"/>
                <w:sz w:val="22"/>
                <w:lang w:eastAsia="sv-SE"/>
              </w:rPr>
              <w:tab/>
            </w:r>
            <w:r w:rsidRPr="00737FC9">
              <w:rPr>
                <w:rStyle w:val="Hyperlnk"/>
              </w:rPr>
              <w:t>Samtycke</w:t>
            </w:r>
            <w:r>
              <w:rPr>
                <w:webHidden/>
              </w:rPr>
              <w:tab/>
            </w:r>
            <w:r>
              <w:rPr>
                <w:webHidden/>
              </w:rPr>
              <w:fldChar w:fldCharType="begin"/>
            </w:r>
            <w:r>
              <w:rPr>
                <w:webHidden/>
              </w:rPr>
              <w:instrText xml:space="preserve"> PAGEREF _Toc338348125 \h </w:instrText>
            </w:r>
            <w:r>
              <w:rPr>
                <w:webHidden/>
              </w:rPr>
            </w:r>
            <w:r>
              <w:rPr>
                <w:webHidden/>
              </w:rPr>
              <w:fldChar w:fldCharType="separate"/>
            </w:r>
            <w:r>
              <w:rPr>
                <w:webHidden/>
              </w:rPr>
              <w:t>21</w:t>
            </w:r>
            <w:r>
              <w:rPr>
                <w:webHidden/>
              </w:rPr>
              <w:fldChar w:fldCharType="end"/>
            </w:r>
          </w:hyperlink>
        </w:p>
        <w:p w:rsidR="002B168A" w:rsidRDefault="002B168A">
          <w:pPr>
            <w:pStyle w:val="Innehll3"/>
            <w:rPr>
              <w:rFonts w:asciiTheme="minorHAnsi" w:eastAsiaTheme="minorEastAsia" w:hAnsiTheme="minorHAnsi" w:cstheme="minorBidi"/>
              <w:i w:val="0"/>
              <w:spacing w:val="0"/>
              <w:sz w:val="22"/>
              <w:lang w:eastAsia="sv-SE"/>
            </w:rPr>
          </w:pPr>
          <w:hyperlink w:anchor="_Toc338348126" w:history="1">
            <w:r w:rsidRPr="00737FC9">
              <w:rPr>
                <w:rStyle w:val="Hyperlnk"/>
              </w:rPr>
              <w:t>11.4.4</w:t>
            </w:r>
            <w:r>
              <w:rPr>
                <w:rFonts w:asciiTheme="minorHAnsi" w:eastAsiaTheme="minorEastAsia" w:hAnsiTheme="minorHAnsi" w:cstheme="minorBidi"/>
                <w:i w:val="0"/>
                <w:spacing w:val="0"/>
                <w:sz w:val="22"/>
                <w:lang w:eastAsia="sv-SE"/>
              </w:rPr>
              <w:tab/>
            </w:r>
            <w:r w:rsidRPr="00737FC9">
              <w:rPr>
                <w:rStyle w:val="Hyperlnk"/>
              </w:rPr>
              <w:t>Sekretessförbindelse</w:t>
            </w:r>
            <w:r>
              <w:rPr>
                <w:webHidden/>
              </w:rPr>
              <w:tab/>
            </w:r>
            <w:r>
              <w:rPr>
                <w:webHidden/>
              </w:rPr>
              <w:fldChar w:fldCharType="begin"/>
            </w:r>
            <w:r>
              <w:rPr>
                <w:webHidden/>
              </w:rPr>
              <w:instrText xml:space="preserve"> PAGEREF _Toc338348126 \h </w:instrText>
            </w:r>
            <w:r>
              <w:rPr>
                <w:webHidden/>
              </w:rPr>
            </w:r>
            <w:r>
              <w:rPr>
                <w:webHidden/>
              </w:rPr>
              <w:fldChar w:fldCharType="separate"/>
            </w:r>
            <w:r>
              <w:rPr>
                <w:webHidden/>
              </w:rPr>
              <w:t>22</w:t>
            </w:r>
            <w:r>
              <w:rPr>
                <w:webHidden/>
              </w:rPr>
              <w:fldChar w:fldCharType="end"/>
            </w:r>
          </w:hyperlink>
        </w:p>
        <w:p w:rsidR="002B168A" w:rsidRDefault="002B168A">
          <w:pPr>
            <w:pStyle w:val="Innehll2"/>
            <w:rPr>
              <w:rFonts w:asciiTheme="minorHAnsi" w:eastAsiaTheme="minorEastAsia" w:hAnsiTheme="minorHAnsi" w:cstheme="minorBidi"/>
              <w:spacing w:val="0"/>
              <w:sz w:val="22"/>
              <w:lang w:eastAsia="sv-SE"/>
            </w:rPr>
          </w:pPr>
          <w:hyperlink w:anchor="_Toc338348127" w:history="1">
            <w:r w:rsidRPr="00737FC9">
              <w:rPr>
                <w:rStyle w:val="Hyperlnk"/>
              </w:rPr>
              <w:t>11.5</w:t>
            </w:r>
            <w:r>
              <w:rPr>
                <w:rFonts w:asciiTheme="minorHAnsi" w:eastAsiaTheme="minorEastAsia" w:hAnsiTheme="minorHAnsi" w:cstheme="minorBidi"/>
                <w:spacing w:val="0"/>
                <w:sz w:val="22"/>
                <w:lang w:eastAsia="sv-SE"/>
              </w:rPr>
              <w:tab/>
            </w:r>
            <w:r w:rsidRPr="00737FC9">
              <w:rPr>
                <w:rStyle w:val="Hyperlnk"/>
              </w:rPr>
              <w:t>Tekniska säkerhetskrav</w:t>
            </w:r>
            <w:r>
              <w:rPr>
                <w:webHidden/>
              </w:rPr>
              <w:tab/>
            </w:r>
            <w:r>
              <w:rPr>
                <w:webHidden/>
              </w:rPr>
              <w:fldChar w:fldCharType="begin"/>
            </w:r>
            <w:r>
              <w:rPr>
                <w:webHidden/>
              </w:rPr>
              <w:instrText xml:space="preserve"> PAGEREF _Toc338348127 \h </w:instrText>
            </w:r>
            <w:r>
              <w:rPr>
                <w:webHidden/>
              </w:rPr>
            </w:r>
            <w:r>
              <w:rPr>
                <w:webHidden/>
              </w:rPr>
              <w:fldChar w:fldCharType="separate"/>
            </w:r>
            <w:r>
              <w:rPr>
                <w:webHidden/>
              </w:rPr>
              <w:t>22</w:t>
            </w:r>
            <w:r>
              <w:rPr>
                <w:webHidden/>
              </w:rPr>
              <w:fldChar w:fldCharType="end"/>
            </w:r>
          </w:hyperlink>
        </w:p>
        <w:p w:rsidR="002B168A" w:rsidRDefault="002B168A">
          <w:pPr>
            <w:pStyle w:val="Innehll3"/>
            <w:rPr>
              <w:rFonts w:asciiTheme="minorHAnsi" w:eastAsiaTheme="minorEastAsia" w:hAnsiTheme="minorHAnsi" w:cstheme="minorBidi"/>
              <w:i w:val="0"/>
              <w:spacing w:val="0"/>
              <w:sz w:val="22"/>
              <w:lang w:eastAsia="sv-SE"/>
            </w:rPr>
          </w:pPr>
          <w:hyperlink w:anchor="_Toc338348128" w:history="1">
            <w:r w:rsidRPr="00737FC9">
              <w:rPr>
                <w:rStyle w:val="Hyperlnk"/>
              </w:rPr>
              <w:t>11.5.1 Backuphantering</w:t>
            </w:r>
            <w:r>
              <w:rPr>
                <w:webHidden/>
              </w:rPr>
              <w:tab/>
            </w:r>
            <w:r>
              <w:rPr>
                <w:webHidden/>
              </w:rPr>
              <w:fldChar w:fldCharType="begin"/>
            </w:r>
            <w:r>
              <w:rPr>
                <w:webHidden/>
              </w:rPr>
              <w:instrText xml:space="preserve"> PAGEREF _Toc338348128 \h </w:instrText>
            </w:r>
            <w:r>
              <w:rPr>
                <w:webHidden/>
              </w:rPr>
            </w:r>
            <w:r>
              <w:rPr>
                <w:webHidden/>
              </w:rPr>
              <w:fldChar w:fldCharType="separate"/>
            </w:r>
            <w:r>
              <w:rPr>
                <w:webHidden/>
              </w:rPr>
              <w:t>22</w:t>
            </w:r>
            <w:r>
              <w:rPr>
                <w:webHidden/>
              </w:rPr>
              <w:fldChar w:fldCharType="end"/>
            </w:r>
          </w:hyperlink>
        </w:p>
        <w:p w:rsidR="002B168A" w:rsidRDefault="002B168A">
          <w:pPr>
            <w:pStyle w:val="Innehll3"/>
            <w:rPr>
              <w:rFonts w:asciiTheme="minorHAnsi" w:eastAsiaTheme="minorEastAsia" w:hAnsiTheme="minorHAnsi" w:cstheme="minorBidi"/>
              <w:i w:val="0"/>
              <w:spacing w:val="0"/>
              <w:sz w:val="22"/>
              <w:lang w:eastAsia="sv-SE"/>
            </w:rPr>
          </w:pPr>
          <w:hyperlink w:anchor="_Toc338348129" w:history="1">
            <w:r w:rsidRPr="00737FC9">
              <w:rPr>
                <w:rStyle w:val="Hyperlnk"/>
              </w:rPr>
              <w:t>11.5.2</w:t>
            </w:r>
            <w:r>
              <w:rPr>
                <w:rFonts w:asciiTheme="minorHAnsi" w:eastAsiaTheme="minorEastAsia" w:hAnsiTheme="minorHAnsi" w:cstheme="minorBidi"/>
                <w:i w:val="0"/>
                <w:spacing w:val="0"/>
                <w:sz w:val="22"/>
                <w:lang w:eastAsia="sv-SE"/>
              </w:rPr>
              <w:tab/>
            </w:r>
            <w:r w:rsidRPr="00737FC9">
              <w:rPr>
                <w:rStyle w:val="Hyperlnk"/>
              </w:rPr>
              <w:t>Spårbarhet</w:t>
            </w:r>
            <w:r>
              <w:rPr>
                <w:webHidden/>
              </w:rPr>
              <w:tab/>
            </w:r>
            <w:r>
              <w:rPr>
                <w:webHidden/>
              </w:rPr>
              <w:fldChar w:fldCharType="begin"/>
            </w:r>
            <w:r>
              <w:rPr>
                <w:webHidden/>
              </w:rPr>
              <w:instrText xml:space="preserve"> PAGEREF _Toc338348129 \h </w:instrText>
            </w:r>
            <w:r>
              <w:rPr>
                <w:webHidden/>
              </w:rPr>
            </w:r>
            <w:r>
              <w:rPr>
                <w:webHidden/>
              </w:rPr>
              <w:fldChar w:fldCharType="separate"/>
            </w:r>
            <w:r>
              <w:rPr>
                <w:webHidden/>
              </w:rPr>
              <w:t>22</w:t>
            </w:r>
            <w:r>
              <w:rPr>
                <w:webHidden/>
              </w:rPr>
              <w:fldChar w:fldCharType="end"/>
            </w:r>
          </w:hyperlink>
        </w:p>
        <w:p w:rsidR="002B168A" w:rsidRDefault="002B168A">
          <w:pPr>
            <w:pStyle w:val="Innehll3"/>
            <w:rPr>
              <w:rFonts w:asciiTheme="minorHAnsi" w:eastAsiaTheme="minorEastAsia" w:hAnsiTheme="minorHAnsi" w:cstheme="minorBidi"/>
              <w:i w:val="0"/>
              <w:spacing w:val="0"/>
              <w:sz w:val="22"/>
              <w:lang w:eastAsia="sv-SE"/>
            </w:rPr>
          </w:pPr>
          <w:hyperlink w:anchor="_Toc338348130" w:history="1">
            <w:r w:rsidRPr="00737FC9">
              <w:rPr>
                <w:rStyle w:val="Hyperlnk"/>
              </w:rPr>
              <w:t>11.5.3</w:t>
            </w:r>
            <w:r>
              <w:rPr>
                <w:rFonts w:asciiTheme="minorHAnsi" w:eastAsiaTheme="minorEastAsia" w:hAnsiTheme="minorHAnsi" w:cstheme="minorBidi"/>
                <w:i w:val="0"/>
                <w:spacing w:val="0"/>
                <w:sz w:val="22"/>
                <w:lang w:eastAsia="sv-SE"/>
              </w:rPr>
              <w:tab/>
            </w:r>
            <w:r w:rsidRPr="00737FC9">
              <w:rPr>
                <w:rStyle w:val="Hyperlnk"/>
              </w:rPr>
              <w:t>Identifiering och åtkomstkontroll</w:t>
            </w:r>
            <w:r>
              <w:rPr>
                <w:webHidden/>
              </w:rPr>
              <w:tab/>
            </w:r>
            <w:r>
              <w:rPr>
                <w:webHidden/>
              </w:rPr>
              <w:fldChar w:fldCharType="begin"/>
            </w:r>
            <w:r>
              <w:rPr>
                <w:webHidden/>
              </w:rPr>
              <w:instrText xml:space="preserve"> PAGEREF _Toc338348130 \h </w:instrText>
            </w:r>
            <w:r>
              <w:rPr>
                <w:webHidden/>
              </w:rPr>
            </w:r>
            <w:r>
              <w:rPr>
                <w:webHidden/>
              </w:rPr>
              <w:fldChar w:fldCharType="separate"/>
            </w:r>
            <w:r>
              <w:rPr>
                <w:webHidden/>
              </w:rPr>
              <w:t>22</w:t>
            </w:r>
            <w:r>
              <w:rPr>
                <w:webHidden/>
              </w:rPr>
              <w:fldChar w:fldCharType="end"/>
            </w:r>
          </w:hyperlink>
        </w:p>
        <w:p w:rsidR="002B168A" w:rsidRDefault="002B168A">
          <w:pPr>
            <w:pStyle w:val="Innehll1"/>
            <w:rPr>
              <w:rFonts w:asciiTheme="minorHAnsi" w:eastAsiaTheme="minorEastAsia" w:hAnsiTheme="minorHAnsi" w:cstheme="minorBidi"/>
              <w:b w:val="0"/>
              <w:spacing w:val="0"/>
              <w:sz w:val="22"/>
              <w:lang w:eastAsia="sv-SE"/>
            </w:rPr>
          </w:pPr>
          <w:hyperlink w:anchor="_Toc338348131" w:history="1">
            <w:r w:rsidRPr="00737FC9">
              <w:rPr>
                <w:rStyle w:val="Hyperlnk"/>
              </w:rPr>
              <w:t>12</w:t>
            </w:r>
            <w:r>
              <w:rPr>
                <w:rFonts w:asciiTheme="minorHAnsi" w:eastAsiaTheme="minorEastAsia" w:hAnsiTheme="minorHAnsi" w:cstheme="minorBidi"/>
                <w:b w:val="0"/>
                <w:spacing w:val="0"/>
                <w:sz w:val="22"/>
                <w:lang w:eastAsia="sv-SE"/>
              </w:rPr>
              <w:tab/>
            </w:r>
            <w:r w:rsidRPr="00737FC9">
              <w:rPr>
                <w:rStyle w:val="Hyperlnk"/>
              </w:rPr>
              <w:t>Referenser</w:t>
            </w:r>
            <w:r>
              <w:rPr>
                <w:webHidden/>
              </w:rPr>
              <w:tab/>
            </w:r>
            <w:r>
              <w:rPr>
                <w:webHidden/>
              </w:rPr>
              <w:fldChar w:fldCharType="begin"/>
            </w:r>
            <w:r>
              <w:rPr>
                <w:webHidden/>
              </w:rPr>
              <w:instrText xml:space="preserve"> PAGEREF _Toc338348131 \h </w:instrText>
            </w:r>
            <w:r>
              <w:rPr>
                <w:webHidden/>
              </w:rPr>
            </w:r>
            <w:r>
              <w:rPr>
                <w:webHidden/>
              </w:rPr>
              <w:fldChar w:fldCharType="separate"/>
            </w:r>
            <w:r>
              <w:rPr>
                <w:webHidden/>
              </w:rPr>
              <w:t>22</w:t>
            </w:r>
            <w:r>
              <w:rPr>
                <w:webHidden/>
              </w:rPr>
              <w:fldChar w:fldCharType="end"/>
            </w:r>
          </w:hyperlink>
        </w:p>
        <w:p w:rsidR="002B168A" w:rsidRDefault="002B168A">
          <w:pPr>
            <w:pStyle w:val="Innehll1"/>
            <w:rPr>
              <w:rFonts w:asciiTheme="minorHAnsi" w:eastAsiaTheme="minorEastAsia" w:hAnsiTheme="minorHAnsi" w:cstheme="minorBidi"/>
              <w:b w:val="0"/>
              <w:spacing w:val="0"/>
              <w:sz w:val="22"/>
              <w:lang w:eastAsia="sv-SE"/>
            </w:rPr>
          </w:pPr>
          <w:hyperlink w:anchor="_Toc338348132" w:history="1">
            <w:r w:rsidRPr="00737FC9">
              <w:rPr>
                <w:rStyle w:val="Hyperlnk"/>
              </w:rPr>
              <w:t>13</w:t>
            </w:r>
            <w:r>
              <w:rPr>
                <w:rFonts w:asciiTheme="minorHAnsi" w:eastAsiaTheme="minorEastAsia" w:hAnsiTheme="minorHAnsi" w:cstheme="minorBidi"/>
                <w:b w:val="0"/>
                <w:spacing w:val="0"/>
                <w:sz w:val="22"/>
                <w:lang w:eastAsia="sv-SE"/>
              </w:rPr>
              <w:tab/>
            </w:r>
            <w:r w:rsidRPr="00737FC9">
              <w:rPr>
                <w:rStyle w:val="Hyperlnk"/>
              </w:rPr>
              <w:t>Revisionshistorik</w:t>
            </w:r>
            <w:r>
              <w:rPr>
                <w:webHidden/>
              </w:rPr>
              <w:tab/>
            </w:r>
            <w:r>
              <w:rPr>
                <w:webHidden/>
              </w:rPr>
              <w:fldChar w:fldCharType="begin"/>
            </w:r>
            <w:r>
              <w:rPr>
                <w:webHidden/>
              </w:rPr>
              <w:instrText xml:space="preserve"> PAGEREF _Toc338348132 \h </w:instrText>
            </w:r>
            <w:r>
              <w:rPr>
                <w:webHidden/>
              </w:rPr>
            </w:r>
            <w:r>
              <w:rPr>
                <w:webHidden/>
              </w:rPr>
              <w:fldChar w:fldCharType="separate"/>
            </w:r>
            <w:r>
              <w:rPr>
                <w:webHidden/>
              </w:rPr>
              <w:t>23</w:t>
            </w:r>
            <w:r>
              <w:rPr>
                <w:webHidden/>
              </w:rPr>
              <w:fldChar w:fldCharType="end"/>
            </w:r>
          </w:hyperlink>
        </w:p>
        <w:p w:rsidR="008361F2" w:rsidRDefault="008E0272">
          <w:r>
            <w:fldChar w:fldCharType="end"/>
          </w:r>
        </w:p>
      </w:sdtContent>
    </w:sdt>
    <w:p w:rsidR="008361F2" w:rsidRPr="00FB4D5D" w:rsidRDefault="008361F2" w:rsidP="004C6F1E"/>
    <w:p w:rsidR="00856626" w:rsidRPr="00856626" w:rsidRDefault="008361F2" w:rsidP="00856626">
      <w:pPr>
        <w:spacing w:after="0" w:line="240" w:lineRule="auto"/>
        <w:rPr>
          <w:rFonts w:ascii="Georgia" w:hAnsi="Georgia"/>
          <w:sz w:val="32"/>
        </w:rPr>
      </w:pPr>
      <w:r>
        <w:br w:type="page"/>
      </w:r>
    </w:p>
    <w:p w:rsidR="00856626" w:rsidRDefault="00856626" w:rsidP="00856626">
      <w:pPr>
        <w:pStyle w:val="Rubrik1"/>
        <w:keepNext/>
        <w:spacing w:before="240" w:after="60" w:line="240" w:lineRule="auto"/>
      </w:pPr>
      <w:bookmarkStart w:id="1" w:name="_Toc199231004"/>
      <w:bookmarkStart w:id="2" w:name="_Ref200384235"/>
      <w:bookmarkStart w:id="3" w:name="_Toc203375577"/>
      <w:bookmarkStart w:id="4" w:name="_Toc289698427"/>
      <w:bookmarkStart w:id="5" w:name="_Toc338348089"/>
      <w:r w:rsidRPr="00AB2990">
        <w:lastRenderedPageBreak/>
        <w:t>Inlednin</w:t>
      </w:r>
      <w:bookmarkEnd w:id="1"/>
      <w:r w:rsidRPr="00AB2990">
        <w:t>g</w:t>
      </w:r>
      <w:bookmarkEnd w:id="2"/>
      <w:bookmarkEnd w:id="3"/>
      <w:bookmarkEnd w:id="4"/>
      <w:bookmarkEnd w:id="5"/>
    </w:p>
    <w:p w:rsidR="00856626" w:rsidRDefault="00856626" w:rsidP="00856626">
      <w:pPr>
        <w:pStyle w:val="Normaltindrag"/>
        <w:ind w:left="426"/>
      </w:pPr>
      <w:r w:rsidRPr="005332C3">
        <w:rPr>
          <w:rFonts w:cs="Tahoma"/>
        </w:rPr>
        <w:t xml:space="preserve">I </w:t>
      </w:r>
      <w:r>
        <w:rPr>
          <w:rFonts w:cs="Tahoma"/>
        </w:rPr>
        <w:t>Läkemedelsförteckningen</w:t>
      </w:r>
      <w:r w:rsidRPr="005332C3">
        <w:rPr>
          <w:rFonts w:cs="Tahoma"/>
        </w:rPr>
        <w:t xml:space="preserve"> samlas uppgifter om alla receptförskrivna läkemedel som varje individ ha</w:t>
      </w:r>
      <w:r>
        <w:rPr>
          <w:rFonts w:cs="Tahoma"/>
        </w:rPr>
        <w:t xml:space="preserve">r hämtat ut på apotek </w:t>
      </w:r>
      <w:r w:rsidRPr="005332C3">
        <w:rPr>
          <w:rFonts w:cs="Tahoma"/>
        </w:rPr>
        <w:t>under de senaste 15 månaderna.</w:t>
      </w:r>
      <w:r w:rsidRPr="002B3C25">
        <w:t xml:space="preserve"> </w:t>
      </w:r>
    </w:p>
    <w:p w:rsidR="00856626" w:rsidRPr="005332C3" w:rsidRDefault="00856626" w:rsidP="00856626">
      <w:pPr>
        <w:pStyle w:val="Normaltindrag"/>
        <w:ind w:left="426"/>
        <w:rPr>
          <w:rFonts w:cs="Tahoma"/>
        </w:rPr>
      </w:pPr>
      <w:r w:rsidRPr="005332C3">
        <w:rPr>
          <w:rFonts w:cs="Tahoma"/>
        </w:rPr>
        <w:t>Lagen begränsar innehållet i förteckningen till:</w:t>
      </w:r>
    </w:p>
    <w:p w:rsidR="00856626" w:rsidRDefault="00856626" w:rsidP="00856626">
      <w:pPr>
        <w:pStyle w:val="Normaltindrag"/>
        <w:numPr>
          <w:ilvl w:val="0"/>
          <w:numId w:val="17"/>
        </w:numPr>
        <w:tabs>
          <w:tab w:val="clear" w:pos="1429"/>
        </w:tabs>
        <w:spacing w:before="120" w:after="120" w:line="240" w:lineRule="auto"/>
        <w:ind w:left="426" w:firstLine="0"/>
        <w:rPr>
          <w:rFonts w:cs="Tahoma"/>
        </w:rPr>
      </w:pPr>
      <w:r>
        <w:rPr>
          <w:rFonts w:cs="Tahoma"/>
        </w:rPr>
        <w:t>inköpsdag</w:t>
      </w:r>
    </w:p>
    <w:p w:rsidR="00856626" w:rsidRDefault="00856626" w:rsidP="00856626">
      <w:pPr>
        <w:pStyle w:val="Normaltindrag"/>
        <w:numPr>
          <w:ilvl w:val="0"/>
          <w:numId w:val="17"/>
        </w:numPr>
        <w:tabs>
          <w:tab w:val="clear" w:pos="1429"/>
        </w:tabs>
        <w:spacing w:before="120" w:after="120" w:line="240" w:lineRule="auto"/>
        <w:ind w:left="426" w:firstLine="0"/>
        <w:rPr>
          <w:rFonts w:cs="Tahoma"/>
        </w:rPr>
      </w:pPr>
      <w:r>
        <w:rPr>
          <w:rFonts w:cs="Tahoma"/>
        </w:rPr>
        <w:t>vara, mängd, och dosering</w:t>
      </w:r>
    </w:p>
    <w:p w:rsidR="00856626" w:rsidRDefault="00856626" w:rsidP="00856626">
      <w:pPr>
        <w:pStyle w:val="Normaltindrag"/>
        <w:numPr>
          <w:ilvl w:val="0"/>
          <w:numId w:val="17"/>
        </w:numPr>
        <w:tabs>
          <w:tab w:val="clear" w:pos="1429"/>
        </w:tabs>
        <w:spacing w:before="120" w:after="120" w:line="240" w:lineRule="auto"/>
        <w:ind w:left="426" w:firstLine="0"/>
        <w:rPr>
          <w:rFonts w:cs="Tahoma"/>
        </w:rPr>
      </w:pPr>
      <w:r>
        <w:rPr>
          <w:rFonts w:cs="Tahoma"/>
        </w:rPr>
        <w:t>den registrerades namn och personnummer</w:t>
      </w:r>
    </w:p>
    <w:p w:rsidR="00856626" w:rsidRDefault="00856626" w:rsidP="00856626">
      <w:pPr>
        <w:pStyle w:val="Normaltindrag"/>
        <w:numPr>
          <w:ilvl w:val="0"/>
          <w:numId w:val="17"/>
        </w:numPr>
        <w:tabs>
          <w:tab w:val="clear" w:pos="1429"/>
        </w:tabs>
        <w:spacing w:before="120" w:after="120" w:line="240" w:lineRule="auto"/>
        <w:ind w:left="426" w:firstLine="0"/>
        <w:rPr>
          <w:rFonts w:cs="Tahoma"/>
        </w:rPr>
      </w:pPr>
      <w:r>
        <w:rPr>
          <w:rFonts w:cs="Tahoma"/>
        </w:rPr>
        <w:t>förskrivarens namn, yr</w:t>
      </w:r>
      <w:r w:rsidR="00081CA5">
        <w:rPr>
          <w:rFonts w:cs="Tahoma"/>
        </w:rPr>
        <w:t>ke, specialitet och arbetsplats</w:t>
      </w:r>
    </w:p>
    <w:p w:rsidR="00081CA5" w:rsidRPr="005332C3" w:rsidRDefault="00081CA5" w:rsidP="00081CA5">
      <w:pPr>
        <w:pStyle w:val="Normaltindrag"/>
        <w:ind w:left="426"/>
        <w:rPr>
          <w:rFonts w:cs="Tahoma"/>
        </w:rPr>
      </w:pPr>
    </w:p>
    <w:p w:rsidR="00856626" w:rsidRDefault="00856626" w:rsidP="00856626">
      <w:pPr>
        <w:pStyle w:val="Normaltindrag"/>
        <w:ind w:left="426"/>
      </w:pPr>
      <w:r w:rsidRPr="00051E28">
        <w:rPr>
          <w:rFonts w:cs="Tahoma"/>
        </w:rPr>
        <w:t xml:space="preserve">Syftet med förteckningen är att på ett ställe samla all information om en individs läkemedel oavsett vem som </w:t>
      </w:r>
      <w:r>
        <w:rPr>
          <w:rFonts w:cs="Tahoma"/>
        </w:rPr>
        <w:t xml:space="preserve">har </w:t>
      </w:r>
      <w:r w:rsidRPr="00051E28">
        <w:rPr>
          <w:rFonts w:cs="Tahoma"/>
        </w:rPr>
        <w:t xml:space="preserve">förskrivit läkemedlet eller vid vilken vårdenhet förskrivningen har gjorts. </w:t>
      </w:r>
      <w:r>
        <w:rPr>
          <w:rFonts w:cs="Tahoma"/>
        </w:rPr>
        <w:t>Detta ska leda till ökad säkerhet och nytta för de som använder läkemedel.</w:t>
      </w:r>
      <w:r w:rsidRPr="002B3C25">
        <w:t xml:space="preserve"> </w:t>
      </w:r>
    </w:p>
    <w:p w:rsidR="00856626" w:rsidRDefault="00856626" w:rsidP="00856626">
      <w:pPr>
        <w:pStyle w:val="Normaltindrag"/>
        <w:ind w:left="426"/>
      </w:pPr>
      <w:r w:rsidRPr="002B3C25">
        <w:t xml:space="preserve">Förteckningen </w:t>
      </w:r>
      <w:r>
        <w:t>får</w:t>
      </w:r>
      <w:r w:rsidRPr="002B3C25">
        <w:t xml:space="preserve"> användas av försk</w:t>
      </w:r>
      <w:r>
        <w:t xml:space="preserve">rivare, legitimerade sjuksköterskor utan behörighet att förskriva läkemedel, farmaceuter på apotek och patient. Förskrivare och legitimerade sjuksköterskor utan behörighet att förskriva läkemedel kallas nedan behörig vårdpersonal/användare. </w:t>
      </w:r>
    </w:p>
    <w:p w:rsidR="00856626" w:rsidRDefault="00856626" w:rsidP="00856626">
      <w:pPr>
        <w:pStyle w:val="Normaltindrag"/>
        <w:ind w:left="426"/>
      </w:pPr>
      <w:r>
        <w:t>Apotekens Service AB</w:t>
      </w:r>
      <w:r w:rsidRPr="002B3C25">
        <w:t xml:space="preserve"> ansvarar för att </w:t>
      </w:r>
      <w:r>
        <w:t xml:space="preserve">lagra och </w:t>
      </w:r>
      <w:r w:rsidRPr="002B3C25">
        <w:t xml:space="preserve">behandla personuppgifter i </w:t>
      </w:r>
      <w:r>
        <w:t>Läkemedelsförteckningen</w:t>
      </w:r>
      <w:r w:rsidRPr="002B3C25">
        <w:t xml:space="preserve">. Uppgifterna i förteckningen </w:t>
      </w:r>
      <w:r>
        <w:t xml:space="preserve">ska </w:t>
      </w:r>
      <w:r w:rsidRPr="002B3C25">
        <w:t xml:space="preserve">uppdateras </w:t>
      </w:r>
      <w:r>
        <w:t>momentant. Dock har apoteksaktörer som använder Apoteket AB:s ATS-övergångslösning dispens att uppdatera förteckningen en gång dagligen</w:t>
      </w:r>
      <w:r w:rsidRPr="002B3C25">
        <w:t>.</w:t>
      </w:r>
    </w:p>
    <w:p w:rsidR="00856626" w:rsidRPr="002B3C25" w:rsidRDefault="00856626" w:rsidP="00856626">
      <w:pPr>
        <w:pStyle w:val="Normaltindrag"/>
        <w:ind w:left="426"/>
      </w:pPr>
      <w:r>
        <w:t xml:space="preserve">För behörig vårdpersonal finns det </w:t>
      </w:r>
      <w:r w:rsidRPr="002B3C25">
        <w:t xml:space="preserve">två sätt att använda </w:t>
      </w:r>
      <w:r>
        <w:t>Läkemedelsförteckning</w:t>
      </w:r>
      <w:r w:rsidRPr="002B3C25">
        <w:t>en, med patientens samtycke e</w:t>
      </w:r>
      <w:r>
        <w:t>ller med så kallad nödåtkomst. Legitimerade sjuksköterskor utan behörighet att förskriva läkemedel får dock endast åtkomst (oavsett sätt) om det är nödvändigt för att patienten ska kunna få den vård eller behandling som han/hon oundgängligen behöver.</w:t>
      </w:r>
    </w:p>
    <w:p w:rsidR="00856626" w:rsidRPr="002B3C25" w:rsidRDefault="00856626" w:rsidP="00856626">
      <w:pPr>
        <w:pStyle w:val="Normaltindrag"/>
        <w:ind w:left="426"/>
      </w:pPr>
      <w:r w:rsidRPr="002B3C25">
        <w:t xml:space="preserve">För att </w:t>
      </w:r>
      <w:r>
        <w:t>behörig vårdpersonal</w:t>
      </w:r>
      <w:r w:rsidRPr="002B3C25">
        <w:t xml:space="preserve"> ska få tillgång till uppgifterna måste patienten ge sitt uttryckliga samtycke. Informationen ska ges på ett sätt så att patienten förstår vad samtycket innebär, till exempel att uppgifterna från </w:t>
      </w:r>
      <w:r>
        <w:t>Läkemedelsförteckningen</w:t>
      </w:r>
      <w:r w:rsidRPr="002B3C25">
        <w:t xml:space="preserve"> vid samtycke kommer att infogas i patientens journal. Samtycket behöver inte vara skriftligt. </w:t>
      </w:r>
    </w:p>
    <w:p w:rsidR="00856626" w:rsidRPr="002B3C25" w:rsidRDefault="00856626" w:rsidP="00856626">
      <w:pPr>
        <w:pStyle w:val="Normaltindrag"/>
        <w:ind w:left="426"/>
      </w:pPr>
      <w:r>
        <w:t>Om</w:t>
      </w:r>
      <w:r w:rsidRPr="002B3C25">
        <w:t xml:space="preserve"> patienten är oförmögen att lämna sitt samtycke och behovet av vård är absolut nödvändigt kan </w:t>
      </w:r>
      <w:r>
        <w:t>behörig vårdpersonal</w:t>
      </w:r>
      <w:r w:rsidRPr="002B3C25">
        <w:t xml:space="preserve"> använda </w:t>
      </w:r>
      <w:r>
        <w:t xml:space="preserve">sig av så kallad nödåtkomst. </w:t>
      </w:r>
    </w:p>
    <w:p w:rsidR="00856626" w:rsidRPr="002B3C25" w:rsidRDefault="00856626" w:rsidP="00856626">
      <w:pPr>
        <w:pStyle w:val="Normaltindrag"/>
        <w:ind w:left="426"/>
      </w:pPr>
      <w:r>
        <w:t>Behörig vårdpersonal</w:t>
      </w:r>
      <w:r w:rsidRPr="002B3C25">
        <w:t xml:space="preserve"> måste alltid dokumentera om </w:t>
      </w:r>
      <w:r>
        <w:t>denne</w:t>
      </w:r>
      <w:r w:rsidRPr="002B3C25">
        <w:t xml:space="preserve"> använt samtycke eller nödåtkomst i patientens journ</w:t>
      </w:r>
      <w:r>
        <w:t xml:space="preserve">al. Vid nödåtkomst dokumenteras </w:t>
      </w:r>
      <w:r w:rsidRPr="002B3C25">
        <w:t xml:space="preserve">även varför behovet av vård var absolut nödvändigt och varför uppgifterna var nödvändiga att hämta. </w:t>
      </w:r>
    </w:p>
    <w:p w:rsidR="00856626" w:rsidRPr="002B3C25" w:rsidRDefault="00856626" w:rsidP="00081CA5">
      <w:pPr>
        <w:pStyle w:val="Normaltindrag"/>
        <w:ind w:left="426"/>
      </w:pPr>
      <w:r>
        <w:t>Handboken i</w:t>
      </w:r>
      <w:r w:rsidRPr="00AB2990">
        <w:t xml:space="preserve">nnehåller en beskrivning av </w:t>
      </w:r>
      <w:r>
        <w:t xml:space="preserve">de regelverk, IT-tjänster </w:t>
      </w:r>
      <w:r w:rsidRPr="00AB2990">
        <w:t xml:space="preserve">och tekniska specifikationer </w:t>
      </w:r>
      <w:r>
        <w:t xml:space="preserve">som krävs </w:t>
      </w:r>
      <w:r w:rsidRPr="00AB2990">
        <w:t xml:space="preserve">för att </w:t>
      </w:r>
      <w:r>
        <w:t>ansluta till- och använda Läkemedelsförteckningen via Apotekens Service AB:s IT-tjänster.</w:t>
      </w:r>
    </w:p>
    <w:p w:rsidR="00856626" w:rsidRDefault="00856626" w:rsidP="00856626">
      <w:pPr>
        <w:pStyle w:val="Rubrik1"/>
        <w:keepNext/>
        <w:spacing w:before="240" w:after="60" w:line="240" w:lineRule="auto"/>
        <w:ind w:left="709" w:hanging="709"/>
      </w:pPr>
      <w:bookmarkStart w:id="6" w:name="_Toc199231006"/>
      <w:bookmarkStart w:id="7" w:name="_Ref200384271"/>
      <w:bookmarkStart w:id="8" w:name="_Toc203375578"/>
      <w:bookmarkStart w:id="9" w:name="_Toc289698428"/>
      <w:bookmarkStart w:id="10" w:name="_Toc338348090"/>
      <w:r w:rsidRPr="00AB2990">
        <w:lastRenderedPageBreak/>
        <w:t>Syfte och målgrupp</w:t>
      </w:r>
      <w:bookmarkEnd w:id="6"/>
      <w:bookmarkEnd w:id="7"/>
      <w:bookmarkEnd w:id="8"/>
      <w:r>
        <w:t>er</w:t>
      </w:r>
      <w:bookmarkEnd w:id="9"/>
      <w:bookmarkEnd w:id="10"/>
    </w:p>
    <w:p w:rsidR="00856626" w:rsidRPr="00856626" w:rsidRDefault="00856626" w:rsidP="00856626">
      <w:pPr>
        <w:pStyle w:val="Normaltindrag"/>
        <w:ind w:left="426" w:firstLine="283"/>
      </w:pPr>
      <w:bookmarkStart w:id="11" w:name="_Toc199231005"/>
      <w:bookmarkStart w:id="12" w:name="_Ref200384284"/>
      <w:bookmarkStart w:id="13" w:name="_Toc203375579"/>
      <w:r w:rsidRPr="00856626">
        <w:t xml:space="preserve">Syftet med denna handbok är att: </w:t>
      </w:r>
    </w:p>
    <w:p w:rsidR="00856626" w:rsidRDefault="00856626" w:rsidP="00856626">
      <w:pPr>
        <w:pStyle w:val="Normaltindrag"/>
        <w:numPr>
          <w:ilvl w:val="0"/>
          <w:numId w:val="14"/>
        </w:numPr>
        <w:spacing w:before="120" w:after="120" w:line="240" w:lineRule="auto"/>
        <w:ind w:left="1069"/>
        <w:rPr>
          <w:bCs/>
        </w:rPr>
      </w:pPr>
      <w:r w:rsidRPr="00AB2990">
        <w:rPr>
          <w:bCs/>
        </w:rPr>
        <w:t>ge en vägledning till</w:t>
      </w:r>
      <w:r>
        <w:rPr>
          <w:bCs/>
        </w:rPr>
        <w:t xml:space="preserve"> och krav på</w:t>
      </w:r>
      <w:r w:rsidRPr="00AB2990">
        <w:rPr>
          <w:bCs/>
        </w:rPr>
        <w:t xml:space="preserve"> </w:t>
      </w:r>
      <w:r>
        <w:rPr>
          <w:bCs/>
        </w:rPr>
        <w:t xml:space="preserve">handbokens målgrupper </w:t>
      </w:r>
      <w:r w:rsidRPr="00AB2990">
        <w:rPr>
          <w:bCs/>
        </w:rPr>
        <w:t xml:space="preserve">hur de skall </w:t>
      </w:r>
      <w:r>
        <w:rPr>
          <w:bCs/>
        </w:rPr>
        <w:t xml:space="preserve">ansluta till- och </w:t>
      </w:r>
      <w:r w:rsidRPr="00AB2990">
        <w:rPr>
          <w:bCs/>
        </w:rPr>
        <w:t xml:space="preserve">nyttja </w:t>
      </w:r>
      <w:r>
        <w:rPr>
          <w:bCs/>
        </w:rPr>
        <w:t>Apotekens Service AB:</w:t>
      </w:r>
      <w:r w:rsidRPr="00AB2990">
        <w:rPr>
          <w:bCs/>
        </w:rPr>
        <w:t xml:space="preserve">s </w:t>
      </w:r>
      <w:r>
        <w:rPr>
          <w:bCs/>
        </w:rPr>
        <w:t>IT-</w:t>
      </w:r>
      <w:r w:rsidRPr="00AB2990">
        <w:rPr>
          <w:bCs/>
        </w:rPr>
        <w:t>tjänster för</w:t>
      </w:r>
      <w:r>
        <w:rPr>
          <w:bCs/>
        </w:rPr>
        <w:t xml:space="preserve"> åtkomst till Läkemedelsförteckningen.</w:t>
      </w:r>
    </w:p>
    <w:p w:rsidR="008A5A14" w:rsidRDefault="008A5A14" w:rsidP="008A5A14">
      <w:pPr>
        <w:pStyle w:val="Normaltindrag"/>
        <w:ind w:left="426" w:firstLine="283"/>
      </w:pPr>
    </w:p>
    <w:p w:rsidR="00856626" w:rsidRDefault="00856626" w:rsidP="008A5A14">
      <w:pPr>
        <w:pStyle w:val="Normaltindrag"/>
        <w:ind w:left="426" w:firstLine="283"/>
      </w:pPr>
      <w:r w:rsidRPr="00AB2990">
        <w:t>Målgruppe</w:t>
      </w:r>
      <w:r>
        <w:t>r</w:t>
      </w:r>
      <w:r w:rsidRPr="00AB2990">
        <w:t xml:space="preserve"> för detta dokument är</w:t>
      </w:r>
      <w:r>
        <w:t>:</w:t>
      </w:r>
    </w:p>
    <w:p w:rsidR="00856626" w:rsidRDefault="00856626" w:rsidP="00856626">
      <w:pPr>
        <w:pStyle w:val="Normaltindrag"/>
        <w:numPr>
          <w:ilvl w:val="0"/>
          <w:numId w:val="15"/>
        </w:numPr>
        <w:tabs>
          <w:tab w:val="clear" w:pos="720"/>
          <w:tab w:val="num" w:pos="1069"/>
        </w:tabs>
        <w:spacing w:before="120" w:after="120" w:line="240" w:lineRule="auto"/>
        <w:ind w:left="1069"/>
        <w:rPr>
          <w:bCs/>
        </w:rPr>
      </w:pPr>
      <w:r>
        <w:rPr>
          <w:bCs/>
        </w:rPr>
        <w:t>vårdaktörer</w:t>
      </w:r>
    </w:p>
    <w:p w:rsidR="00856626" w:rsidRPr="00AB2990" w:rsidRDefault="00856626" w:rsidP="00856626">
      <w:pPr>
        <w:pStyle w:val="Normaltindrag"/>
        <w:numPr>
          <w:ilvl w:val="0"/>
          <w:numId w:val="15"/>
        </w:numPr>
        <w:tabs>
          <w:tab w:val="clear" w:pos="720"/>
          <w:tab w:val="num" w:pos="1069"/>
        </w:tabs>
        <w:spacing w:before="120" w:after="120" w:line="240" w:lineRule="auto"/>
        <w:ind w:left="1069"/>
        <w:rPr>
          <w:bCs/>
        </w:rPr>
      </w:pPr>
      <w:r>
        <w:rPr>
          <w:bCs/>
        </w:rPr>
        <w:t>systemleverantörer till vårdaktörer</w:t>
      </w:r>
    </w:p>
    <w:p w:rsidR="00856626" w:rsidRPr="00856626" w:rsidRDefault="00856626" w:rsidP="00856626">
      <w:pPr>
        <w:pStyle w:val="Normaltindrag"/>
        <w:ind w:left="709"/>
      </w:pPr>
      <w:r w:rsidRPr="00856626">
        <w:t>Handboken innehåller beskrivningar och förklaringar där så är relevant för att förstå nyttjandet av tjänsterna, samt Apotekens Service AB:s olika krav för att få ansluta till- och använda IT-tjänsterna.</w:t>
      </w:r>
    </w:p>
    <w:p w:rsidR="00856626" w:rsidRPr="00856626" w:rsidRDefault="00856626" w:rsidP="00856626">
      <w:pPr>
        <w:pStyle w:val="Normaltindrag"/>
        <w:ind w:left="709"/>
      </w:pPr>
      <w:r w:rsidRPr="00856626">
        <w:t>Handboken innehåller även teknisk information i form av tekniska specifikationer och riktlinjer för tekniker och systemutvecklare.</w:t>
      </w:r>
    </w:p>
    <w:p w:rsidR="00856626" w:rsidRDefault="00856626" w:rsidP="00856626">
      <w:pPr>
        <w:pStyle w:val="Rubrik1"/>
        <w:keepNext/>
        <w:spacing w:before="240" w:after="60" w:line="240" w:lineRule="auto"/>
        <w:ind w:left="709" w:hanging="709"/>
      </w:pPr>
      <w:bookmarkStart w:id="14" w:name="_Toc289698429"/>
      <w:bookmarkStart w:id="15" w:name="_Toc338348091"/>
      <w:r w:rsidRPr="00AB2990">
        <w:t>Avgränsningar och förutsättningar</w:t>
      </w:r>
      <w:bookmarkEnd w:id="11"/>
      <w:bookmarkEnd w:id="12"/>
      <w:bookmarkEnd w:id="13"/>
      <w:bookmarkEnd w:id="14"/>
      <w:bookmarkEnd w:id="15"/>
    </w:p>
    <w:p w:rsidR="00856626" w:rsidRPr="007A1EB0" w:rsidRDefault="00856626" w:rsidP="00856626">
      <w:pPr>
        <w:pStyle w:val="Normaltindrag"/>
        <w:ind w:left="709"/>
      </w:pPr>
      <w:r w:rsidRPr="00AB2990">
        <w:t xml:space="preserve">Vad gäller regelverk för </w:t>
      </w:r>
      <w:r>
        <w:t>Läkemedelsförteckning</w:t>
      </w:r>
      <w:r w:rsidRPr="00AB2990">
        <w:t xml:space="preserve"> mm, innehåller handboken endast de krav </w:t>
      </w:r>
      <w:r>
        <w:t>Apotekens Service AB</w:t>
      </w:r>
      <w:r w:rsidRPr="00AB2990">
        <w:t xml:space="preserve"> har på aktörerna för att de skall kunna nyttja </w:t>
      </w:r>
      <w:r>
        <w:t>Apotekens Service AB:s</w:t>
      </w:r>
      <w:r w:rsidRPr="00AB2990">
        <w:t xml:space="preserve"> </w:t>
      </w:r>
      <w:r>
        <w:t>IT-tjänst</w:t>
      </w:r>
      <w:r w:rsidRPr="007A1EB0">
        <w:t>er och informationsresurser på ett korrekt och säkert sätt.</w:t>
      </w:r>
    </w:p>
    <w:p w:rsidR="00856626" w:rsidRPr="00AB2990" w:rsidRDefault="00856626" w:rsidP="00856626">
      <w:pPr>
        <w:pStyle w:val="Normaltindrag"/>
        <w:ind w:left="709"/>
      </w:pPr>
      <w:r w:rsidRPr="007A1EB0">
        <w:t>Dessa krav bygger på befintliga regelverk och den tolkning och praktiska tillämpning som gjorts av dessa regelverk.</w:t>
      </w:r>
    </w:p>
    <w:p w:rsidR="00856626" w:rsidRPr="00AB2990" w:rsidRDefault="00856626" w:rsidP="00856626">
      <w:pPr>
        <w:pStyle w:val="Normaltindrag"/>
        <w:ind w:left="709"/>
      </w:pPr>
      <w:r w:rsidRPr="00AB2990">
        <w:t>Referenser till lagar och regelverk är endast informativa och refererar till befintlig lagstiftning.</w:t>
      </w:r>
    </w:p>
    <w:p w:rsidR="00856626" w:rsidRPr="00AB2990" w:rsidRDefault="00856626" w:rsidP="00856626">
      <w:pPr>
        <w:pStyle w:val="Normaltindrag"/>
        <w:ind w:left="709"/>
      </w:pPr>
      <w:r w:rsidRPr="00AB2990">
        <w:t xml:space="preserve">Detta dokument kan komma att ändras vid t.ex. lagförändringar, tillkomst av nya lagar och regelverk, m.m. Detta kan därmed leda till ändringar i specifikationer och i utformningen av de </w:t>
      </w:r>
      <w:r>
        <w:t>IT-tjänsterna</w:t>
      </w:r>
      <w:r w:rsidRPr="00AB2990">
        <w:t>.</w:t>
      </w:r>
    </w:p>
    <w:p w:rsidR="00856626" w:rsidRPr="0076010D" w:rsidRDefault="00856626" w:rsidP="00856626">
      <w:pPr>
        <w:pStyle w:val="Normaltindrag"/>
        <w:ind w:left="709"/>
      </w:pPr>
      <w:bookmarkStart w:id="16" w:name="_Toc199231010"/>
      <w:bookmarkStart w:id="17" w:name="_Ref200384317"/>
      <w:bookmarkStart w:id="18" w:name="_Toc203375582"/>
      <w:r w:rsidRPr="0076010D">
        <w:t>Alla centrala begrepp i definieras i en begreppskatalog gemensam för Apotekens Service AB</w:t>
      </w:r>
      <w:r>
        <w:t>:</w:t>
      </w:r>
      <w:r w:rsidRPr="0076010D">
        <w:t>s samtliga tjänster och intressenter. Tekniska termer och parametrar definieras i specifikationer och annan teknisk dokumentation när så är lämpligt.</w:t>
      </w:r>
      <w:bookmarkStart w:id="19" w:name="_Toc199231011"/>
      <w:bookmarkStart w:id="20" w:name="_Ref200384341"/>
      <w:bookmarkStart w:id="21" w:name="_Ref203203034"/>
      <w:bookmarkStart w:id="22" w:name="_Ref203203037"/>
      <w:bookmarkStart w:id="23" w:name="_Toc203375586"/>
      <w:bookmarkStart w:id="24" w:name="_Ref203657144"/>
      <w:bookmarkEnd w:id="16"/>
      <w:bookmarkEnd w:id="17"/>
      <w:bookmarkEnd w:id="18"/>
    </w:p>
    <w:p w:rsidR="00856626" w:rsidRDefault="00856626" w:rsidP="00856626">
      <w:pPr>
        <w:pStyle w:val="Rubrik1"/>
        <w:keepNext/>
        <w:spacing w:before="240" w:after="60" w:line="240" w:lineRule="auto"/>
        <w:ind w:left="709" w:hanging="709"/>
      </w:pPr>
      <w:bookmarkStart w:id="25" w:name="_Ref232480362"/>
      <w:bookmarkStart w:id="26" w:name="_Ref232480365"/>
      <w:bookmarkStart w:id="27" w:name="_Toc289698430"/>
      <w:bookmarkStart w:id="28" w:name="_Toc338348092"/>
      <w:bookmarkEnd w:id="19"/>
      <w:bookmarkEnd w:id="20"/>
      <w:bookmarkEnd w:id="21"/>
      <w:bookmarkEnd w:id="22"/>
      <w:bookmarkEnd w:id="23"/>
      <w:bookmarkEnd w:id="24"/>
      <w:r>
        <w:t>Läs Läkemedelsförteckning - ö</w:t>
      </w:r>
      <w:r w:rsidRPr="00AB2990">
        <w:t xml:space="preserve">vergripande </w:t>
      </w:r>
      <w:r>
        <w:t>processbeskrivning</w:t>
      </w:r>
      <w:bookmarkEnd w:id="25"/>
      <w:bookmarkEnd w:id="26"/>
      <w:bookmarkEnd w:id="27"/>
      <w:bookmarkEnd w:id="28"/>
    </w:p>
    <w:p w:rsidR="00856626" w:rsidRPr="00AB2990" w:rsidRDefault="00856626" w:rsidP="004C6F1E">
      <w:pPr>
        <w:pStyle w:val="Normaltindrag"/>
        <w:ind w:left="709"/>
      </w:pPr>
      <w:r w:rsidRPr="00AB2990">
        <w:t xml:space="preserve">Syftet med detta kapitel är att övergripande </w:t>
      </w:r>
      <w:r>
        <w:t>beskriva processen</w:t>
      </w:r>
      <w:r w:rsidRPr="00AB2990">
        <w:t xml:space="preserve"> att nyttja </w:t>
      </w:r>
      <w:r>
        <w:t>Läkemedelsförteckningen för behörig vårdpersonal.</w:t>
      </w:r>
      <w:r w:rsidRPr="00AB2990">
        <w:t xml:space="preserve"> </w:t>
      </w:r>
      <w:r>
        <w:t>Processen</w:t>
      </w:r>
      <w:r w:rsidRPr="00AB2990">
        <w:t xml:space="preserve"> syftar till att ge ett sammanhang och en förs</w:t>
      </w:r>
      <w:r>
        <w:t>tåelse för när och hur tjänsten</w:t>
      </w:r>
      <w:r w:rsidRPr="00AB2990">
        <w:t xml:space="preserve"> skall användas i en verksamhet samt att beskriva det regelverk som gäller för nyttjan</w:t>
      </w:r>
      <w:r>
        <w:t>de av Läkemedelsförteckningen</w:t>
      </w:r>
      <w:r w:rsidRPr="00AB2990">
        <w:t>.</w:t>
      </w:r>
    </w:p>
    <w:p w:rsidR="00856626" w:rsidRDefault="00856626" w:rsidP="004C6F1E">
      <w:pPr>
        <w:pStyle w:val="Normaltindrag"/>
        <w:ind w:left="709"/>
      </w:pPr>
      <w:r>
        <w:t>Processen</w:t>
      </w:r>
      <w:r w:rsidRPr="00AB2990">
        <w:t xml:space="preserve"> </w:t>
      </w:r>
      <w:r>
        <w:t>kompletteras med en beskrivning av</w:t>
      </w:r>
      <w:r w:rsidRPr="00AB2990">
        <w:t xml:space="preserve"> </w:t>
      </w:r>
      <w:r>
        <w:t>användningen</w:t>
      </w:r>
      <w:r w:rsidRPr="00AB2990">
        <w:t xml:space="preserve"> </w:t>
      </w:r>
      <w:r>
        <w:t>av IT-tjänsterna för Läkemedelsförteckningen</w:t>
      </w:r>
      <w:r w:rsidRPr="00AB2990">
        <w:t xml:space="preserve"> ur ett </w:t>
      </w:r>
      <w:r>
        <w:t xml:space="preserve">mer </w:t>
      </w:r>
      <w:r w:rsidRPr="004217D1">
        <w:t>tekniskt</w:t>
      </w:r>
      <w:r w:rsidRPr="00AB2990">
        <w:t xml:space="preserve"> perspektiv</w:t>
      </w:r>
      <w:r>
        <w:t>.</w:t>
      </w:r>
    </w:p>
    <w:p w:rsidR="004C6F1E" w:rsidRDefault="004C6F1E" w:rsidP="004C6F1E">
      <w:pPr>
        <w:pStyle w:val="Normaltindrag"/>
        <w:ind w:left="709"/>
      </w:pPr>
    </w:p>
    <w:p w:rsidR="00856626" w:rsidRPr="004217D1" w:rsidRDefault="00856626" w:rsidP="00081CA5">
      <w:pPr>
        <w:pStyle w:val="Normaltindrag"/>
        <w:ind w:left="0" w:firstLine="709"/>
        <w:rPr>
          <w:b/>
        </w:rPr>
      </w:pPr>
      <w:r w:rsidRPr="004217D1">
        <w:rPr>
          <w:b/>
        </w:rPr>
        <w:lastRenderedPageBreak/>
        <w:t xml:space="preserve">Åtkomst och presentation av </w:t>
      </w:r>
      <w:r>
        <w:rPr>
          <w:b/>
        </w:rPr>
        <w:t>Läkemedelsförteckning</w:t>
      </w:r>
      <w:r w:rsidRPr="004217D1">
        <w:rPr>
          <w:b/>
        </w:rPr>
        <w:t>en</w:t>
      </w:r>
    </w:p>
    <w:p w:rsidR="00856626" w:rsidRDefault="00856626" w:rsidP="004C6F1E">
      <w:pPr>
        <w:pStyle w:val="Normaltindrag"/>
        <w:ind w:left="709"/>
      </w:pPr>
      <w:r>
        <w:t>För närvarande finns dessa sätt för en förskrivare att läsa Läkemedelsförteckningen:</w:t>
      </w:r>
    </w:p>
    <w:p w:rsidR="00856626" w:rsidRDefault="00856626" w:rsidP="009A52D8">
      <w:pPr>
        <w:pStyle w:val="Normaltindrag"/>
        <w:numPr>
          <w:ilvl w:val="0"/>
          <w:numId w:val="19"/>
        </w:numPr>
        <w:spacing w:before="120" w:after="120" w:line="240" w:lineRule="auto"/>
      </w:pPr>
      <w:r>
        <w:t>i vårdsystemet</w:t>
      </w:r>
      <w:r w:rsidRPr="008765BB">
        <w:t xml:space="preserve"> </w:t>
      </w:r>
      <w:r>
        <w:t xml:space="preserve">eller t.ex. Nationell patientöversikt (NPÖ) via vårdens anropande system. Se kapitel </w:t>
      </w:r>
      <w:fldSimple w:instr=" REF _Ref232391815 \r \h  \* MERGEFORMAT ">
        <w:r w:rsidR="002B168A" w:rsidRPr="002B168A">
          <w:rPr>
            <w:i/>
          </w:rPr>
          <w:t>9</w:t>
        </w:r>
      </w:fldSimple>
      <w:r w:rsidRPr="00754605">
        <w:rPr>
          <w:i/>
        </w:rPr>
        <w:t xml:space="preserve"> </w:t>
      </w:r>
      <w:fldSimple w:instr=" REF _Ref232391818 \h  \* MERGEFORMAT ">
        <w:r w:rsidR="002B168A" w:rsidRPr="002B168A">
          <w:rPr>
            <w:i/>
          </w:rPr>
          <w:t>Läs Läkemedelsförteckningen - vårdsystem</w:t>
        </w:r>
      </w:fldSimple>
      <w:r w:rsidRPr="00754605">
        <w:rPr>
          <w:i/>
        </w:rPr>
        <w:t>.</w:t>
      </w:r>
    </w:p>
    <w:p w:rsidR="00856626" w:rsidRDefault="00856626" w:rsidP="009A52D8">
      <w:pPr>
        <w:pStyle w:val="Normaltindrag"/>
        <w:numPr>
          <w:ilvl w:val="0"/>
          <w:numId w:val="19"/>
        </w:numPr>
        <w:spacing w:before="120" w:after="120" w:line="240" w:lineRule="auto"/>
        <w:rPr>
          <w:i/>
        </w:rPr>
      </w:pPr>
      <w:r>
        <w:t xml:space="preserve">via en webbportal, t.ex. Mina vårdkontakter. För åtkomst via Mina vårdkontakter se kapitel </w:t>
      </w:r>
      <w:fldSimple w:instr=" REF _Ref232391874 \r \h  \* MERGEFORMAT ">
        <w:r w:rsidR="002B168A" w:rsidRPr="002B168A">
          <w:rPr>
            <w:i/>
          </w:rPr>
          <w:t>10</w:t>
        </w:r>
      </w:fldSimple>
      <w:r w:rsidRPr="00754605">
        <w:rPr>
          <w:i/>
        </w:rPr>
        <w:t xml:space="preserve"> </w:t>
      </w:r>
      <w:fldSimple w:instr=" REF _Ref232391876 \h  \* MERGEFORMAT ">
        <w:r w:rsidR="002B168A" w:rsidRPr="002B168A">
          <w:rPr>
            <w:i/>
          </w:rPr>
          <w:t>Läs Läkemedelsförteckningen – Mina vårdkontakter</w:t>
        </w:r>
      </w:fldSimple>
      <w:r w:rsidRPr="00754605">
        <w:rPr>
          <w:i/>
        </w:rPr>
        <w:t>.</w:t>
      </w:r>
    </w:p>
    <w:p w:rsidR="00856626" w:rsidRPr="003B6EA3" w:rsidRDefault="00856626" w:rsidP="009A52D8">
      <w:pPr>
        <w:pStyle w:val="Normaltindrag"/>
        <w:ind w:left="709"/>
      </w:pPr>
      <w:r>
        <w:t xml:space="preserve">Från och med oktober 2010 så finns möjligheten att skicka in användarens </w:t>
      </w:r>
      <w:proofErr w:type="spellStart"/>
      <w:r>
        <w:t>HSA-id</w:t>
      </w:r>
      <w:proofErr w:type="spellEnd"/>
      <w:r>
        <w:t xml:space="preserve"> + användarens namn som alternativ till att skicka in en förskrivarkod i </w:t>
      </w:r>
      <w:proofErr w:type="spellStart"/>
      <w:r>
        <w:t>läs-tjänsten</w:t>
      </w:r>
      <w:proofErr w:type="spellEnd"/>
      <w:r>
        <w:t xml:space="preserve"> för vårdsystem. Det möjliggör för vården att ge tillgång till Läkemedelsförteckningen för behöriga användare som saknar individuell förskrivarkod.</w:t>
      </w:r>
    </w:p>
    <w:p w:rsidR="00856626" w:rsidRPr="004217D1" w:rsidRDefault="00856626" w:rsidP="00081CA5">
      <w:pPr>
        <w:pStyle w:val="Normaltindrag"/>
        <w:ind w:left="0" w:firstLine="709"/>
        <w:rPr>
          <w:b/>
        </w:rPr>
      </w:pPr>
      <w:r w:rsidRPr="004217D1">
        <w:rPr>
          <w:b/>
        </w:rPr>
        <w:t>Ändamål</w:t>
      </w:r>
    </w:p>
    <w:p w:rsidR="00856626" w:rsidRDefault="00856626" w:rsidP="00081CA5">
      <w:pPr>
        <w:pStyle w:val="Normaltindrag"/>
        <w:ind w:left="709"/>
      </w:pPr>
      <w:r>
        <w:t xml:space="preserve">För vilka ändamål det är förenligt med lag att använda sig av Läkemedelsförteckningen beskrivs under rubriken </w:t>
      </w:r>
      <w:fldSimple w:instr=" REF _Ref231798399 \r \h  \* MERGEFORMAT ">
        <w:r w:rsidR="002B168A" w:rsidRPr="002B168A">
          <w:rPr>
            <w:i/>
          </w:rPr>
          <w:t>7.2.1</w:t>
        </w:r>
      </w:fldSimple>
      <w:r w:rsidRPr="009A52D8">
        <w:rPr>
          <w:i/>
        </w:rPr>
        <w:t xml:space="preserve"> </w:t>
      </w:r>
      <w:fldSimple w:instr=" REF _Ref231798399 \h  \* MERGEFORMAT ">
        <w:r w:rsidR="002B168A" w:rsidRPr="002B168A">
          <w:rPr>
            <w:i/>
          </w:rPr>
          <w:t>Registerändamål</w:t>
        </w:r>
      </w:fldSimple>
      <w:r>
        <w:t>.</w:t>
      </w:r>
    </w:p>
    <w:p w:rsidR="005D49F5" w:rsidRDefault="005D49F5" w:rsidP="00081CA5">
      <w:pPr>
        <w:pStyle w:val="Normaltindrag"/>
        <w:ind w:left="709"/>
      </w:pPr>
    </w:p>
    <w:p w:rsidR="00856626" w:rsidRDefault="00856626" w:rsidP="00856626">
      <w:pPr>
        <w:pStyle w:val="Rubrik2"/>
        <w:keepNext/>
        <w:spacing w:before="240" w:after="60" w:line="240" w:lineRule="auto"/>
        <w:ind w:left="709" w:hanging="709"/>
      </w:pPr>
      <w:bookmarkStart w:id="29" w:name="_Toc289698431"/>
      <w:bookmarkStart w:id="30" w:name="_Toc338348093"/>
      <w:r>
        <w:t>Läsa Läkemedelsförteckning</w:t>
      </w:r>
      <w:bookmarkEnd w:id="29"/>
      <w:bookmarkEnd w:id="30"/>
      <w:r>
        <w:t xml:space="preserve"> </w:t>
      </w:r>
    </w:p>
    <w:p w:rsidR="00856626" w:rsidRDefault="00856626" w:rsidP="00081CA5">
      <w:pPr>
        <w:pStyle w:val="Normaltindrag"/>
        <w:ind w:left="709"/>
      </w:pPr>
      <w:r>
        <w:t>Processen Läsa Läkemedelsförteckning beskriver hur behörig vårdpersonal får åtkomst till Läkemedelsförteckningen för en viss patient. Läkemedelsförteckningen kan presenteras antingen i behörig vårdpersonals vårdsystem (t.ex. journalsystem) eller via en webbportal.</w:t>
      </w:r>
    </w:p>
    <w:p w:rsidR="005D49F5" w:rsidRDefault="005D49F5" w:rsidP="00081CA5">
      <w:pPr>
        <w:pStyle w:val="Normaltindrag"/>
        <w:ind w:left="709"/>
      </w:pPr>
    </w:p>
    <w:p w:rsidR="00856626" w:rsidRPr="00491106" w:rsidRDefault="00856626" w:rsidP="00081CA5">
      <w:pPr>
        <w:pStyle w:val="Normaltindrag"/>
        <w:ind w:left="0" w:firstLine="709"/>
        <w:rPr>
          <w:b/>
        </w:rPr>
      </w:pPr>
      <w:r w:rsidRPr="00491106">
        <w:rPr>
          <w:b/>
        </w:rPr>
        <w:t>Inhämta patientuppgifter och samtycke</w:t>
      </w:r>
    </w:p>
    <w:p w:rsidR="00856626" w:rsidRDefault="00856626" w:rsidP="00081CA5">
      <w:pPr>
        <w:pStyle w:val="Normaltindrag"/>
        <w:ind w:left="709"/>
      </w:pPr>
      <w:r>
        <w:t>Användaren identifierar patient och inhämtar patientens samtycke.</w:t>
      </w:r>
    </w:p>
    <w:p w:rsidR="00856626" w:rsidRDefault="00856626" w:rsidP="00081CA5">
      <w:pPr>
        <w:pStyle w:val="Normaltindrag"/>
        <w:ind w:left="709"/>
      </w:pPr>
      <w:r>
        <w:t>Användaren skall informera om att samtycket för att läsa patientens läkemedelsförteckning gäller tillsvidare (tillsvidaresamtycke) alternativt för en gång (engångssamtycke). Tillsvidaresamtycke får i dagsläget endast nyttjas av förskrivare.</w:t>
      </w:r>
    </w:p>
    <w:p w:rsidR="00856626" w:rsidRDefault="00856626" w:rsidP="00081CA5">
      <w:pPr>
        <w:pStyle w:val="Normaltindrag"/>
        <w:ind w:left="709"/>
      </w:pPr>
      <w:r>
        <w:t xml:space="preserve">Tillsvidaresamtycket, som gäller mellan en förskrivare och en patient, kommer att lagras i ett samtyckesregister och kan hämtas när aktuell samtyckesmottagare (förskrivare) efterfrågar samtyckesgivarens (patientens) läkemedelsförteckning nästa gång. </w:t>
      </w:r>
    </w:p>
    <w:p w:rsidR="00856626" w:rsidRDefault="00856626" w:rsidP="00081CA5">
      <w:pPr>
        <w:pStyle w:val="Normaltindrag"/>
        <w:ind w:left="709"/>
      </w:pPr>
      <w:r>
        <w:t xml:space="preserve">Samtyckesgivaren behöver även veta att denne när som helst kan återkalla samtycket. För detaljer kring återkallande av samtycke, se </w:t>
      </w:r>
      <w:fldSimple w:instr=" REF _Ref231970204 \r \h  \* MERGEFORMAT ">
        <w:r w:rsidR="002B168A" w:rsidRPr="002B168A">
          <w:rPr>
            <w:i/>
          </w:rPr>
          <w:t>7.2.2</w:t>
        </w:r>
      </w:fldSimple>
      <w:r w:rsidRPr="00803270">
        <w:rPr>
          <w:i/>
        </w:rPr>
        <w:t xml:space="preserve"> </w:t>
      </w:r>
      <w:fldSimple w:instr=" REF _Ref231970204 \h  \* MERGEFORMAT ">
        <w:r w:rsidR="002B168A" w:rsidRPr="002B168A">
          <w:rPr>
            <w:i/>
          </w:rPr>
          <w:t>Samtycke</w:t>
        </w:r>
      </w:fldSimple>
      <w:r w:rsidRPr="00081CA5">
        <w:t xml:space="preserve">. </w:t>
      </w:r>
    </w:p>
    <w:p w:rsidR="00856626" w:rsidRDefault="00856626" w:rsidP="00081CA5">
      <w:pPr>
        <w:pStyle w:val="Normaltindrag"/>
        <w:ind w:left="709"/>
      </w:pPr>
      <w:r>
        <w:t xml:space="preserve">Förslag på information till Användare finns i </w:t>
      </w:r>
      <w:fldSimple w:instr=" REF _Ref334796375 \r \h  \* MERGEFORMAT ">
        <w:r w:rsidR="002B168A" w:rsidRPr="002B168A">
          <w:rPr>
            <w:i/>
          </w:rPr>
          <w:t>5</w:t>
        </w:r>
      </w:fldSimple>
      <w:r w:rsidRPr="00314870">
        <w:rPr>
          <w:i/>
        </w:rPr>
        <w:t xml:space="preserve"> Förslag på information till användare</w:t>
      </w:r>
    </w:p>
    <w:p w:rsidR="00856626" w:rsidRDefault="00856626" w:rsidP="00081CA5">
      <w:pPr>
        <w:pStyle w:val="Normaltindrag"/>
        <w:ind w:left="709"/>
      </w:pPr>
      <w:r>
        <w:t xml:space="preserve">Förslag på information till Patient finns i </w:t>
      </w:r>
      <w:fldSimple w:instr=" REF _Ref231970472 \r \h  \* MERGEFORMAT ">
        <w:r w:rsidR="002B168A" w:rsidRPr="002B168A">
          <w:rPr>
            <w:i/>
          </w:rPr>
          <w:t>6</w:t>
        </w:r>
      </w:fldSimple>
      <w:r w:rsidRPr="00803270">
        <w:rPr>
          <w:i/>
        </w:rPr>
        <w:t xml:space="preserve"> </w:t>
      </w:r>
      <w:fldSimple w:instr=" REF _Ref231970465 \h  \* MERGEFORMAT ">
        <w:r w:rsidR="002B168A" w:rsidRPr="002B168A">
          <w:rPr>
            <w:i/>
          </w:rPr>
          <w:t>Förslag på information till patient</w:t>
        </w:r>
      </w:fldSimple>
      <w:r w:rsidRPr="00081CA5">
        <w:t>.</w:t>
      </w:r>
    </w:p>
    <w:p w:rsidR="00CA3D89" w:rsidRDefault="00856626" w:rsidP="005D49F5">
      <w:pPr>
        <w:pStyle w:val="Normaltindrag"/>
        <w:ind w:left="709"/>
      </w:pPr>
      <w:r>
        <w:lastRenderedPageBreak/>
        <w:t>Lagen om Läkemedelsförteckning beskriver även ett scenario där behörig vårdpersonal kan få åtkomst till Läkemedelsförteckningen utan samtycke med så kallad nödåtkomst</w:t>
      </w:r>
      <w:r w:rsidR="008E0272" w:rsidRPr="008E0272">
        <w:rPr>
          <w:vertAlign w:val="superscript"/>
        </w:rPr>
        <w:footnoteReference w:id="1"/>
      </w:r>
      <w:r w:rsidR="008E0272" w:rsidRPr="008E0272">
        <w:rPr>
          <w:vertAlign w:val="superscript"/>
        </w:rPr>
        <w:t>.</w:t>
      </w:r>
    </w:p>
    <w:p w:rsidR="00856626" w:rsidRPr="001739C8" w:rsidRDefault="00856626" w:rsidP="00081CA5">
      <w:pPr>
        <w:pStyle w:val="Normaltindrag"/>
        <w:ind w:left="0" w:firstLine="709"/>
        <w:rPr>
          <w:b/>
        </w:rPr>
      </w:pPr>
      <w:r w:rsidRPr="001739C8">
        <w:rPr>
          <w:b/>
        </w:rPr>
        <w:t xml:space="preserve">Förfråga </w:t>
      </w:r>
      <w:r>
        <w:rPr>
          <w:b/>
        </w:rPr>
        <w:t>Läkemedelsförteckningen</w:t>
      </w:r>
      <w:r w:rsidRPr="001739C8">
        <w:rPr>
          <w:b/>
        </w:rPr>
        <w:t xml:space="preserve"> för patient</w:t>
      </w:r>
    </w:p>
    <w:p w:rsidR="00856626" w:rsidRDefault="00856626" w:rsidP="00081CA5">
      <w:pPr>
        <w:pStyle w:val="Normaltindrag"/>
        <w:ind w:left="709"/>
      </w:pPr>
      <w:r>
        <w:t>Användaren gör en förfrågan om att läsa Läkemedelsförteckningen för patient i aktuellt system. För att läsa Läkemedelsförteckningen måste användaren ange patientens personnummer samt ange huruvida anropet baserar sig på patientens samtycke, eller om nödåtkomst åberopas.</w:t>
      </w:r>
    </w:p>
    <w:p w:rsidR="00856626" w:rsidRDefault="00856626" w:rsidP="00081CA5">
      <w:pPr>
        <w:pStyle w:val="Normaltindrag"/>
        <w:ind w:left="709"/>
      </w:pPr>
      <w:r w:rsidRPr="00B326C8">
        <w:t xml:space="preserve">Därefter kontrollerar IT-tjänsten att anropare (förskrivare) och anropande system är behöriga och </w:t>
      </w:r>
      <w:r w:rsidRPr="00B73AA9">
        <w:t>att patientens personnummer är giltigt.</w:t>
      </w:r>
      <w:r>
        <w:t xml:space="preserve"> Vid anrop med </w:t>
      </w:r>
      <w:proofErr w:type="spellStart"/>
      <w:r>
        <w:t>HSA-id</w:t>
      </w:r>
      <w:proofErr w:type="spellEnd"/>
      <w:r>
        <w:t xml:space="preserve"> ska det anropande systemet kontrollera att användaren är behörig, dvs. att användaren är en förskrivare eller en legitimerad sjuksköterska. </w:t>
      </w:r>
      <w:r w:rsidRPr="00B73AA9">
        <w:t>Därefter läser IT-tjänsten patientens namn i register för folkbokförda personer (FOLK).</w:t>
      </w:r>
    </w:p>
    <w:p w:rsidR="00856626" w:rsidRPr="00B135A3" w:rsidRDefault="00856626" w:rsidP="00081CA5">
      <w:pPr>
        <w:pStyle w:val="Normaltindrag"/>
        <w:ind w:left="0" w:firstLine="709"/>
        <w:rPr>
          <w:b/>
        </w:rPr>
      </w:pPr>
      <w:r w:rsidRPr="00B135A3">
        <w:rPr>
          <w:b/>
        </w:rPr>
        <w:t>Kontrollera rätt patientnamn</w:t>
      </w:r>
    </w:p>
    <w:p w:rsidR="00856626" w:rsidRPr="00B135A3" w:rsidRDefault="00856626" w:rsidP="00081CA5">
      <w:pPr>
        <w:pStyle w:val="Normaltindrag"/>
        <w:ind w:left="709"/>
      </w:pPr>
      <w:r w:rsidRPr="00B135A3">
        <w:t>Patientens namn visas i förskrivarens applikation.</w:t>
      </w:r>
    </w:p>
    <w:p w:rsidR="00856626" w:rsidRPr="00B135A3" w:rsidRDefault="00856626" w:rsidP="00081CA5">
      <w:pPr>
        <w:pStyle w:val="Normaltindrag"/>
        <w:ind w:left="709"/>
      </w:pPr>
      <w:r>
        <w:t>Användaren</w:t>
      </w:r>
      <w:r w:rsidRPr="00B135A3">
        <w:t xml:space="preserve"> skall verifiera att angivet namn från patient och namn från FOLK stämmer överens för att säkra att sökning görs på rätt patient. </w:t>
      </w:r>
    </w:p>
    <w:p w:rsidR="00856626" w:rsidRDefault="00856626" w:rsidP="00081CA5">
      <w:pPr>
        <w:pStyle w:val="Normaltindrag"/>
        <w:ind w:left="709"/>
      </w:pPr>
      <w:r>
        <w:t>K</w:t>
      </w:r>
      <w:r w:rsidRPr="001D68EF">
        <w:t>ontroll av samtycke:</w:t>
      </w:r>
    </w:p>
    <w:p w:rsidR="00856626" w:rsidRDefault="00856626" w:rsidP="005D49F5">
      <w:pPr>
        <w:pStyle w:val="Normaltindrag"/>
        <w:numPr>
          <w:ilvl w:val="0"/>
          <w:numId w:val="20"/>
        </w:numPr>
        <w:spacing w:before="120" w:after="120" w:line="240" w:lineRule="auto"/>
      </w:pPr>
      <w:r>
        <w:t>o</w:t>
      </w:r>
      <w:r w:rsidRPr="00B838B2">
        <w:t xml:space="preserve">m anropet baseras </w:t>
      </w:r>
      <w:r>
        <w:t>på ett tillsvidaresamtycke</w:t>
      </w:r>
      <w:r w:rsidRPr="00B838B2">
        <w:t xml:space="preserve"> kontrolleras</w:t>
      </w:r>
      <w:r>
        <w:t xml:space="preserve"> om</w:t>
      </w:r>
      <w:r w:rsidRPr="00B838B2">
        <w:t xml:space="preserve"> samtycke finns </w:t>
      </w:r>
      <w:r>
        <w:t>registrerat</w:t>
      </w:r>
      <w:r w:rsidRPr="00B838B2">
        <w:t xml:space="preserve"> </w:t>
      </w:r>
      <w:r>
        <w:t xml:space="preserve">sedan </w:t>
      </w:r>
      <w:r w:rsidRPr="00B838B2">
        <w:t>tidigare för patienten i kombination med behörig anropare</w:t>
      </w:r>
      <w:r>
        <w:t>, o</w:t>
      </w:r>
      <w:r w:rsidRPr="00B838B2">
        <w:t xml:space="preserve">m </w:t>
      </w:r>
      <w:r>
        <w:t xml:space="preserve">samtycke saknas registreras </w:t>
      </w:r>
      <w:r w:rsidRPr="00B838B2">
        <w:t>samtycke</w:t>
      </w:r>
      <w:r>
        <w:t>t</w:t>
      </w:r>
      <w:r w:rsidRPr="00B838B2">
        <w:t xml:space="preserve"> </w:t>
      </w:r>
      <w:r>
        <w:t>via aktuell tjänst för detta.</w:t>
      </w:r>
    </w:p>
    <w:p w:rsidR="00856626" w:rsidRDefault="00856626" w:rsidP="005D49F5">
      <w:pPr>
        <w:pStyle w:val="Normaltindrag"/>
        <w:numPr>
          <w:ilvl w:val="0"/>
          <w:numId w:val="20"/>
        </w:numPr>
        <w:spacing w:before="120" w:after="120" w:line="240" w:lineRule="auto"/>
      </w:pPr>
      <w:r>
        <w:t>om engångssamtycke angetts eller o</w:t>
      </w:r>
      <w:r w:rsidRPr="00B838B2">
        <w:t>m nödåtkomst</w:t>
      </w:r>
      <w:r>
        <w:t xml:space="preserve"> </w:t>
      </w:r>
      <w:r w:rsidRPr="00B838B2">
        <w:t xml:space="preserve">åberopas </w:t>
      </w:r>
      <w:r>
        <w:t>registreras</w:t>
      </w:r>
      <w:r w:rsidRPr="00B838B2">
        <w:t xml:space="preserve"> inte något samtycke. </w:t>
      </w:r>
    </w:p>
    <w:p w:rsidR="00856626" w:rsidRDefault="00856626" w:rsidP="005D49F5">
      <w:pPr>
        <w:pStyle w:val="Normaltindrag"/>
        <w:numPr>
          <w:ilvl w:val="0"/>
          <w:numId w:val="20"/>
        </w:numPr>
        <w:spacing w:before="120" w:after="120" w:line="240" w:lineRule="auto"/>
      </w:pPr>
      <w:r w:rsidRPr="00D47B5B">
        <w:t>om tidigare givet samtycke är återkallat ska</w:t>
      </w:r>
      <w:r>
        <w:t>ll</w:t>
      </w:r>
      <w:r w:rsidRPr="00D47B5B">
        <w:t xml:space="preserve"> information om återkallandet samt datum f</w:t>
      </w:r>
      <w:r>
        <w:t xml:space="preserve">ör detta visas, se exempel </w:t>
      </w:r>
      <w:r w:rsidR="008E0272">
        <w:fldChar w:fldCharType="begin"/>
      </w:r>
      <w:r w:rsidR="00314870">
        <w:instrText xml:space="preserve"> REF _Ref240337778 \w \h </w:instrText>
      </w:r>
      <w:r w:rsidR="008E0272">
        <w:fldChar w:fldCharType="separate"/>
      </w:r>
      <w:r w:rsidR="002B168A">
        <w:t>4.4.4</w:t>
      </w:r>
      <w:r w:rsidR="008E0272">
        <w:fldChar w:fldCharType="end"/>
      </w:r>
      <w:r w:rsidR="00314870">
        <w:t xml:space="preserve"> </w:t>
      </w:r>
      <w:r w:rsidRPr="00D47B5B">
        <w:t>Nytt samtycke måste inhämtas och registreras.</w:t>
      </w:r>
    </w:p>
    <w:p w:rsidR="00856626" w:rsidRDefault="00856626" w:rsidP="00081CA5">
      <w:pPr>
        <w:pStyle w:val="Normaltindrag"/>
        <w:ind w:left="709"/>
      </w:pPr>
      <w:r>
        <w:t>Behörighet och samtycke får inte delegeras.</w:t>
      </w:r>
    </w:p>
    <w:p w:rsidR="005D49F5" w:rsidRDefault="005D49F5" w:rsidP="00081CA5">
      <w:pPr>
        <w:pStyle w:val="Normaltindrag"/>
        <w:ind w:left="709"/>
      </w:pPr>
    </w:p>
    <w:p w:rsidR="005D49F5" w:rsidRDefault="005D49F5">
      <w:pPr>
        <w:spacing w:after="0" w:line="240" w:lineRule="auto"/>
        <w:rPr>
          <w:b/>
        </w:rPr>
      </w:pPr>
      <w:r>
        <w:rPr>
          <w:b/>
        </w:rPr>
        <w:br w:type="page"/>
      </w:r>
    </w:p>
    <w:p w:rsidR="00856626" w:rsidRPr="00081CA5" w:rsidRDefault="00856626" w:rsidP="00081CA5">
      <w:pPr>
        <w:pStyle w:val="Normaltindrag"/>
        <w:ind w:left="709"/>
        <w:rPr>
          <w:b/>
        </w:rPr>
      </w:pPr>
      <w:r w:rsidRPr="00081CA5">
        <w:rPr>
          <w:b/>
        </w:rPr>
        <w:lastRenderedPageBreak/>
        <w:t>Läs Läkemedelsförteckning</w:t>
      </w:r>
    </w:p>
    <w:p w:rsidR="00856626" w:rsidRDefault="00856626" w:rsidP="00081CA5">
      <w:pPr>
        <w:pStyle w:val="Normaltindrag"/>
        <w:ind w:left="709"/>
      </w:pPr>
      <w:r>
        <w:t>Därefter görs en läsning mot Läkemedelsförteckningen och patientens läkemedelsförteckning presenteras i aktuellt system för användaren.</w:t>
      </w:r>
    </w:p>
    <w:p w:rsidR="00856626" w:rsidRPr="00B838B2" w:rsidRDefault="00856626" w:rsidP="00081CA5">
      <w:pPr>
        <w:pStyle w:val="Normaltindrag"/>
        <w:ind w:left="709"/>
      </w:pPr>
      <w:r>
        <w:t xml:space="preserve">Alla läsningar </w:t>
      </w:r>
      <w:r w:rsidRPr="00B838B2">
        <w:t>loggas</w:t>
      </w:r>
      <w:r>
        <w:t xml:space="preserve"> och visas i en åtkomstlogg som patienten har tillgång till via registerutdrag eller via åtkomst med e-legitimation.</w:t>
      </w:r>
    </w:p>
    <w:p w:rsidR="00856626" w:rsidRDefault="00856626" w:rsidP="00081CA5">
      <w:pPr>
        <w:pStyle w:val="Normaltindrag"/>
        <w:ind w:left="709"/>
      </w:pPr>
      <w:r>
        <w:t>IT-tjänsten kontrollerar av säkerhetsskäl även om gränsvärde</w:t>
      </w:r>
      <w:r w:rsidRPr="00EA0FD6">
        <w:t xml:space="preserve"> </w:t>
      </w:r>
      <w:r>
        <w:t>för</w:t>
      </w:r>
      <w:r w:rsidRPr="00EA0FD6">
        <w:t xml:space="preserve"> antal patientsökningar i </w:t>
      </w:r>
      <w:r>
        <w:t>Läkemedelsförteckningen</w:t>
      </w:r>
      <w:r w:rsidRPr="00EA0FD6">
        <w:t xml:space="preserve"> per 24 timmar överskridits.</w:t>
      </w:r>
    </w:p>
    <w:p w:rsidR="00856626" w:rsidRDefault="00856626" w:rsidP="00081CA5">
      <w:pPr>
        <w:pStyle w:val="Normaltindrag"/>
        <w:ind w:left="709"/>
      </w:pPr>
      <w:r>
        <w:t>Systemet loggar all indata i anropet, och normalt avslutas processen genom att förskrivaren får ett av följande resultat:</w:t>
      </w:r>
    </w:p>
    <w:p w:rsidR="00856626" w:rsidRPr="00B838B2" w:rsidRDefault="00856626" w:rsidP="00081CA5">
      <w:pPr>
        <w:pStyle w:val="Normaltindrag"/>
        <w:ind w:left="709"/>
      </w:pPr>
      <w:r w:rsidRPr="00B838B2">
        <w:t xml:space="preserve">Innehåll i </w:t>
      </w:r>
      <w:r>
        <w:t>läkemedelsförteckningen</w:t>
      </w:r>
      <w:r w:rsidRPr="00B838B2">
        <w:t xml:space="preserve"> för sökt patient.</w:t>
      </w:r>
    </w:p>
    <w:p w:rsidR="00856626" w:rsidRPr="005B309E" w:rsidRDefault="00856626" w:rsidP="00081CA5">
      <w:pPr>
        <w:pStyle w:val="Normaltindrag"/>
        <w:ind w:left="709"/>
      </w:pPr>
      <w:r w:rsidRPr="005B309E">
        <w:t>Alternativt får aktören information om att expedierade läkemedel saknas för de senaste 15 månaderna.</w:t>
      </w:r>
    </w:p>
    <w:p w:rsidR="00856626" w:rsidRPr="005D49F5" w:rsidRDefault="00856626" w:rsidP="005D49F5">
      <w:pPr>
        <w:pStyle w:val="Normaltindrag"/>
        <w:ind w:left="709"/>
      </w:pPr>
      <w:r w:rsidRPr="005D49F5">
        <w:t xml:space="preserve">Presentationen av Läkemedelsförteckningen skall följa de riktlinjer som anges i </w:t>
      </w:r>
      <w:fldSimple w:instr=" REF _Ref232480189 \r \h  \* MERGEFORMAT ">
        <w:r w:rsidR="002B168A" w:rsidRPr="002B168A">
          <w:rPr>
            <w:i/>
          </w:rPr>
          <w:t>4.3</w:t>
        </w:r>
      </w:fldSimple>
      <w:r w:rsidRPr="005D49F5">
        <w:rPr>
          <w:i/>
        </w:rPr>
        <w:t xml:space="preserve"> </w:t>
      </w:r>
      <w:fldSimple w:instr=" REF _Ref232480192 \h  \* MERGEFORMAT ">
        <w:r w:rsidR="002B168A" w:rsidRPr="002B168A">
          <w:rPr>
            <w:i/>
          </w:rPr>
          <w:t>Krav på presentation</w:t>
        </w:r>
      </w:fldSimple>
      <w:r w:rsidRPr="005D49F5">
        <w:rPr>
          <w:i/>
        </w:rPr>
        <w:t>.</w:t>
      </w:r>
      <w:r w:rsidRPr="005D49F5">
        <w:t xml:space="preserve"> Presentationen bör dessutom vara så lik som möjligt som den som anges som exempel i </w:t>
      </w:r>
      <w:fldSimple w:instr=" REF _Ref225050921 \r \h  \* MERGEFORMAT ">
        <w:r w:rsidR="002B168A" w:rsidRPr="002B168A">
          <w:rPr>
            <w:i/>
          </w:rPr>
          <w:t>4.4</w:t>
        </w:r>
      </w:fldSimple>
      <w:r w:rsidRPr="005D49F5">
        <w:rPr>
          <w:i/>
        </w:rPr>
        <w:t xml:space="preserve"> </w:t>
      </w:r>
      <w:fldSimple w:instr=" REF _Ref225050921 \h  \* MERGEFORMAT ">
        <w:r w:rsidR="002B168A" w:rsidRPr="002B168A">
          <w:rPr>
            <w:i/>
          </w:rPr>
          <w:t>Exempel på presentation</w:t>
        </w:r>
      </w:fldSimple>
      <w:r w:rsidRPr="005D49F5">
        <w:t>.</w:t>
      </w:r>
    </w:p>
    <w:p w:rsidR="00856626" w:rsidRPr="005D49F5" w:rsidRDefault="00856626" w:rsidP="005D49F5">
      <w:pPr>
        <w:pStyle w:val="Normaltindrag"/>
        <w:ind w:left="709"/>
        <w:rPr>
          <w:i/>
        </w:rPr>
      </w:pPr>
      <w:r w:rsidRPr="005D49F5">
        <w:t xml:space="preserve">Interaktion mellan användare skall även den följa de riktlinjer som anges i </w:t>
      </w:r>
      <w:fldSimple w:instr=" REF _Ref232480362 \r \h  \* MERGEFORMAT ">
        <w:r w:rsidR="002B168A" w:rsidRPr="002B168A">
          <w:rPr>
            <w:i/>
          </w:rPr>
          <w:t>4</w:t>
        </w:r>
      </w:fldSimple>
      <w:r w:rsidRPr="005D49F5">
        <w:rPr>
          <w:i/>
        </w:rPr>
        <w:t xml:space="preserve"> </w:t>
      </w:r>
      <w:fldSimple w:instr=" REF _Ref232480365 \h  \* MERGEFORMAT ">
        <w:r w:rsidR="002B168A" w:rsidRPr="002B168A">
          <w:rPr>
            <w:i/>
          </w:rPr>
          <w:t>Läs Läkemedelsförteckning - övergripande processbeskrivning</w:t>
        </w:r>
      </w:fldSimple>
      <w:r w:rsidRPr="005D49F5">
        <w:t xml:space="preserve"> samt i </w:t>
      </w:r>
      <w:fldSimple w:instr=" REF _Ref232391874 \r \h  \* MERGEFORMAT ">
        <w:r w:rsidR="002B168A" w:rsidRPr="002B168A">
          <w:rPr>
            <w:i/>
          </w:rPr>
          <w:t>10</w:t>
        </w:r>
      </w:fldSimple>
      <w:r w:rsidRPr="005D49F5">
        <w:rPr>
          <w:i/>
        </w:rPr>
        <w:t xml:space="preserve"> </w:t>
      </w:r>
      <w:fldSimple w:instr=" REF _Ref232391874 \h  \* MERGEFORMAT ">
        <w:r w:rsidR="002B168A" w:rsidRPr="002B168A">
          <w:rPr>
            <w:i/>
          </w:rPr>
          <w:t>Läs Läkemedelsförteckningen – Mina vårdkontakter</w:t>
        </w:r>
      </w:fldSimple>
      <w:r w:rsidRPr="005D49F5">
        <w:rPr>
          <w:i/>
        </w:rPr>
        <w:t>.</w:t>
      </w:r>
    </w:p>
    <w:p w:rsidR="00856626" w:rsidRPr="005B309E" w:rsidRDefault="00856626" w:rsidP="00081CA5">
      <w:pPr>
        <w:pStyle w:val="Normaltindrag"/>
        <w:ind w:left="709"/>
      </w:pPr>
      <w:r w:rsidRPr="00631F04">
        <w:t xml:space="preserve">Detta är av vikt för att presentera samma information på ett enhetligt sätt från </w:t>
      </w:r>
      <w:r>
        <w:t>Läkemedelsförteckning</w:t>
      </w:r>
      <w:r w:rsidRPr="00631F04">
        <w:t>en, oavsett system för åtkomst och presentation</w:t>
      </w:r>
      <w:r>
        <w:t>. Detta</w:t>
      </w:r>
      <w:r w:rsidRPr="00631F04">
        <w:t xml:space="preserve"> för att minska risken för feltolkning av informationen och för att säkra att informationen gäller rätt patient och inte missbrukas.</w:t>
      </w:r>
    </w:p>
    <w:p w:rsidR="00856626" w:rsidRPr="00BB72E9" w:rsidRDefault="00856626" w:rsidP="00856626">
      <w:pPr>
        <w:pStyle w:val="Rubrik2"/>
        <w:keepNext/>
        <w:spacing w:before="240" w:after="60" w:line="240" w:lineRule="auto"/>
        <w:ind w:left="709" w:hanging="709"/>
      </w:pPr>
      <w:bookmarkStart w:id="32" w:name="_Toc289698432"/>
      <w:bookmarkStart w:id="33" w:name="_Toc338348094"/>
      <w:r w:rsidRPr="00BB72E9">
        <w:t>Krav på felhantering</w:t>
      </w:r>
      <w:bookmarkEnd w:id="32"/>
      <w:bookmarkEnd w:id="33"/>
    </w:p>
    <w:p w:rsidR="00856626" w:rsidRPr="00BB72E9" w:rsidRDefault="00856626" w:rsidP="00081CA5">
      <w:pPr>
        <w:pStyle w:val="Normaltindrag"/>
        <w:ind w:left="709"/>
      </w:pPr>
      <w:r w:rsidRPr="00BB72E9">
        <w:t xml:space="preserve">Samtliga felförlopp </w:t>
      </w:r>
      <w:r>
        <w:t xml:space="preserve">vid anrop av IT-tjänsten </w:t>
      </w:r>
      <w:r w:rsidRPr="00BB72E9">
        <w:t>skall kunna hanteras av vårdaktörens system. I de fall där det dessutom är påkallat att meddela slutanvändaren (</w:t>
      </w:r>
      <w:r>
        <w:t>behörig vårdpersonal</w:t>
      </w:r>
      <w:r w:rsidRPr="00BB72E9">
        <w:t xml:space="preserve">) skall så göras. Samtliga </w:t>
      </w:r>
      <w:r>
        <w:t>fel</w:t>
      </w:r>
      <w:r w:rsidRPr="00BB72E9">
        <w:t xml:space="preserve"> loggas av Apotekens Service AB och skall dessutom även loggas av anropande system.</w:t>
      </w:r>
      <w:r>
        <w:t xml:space="preserve"> </w:t>
      </w:r>
    </w:p>
    <w:p w:rsidR="00856626" w:rsidRPr="00E771BC" w:rsidRDefault="00856626" w:rsidP="00856626">
      <w:pPr>
        <w:pStyle w:val="Rubrik2"/>
        <w:keepNext/>
        <w:spacing w:before="240" w:after="60" w:line="240" w:lineRule="auto"/>
        <w:ind w:left="709" w:hanging="709"/>
      </w:pPr>
      <w:bookmarkStart w:id="34" w:name="_Ref232480189"/>
      <w:bookmarkStart w:id="35" w:name="_Ref232480192"/>
      <w:bookmarkStart w:id="36" w:name="_Toc289698433"/>
      <w:bookmarkStart w:id="37" w:name="_Toc338348095"/>
      <w:r>
        <w:t>Krav på presentation</w:t>
      </w:r>
      <w:bookmarkEnd w:id="34"/>
      <w:bookmarkEnd w:id="35"/>
      <w:bookmarkEnd w:id="36"/>
      <w:bookmarkEnd w:id="37"/>
    </w:p>
    <w:p w:rsidR="00856626" w:rsidRDefault="00856626" w:rsidP="00081CA5">
      <w:pPr>
        <w:pStyle w:val="Normaltindrag"/>
        <w:ind w:left="709"/>
      </w:pPr>
      <w:r>
        <w:t>All data som returneras från tjänsteanropet behöver inte presenteras för slutanvändaren. Nedanstående tabeller presenterar de fält som minst skall presenteras.</w:t>
      </w:r>
    </w:p>
    <w:p w:rsidR="00856626" w:rsidRDefault="00856626" w:rsidP="00081CA5">
      <w:pPr>
        <w:pStyle w:val="Normaltindrag"/>
        <w:ind w:left="709"/>
      </w:pPr>
      <w:r>
        <w:t xml:space="preserve">Det är viktigt att informationen visas i ett samlat och oförvanskat skick, dvs. samtliga receptförskrivna läkemedel som hämtats ut under de senaste 15 månaderna skall presenteras. För förslag på presentation – se </w:t>
      </w:r>
      <w:fldSimple w:instr=" REF _Ref225050921 \r \h  \* MERGEFORMAT ">
        <w:r w:rsidR="002B168A">
          <w:t>4.4</w:t>
        </w:r>
      </w:fldSimple>
      <w:r>
        <w:t xml:space="preserve"> </w:t>
      </w:r>
      <w:fldSimple w:instr=" REF _Ref225050921 \p \h  \* MERGEFORMAT ">
        <w:r w:rsidR="002B168A">
          <w:t>nedan</w:t>
        </w:r>
      </w:fldSimple>
      <w:r>
        <w:t>.</w:t>
      </w:r>
    </w:p>
    <w:p w:rsidR="00A05FA1" w:rsidRDefault="00A05FA1" w:rsidP="00081CA5">
      <w:pPr>
        <w:pStyle w:val="Normaltindrag"/>
        <w:ind w:left="709"/>
      </w:pPr>
      <w:r>
        <w:t xml:space="preserve">Vid användning av </w:t>
      </w:r>
      <w:proofErr w:type="spellStart"/>
      <w:r w:rsidR="00FC4977">
        <w:t>LF-</w:t>
      </w:r>
      <w:r>
        <w:t>NOD-tjänster</w:t>
      </w:r>
      <w:proofErr w:type="spellEnd"/>
      <w:r>
        <w:t xml:space="preserve"> </w:t>
      </w:r>
      <w:r w:rsidR="00FC4977">
        <w:t>behöver</w:t>
      </w:r>
      <w:r>
        <w:t xml:space="preserve"> </w:t>
      </w:r>
      <w:r w:rsidR="00FC4977">
        <w:t>informationen inte visas i ett samlat skick utan posterna får</w:t>
      </w:r>
      <w:r>
        <w:t xml:space="preserve"> kopplas ihop med ordinatione</w:t>
      </w:r>
      <w:r w:rsidR="00FC4977">
        <w:t>rna.</w:t>
      </w:r>
    </w:p>
    <w:p w:rsidR="00856626" w:rsidRDefault="00856626" w:rsidP="00081CA5">
      <w:pPr>
        <w:pStyle w:val="Normaltindrag"/>
        <w:ind w:left="709"/>
      </w:pPr>
      <w:r>
        <w:lastRenderedPageBreak/>
        <w:t xml:space="preserve">Apotekens Service AB har som krav att nedanstående termer presenteras och skall benämnas på exakt samma sätt i vårdaktörens system. </w:t>
      </w:r>
    </w:p>
    <w:p w:rsidR="00856626" w:rsidRDefault="00856626" w:rsidP="00081CA5">
      <w:pPr>
        <w:pStyle w:val="Normaltindrag"/>
        <w:ind w:left="709"/>
      </w:pPr>
      <w:r>
        <w:t xml:space="preserve">För en total beskrivning av in- och </w:t>
      </w:r>
      <w:proofErr w:type="spellStart"/>
      <w:r>
        <w:t>utparametrar</w:t>
      </w:r>
      <w:proofErr w:type="spellEnd"/>
      <w:r>
        <w:t xml:space="preserve"> till IT-tjänsten hänvisas till </w:t>
      </w:r>
      <w:r w:rsidRPr="005D49F5">
        <w:rPr>
          <w:i/>
        </w:rPr>
        <w:t>Funktionsspecifikation – LF.</w:t>
      </w:r>
    </w:p>
    <w:p w:rsidR="00856626" w:rsidRDefault="00856626" w:rsidP="00856626">
      <w:pPr>
        <w:pStyle w:val="Normaltindrag"/>
      </w:pPr>
    </w:p>
    <w:tbl>
      <w:tblPr>
        <w:tblW w:w="9356"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762"/>
        <w:gridCol w:w="1800"/>
        <w:gridCol w:w="3960"/>
        <w:gridCol w:w="1834"/>
      </w:tblGrid>
      <w:tr w:rsidR="00856626" w:rsidRPr="00081CA5" w:rsidTr="004C6F1E">
        <w:trPr>
          <w:trHeight w:val="249"/>
        </w:trPr>
        <w:tc>
          <w:tcPr>
            <w:tcW w:w="9356" w:type="dxa"/>
            <w:gridSpan w:val="4"/>
            <w:shd w:val="clear" w:color="auto" w:fill="F2F2F2"/>
          </w:tcPr>
          <w:p w:rsidR="00856626" w:rsidRPr="00081CA5" w:rsidRDefault="00856626" w:rsidP="004C6F1E">
            <w:pPr>
              <w:pStyle w:val="Normaltindrag"/>
              <w:spacing w:after="0"/>
              <w:ind w:left="0"/>
              <w:jc w:val="center"/>
              <w:rPr>
                <w:rFonts w:asciiTheme="minorHAnsi" w:hAnsiTheme="minorHAnsi" w:cstheme="minorHAnsi"/>
                <w:b/>
                <w:szCs w:val="20"/>
              </w:rPr>
            </w:pPr>
            <w:r w:rsidRPr="00081CA5">
              <w:rPr>
                <w:rFonts w:asciiTheme="minorHAnsi" w:hAnsiTheme="minorHAnsi" w:cstheme="minorHAnsi"/>
                <w:b/>
                <w:szCs w:val="20"/>
              </w:rPr>
              <w:t>Huvud/fot</w:t>
            </w:r>
          </w:p>
        </w:tc>
      </w:tr>
      <w:tr w:rsidR="00856626" w:rsidRPr="00081CA5" w:rsidTr="005D49F5">
        <w:trPr>
          <w:trHeight w:val="709"/>
        </w:trPr>
        <w:tc>
          <w:tcPr>
            <w:tcW w:w="1762" w:type="dxa"/>
            <w:shd w:val="clear" w:color="auto" w:fill="F2F2F2"/>
          </w:tcPr>
          <w:p w:rsidR="00856626" w:rsidRPr="00081CA5" w:rsidRDefault="00856626" w:rsidP="004C6F1E">
            <w:pPr>
              <w:pStyle w:val="Normaltindrag"/>
              <w:ind w:left="0"/>
              <w:rPr>
                <w:rFonts w:asciiTheme="minorHAnsi" w:hAnsiTheme="minorHAnsi" w:cstheme="minorHAnsi"/>
                <w:b/>
                <w:szCs w:val="20"/>
              </w:rPr>
            </w:pPr>
            <w:r w:rsidRPr="00081CA5">
              <w:rPr>
                <w:rFonts w:asciiTheme="minorHAnsi" w:hAnsiTheme="minorHAnsi" w:cstheme="minorHAnsi"/>
                <w:b/>
                <w:szCs w:val="20"/>
              </w:rPr>
              <w:t>Term/rubrik i presentation</w:t>
            </w:r>
          </w:p>
        </w:tc>
        <w:tc>
          <w:tcPr>
            <w:tcW w:w="1800" w:type="dxa"/>
            <w:shd w:val="clear" w:color="auto" w:fill="F2F2F2"/>
          </w:tcPr>
          <w:p w:rsidR="00856626" w:rsidRPr="00081CA5" w:rsidRDefault="005D49F5" w:rsidP="004C6F1E">
            <w:pPr>
              <w:pStyle w:val="Normaltindrag"/>
              <w:ind w:left="0"/>
              <w:rPr>
                <w:rFonts w:asciiTheme="minorHAnsi" w:hAnsiTheme="minorHAnsi" w:cstheme="minorHAnsi"/>
                <w:b/>
                <w:szCs w:val="20"/>
              </w:rPr>
            </w:pPr>
            <w:r>
              <w:rPr>
                <w:rFonts w:asciiTheme="minorHAnsi" w:hAnsiTheme="minorHAnsi" w:cstheme="minorHAnsi"/>
                <w:b/>
                <w:szCs w:val="20"/>
              </w:rPr>
              <w:t>Term</w:t>
            </w:r>
          </w:p>
        </w:tc>
        <w:tc>
          <w:tcPr>
            <w:tcW w:w="3960" w:type="dxa"/>
            <w:shd w:val="clear" w:color="auto" w:fill="F2F2F2"/>
          </w:tcPr>
          <w:p w:rsidR="00856626" w:rsidRPr="00081CA5" w:rsidRDefault="00856626" w:rsidP="004C6F1E">
            <w:pPr>
              <w:pStyle w:val="Normaltindrag"/>
              <w:ind w:left="0"/>
              <w:rPr>
                <w:rFonts w:asciiTheme="minorHAnsi" w:hAnsiTheme="minorHAnsi" w:cstheme="minorHAnsi"/>
                <w:b/>
                <w:szCs w:val="20"/>
              </w:rPr>
            </w:pPr>
            <w:r w:rsidRPr="00081CA5">
              <w:rPr>
                <w:rFonts w:asciiTheme="minorHAnsi" w:hAnsiTheme="minorHAnsi" w:cstheme="minorHAnsi"/>
                <w:b/>
                <w:szCs w:val="20"/>
              </w:rPr>
              <w:t>Beskrivning</w:t>
            </w:r>
          </w:p>
        </w:tc>
        <w:tc>
          <w:tcPr>
            <w:tcW w:w="1834" w:type="dxa"/>
            <w:shd w:val="clear" w:color="auto" w:fill="F2F2F2" w:themeFill="background1" w:themeFillShade="F2"/>
          </w:tcPr>
          <w:p w:rsidR="00856626" w:rsidRPr="00081CA5" w:rsidRDefault="00856626" w:rsidP="004C6F1E">
            <w:pPr>
              <w:pStyle w:val="Normaltindrag"/>
              <w:ind w:left="0"/>
              <w:rPr>
                <w:rFonts w:asciiTheme="minorHAnsi" w:hAnsiTheme="minorHAnsi" w:cstheme="minorHAnsi"/>
                <w:b/>
                <w:szCs w:val="20"/>
              </w:rPr>
            </w:pPr>
            <w:r w:rsidRPr="00081CA5">
              <w:rPr>
                <w:rFonts w:asciiTheme="minorHAnsi" w:hAnsiTheme="minorHAnsi" w:cstheme="minorHAnsi"/>
                <w:b/>
                <w:szCs w:val="20"/>
              </w:rPr>
              <w:t>Format / Exempel</w:t>
            </w:r>
          </w:p>
        </w:tc>
      </w:tr>
      <w:tr w:rsidR="00856626" w:rsidRPr="00081CA5" w:rsidTr="005D49F5">
        <w:trPr>
          <w:trHeight w:val="709"/>
        </w:trPr>
        <w:tc>
          <w:tcPr>
            <w:tcW w:w="1762" w:type="dxa"/>
            <w:tcBorders>
              <w:bottom w:val="single" w:sz="4" w:space="0" w:color="auto"/>
            </w:tcBorders>
          </w:tcPr>
          <w:p w:rsidR="00856626" w:rsidRPr="00081CA5" w:rsidRDefault="00856626" w:rsidP="004C6F1E">
            <w:pPr>
              <w:pStyle w:val="Normaltindrag"/>
              <w:ind w:left="0"/>
              <w:rPr>
                <w:rFonts w:asciiTheme="minorHAnsi" w:hAnsiTheme="minorHAnsi" w:cstheme="minorHAnsi"/>
                <w:szCs w:val="20"/>
              </w:rPr>
            </w:pPr>
            <w:r w:rsidRPr="00081CA5">
              <w:rPr>
                <w:rFonts w:asciiTheme="minorHAnsi" w:hAnsiTheme="minorHAnsi" w:cstheme="minorHAnsi"/>
                <w:szCs w:val="20"/>
              </w:rPr>
              <w:t>Självförklarande</w:t>
            </w:r>
          </w:p>
        </w:tc>
        <w:tc>
          <w:tcPr>
            <w:tcW w:w="1800" w:type="dxa"/>
            <w:tcBorders>
              <w:bottom w:val="single" w:sz="4" w:space="0" w:color="auto"/>
            </w:tcBorders>
          </w:tcPr>
          <w:p w:rsidR="00856626" w:rsidRPr="00081CA5" w:rsidRDefault="00856626" w:rsidP="004C6F1E">
            <w:pPr>
              <w:pStyle w:val="Normaltindrag"/>
              <w:ind w:left="0"/>
              <w:rPr>
                <w:rFonts w:asciiTheme="minorHAnsi" w:hAnsiTheme="minorHAnsi" w:cstheme="minorHAnsi"/>
                <w:szCs w:val="20"/>
              </w:rPr>
            </w:pPr>
            <w:r w:rsidRPr="00081CA5">
              <w:rPr>
                <w:rFonts w:asciiTheme="minorHAnsi" w:hAnsiTheme="minorHAnsi" w:cstheme="minorHAnsi"/>
                <w:szCs w:val="20"/>
              </w:rPr>
              <w:t>Personnummer</w:t>
            </w:r>
          </w:p>
        </w:tc>
        <w:tc>
          <w:tcPr>
            <w:tcW w:w="3960" w:type="dxa"/>
            <w:tcBorders>
              <w:bottom w:val="single" w:sz="4" w:space="0" w:color="auto"/>
            </w:tcBorders>
          </w:tcPr>
          <w:p w:rsidR="00856626" w:rsidRPr="00081CA5" w:rsidRDefault="00856626" w:rsidP="004C6F1E">
            <w:pPr>
              <w:pStyle w:val="Normaltindrag"/>
              <w:ind w:left="0"/>
              <w:rPr>
                <w:rFonts w:asciiTheme="minorHAnsi" w:hAnsiTheme="minorHAnsi" w:cstheme="minorHAnsi"/>
                <w:szCs w:val="20"/>
              </w:rPr>
            </w:pPr>
            <w:r w:rsidRPr="00081CA5">
              <w:rPr>
                <w:rFonts w:asciiTheme="minorHAnsi" w:hAnsiTheme="minorHAnsi" w:cstheme="minorHAnsi"/>
                <w:szCs w:val="20"/>
              </w:rPr>
              <w:t>Patientens personnummer</w:t>
            </w:r>
          </w:p>
        </w:tc>
        <w:tc>
          <w:tcPr>
            <w:tcW w:w="1834" w:type="dxa"/>
          </w:tcPr>
          <w:p w:rsidR="00856626" w:rsidRPr="00081CA5" w:rsidRDefault="00856626" w:rsidP="004C6F1E">
            <w:pPr>
              <w:pStyle w:val="Normaltindrag"/>
              <w:ind w:left="0"/>
              <w:rPr>
                <w:rFonts w:asciiTheme="minorHAnsi" w:hAnsiTheme="minorHAnsi" w:cstheme="minorHAnsi"/>
                <w:b/>
                <w:szCs w:val="20"/>
              </w:rPr>
            </w:pPr>
          </w:p>
        </w:tc>
      </w:tr>
      <w:tr w:rsidR="00856626" w:rsidRPr="00081CA5" w:rsidTr="005D49F5">
        <w:trPr>
          <w:trHeight w:val="709"/>
        </w:trPr>
        <w:tc>
          <w:tcPr>
            <w:tcW w:w="1762" w:type="dxa"/>
            <w:tcBorders>
              <w:bottom w:val="single" w:sz="4" w:space="0" w:color="auto"/>
            </w:tcBorders>
          </w:tcPr>
          <w:p w:rsidR="00856626" w:rsidRPr="00081CA5" w:rsidRDefault="00856626" w:rsidP="004C6F1E">
            <w:pPr>
              <w:pStyle w:val="Normaltindrag"/>
              <w:ind w:left="0"/>
              <w:rPr>
                <w:rFonts w:asciiTheme="minorHAnsi" w:hAnsiTheme="minorHAnsi" w:cstheme="minorHAnsi"/>
                <w:b/>
                <w:szCs w:val="20"/>
                <w:lang w:val="en-US"/>
              </w:rPr>
            </w:pPr>
            <w:r w:rsidRPr="00081CA5">
              <w:rPr>
                <w:rFonts w:asciiTheme="minorHAnsi" w:hAnsiTheme="minorHAnsi" w:cstheme="minorHAnsi"/>
                <w:szCs w:val="20"/>
              </w:rPr>
              <w:t>Självförklarande</w:t>
            </w:r>
          </w:p>
        </w:tc>
        <w:tc>
          <w:tcPr>
            <w:tcW w:w="1800" w:type="dxa"/>
            <w:tcBorders>
              <w:bottom w:val="single" w:sz="4" w:space="0" w:color="auto"/>
            </w:tcBorders>
          </w:tcPr>
          <w:p w:rsidR="00856626" w:rsidRPr="00081CA5" w:rsidRDefault="00856626" w:rsidP="005D49F5">
            <w:pPr>
              <w:pStyle w:val="Normaltindrag"/>
              <w:tabs>
                <w:tab w:val="left" w:pos="8037"/>
              </w:tabs>
              <w:ind w:left="0"/>
              <w:rPr>
                <w:rFonts w:asciiTheme="minorHAnsi" w:hAnsiTheme="minorHAnsi" w:cstheme="minorHAnsi"/>
                <w:szCs w:val="20"/>
              </w:rPr>
            </w:pPr>
            <w:r w:rsidRPr="00081CA5">
              <w:rPr>
                <w:rFonts w:asciiTheme="minorHAnsi" w:hAnsiTheme="minorHAnsi" w:cstheme="minorHAnsi"/>
                <w:szCs w:val="20"/>
              </w:rPr>
              <w:t>Namn</w:t>
            </w:r>
          </w:p>
        </w:tc>
        <w:tc>
          <w:tcPr>
            <w:tcW w:w="3960" w:type="dxa"/>
            <w:tcBorders>
              <w:bottom w:val="single" w:sz="4" w:space="0" w:color="auto"/>
            </w:tcBorders>
          </w:tcPr>
          <w:p w:rsidR="00856626" w:rsidRPr="00081CA5" w:rsidRDefault="00856626" w:rsidP="004C6F1E">
            <w:pPr>
              <w:pStyle w:val="Normaltindrag"/>
              <w:tabs>
                <w:tab w:val="left" w:pos="8037"/>
              </w:tabs>
              <w:ind w:left="0"/>
              <w:rPr>
                <w:rFonts w:asciiTheme="minorHAnsi" w:hAnsiTheme="minorHAnsi" w:cstheme="minorHAnsi"/>
                <w:szCs w:val="20"/>
              </w:rPr>
            </w:pPr>
            <w:r w:rsidRPr="00081CA5">
              <w:rPr>
                <w:rFonts w:asciiTheme="minorHAnsi" w:hAnsiTheme="minorHAnsi" w:cstheme="minorHAnsi"/>
                <w:szCs w:val="20"/>
              </w:rPr>
              <w:t>Patientens kompletta namn</w:t>
            </w:r>
          </w:p>
        </w:tc>
        <w:tc>
          <w:tcPr>
            <w:tcW w:w="1834" w:type="dxa"/>
          </w:tcPr>
          <w:p w:rsidR="00856626" w:rsidRPr="00081CA5" w:rsidRDefault="00856626" w:rsidP="004C6F1E">
            <w:pPr>
              <w:pStyle w:val="Normaltindrag"/>
              <w:ind w:left="0"/>
              <w:rPr>
                <w:rFonts w:asciiTheme="minorHAnsi" w:hAnsiTheme="minorHAnsi" w:cstheme="minorHAnsi"/>
                <w:b/>
                <w:szCs w:val="20"/>
                <w:lang w:val="en-US"/>
              </w:rPr>
            </w:pPr>
          </w:p>
        </w:tc>
      </w:tr>
      <w:tr w:rsidR="00856626" w:rsidRPr="00081CA5" w:rsidTr="005D49F5">
        <w:trPr>
          <w:trHeight w:val="709"/>
        </w:trPr>
        <w:tc>
          <w:tcPr>
            <w:tcW w:w="1762" w:type="dxa"/>
            <w:tcBorders>
              <w:bottom w:val="single" w:sz="4" w:space="0" w:color="auto"/>
            </w:tcBorders>
          </w:tcPr>
          <w:p w:rsidR="00856626" w:rsidRPr="00081CA5" w:rsidRDefault="00856626" w:rsidP="004C6F1E">
            <w:pPr>
              <w:pStyle w:val="Normaltindrag"/>
              <w:ind w:left="0"/>
              <w:rPr>
                <w:rFonts w:asciiTheme="minorHAnsi" w:hAnsiTheme="minorHAnsi" w:cstheme="minorHAnsi"/>
                <w:szCs w:val="20"/>
              </w:rPr>
            </w:pPr>
            <w:r w:rsidRPr="00081CA5">
              <w:rPr>
                <w:rFonts w:asciiTheme="minorHAnsi" w:hAnsiTheme="minorHAnsi" w:cstheme="minorHAnsi"/>
                <w:szCs w:val="20"/>
              </w:rPr>
              <w:t>Självförklarande</w:t>
            </w:r>
          </w:p>
        </w:tc>
        <w:tc>
          <w:tcPr>
            <w:tcW w:w="1800" w:type="dxa"/>
            <w:tcBorders>
              <w:bottom w:val="single" w:sz="4" w:space="0" w:color="auto"/>
            </w:tcBorders>
          </w:tcPr>
          <w:p w:rsidR="00856626" w:rsidRPr="00081CA5" w:rsidRDefault="00856626" w:rsidP="004C6F1E">
            <w:pPr>
              <w:pStyle w:val="Normaltindrag"/>
              <w:ind w:left="0"/>
              <w:rPr>
                <w:rFonts w:asciiTheme="minorHAnsi" w:hAnsiTheme="minorHAnsi" w:cstheme="minorHAnsi"/>
                <w:szCs w:val="20"/>
              </w:rPr>
            </w:pPr>
            <w:r w:rsidRPr="00081CA5">
              <w:rPr>
                <w:rFonts w:asciiTheme="minorHAnsi" w:hAnsiTheme="minorHAnsi" w:cstheme="minorHAnsi"/>
                <w:szCs w:val="20"/>
              </w:rPr>
              <w:t>Periodstart</w:t>
            </w:r>
          </w:p>
        </w:tc>
        <w:tc>
          <w:tcPr>
            <w:tcW w:w="3960" w:type="dxa"/>
            <w:tcBorders>
              <w:bottom w:val="single" w:sz="4" w:space="0" w:color="auto"/>
            </w:tcBorders>
          </w:tcPr>
          <w:p w:rsidR="00856626" w:rsidRPr="00081CA5" w:rsidRDefault="00856626" w:rsidP="004C6F1E">
            <w:pPr>
              <w:pStyle w:val="Normaltindrag"/>
              <w:ind w:left="0"/>
              <w:rPr>
                <w:rFonts w:asciiTheme="minorHAnsi" w:hAnsiTheme="minorHAnsi" w:cstheme="minorHAnsi"/>
                <w:szCs w:val="20"/>
              </w:rPr>
            </w:pPr>
            <w:r w:rsidRPr="00081CA5">
              <w:rPr>
                <w:rFonts w:asciiTheme="minorHAnsi" w:hAnsiTheme="minorHAnsi" w:cstheme="minorHAnsi"/>
                <w:szCs w:val="20"/>
              </w:rPr>
              <w:t>Periodstart (fr.o.m.) för presenterad Läkemedelsförteckning</w:t>
            </w:r>
          </w:p>
        </w:tc>
        <w:tc>
          <w:tcPr>
            <w:tcW w:w="1834" w:type="dxa"/>
          </w:tcPr>
          <w:p w:rsidR="00856626" w:rsidRPr="00081CA5" w:rsidRDefault="00856626" w:rsidP="004C6F1E">
            <w:pPr>
              <w:pStyle w:val="Normaltindrag"/>
              <w:ind w:left="0"/>
              <w:rPr>
                <w:rFonts w:asciiTheme="minorHAnsi" w:hAnsiTheme="minorHAnsi" w:cstheme="minorHAnsi"/>
                <w:szCs w:val="20"/>
              </w:rPr>
            </w:pPr>
            <w:r w:rsidRPr="00081CA5">
              <w:rPr>
                <w:rFonts w:asciiTheme="minorHAnsi" w:hAnsiTheme="minorHAnsi" w:cstheme="minorHAnsi"/>
                <w:szCs w:val="20"/>
              </w:rPr>
              <w:t>2005-07-01</w:t>
            </w:r>
          </w:p>
        </w:tc>
      </w:tr>
      <w:tr w:rsidR="00856626" w:rsidRPr="00081CA5" w:rsidTr="005D49F5">
        <w:trPr>
          <w:trHeight w:val="709"/>
        </w:trPr>
        <w:tc>
          <w:tcPr>
            <w:tcW w:w="1762" w:type="dxa"/>
          </w:tcPr>
          <w:p w:rsidR="00856626" w:rsidRPr="00081CA5" w:rsidRDefault="00856626" w:rsidP="004C6F1E">
            <w:pPr>
              <w:pStyle w:val="Normaltindrag"/>
              <w:ind w:left="0"/>
              <w:rPr>
                <w:rFonts w:asciiTheme="minorHAnsi" w:hAnsiTheme="minorHAnsi" w:cstheme="minorHAnsi"/>
                <w:szCs w:val="20"/>
              </w:rPr>
            </w:pPr>
            <w:r w:rsidRPr="00081CA5">
              <w:rPr>
                <w:rFonts w:asciiTheme="minorHAnsi" w:hAnsiTheme="minorHAnsi" w:cstheme="minorHAnsi"/>
                <w:szCs w:val="20"/>
              </w:rPr>
              <w:t>Självförklarande</w:t>
            </w:r>
          </w:p>
        </w:tc>
        <w:tc>
          <w:tcPr>
            <w:tcW w:w="1800" w:type="dxa"/>
          </w:tcPr>
          <w:p w:rsidR="00856626" w:rsidRPr="00081CA5" w:rsidRDefault="00856626" w:rsidP="004C6F1E">
            <w:pPr>
              <w:pStyle w:val="Normaltindrag"/>
              <w:ind w:left="0"/>
              <w:rPr>
                <w:rFonts w:asciiTheme="minorHAnsi" w:hAnsiTheme="minorHAnsi" w:cstheme="minorHAnsi"/>
                <w:szCs w:val="20"/>
              </w:rPr>
            </w:pPr>
            <w:r w:rsidRPr="00081CA5">
              <w:rPr>
                <w:rFonts w:asciiTheme="minorHAnsi" w:hAnsiTheme="minorHAnsi" w:cstheme="minorHAnsi"/>
                <w:szCs w:val="20"/>
              </w:rPr>
              <w:t>Periodslut</w:t>
            </w:r>
          </w:p>
        </w:tc>
        <w:tc>
          <w:tcPr>
            <w:tcW w:w="3960" w:type="dxa"/>
          </w:tcPr>
          <w:p w:rsidR="00856626" w:rsidRPr="00081CA5" w:rsidRDefault="00856626" w:rsidP="004C6F1E">
            <w:pPr>
              <w:pStyle w:val="Normaltindrag"/>
              <w:ind w:left="0"/>
              <w:rPr>
                <w:rFonts w:asciiTheme="minorHAnsi" w:hAnsiTheme="minorHAnsi" w:cstheme="minorHAnsi"/>
                <w:szCs w:val="20"/>
              </w:rPr>
            </w:pPr>
            <w:r w:rsidRPr="00081CA5">
              <w:rPr>
                <w:rFonts w:asciiTheme="minorHAnsi" w:hAnsiTheme="minorHAnsi" w:cstheme="minorHAnsi"/>
                <w:szCs w:val="20"/>
              </w:rPr>
              <w:t>Periodslut (t.o.m.) för presenterad Läkemedelsförteckning</w:t>
            </w:r>
          </w:p>
        </w:tc>
        <w:tc>
          <w:tcPr>
            <w:tcW w:w="1834" w:type="dxa"/>
          </w:tcPr>
          <w:p w:rsidR="00856626" w:rsidRPr="00081CA5" w:rsidRDefault="00856626" w:rsidP="004C6F1E">
            <w:pPr>
              <w:pStyle w:val="Normaltindrag"/>
              <w:ind w:left="0"/>
              <w:rPr>
                <w:rFonts w:asciiTheme="minorHAnsi" w:hAnsiTheme="minorHAnsi" w:cstheme="minorHAnsi"/>
                <w:szCs w:val="20"/>
              </w:rPr>
            </w:pPr>
            <w:r w:rsidRPr="00081CA5">
              <w:rPr>
                <w:rFonts w:asciiTheme="minorHAnsi" w:hAnsiTheme="minorHAnsi" w:cstheme="minorHAnsi"/>
                <w:szCs w:val="20"/>
              </w:rPr>
              <w:t>2006-09-01</w:t>
            </w:r>
          </w:p>
        </w:tc>
      </w:tr>
      <w:tr w:rsidR="00856626" w:rsidRPr="00081CA5" w:rsidTr="005D49F5">
        <w:trPr>
          <w:trHeight w:val="709"/>
        </w:trPr>
        <w:tc>
          <w:tcPr>
            <w:tcW w:w="1762" w:type="dxa"/>
          </w:tcPr>
          <w:p w:rsidR="00856626" w:rsidRPr="00081CA5" w:rsidRDefault="00856626" w:rsidP="004C6F1E">
            <w:pPr>
              <w:pStyle w:val="Normaltindrag"/>
              <w:ind w:left="0"/>
              <w:rPr>
                <w:rFonts w:asciiTheme="minorHAnsi" w:hAnsiTheme="minorHAnsi" w:cstheme="minorHAnsi"/>
                <w:szCs w:val="20"/>
              </w:rPr>
            </w:pPr>
            <w:r w:rsidRPr="00081CA5">
              <w:rPr>
                <w:rFonts w:asciiTheme="minorHAnsi" w:hAnsiTheme="minorHAnsi" w:cstheme="minorHAnsi"/>
                <w:szCs w:val="20"/>
              </w:rPr>
              <w:t xml:space="preserve">Källa: </w:t>
            </w:r>
          </w:p>
        </w:tc>
        <w:tc>
          <w:tcPr>
            <w:tcW w:w="1800" w:type="dxa"/>
          </w:tcPr>
          <w:p w:rsidR="00856626" w:rsidRPr="00081CA5" w:rsidRDefault="00856626" w:rsidP="004C6F1E">
            <w:pPr>
              <w:pStyle w:val="Tabelltext"/>
              <w:rPr>
                <w:rFonts w:asciiTheme="minorHAnsi" w:hAnsiTheme="minorHAnsi" w:cstheme="minorHAnsi"/>
                <w:sz w:val="20"/>
              </w:rPr>
            </w:pPr>
            <w:r w:rsidRPr="00081CA5">
              <w:rPr>
                <w:rFonts w:asciiTheme="minorHAnsi" w:hAnsiTheme="minorHAnsi" w:cstheme="minorHAnsi"/>
                <w:sz w:val="20"/>
              </w:rPr>
              <w:t>Källa</w:t>
            </w:r>
          </w:p>
        </w:tc>
        <w:tc>
          <w:tcPr>
            <w:tcW w:w="3960" w:type="dxa"/>
          </w:tcPr>
          <w:p w:rsidR="00856626" w:rsidRPr="00081CA5" w:rsidRDefault="00856626" w:rsidP="004C6F1E">
            <w:pPr>
              <w:pStyle w:val="Tabelltext"/>
              <w:rPr>
                <w:rFonts w:asciiTheme="minorHAnsi" w:hAnsiTheme="minorHAnsi" w:cstheme="minorHAnsi"/>
                <w:sz w:val="20"/>
              </w:rPr>
            </w:pPr>
            <w:r w:rsidRPr="00081CA5">
              <w:rPr>
                <w:rFonts w:asciiTheme="minorHAnsi" w:hAnsiTheme="minorHAnsi" w:cstheme="minorHAnsi"/>
                <w:sz w:val="20"/>
              </w:rPr>
              <w:t xml:space="preserve">Källan till Läkemedelsförteckningen är Apotekens Service AB.  </w:t>
            </w:r>
          </w:p>
        </w:tc>
        <w:tc>
          <w:tcPr>
            <w:tcW w:w="1834" w:type="dxa"/>
          </w:tcPr>
          <w:p w:rsidR="00856626" w:rsidRPr="00081CA5" w:rsidRDefault="00856626" w:rsidP="004C6F1E">
            <w:pPr>
              <w:pStyle w:val="Tabelltext"/>
              <w:rPr>
                <w:rFonts w:asciiTheme="minorHAnsi" w:hAnsiTheme="minorHAnsi" w:cstheme="minorHAnsi"/>
                <w:sz w:val="20"/>
              </w:rPr>
            </w:pPr>
            <w:r w:rsidRPr="00081CA5">
              <w:rPr>
                <w:rFonts w:asciiTheme="minorHAnsi" w:hAnsiTheme="minorHAnsi" w:cstheme="minorHAnsi"/>
                <w:sz w:val="20"/>
              </w:rPr>
              <w:t>Källa: Apotekens Service AB.</w:t>
            </w:r>
          </w:p>
        </w:tc>
      </w:tr>
      <w:tr w:rsidR="00856626" w:rsidRPr="00081CA5" w:rsidTr="004C6F1E">
        <w:trPr>
          <w:trHeight w:val="249"/>
        </w:trPr>
        <w:tc>
          <w:tcPr>
            <w:tcW w:w="9356" w:type="dxa"/>
            <w:gridSpan w:val="4"/>
            <w:shd w:val="clear" w:color="auto" w:fill="F2F2F2"/>
          </w:tcPr>
          <w:p w:rsidR="00856626" w:rsidRPr="00081CA5" w:rsidRDefault="00856626" w:rsidP="004C6F1E">
            <w:pPr>
              <w:pStyle w:val="Normaltindrag"/>
              <w:spacing w:after="0"/>
              <w:ind w:left="0"/>
              <w:jc w:val="center"/>
              <w:rPr>
                <w:rFonts w:asciiTheme="minorHAnsi" w:hAnsiTheme="minorHAnsi" w:cstheme="minorHAnsi"/>
                <w:b/>
                <w:szCs w:val="20"/>
              </w:rPr>
            </w:pPr>
            <w:r w:rsidRPr="00081CA5">
              <w:rPr>
                <w:rFonts w:asciiTheme="minorHAnsi" w:hAnsiTheme="minorHAnsi" w:cstheme="minorHAnsi"/>
                <w:b/>
                <w:szCs w:val="20"/>
              </w:rPr>
              <w:t>Expeditioner</w:t>
            </w:r>
          </w:p>
        </w:tc>
      </w:tr>
      <w:tr w:rsidR="00856626" w:rsidRPr="00081CA5" w:rsidTr="005D49F5">
        <w:trPr>
          <w:trHeight w:val="709"/>
        </w:trPr>
        <w:tc>
          <w:tcPr>
            <w:tcW w:w="1762" w:type="dxa"/>
          </w:tcPr>
          <w:p w:rsidR="00856626" w:rsidRPr="00081CA5" w:rsidRDefault="00856626" w:rsidP="004C6F1E">
            <w:pPr>
              <w:pStyle w:val="Normaltindrag"/>
              <w:ind w:left="0"/>
              <w:rPr>
                <w:rFonts w:asciiTheme="minorHAnsi" w:hAnsiTheme="minorHAnsi" w:cstheme="minorHAnsi"/>
                <w:szCs w:val="20"/>
              </w:rPr>
            </w:pPr>
            <w:r w:rsidRPr="00081CA5">
              <w:rPr>
                <w:rFonts w:asciiTheme="minorHAnsi" w:hAnsiTheme="minorHAnsi" w:cstheme="minorHAnsi"/>
                <w:szCs w:val="20"/>
              </w:rPr>
              <w:t>Datum</w:t>
            </w:r>
          </w:p>
        </w:tc>
        <w:tc>
          <w:tcPr>
            <w:tcW w:w="1800" w:type="dxa"/>
          </w:tcPr>
          <w:p w:rsidR="00856626" w:rsidRPr="00081CA5" w:rsidRDefault="00856626" w:rsidP="004C6F1E">
            <w:pPr>
              <w:pStyle w:val="Normaltindrag"/>
              <w:ind w:left="0"/>
              <w:rPr>
                <w:rFonts w:asciiTheme="minorHAnsi" w:hAnsiTheme="minorHAnsi" w:cstheme="minorHAnsi"/>
                <w:szCs w:val="20"/>
              </w:rPr>
            </w:pPr>
            <w:r w:rsidRPr="00081CA5">
              <w:rPr>
                <w:rFonts w:asciiTheme="minorHAnsi" w:hAnsiTheme="minorHAnsi" w:cstheme="minorHAnsi"/>
                <w:szCs w:val="20"/>
              </w:rPr>
              <w:t>Datum</w:t>
            </w:r>
          </w:p>
        </w:tc>
        <w:tc>
          <w:tcPr>
            <w:tcW w:w="3960" w:type="dxa"/>
          </w:tcPr>
          <w:p w:rsidR="00856626" w:rsidRPr="00081CA5" w:rsidRDefault="00856626" w:rsidP="004C6F1E">
            <w:pPr>
              <w:pStyle w:val="Normaltindrag"/>
              <w:ind w:left="0"/>
              <w:rPr>
                <w:rFonts w:asciiTheme="minorHAnsi" w:hAnsiTheme="minorHAnsi" w:cstheme="minorHAnsi"/>
                <w:szCs w:val="20"/>
              </w:rPr>
            </w:pPr>
            <w:r w:rsidRPr="00081CA5">
              <w:rPr>
                <w:rFonts w:asciiTheme="minorHAnsi" w:hAnsiTheme="minorHAnsi" w:cstheme="minorHAnsi"/>
                <w:szCs w:val="20"/>
              </w:rPr>
              <w:t>Datum när expeditionen gjordes.</w:t>
            </w:r>
          </w:p>
        </w:tc>
        <w:tc>
          <w:tcPr>
            <w:tcW w:w="1834" w:type="dxa"/>
          </w:tcPr>
          <w:p w:rsidR="00856626" w:rsidRPr="00081CA5" w:rsidRDefault="00856626" w:rsidP="004C6F1E">
            <w:pPr>
              <w:pStyle w:val="Normaltindrag"/>
              <w:ind w:left="0"/>
              <w:rPr>
                <w:rFonts w:asciiTheme="minorHAnsi" w:hAnsiTheme="minorHAnsi" w:cstheme="minorHAnsi"/>
                <w:szCs w:val="20"/>
              </w:rPr>
            </w:pPr>
          </w:p>
        </w:tc>
      </w:tr>
      <w:tr w:rsidR="00856626" w:rsidRPr="00081CA5" w:rsidTr="005D49F5">
        <w:trPr>
          <w:trHeight w:val="709"/>
        </w:trPr>
        <w:tc>
          <w:tcPr>
            <w:tcW w:w="1762" w:type="dxa"/>
          </w:tcPr>
          <w:p w:rsidR="00856626" w:rsidRPr="00081CA5" w:rsidRDefault="00856626" w:rsidP="004C6F1E">
            <w:pPr>
              <w:pStyle w:val="Normaltindrag"/>
              <w:ind w:left="0"/>
              <w:rPr>
                <w:rFonts w:asciiTheme="minorHAnsi" w:hAnsiTheme="minorHAnsi" w:cstheme="minorHAnsi"/>
                <w:szCs w:val="20"/>
              </w:rPr>
            </w:pPr>
            <w:r w:rsidRPr="00081CA5">
              <w:rPr>
                <w:rFonts w:asciiTheme="minorHAnsi" w:hAnsiTheme="minorHAnsi" w:cstheme="minorHAnsi"/>
                <w:szCs w:val="20"/>
              </w:rPr>
              <w:t>Läkemedel</w:t>
            </w:r>
          </w:p>
        </w:tc>
        <w:tc>
          <w:tcPr>
            <w:tcW w:w="1800" w:type="dxa"/>
          </w:tcPr>
          <w:p w:rsidR="00856626" w:rsidRPr="00081CA5" w:rsidRDefault="00856626" w:rsidP="004C6F1E">
            <w:pPr>
              <w:pStyle w:val="Tabelltext"/>
              <w:ind w:left="0"/>
              <w:rPr>
                <w:rFonts w:asciiTheme="minorHAnsi" w:hAnsiTheme="minorHAnsi" w:cstheme="minorHAnsi"/>
                <w:sz w:val="20"/>
              </w:rPr>
            </w:pPr>
            <w:r w:rsidRPr="00081CA5">
              <w:rPr>
                <w:rFonts w:asciiTheme="minorHAnsi" w:hAnsiTheme="minorHAnsi" w:cstheme="minorHAnsi"/>
                <w:sz w:val="20"/>
              </w:rPr>
              <w:t>Läkemedel</w:t>
            </w:r>
          </w:p>
        </w:tc>
        <w:tc>
          <w:tcPr>
            <w:tcW w:w="3960" w:type="dxa"/>
          </w:tcPr>
          <w:p w:rsidR="00856626" w:rsidRPr="00081CA5" w:rsidRDefault="00856626" w:rsidP="004C6F1E">
            <w:pPr>
              <w:pStyle w:val="Tabelltext"/>
              <w:rPr>
                <w:rFonts w:asciiTheme="minorHAnsi" w:hAnsiTheme="minorHAnsi" w:cstheme="minorHAnsi"/>
                <w:sz w:val="20"/>
              </w:rPr>
            </w:pPr>
            <w:r w:rsidRPr="00081CA5">
              <w:rPr>
                <w:rFonts w:asciiTheme="minorHAnsi" w:hAnsiTheme="minorHAnsi" w:cstheme="minorHAnsi"/>
                <w:sz w:val="20"/>
              </w:rPr>
              <w:t>Namn på läkemedel vid registreringstillfället.</w:t>
            </w:r>
          </w:p>
        </w:tc>
        <w:tc>
          <w:tcPr>
            <w:tcW w:w="1834" w:type="dxa"/>
          </w:tcPr>
          <w:p w:rsidR="00856626" w:rsidRPr="00081CA5" w:rsidRDefault="00856626" w:rsidP="004C6F1E">
            <w:pPr>
              <w:pStyle w:val="Normaltindrag"/>
              <w:ind w:left="0"/>
              <w:rPr>
                <w:rFonts w:asciiTheme="minorHAnsi" w:hAnsiTheme="minorHAnsi" w:cstheme="minorHAnsi"/>
                <w:szCs w:val="20"/>
              </w:rPr>
            </w:pPr>
          </w:p>
        </w:tc>
      </w:tr>
      <w:tr w:rsidR="00856626" w:rsidRPr="00081CA5" w:rsidTr="005D49F5">
        <w:trPr>
          <w:trHeight w:val="709"/>
        </w:trPr>
        <w:tc>
          <w:tcPr>
            <w:tcW w:w="1762" w:type="dxa"/>
          </w:tcPr>
          <w:p w:rsidR="00856626" w:rsidRPr="00081CA5" w:rsidRDefault="00856626" w:rsidP="004C6F1E">
            <w:pPr>
              <w:pStyle w:val="Normaltindrag"/>
              <w:ind w:left="0"/>
              <w:rPr>
                <w:rFonts w:asciiTheme="minorHAnsi" w:hAnsiTheme="minorHAnsi" w:cstheme="minorHAnsi"/>
                <w:szCs w:val="20"/>
              </w:rPr>
            </w:pPr>
            <w:r w:rsidRPr="00081CA5">
              <w:rPr>
                <w:rFonts w:asciiTheme="minorHAnsi" w:hAnsiTheme="minorHAnsi" w:cstheme="minorHAnsi"/>
                <w:szCs w:val="20"/>
              </w:rPr>
              <w:t>(Substans)</w:t>
            </w:r>
          </w:p>
        </w:tc>
        <w:tc>
          <w:tcPr>
            <w:tcW w:w="1800" w:type="dxa"/>
          </w:tcPr>
          <w:p w:rsidR="00856626" w:rsidRPr="00081CA5" w:rsidRDefault="00856626" w:rsidP="004C6F1E">
            <w:pPr>
              <w:pStyle w:val="Tabelltext"/>
              <w:ind w:left="0"/>
              <w:rPr>
                <w:rFonts w:asciiTheme="minorHAnsi" w:hAnsiTheme="minorHAnsi" w:cstheme="minorHAnsi"/>
                <w:sz w:val="20"/>
              </w:rPr>
            </w:pPr>
            <w:r w:rsidRPr="00081CA5">
              <w:rPr>
                <w:rFonts w:asciiTheme="minorHAnsi" w:hAnsiTheme="minorHAnsi" w:cstheme="minorHAnsi"/>
                <w:sz w:val="20"/>
              </w:rPr>
              <w:t>Substans</w:t>
            </w:r>
          </w:p>
        </w:tc>
        <w:tc>
          <w:tcPr>
            <w:tcW w:w="3960" w:type="dxa"/>
          </w:tcPr>
          <w:p w:rsidR="00856626" w:rsidRPr="00081CA5" w:rsidRDefault="00856626" w:rsidP="004C6F1E">
            <w:pPr>
              <w:pStyle w:val="Tabelltext"/>
              <w:rPr>
                <w:rFonts w:asciiTheme="minorHAnsi" w:hAnsiTheme="minorHAnsi" w:cstheme="minorHAnsi"/>
                <w:sz w:val="20"/>
              </w:rPr>
            </w:pPr>
            <w:r w:rsidRPr="00081CA5">
              <w:rPr>
                <w:rFonts w:asciiTheme="minorHAnsi" w:hAnsiTheme="minorHAnsi" w:cstheme="minorHAnsi"/>
                <w:sz w:val="20"/>
              </w:rPr>
              <w:t xml:space="preserve">Benämning av substans enligt ATC-kod. ATC står för </w:t>
            </w:r>
            <w:proofErr w:type="spellStart"/>
            <w:r w:rsidRPr="00081CA5">
              <w:rPr>
                <w:rFonts w:asciiTheme="minorHAnsi" w:hAnsiTheme="minorHAnsi" w:cstheme="minorHAnsi"/>
                <w:sz w:val="20"/>
              </w:rPr>
              <w:t>Anatomical</w:t>
            </w:r>
            <w:proofErr w:type="spellEnd"/>
            <w:r w:rsidRPr="00081CA5">
              <w:rPr>
                <w:rFonts w:asciiTheme="minorHAnsi" w:hAnsiTheme="minorHAnsi" w:cstheme="minorHAnsi"/>
                <w:sz w:val="20"/>
              </w:rPr>
              <w:t xml:space="preserve"> </w:t>
            </w:r>
            <w:proofErr w:type="spellStart"/>
            <w:r w:rsidRPr="00081CA5">
              <w:rPr>
                <w:rFonts w:asciiTheme="minorHAnsi" w:hAnsiTheme="minorHAnsi" w:cstheme="minorHAnsi"/>
                <w:sz w:val="20"/>
              </w:rPr>
              <w:t>Therapeutic</w:t>
            </w:r>
            <w:proofErr w:type="spellEnd"/>
            <w:r w:rsidRPr="00081CA5">
              <w:rPr>
                <w:rFonts w:asciiTheme="minorHAnsi" w:hAnsiTheme="minorHAnsi" w:cstheme="minorHAnsi"/>
                <w:sz w:val="20"/>
              </w:rPr>
              <w:t xml:space="preserve"> Chemical </w:t>
            </w:r>
            <w:proofErr w:type="spellStart"/>
            <w:r w:rsidRPr="00081CA5">
              <w:rPr>
                <w:rFonts w:asciiTheme="minorHAnsi" w:hAnsiTheme="minorHAnsi" w:cstheme="minorHAnsi"/>
                <w:sz w:val="20"/>
              </w:rPr>
              <w:t>Classification</w:t>
            </w:r>
            <w:proofErr w:type="spellEnd"/>
            <w:r w:rsidRPr="00081CA5">
              <w:rPr>
                <w:rFonts w:asciiTheme="minorHAnsi" w:hAnsiTheme="minorHAnsi" w:cstheme="minorHAnsi"/>
                <w:sz w:val="20"/>
              </w:rPr>
              <w:t xml:space="preserve"> System (anatomiskt terapeutiskt kemiskt klassifikationssystem). I detta fall avses en sjuställig (tecken) ATC-kod.</w:t>
            </w:r>
          </w:p>
          <w:p w:rsidR="00856626" w:rsidRDefault="00856626" w:rsidP="004C6F1E">
            <w:pPr>
              <w:pStyle w:val="Tabelltext"/>
              <w:rPr>
                <w:rFonts w:asciiTheme="minorHAnsi" w:hAnsiTheme="minorHAnsi" w:cstheme="minorHAnsi"/>
                <w:sz w:val="20"/>
              </w:rPr>
            </w:pPr>
            <w:r w:rsidRPr="00081CA5">
              <w:rPr>
                <w:rFonts w:asciiTheme="minorHAnsi" w:hAnsiTheme="minorHAnsi" w:cstheme="minorHAnsi"/>
                <w:sz w:val="20"/>
              </w:rPr>
              <w:t xml:space="preserve">Finns det flera aktiva substanser kan benämningen vara ’Kodein, kombinationer’ för exempelvis </w:t>
            </w:r>
            <w:proofErr w:type="spellStart"/>
            <w:r w:rsidRPr="00081CA5">
              <w:rPr>
                <w:rFonts w:asciiTheme="minorHAnsi" w:hAnsiTheme="minorHAnsi" w:cstheme="minorHAnsi"/>
                <w:sz w:val="20"/>
              </w:rPr>
              <w:t>Treo</w:t>
            </w:r>
            <w:proofErr w:type="spellEnd"/>
            <w:r w:rsidRPr="00081CA5">
              <w:rPr>
                <w:rFonts w:asciiTheme="minorHAnsi" w:hAnsiTheme="minorHAnsi" w:cstheme="minorHAnsi"/>
                <w:sz w:val="20"/>
              </w:rPr>
              <w:t xml:space="preserve"> </w:t>
            </w:r>
            <w:proofErr w:type="spellStart"/>
            <w:r w:rsidRPr="00081CA5">
              <w:rPr>
                <w:rFonts w:asciiTheme="minorHAnsi" w:hAnsiTheme="minorHAnsi" w:cstheme="minorHAnsi"/>
                <w:sz w:val="20"/>
              </w:rPr>
              <w:t>comp</w:t>
            </w:r>
            <w:proofErr w:type="spellEnd"/>
            <w:r w:rsidRPr="00081CA5">
              <w:rPr>
                <w:rFonts w:asciiTheme="minorHAnsi" w:hAnsiTheme="minorHAnsi" w:cstheme="minorHAnsi"/>
                <w:sz w:val="20"/>
              </w:rPr>
              <w:t xml:space="preserve">  Benämningen gäller ATC-koden N02AA59. </w:t>
            </w:r>
            <w:proofErr w:type="spellStart"/>
            <w:r w:rsidRPr="00081CA5">
              <w:rPr>
                <w:rFonts w:asciiTheme="minorHAnsi" w:hAnsiTheme="minorHAnsi" w:cstheme="minorHAnsi"/>
                <w:sz w:val="20"/>
              </w:rPr>
              <w:t>Treo</w:t>
            </w:r>
            <w:proofErr w:type="spellEnd"/>
            <w:r w:rsidRPr="00081CA5">
              <w:rPr>
                <w:rFonts w:asciiTheme="minorHAnsi" w:hAnsiTheme="minorHAnsi" w:cstheme="minorHAnsi"/>
                <w:sz w:val="20"/>
              </w:rPr>
              <w:t xml:space="preserve"> </w:t>
            </w:r>
            <w:proofErr w:type="spellStart"/>
            <w:r w:rsidRPr="00081CA5">
              <w:rPr>
                <w:rFonts w:asciiTheme="minorHAnsi" w:hAnsiTheme="minorHAnsi" w:cstheme="minorHAnsi"/>
                <w:sz w:val="20"/>
              </w:rPr>
              <w:t>Comp</w:t>
            </w:r>
            <w:proofErr w:type="spellEnd"/>
            <w:r w:rsidRPr="00081CA5">
              <w:rPr>
                <w:rFonts w:asciiTheme="minorHAnsi" w:hAnsiTheme="minorHAnsi" w:cstheme="minorHAnsi"/>
                <w:sz w:val="20"/>
              </w:rPr>
              <w:t xml:space="preserve"> har tre aktiva substanser.</w:t>
            </w:r>
          </w:p>
          <w:p w:rsidR="00A0449A" w:rsidRPr="00081CA5" w:rsidRDefault="00A0449A" w:rsidP="004C6F1E">
            <w:pPr>
              <w:pStyle w:val="Tabelltext"/>
              <w:rPr>
                <w:rFonts w:asciiTheme="minorHAnsi" w:hAnsiTheme="minorHAnsi" w:cstheme="minorHAnsi"/>
                <w:sz w:val="20"/>
              </w:rPr>
            </w:pPr>
          </w:p>
        </w:tc>
        <w:tc>
          <w:tcPr>
            <w:tcW w:w="1834" w:type="dxa"/>
          </w:tcPr>
          <w:p w:rsidR="00856626" w:rsidRPr="00081CA5" w:rsidRDefault="00856626" w:rsidP="004C6F1E">
            <w:pPr>
              <w:pStyle w:val="Normaltindrag"/>
              <w:ind w:left="0"/>
              <w:rPr>
                <w:rFonts w:asciiTheme="minorHAnsi" w:hAnsiTheme="minorHAnsi" w:cstheme="minorHAnsi"/>
                <w:szCs w:val="20"/>
              </w:rPr>
            </w:pPr>
            <w:proofErr w:type="spellStart"/>
            <w:r w:rsidRPr="00081CA5">
              <w:rPr>
                <w:rFonts w:asciiTheme="minorHAnsi" w:hAnsiTheme="minorHAnsi" w:cstheme="minorHAnsi"/>
                <w:szCs w:val="20"/>
              </w:rPr>
              <w:t>Paracetamol</w:t>
            </w:r>
            <w:proofErr w:type="spellEnd"/>
          </w:p>
        </w:tc>
      </w:tr>
      <w:tr w:rsidR="00856626" w:rsidRPr="00081CA5" w:rsidTr="005D49F5">
        <w:trPr>
          <w:trHeight w:val="709"/>
        </w:trPr>
        <w:tc>
          <w:tcPr>
            <w:tcW w:w="1762" w:type="dxa"/>
          </w:tcPr>
          <w:p w:rsidR="00856626" w:rsidRPr="00081CA5" w:rsidRDefault="00856626" w:rsidP="004C6F1E">
            <w:pPr>
              <w:pStyle w:val="Normaltindrag"/>
              <w:ind w:left="0"/>
              <w:rPr>
                <w:rFonts w:asciiTheme="minorHAnsi" w:hAnsiTheme="minorHAnsi" w:cstheme="minorHAnsi"/>
                <w:szCs w:val="20"/>
              </w:rPr>
            </w:pPr>
            <w:r w:rsidRPr="00081CA5">
              <w:rPr>
                <w:rFonts w:asciiTheme="minorHAnsi" w:hAnsiTheme="minorHAnsi" w:cstheme="minorHAnsi"/>
                <w:szCs w:val="20"/>
              </w:rPr>
              <w:t>Läkemedelsform</w:t>
            </w:r>
            <w:r w:rsidR="00A05FA1">
              <w:rPr>
                <w:rFonts w:asciiTheme="minorHAnsi" w:hAnsiTheme="minorHAnsi" w:cstheme="minorHAnsi"/>
                <w:szCs w:val="20"/>
              </w:rPr>
              <w:t>/Form</w:t>
            </w:r>
          </w:p>
        </w:tc>
        <w:tc>
          <w:tcPr>
            <w:tcW w:w="1800" w:type="dxa"/>
          </w:tcPr>
          <w:p w:rsidR="00856626" w:rsidRPr="00081CA5" w:rsidRDefault="00856626" w:rsidP="004C6F1E">
            <w:pPr>
              <w:pStyle w:val="Tabelltext"/>
              <w:ind w:left="0"/>
              <w:rPr>
                <w:rFonts w:asciiTheme="minorHAnsi" w:hAnsiTheme="minorHAnsi" w:cstheme="minorHAnsi"/>
                <w:sz w:val="20"/>
              </w:rPr>
            </w:pPr>
            <w:r w:rsidRPr="00081CA5">
              <w:rPr>
                <w:rFonts w:asciiTheme="minorHAnsi" w:hAnsiTheme="minorHAnsi" w:cstheme="minorHAnsi"/>
                <w:sz w:val="20"/>
              </w:rPr>
              <w:t>Läkemedelsform</w:t>
            </w:r>
          </w:p>
        </w:tc>
        <w:tc>
          <w:tcPr>
            <w:tcW w:w="3960" w:type="dxa"/>
          </w:tcPr>
          <w:p w:rsidR="00856626" w:rsidRPr="00081CA5" w:rsidRDefault="00856626" w:rsidP="004C6F1E">
            <w:pPr>
              <w:pStyle w:val="Tabelltext"/>
              <w:rPr>
                <w:rFonts w:asciiTheme="minorHAnsi" w:hAnsiTheme="minorHAnsi" w:cstheme="minorHAnsi"/>
                <w:sz w:val="20"/>
              </w:rPr>
            </w:pPr>
            <w:r w:rsidRPr="00081CA5">
              <w:rPr>
                <w:rFonts w:asciiTheme="minorHAnsi" w:hAnsiTheme="minorHAnsi" w:cstheme="minorHAnsi"/>
                <w:sz w:val="20"/>
              </w:rPr>
              <w:t>Läkemedelsform, t.ex. tablett, kapsel, mm.</w:t>
            </w:r>
          </w:p>
        </w:tc>
        <w:tc>
          <w:tcPr>
            <w:tcW w:w="1834" w:type="dxa"/>
          </w:tcPr>
          <w:p w:rsidR="00856626" w:rsidRPr="00081CA5" w:rsidRDefault="00856626" w:rsidP="004C6F1E">
            <w:pPr>
              <w:pStyle w:val="Normaltindrag"/>
              <w:ind w:left="0"/>
              <w:rPr>
                <w:rFonts w:asciiTheme="minorHAnsi" w:hAnsiTheme="minorHAnsi" w:cstheme="minorHAnsi"/>
                <w:szCs w:val="20"/>
              </w:rPr>
            </w:pPr>
          </w:p>
        </w:tc>
      </w:tr>
      <w:tr w:rsidR="00856626" w:rsidRPr="00081CA5" w:rsidTr="005D49F5">
        <w:trPr>
          <w:trHeight w:val="709"/>
        </w:trPr>
        <w:tc>
          <w:tcPr>
            <w:tcW w:w="1762" w:type="dxa"/>
          </w:tcPr>
          <w:p w:rsidR="00856626" w:rsidRPr="00081CA5" w:rsidRDefault="00856626" w:rsidP="004C6F1E">
            <w:pPr>
              <w:pStyle w:val="Normaltindrag"/>
              <w:ind w:left="0"/>
              <w:rPr>
                <w:rFonts w:asciiTheme="minorHAnsi" w:hAnsiTheme="minorHAnsi" w:cstheme="minorHAnsi"/>
                <w:szCs w:val="20"/>
              </w:rPr>
            </w:pPr>
            <w:r w:rsidRPr="00081CA5">
              <w:rPr>
                <w:rFonts w:asciiTheme="minorHAnsi" w:hAnsiTheme="minorHAnsi" w:cstheme="minorHAnsi"/>
                <w:szCs w:val="20"/>
              </w:rPr>
              <w:lastRenderedPageBreak/>
              <w:t>Styrka</w:t>
            </w:r>
          </w:p>
        </w:tc>
        <w:tc>
          <w:tcPr>
            <w:tcW w:w="1800" w:type="dxa"/>
          </w:tcPr>
          <w:p w:rsidR="00856626" w:rsidRPr="00081CA5" w:rsidRDefault="00856626" w:rsidP="004C6F1E">
            <w:pPr>
              <w:rPr>
                <w:rFonts w:asciiTheme="minorHAnsi" w:hAnsiTheme="minorHAnsi" w:cstheme="minorHAnsi"/>
                <w:szCs w:val="20"/>
              </w:rPr>
            </w:pPr>
            <w:r w:rsidRPr="00081CA5">
              <w:rPr>
                <w:rFonts w:asciiTheme="minorHAnsi" w:hAnsiTheme="minorHAnsi" w:cstheme="minorHAnsi"/>
                <w:szCs w:val="20"/>
              </w:rPr>
              <w:t>Styrka</w:t>
            </w:r>
          </w:p>
        </w:tc>
        <w:tc>
          <w:tcPr>
            <w:tcW w:w="3960" w:type="dxa"/>
          </w:tcPr>
          <w:p w:rsidR="00856626" w:rsidRPr="00081CA5" w:rsidRDefault="00856626" w:rsidP="004C6F1E">
            <w:pPr>
              <w:pStyle w:val="Tabelltext"/>
              <w:rPr>
                <w:rFonts w:asciiTheme="minorHAnsi" w:hAnsiTheme="minorHAnsi" w:cstheme="minorHAnsi"/>
                <w:sz w:val="20"/>
              </w:rPr>
            </w:pPr>
            <w:r w:rsidRPr="00081CA5">
              <w:rPr>
                <w:rFonts w:asciiTheme="minorHAnsi" w:hAnsiTheme="minorHAnsi" w:cstheme="minorHAnsi"/>
                <w:sz w:val="20"/>
              </w:rPr>
              <w:t>Styrka på aktiv substans i läkemedlet.</w:t>
            </w:r>
          </w:p>
        </w:tc>
        <w:tc>
          <w:tcPr>
            <w:tcW w:w="1834" w:type="dxa"/>
          </w:tcPr>
          <w:p w:rsidR="00856626" w:rsidRDefault="00856626" w:rsidP="005D49F5">
            <w:pPr>
              <w:pStyle w:val="Normaltindrag"/>
              <w:ind w:left="0"/>
              <w:rPr>
                <w:rFonts w:asciiTheme="minorHAnsi" w:hAnsiTheme="minorHAnsi" w:cstheme="minorHAnsi"/>
                <w:szCs w:val="20"/>
              </w:rPr>
            </w:pPr>
            <w:r w:rsidRPr="00081CA5">
              <w:rPr>
                <w:rFonts w:asciiTheme="minorHAnsi" w:hAnsiTheme="minorHAnsi" w:cstheme="minorHAnsi"/>
                <w:szCs w:val="20"/>
              </w:rPr>
              <w:t>50 mg</w:t>
            </w:r>
          </w:p>
          <w:p w:rsidR="0026296B" w:rsidRPr="00081CA5" w:rsidRDefault="0026296B" w:rsidP="005D49F5">
            <w:pPr>
              <w:pStyle w:val="Normaltindrag"/>
              <w:ind w:left="0"/>
              <w:rPr>
                <w:rFonts w:asciiTheme="minorHAnsi" w:hAnsiTheme="minorHAnsi" w:cstheme="minorHAnsi"/>
                <w:szCs w:val="20"/>
              </w:rPr>
            </w:pPr>
          </w:p>
        </w:tc>
      </w:tr>
      <w:tr w:rsidR="0026296B" w:rsidRPr="00081CA5" w:rsidTr="005D49F5">
        <w:trPr>
          <w:trHeight w:val="709"/>
        </w:trPr>
        <w:tc>
          <w:tcPr>
            <w:tcW w:w="1762" w:type="dxa"/>
          </w:tcPr>
          <w:p w:rsidR="0026296B" w:rsidRPr="00081CA5" w:rsidRDefault="0026296B" w:rsidP="004C6F1E">
            <w:pPr>
              <w:pStyle w:val="Normaltindrag"/>
              <w:ind w:left="0"/>
              <w:rPr>
                <w:rFonts w:asciiTheme="minorHAnsi" w:hAnsiTheme="minorHAnsi" w:cstheme="minorHAnsi"/>
                <w:szCs w:val="20"/>
              </w:rPr>
            </w:pPr>
            <w:r w:rsidRPr="00081CA5">
              <w:rPr>
                <w:rFonts w:asciiTheme="minorHAnsi" w:hAnsiTheme="minorHAnsi" w:cstheme="minorHAnsi"/>
                <w:szCs w:val="20"/>
              </w:rPr>
              <w:t>Mängd</w:t>
            </w:r>
          </w:p>
        </w:tc>
        <w:tc>
          <w:tcPr>
            <w:tcW w:w="1800" w:type="dxa"/>
          </w:tcPr>
          <w:p w:rsidR="0026296B" w:rsidRPr="00081CA5" w:rsidRDefault="0026296B" w:rsidP="004C6F1E">
            <w:pPr>
              <w:rPr>
                <w:rFonts w:asciiTheme="minorHAnsi" w:hAnsiTheme="minorHAnsi" w:cstheme="minorHAnsi"/>
                <w:szCs w:val="20"/>
              </w:rPr>
            </w:pPr>
            <w:r w:rsidRPr="00081CA5">
              <w:rPr>
                <w:rFonts w:asciiTheme="minorHAnsi" w:hAnsiTheme="minorHAnsi" w:cstheme="minorHAnsi"/>
                <w:szCs w:val="20"/>
              </w:rPr>
              <w:t>Mängd</w:t>
            </w:r>
          </w:p>
        </w:tc>
        <w:tc>
          <w:tcPr>
            <w:tcW w:w="3960" w:type="dxa"/>
          </w:tcPr>
          <w:p w:rsidR="00000000" w:rsidRDefault="0026296B">
            <w:pPr>
              <w:pStyle w:val="Normaltindrag"/>
              <w:ind w:left="0"/>
              <w:rPr>
                <w:rFonts w:asciiTheme="minorHAnsi" w:hAnsiTheme="minorHAnsi" w:cstheme="minorHAnsi"/>
              </w:rPr>
            </w:pPr>
            <w:r w:rsidRPr="00081CA5">
              <w:rPr>
                <w:rFonts w:asciiTheme="minorHAnsi" w:hAnsiTheme="minorHAnsi" w:cstheme="minorHAnsi"/>
                <w:szCs w:val="20"/>
              </w:rPr>
              <w:t>Expedierad mängd läkemedel. Har hela förpackningar ex</w:t>
            </w:r>
            <w:r>
              <w:rPr>
                <w:rFonts w:asciiTheme="minorHAnsi" w:hAnsiTheme="minorHAnsi" w:cstheme="minorHAnsi"/>
                <w:szCs w:val="20"/>
              </w:rPr>
              <w:t>pedierats anges mängd t.ex. som</w:t>
            </w:r>
            <w:r w:rsidRPr="00081CA5">
              <w:rPr>
                <w:rFonts w:asciiTheme="minorHAnsi" w:hAnsiTheme="minorHAnsi" w:cstheme="minorHAnsi"/>
                <w:szCs w:val="20"/>
              </w:rPr>
              <w:t xml:space="preserve">, 2 x </w:t>
            </w:r>
            <w:smartTag w:uri="urn:schemas-microsoft-com:office:smarttags" w:element="metricconverter">
              <w:smartTagPr>
                <w:attr w:name="ProductID" w:val="100 st"/>
              </w:smartTagPr>
              <w:r w:rsidRPr="00081CA5">
                <w:rPr>
                  <w:rFonts w:asciiTheme="minorHAnsi" w:hAnsiTheme="minorHAnsi" w:cstheme="minorHAnsi"/>
                  <w:szCs w:val="20"/>
                </w:rPr>
                <w:t xml:space="preserve">100 </w:t>
              </w:r>
              <w:proofErr w:type="spellStart"/>
              <w:r w:rsidRPr="00081CA5">
                <w:rPr>
                  <w:rFonts w:asciiTheme="minorHAnsi" w:hAnsiTheme="minorHAnsi" w:cstheme="minorHAnsi"/>
                  <w:szCs w:val="20"/>
                </w:rPr>
                <w:t>st</w:t>
              </w:r>
            </w:smartTag>
            <w:proofErr w:type="spellEnd"/>
            <w:r w:rsidRPr="00081CA5">
              <w:rPr>
                <w:rFonts w:asciiTheme="minorHAnsi" w:hAnsiTheme="minorHAnsi" w:cstheme="minorHAnsi"/>
                <w:szCs w:val="20"/>
              </w:rPr>
              <w:t>, där första siffran innan ’x’ anger antalet förpackningar.</w:t>
            </w:r>
            <w:r>
              <w:rPr>
                <w:rFonts w:asciiTheme="minorHAnsi" w:hAnsiTheme="minorHAnsi" w:cstheme="minorHAnsi"/>
                <w:szCs w:val="20"/>
              </w:rPr>
              <w:br/>
            </w:r>
            <w:r>
              <w:rPr>
                <w:rFonts w:asciiTheme="minorHAnsi" w:hAnsiTheme="minorHAnsi" w:cstheme="minorHAnsi"/>
                <w:szCs w:val="20"/>
              </w:rPr>
              <w:br/>
            </w:r>
            <w:r w:rsidR="008E0272" w:rsidRPr="008E0272">
              <w:rPr>
                <w:rFonts w:asciiTheme="minorHAnsi" w:hAnsiTheme="minorHAnsi" w:cstheme="minorHAnsi"/>
                <w:szCs w:val="20"/>
              </w:rPr>
              <w:t xml:space="preserve">Har dosförpackade läkemedel expedierats anges mängd som t.ex. </w:t>
            </w:r>
            <w:smartTag w:uri="urn:schemas-microsoft-com:office:smarttags" w:element="metricconverter">
              <w:smartTagPr>
                <w:attr w:name="ProductID" w:val="50 st"/>
              </w:smartTagPr>
              <w:r w:rsidR="008E0272" w:rsidRPr="008E0272">
                <w:rPr>
                  <w:rFonts w:asciiTheme="minorHAnsi" w:hAnsiTheme="minorHAnsi" w:cstheme="minorHAnsi"/>
                  <w:szCs w:val="20"/>
                </w:rPr>
                <w:t xml:space="preserve">50 </w:t>
              </w:r>
              <w:proofErr w:type="spellStart"/>
              <w:r w:rsidR="008E0272" w:rsidRPr="008E0272">
                <w:rPr>
                  <w:rFonts w:asciiTheme="minorHAnsi" w:hAnsiTheme="minorHAnsi" w:cstheme="minorHAnsi"/>
                  <w:szCs w:val="20"/>
                </w:rPr>
                <w:t>st</w:t>
              </w:r>
            </w:smartTag>
            <w:proofErr w:type="spellEnd"/>
            <w:r w:rsidR="008E0272" w:rsidRPr="008E0272">
              <w:rPr>
                <w:rFonts w:asciiTheme="minorHAnsi" w:hAnsiTheme="minorHAnsi" w:cstheme="minorHAnsi"/>
                <w:szCs w:val="20"/>
              </w:rPr>
              <w:t>, där siffran innan ’</w:t>
            </w:r>
            <w:proofErr w:type="spellStart"/>
            <w:r w:rsidR="008E0272" w:rsidRPr="008E0272">
              <w:rPr>
                <w:rFonts w:asciiTheme="minorHAnsi" w:hAnsiTheme="minorHAnsi" w:cstheme="minorHAnsi"/>
                <w:szCs w:val="20"/>
              </w:rPr>
              <w:t>st</w:t>
            </w:r>
            <w:proofErr w:type="spellEnd"/>
            <w:r w:rsidR="008E0272" w:rsidRPr="008E0272">
              <w:rPr>
                <w:rFonts w:asciiTheme="minorHAnsi" w:hAnsiTheme="minorHAnsi" w:cstheme="minorHAnsi"/>
                <w:szCs w:val="20"/>
              </w:rPr>
              <w:t>’ anger antal tabletter som expedierats. För dosförpackade läkemedel är det alltid ’</w:t>
            </w:r>
            <w:proofErr w:type="spellStart"/>
            <w:r w:rsidR="008E0272" w:rsidRPr="008E0272">
              <w:rPr>
                <w:rFonts w:asciiTheme="minorHAnsi" w:hAnsiTheme="minorHAnsi" w:cstheme="minorHAnsi"/>
                <w:szCs w:val="20"/>
              </w:rPr>
              <w:t>st</w:t>
            </w:r>
            <w:proofErr w:type="spellEnd"/>
            <w:r w:rsidR="008E0272" w:rsidRPr="008E0272">
              <w:rPr>
                <w:rFonts w:asciiTheme="minorHAnsi" w:hAnsiTheme="minorHAnsi" w:cstheme="minorHAnsi"/>
                <w:szCs w:val="20"/>
              </w:rPr>
              <w:t>’ som anges och inga ’x’ förkommer i mängdbeskrivning.</w:t>
            </w:r>
          </w:p>
        </w:tc>
        <w:tc>
          <w:tcPr>
            <w:tcW w:w="1834" w:type="dxa"/>
          </w:tcPr>
          <w:p w:rsidR="0026296B" w:rsidRPr="00081CA5" w:rsidRDefault="0026296B" w:rsidP="005D49F5">
            <w:pPr>
              <w:pStyle w:val="Normaltindrag"/>
              <w:ind w:left="0"/>
              <w:rPr>
                <w:rFonts w:asciiTheme="minorHAnsi" w:hAnsiTheme="minorHAnsi" w:cstheme="minorHAnsi"/>
                <w:szCs w:val="20"/>
              </w:rPr>
            </w:pPr>
            <w:r w:rsidRPr="00081CA5">
              <w:rPr>
                <w:rFonts w:asciiTheme="minorHAnsi" w:hAnsiTheme="minorHAnsi" w:cstheme="minorHAnsi"/>
                <w:szCs w:val="20"/>
              </w:rPr>
              <w:t>Hela förpackningar:</w:t>
            </w:r>
            <w:r>
              <w:rPr>
                <w:rFonts w:asciiTheme="minorHAnsi" w:hAnsiTheme="minorHAnsi" w:cstheme="minorHAnsi"/>
                <w:szCs w:val="20"/>
              </w:rPr>
              <w:br/>
            </w:r>
            <w:r w:rsidRPr="00081CA5">
              <w:rPr>
                <w:rFonts w:asciiTheme="minorHAnsi" w:hAnsiTheme="minorHAnsi" w:cstheme="minorHAnsi"/>
                <w:szCs w:val="20"/>
              </w:rPr>
              <w:t xml:space="preserve">2 x </w:t>
            </w:r>
            <w:smartTag w:uri="urn:schemas-microsoft-com:office:smarttags" w:element="metricconverter">
              <w:smartTagPr>
                <w:attr w:name="ProductID" w:val="100 st"/>
              </w:smartTagPr>
              <w:r w:rsidRPr="00081CA5">
                <w:rPr>
                  <w:rFonts w:asciiTheme="minorHAnsi" w:hAnsiTheme="minorHAnsi" w:cstheme="minorHAnsi"/>
                  <w:szCs w:val="20"/>
                </w:rPr>
                <w:t xml:space="preserve">100 </w:t>
              </w:r>
              <w:proofErr w:type="spellStart"/>
              <w:r w:rsidRPr="00081CA5">
                <w:rPr>
                  <w:rFonts w:asciiTheme="minorHAnsi" w:hAnsiTheme="minorHAnsi" w:cstheme="minorHAnsi"/>
                  <w:szCs w:val="20"/>
                </w:rPr>
                <w:t>st</w:t>
              </w:r>
              <w:proofErr w:type="spellEnd"/>
              <w:r>
                <w:rPr>
                  <w:rFonts w:asciiTheme="minorHAnsi" w:hAnsiTheme="minorHAnsi" w:cstheme="minorHAnsi"/>
                  <w:szCs w:val="20"/>
                </w:rPr>
                <w:br/>
              </w:r>
            </w:smartTag>
            <w:r w:rsidRPr="00081CA5">
              <w:rPr>
                <w:rFonts w:asciiTheme="minorHAnsi" w:hAnsiTheme="minorHAnsi" w:cstheme="minorHAnsi"/>
                <w:szCs w:val="20"/>
              </w:rPr>
              <w:t xml:space="preserve">1 x 100 x 1 </w:t>
            </w:r>
            <w:proofErr w:type="spellStart"/>
            <w:r w:rsidRPr="00081CA5">
              <w:rPr>
                <w:rFonts w:asciiTheme="minorHAnsi" w:hAnsiTheme="minorHAnsi" w:cstheme="minorHAnsi"/>
                <w:szCs w:val="20"/>
              </w:rPr>
              <w:t>st</w:t>
            </w:r>
            <w:proofErr w:type="spellEnd"/>
            <w:r>
              <w:rPr>
                <w:rFonts w:asciiTheme="minorHAnsi" w:hAnsiTheme="minorHAnsi" w:cstheme="minorHAnsi"/>
                <w:szCs w:val="20"/>
              </w:rPr>
              <w:br/>
            </w:r>
            <w:r>
              <w:rPr>
                <w:rFonts w:asciiTheme="minorHAnsi" w:hAnsiTheme="minorHAnsi" w:cstheme="minorHAnsi"/>
                <w:szCs w:val="20"/>
              </w:rPr>
              <w:br/>
            </w:r>
            <w:r w:rsidRPr="00081CA5">
              <w:rPr>
                <w:rFonts w:asciiTheme="minorHAnsi" w:hAnsiTheme="minorHAnsi" w:cstheme="minorHAnsi"/>
                <w:szCs w:val="20"/>
              </w:rPr>
              <w:t>Dosförpackade:</w:t>
            </w:r>
            <w:r>
              <w:rPr>
                <w:rFonts w:asciiTheme="minorHAnsi" w:hAnsiTheme="minorHAnsi" w:cstheme="minorHAnsi"/>
                <w:szCs w:val="20"/>
              </w:rPr>
              <w:br/>
            </w:r>
            <w:smartTag w:uri="urn:schemas-microsoft-com:office:smarttags" w:element="metricconverter">
              <w:smartTagPr>
                <w:attr w:name="ProductID" w:val="50 st"/>
              </w:smartTagPr>
              <w:r w:rsidRPr="00081CA5">
                <w:rPr>
                  <w:rFonts w:asciiTheme="minorHAnsi" w:hAnsiTheme="minorHAnsi" w:cstheme="minorHAnsi"/>
                  <w:szCs w:val="20"/>
                </w:rPr>
                <w:t xml:space="preserve">50 </w:t>
              </w:r>
              <w:proofErr w:type="spellStart"/>
              <w:r w:rsidRPr="00081CA5">
                <w:rPr>
                  <w:rFonts w:asciiTheme="minorHAnsi" w:hAnsiTheme="minorHAnsi" w:cstheme="minorHAnsi"/>
                  <w:szCs w:val="20"/>
                </w:rPr>
                <w:t>st</w:t>
              </w:r>
            </w:smartTag>
            <w:proofErr w:type="spellEnd"/>
          </w:p>
        </w:tc>
      </w:tr>
      <w:tr w:rsidR="0026296B" w:rsidRPr="00081CA5" w:rsidTr="005D49F5">
        <w:trPr>
          <w:trHeight w:val="709"/>
        </w:trPr>
        <w:tc>
          <w:tcPr>
            <w:tcW w:w="1762" w:type="dxa"/>
          </w:tcPr>
          <w:p w:rsidR="0026296B" w:rsidRPr="00081CA5" w:rsidRDefault="0026296B" w:rsidP="004C6F1E">
            <w:pPr>
              <w:pStyle w:val="Normaltindrag"/>
              <w:ind w:left="0"/>
              <w:rPr>
                <w:rFonts w:asciiTheme="minorHAnsi" w:hAnsiTheme="minorHAnsi" w:cstheme="minorHAnsi"/>
                <w:szCs w:val="20"/>
              </w:rPr>
            </w:pPr>
            <w:r w:rsidRPr="00081CA5">
              <w:rPr>
                <w:rFonts w:asciiTheme="minorHAnsi" w:hAnsiTheme="minorHAnsi" w:cstheme="minorHAnsi"/>
                <w:szCs w:val="20"/>
              </w:rPr>
              <w:t>Läkemedelsgrupp ATC</w:t>
            </w:r>
          </w:p>
        </w:tc>
        <w:tc>
          <w:tcPr>
            <w:tcW w:w="1800" w:type="dxa"/>
          </w:tcPr>
          <w:p w:rsidR="0026296B" w:rsidRPr="00081CA5" w:rsidRDefault="0026296B" w:rsidP="004C6F1E">
            <w:pPr>
              <w:rPr>
                <w:rFonts w:asciiTheme="minorHAnsi" w:hAnsiTheme="minorHAnsi" w:cstheme="minorHAnsi"/>
                <w:szCs w:val="20"/>
              </w:rPr>
            </w:pPr>
            <w:r w:rsidRPr="00081CA5">
              <w:rPr>
                <w:rFonts w:asciiTheme="minorHAnsi" w:hAnsiTheme="minorHAnsi" w:cstheme="minorHAnsi"/>
              </w:rPr>
              <w:t>Läkemedelsgrupp ATC</w:t>
            </w:r>
          </w:p>
        </w:tc>
        <w:tc>
          <w:tcPr>
            <w:tcW w:w="3960" w:type="dxa"/>
          </w:tcPr>
          <w:p w:rsidR="0026296B" w:rsidRPr="00081CA5" w:rsidRDefault="0026296B" w:rsidP="004C6F1E">
            <w:pPr>
              <w:pStyle w:val="Tabelltext"/>
              <w:rPr>
                <w:rFonts w:asciiTheme="minorHAnsi" w:hAnsiTheme="minorHAnsi" w:cstheme="minorHAnsi"/>
                <w:sz w:val="20"/>
              </w:rPr>
            </w:pPr>
            <w:r w:rsidRPr="00416797">
              <w:rPr>
                <w:rFonts w:asciiTheme="minorHAnsi" w:eastAsia="Calibri" w:hAnsiTheme="minorHAnsi" w:cstheme="minorHAnsi"/>
                <w:spacing w:val="-2"/>
                <w:sz w:val="20"/>
                <w:lang w:eastAsia="en-US"/>
              </w:rPr>
              <w:t xml:space="preserve">ATC står för </w:t>
            </w:r>
            <w:proofErr w:type="spellStart"/>
            <w:r w:rsidRPr="00416797">
              <w:rPr>
                <w:rFonts w:asciiTheme="minorHAnsi" w:eastAsia="Calibri" w:hAnsiTheme="minorHAnsi" w:cstheme="minorHAnsi"/>
                <w:spacing w:val="-2"/>
                <w:sz w:val="20"/>
                <w:lang w:eastAsia="en-US"/>
              </w:rPr>
              <w:t>Anatomical</w:t>
            </w:r>
            <w:proofErr w:type="spellEnd"/>
            <w:r w:rsidRPr="00416797">
              <w:rPr>
                <w:rFonts w:asciiTheme="minorHAnsi" w:eastAsia="Calibri" w:hAnsiTheme="minorHAnsi" w:cstheme="minorHAnsi"/>
                <w:spacing w:val="-2"/>
                <w:sz w:val="20"/>
                <w:lang w:eastAsia="en-US"/>
              </w:rPr>
              <w:t xml:space="preserve"> </w:t>
            </w:r>
            <w:proofErr w:type="spellStart"/>
            <w:r w:rsidRPr="00416797">
              <w:rPr>
                <w:rFonts w:asciiTheme="minorHAnsi" w:eastAsia="Calibri" w:hAnsiTheme="minorHAnsi" w:cstheme="minorHAnsi"/>
                <w:spacing w:val="-2"/>
                <w:sz w:val="20"/>
                <w:lang w:eastAsia="en-US"/>
              </w:rPr>
              <w:t>Therapeutic</w:t>
            </w:r>
            <w:proofErr w:type="spellEnd"/>
            <w:r w:rsidRPr="00416797">
              <w:rPr>
                <w:rFonts w:asciiTheme="minorHAnsi" w:eastAsia="Calibri" w:hAnsiTheme="minorHAnsi" w:cstheme="minorHAnsi"/>
                <w:spacing w:val="-2"/>
                <w:sz w:val="20"/>
                <w:lang w:eastAsia="en-US"/>
              </w:rPr>
              <w:t xml:space="preserve"> Chemical </w:t>
            </w:r>
            <w:proofErr w:type="spellStart"/>
            <w:r w:rsidRPr="00416797">
              <w:rPr>
                <w:rFonts w:asciiTheme="minorHAnsi" w:eastAsia="Calibri" w:hAnsiTheme="minorHAnsi" w:cstheme="minorHAnsi"/>
                <w:spacing w:val="-2"/>
                <w:sz w:val="20"/>
                <w:lang w:eastAsia="en-US"/>
              </w:rPr>
              <w:t>Classification</w:t>
            </w:r>
            <w:proofErr w:type="spellEnd"/>
            <w:r w:rsidRPr="00416797">
              <w:rPr>
                <w:rFonts w:asciiTheme="minorHAnsi" w:eastAsia="Calibri" w:hAnsiTheme="minorHAnsi" w:cstheme="minorHAnsi"/>
                <w:spacing w:val="-2"/>
                <w:sz w:val="20"/>
                <w:lang w:eastAsia="en-US"/>
              </w:rPr>
              <w:t xml:space="preserve"> System (anatomiskt terapeutiskt kemiskt klassifikationssystem). I detta fall avses en sjuställig (tecken).</w:t>
            </w:r>
          </w:p>
        </w:tc>
        <w:tc>
          <w:tcPr>
            <w:tcW w:w="1834" w:type="dxa"/>
          </w:tcPr>
          <w:p w:rsidR="0026296B" w:rsidRPr="00081CA5" w:rsidRDefault="0026296B" w:rsidP="005D49F5">
            <w:pPr>
              <w:pStyle w:val="Normaltindrag"/>
              <w:ind w:left="0"/>
              <w:rPr>
                <w:rFonts w:asciiTheme="minorHAnsi" w:hAnsiTheme="minorHAnsi" w:cstheme="minorHAnsi"/>
                <w:szCs w:val="20"/>
              </w:rPr>
            </w:pPr>
          </w:p>
        </w:tc>
      </w:tr>
      <w:tr w:rsidR="0026296B" w:rsidRPr="00081CA5" w:rsidTr="005D49F5">
        <w:trPr>
          <w:trHeight w:val="709"/>
        </w:trPr>
        <w:tc>
          <w:tcPr>
            <w:tcW w:w="1762" w:type="dxa"/>
          </w:tcPr>
          <w:p w:rsidR="0026296B" w:rsidRPr="00081CA5" w:rsidRDefault="0026296B" w:rsidP="004C6F1E">
            <w:pPr>
              <w:pStyle w:val="Normaltindrag"/>
              <w:ind w:left="0"/>
              <w:rPr>
                <w:rFonts w:asciiTheme="minorHAnsi" w:hAnsiTheme="minorHAnsi" w:cstheme="minorHAnsi"/>
                <w:szCs w:val="20"/>
              </w:rPr>
            </w:pPr>
            <w:r w:rsidRPr="00081CA5">
              <w:rPr>
                <w:rFonts w:asciiTheme="minorHAnsi" w:hAnsiTheme="minorHAnsi" w:cstheme="minorHAnsi"/>
                <w:szCs w:val="20"/>
              </w:rPr>
              <w:t xml:space="preserve">Dosering: </w:t>
            </w:r>
          </w:p>
        </w:tc>
        <w:tc>
          <w:tcPr>
            <w:tcW w:w="1800" w:type="dxa"/>
          </w:tcPr>
          <w:p w:rsidR="0026296B" w:rsidRPr="00081CA5" w:rsidRDefault="0026296B" w:rsidP="004C6F1E">
            <w:pPr>
              <w:rPr>
                <w:rFonts w:asciiTheme="minorHAnsi" w:hAnsiTheme="minorHAnsi" w:cstheme="minorHAnsi"/>
                <w:szCs w:val="20"/>
              </w:rPr>
            </w:pPr>
            <w:r w:rsidRPr="00081CA5">
              <w:rPr>
                <w:rFonts w:asciiTheme="minorHAnsi" w:hAnsiTheme="minorHAnsi" w:cstheme="minorHAnsi"/>
              </w:rPr>
              <w:t>Dosering</w:t>
            </w:r>
          </w:p>
        </w:tc>
        <w:tc>
          <w:tcPr>
            <w:tcW w:w="3960" w:type="dxa"/>
          </w:tcPr>
          <w:p w:rsidR="0026296B" w:rsidRPr="00081CA5" w:rsidRDefault="0026296B" w:rsidP="004C6F1E">
            <w:pPr>
              <w:pStyle w:val="Tabelltext"/>
              <w:rPr>
                <w:rFonts w:asciiTheme="minorHAnsi" w:hAnsiTheme="minorHAnsi" w:cstheme="minorHAnsi"/>
                <w:sz w:val="20"/>
              </w:rPr>
            </w:pPr>
            <w:r w:rsidRPr="00081CA5">
              <w:rPr>
                <w:rFonts w:asciiTheme="minorHAnsi" w:hAnsiTheme="minorHAnsi" w:cstheme="minorHAnsi"/>
                <w:sz w:val="20"/>
              </w:rPr>
              <w:t>Doseringsanvisning  på recept som expedierats. Kan även vara ’kodad’  om det är en dosexpediering. Se exempel.</w:t>
            </w:r>
          </w:p>
        </w:tc>
        <w:tc>
          <w:tcPr>
            <w:tcW w:w="1834" w:type="dxa"/>
          </w:tcPr>
          <w:p w:rsidR="0026296B" w:rsidRPr="00081CA5" w:rsidRDefault="0026296B" w:rsidP="005D49F5">
            <w:pPr>
              <w:pStyle w:val="Normaltindrag"/>
              <w:ind w:left="0"/>
              <w:rPr>
                <w:rFonts w:asciiTheme="minorHAnsi" w:hAnsiTheme="minorHAnsi" w:cstheme="minorHAnsi"/>
                <w:szCs w:val="20"/>
              </w:rPr>
            </w:pPr>
            <w:r w:rsidRPr="00081CA5">
              <w:rPr>
                <w:rFonts w:asciiTheme="minorHAnsi" w:hAnsiTheme="minorHAnsi" w:cstheme="minorHAnsi"/>
              </w:rPr>
              <w:t>Exempel vid dosexpediering</w:t>
            </w:r>
            <w:r w:rsidRPr="00081CA5">
              <w:rPr>
                <w:rFonts w:asciiTheme="minorHAnsi" w:hAnsiTheme="minorHAnsi" w:cstheme="minorHAnsi"/>
                <w:b/>
              </w:rPr>
              <w:t xml:space="preserve">: </w:t>
            </w:r>
            <w:r w:rsidRPr="00081CA5">
              <w:rPr>
                <w:rFonts w:asciiTheme="minorHAnsi" w:hAnsiTheme="minorHAnsi" w:cstheme="minorHAnsi"/>
              </w:rPr>
              <w:t>¼+½+¾+1½</w:t>
            </w:r>
          </w:p>
        </w:tc>
      </w:tr>
      <w:tr w:rsidR="0026296B" w:rsidRPr="00081CA5" w:rsidTr="005D49F5">
        <w:trPr>
          <w:trHeight w:val="709"/>
        </w:trPr>
        <w:tc>
          <w:tcPr>
            <w:tcW w:w="1762" w:type="dxa"/>
          </w:tcPr>
          <w:p w:rsidR="0026296B" w:rsidRPr="00081CA5" w:rsidRDefault="0026296B" w:rsidP="004C6F1E">
            <w:pPr>
              <w:pStyle w:val="Normaltindrag"/>
              <w:ind w:left="0"/>
              <w:rPr>
                <w:rFonts w:asciiTheme="minorHAnsi" w:hAnsiTheme="minorHAnsi" w:cstheme="minorHAnsi"/>
                <w:szCs w:val="20"/>
              </w:rPr>
            </w:pPr>
            <w:r w:rsidRPr="00081CA5">
              <w:rPr>
                <w:rFonts w:asciiTheme="minorHAnsi" w:hAnsiTheme="minorHAnsi" w:cstheme="minorHAnsi"/>
                <w:szCs w:val="20"/>
              </w:rPr>
              <w:t>Förskrivet av:</w:t>
            </w:r>
          </w:p>
        </w:tc>
        <w:tc>
          <w:tcPr>
            <w:tcW w:w="1800" w:type="dxa"/>
          </w:tcPr>
          <w:p w:rsidR="0026296B" w:rsidRPr="00081CA5" w:rsidRDefault="0026296B" w:rsidP="004C6F1E">
            <w:pPr>
              <w:rPr>
                <w:rFonts w:asciiTheme="minorHAnsi" w:hAnsiTheme="minorHAnsi" w:cstheme="minorHAnsi"/>
                <w:szCs w:val="20"/>
              </w:rPr>
            </w:pPr>
            <w:r w:rsidRPr="00081CA5">
              <w:rPr>
                <w:rFonts w:asciiTheme="minorHAnsi" w:hAnsiTheme="minorHAnsi" w:cstheme="minorHAnsi"/>
              </w:rPr>
              <w:t>Förskrivarens namn, yrke, specialiteter och arbetsplats</w:t>
            </w:r>
          </w:p>
        </w:tc>
        <w:tc>
          <w:tcPr>
            <w:tcW w:w="3960" w:type="dxa"/>
          </w:tcPr>
          <w:p w:rsidR="0026296B" w:rsidRPr="00081CA5" w:rsidRDefault="0026296B" w:rsidP="004C6F1E">
            <w:pPr>
              <w:pStyle w:val="Tabelltext"/>
              <w:rPr>
                <w:rFonts w:asciiTheme="minorHAnsi" w:hAnsiTheme="minorHAnsi" w:cstheme="minorHAnsi"/>
                <w:sz w:val="20"/>
              </w:rPr>
            </w:pPr>
            <w:r w:rsidRPr="00081CA5">
              <w:rPr>
                <w:rFonts w:asciiTheme="minorHAnsi" w:hAnsiTheme="minorHAnsi" w:cstheme="minorHAnsi"/>
                <w:sz w:val="20"/>
              </w:rPr>
              <w:t>Uppgifter om förskrivaren som har förskrivit läkemedlet.</w:t>
            </w:r>
          </w:p>
        </w:tc>
        <w:tc>
          <w:tcPr>
            <w:tcW w:w="1834" w:type="dxa"/>
          </w:tcPr>
          <w:p w:rsidR="0026296B" w:rsidRPr="00081CA5" w:rsidRDefault="0026296B" w:rsidP="00FC4977">
            <w:pPr>
              <w:pStyle w:val="Tabelltext"/>
              <w:rPr>
                <w:rFonts w:asciiTheme="minorHAnsi" w:hAnsiTheme="minorHAnsi" w:cstheme="minorHAnsi"/>
                <w:sz w:val="20"/>
              </w:rPr>
            </w:pPr>
            <w:r w:rsidRPr="00081CA5">
              <w:rPr>
                <w:rFonts w:asciiTheme="minorHAnsi" w:hAnsiTheme="minorHAnsi" w:cstheme="minorHAnsi"/>
                <w:sz w:val="20"/>
              </w:rPr>
              <w:t>Anna Larsson, Läkare, Internmedicin,</w:t>
            </w:r>
          </w:p>
          <w:p w:rsidR="0026296B" w:rsidRPr="00081CA5" w:rsidRDefault="0026296B" w:rsidP="00FC4977">
            <w:pPr>
              <w:pStyle w:val="Tabelltext"/>
              <w:rPr>
                <w:rFonts w:asciiTheme="minorHAnsi" w:hAnsiTheme="minorHAnsi" w:cstheme="minorHAnsi"/>
                <w:sz w:val="20"/>
              </w:rPr>
            </w:pPr>
            <w:r w:rsidRPr="00081CA5">
              <w:rPr>
                <w:rFonts w:asciiTheme="minorHAnsi" w:hAnsiTheme="minorHAnsi" w:cstheme="minorHAnsi"/>
                <w:sz w:val="20"/>
              </w:rPr>
              <w:t xml:space="preserve">Vårdcentralen Björken, Bergsgatan 15, </w:t>
            </w:r>
          </w:p>
          <w:p w:rsidR="0026296B" w:rsidRPr="00081CA5" w:rsidRDefault="0026296B" w:rsidP="005D49F5">
            <w:pPr>
              <w:pStyle w:val="Normaltindrag"/>
              <w:ind w:left="0"/>
              <w:rPr>
                <w:rFonts w:asciiTheme="minorHAnsi" w:hAnsiTheme="minorHAnsi" w:cstheme="minorHAnsi"/>
                <w:szCs w:val="20"/>
              </w:rPr>
            </w:pPr>
            <w:r w:rsidRPr="00081CA5">
              <w:rPr>
                <w:rFonts w:asciiTheme="minorHAnsi" w:hAnsiTheme="minorHAnsi" w:cstheme="minorHAnsi"/>
              </w:rPr>
              <w:t>123 45 Umeå</w:t>
            </w:r>
          </w:p>
        </w:tc>
      </w:tr>
    </w:tbl>
    <w:p w:rsidR="00856626" w:rsidRDefault="00856626" w:rsidP="00856626">
      <w:pPr>
        <w:pStyle w:val="Normaltindrag"/>
        <w:ind w:left="0"/>
      </w:pPr>
    </w:p>
    <w:p w:rsidR="00856626" w:rsidRDefault="00856626" w:rsidP="00081CA5">
      <w:pPr>
        <w:pStyle w:val="Normaltindrag"/>
        <w:ind w:left="709"/>
      </w:pPr>
      <w:r>
        <w:t xml:space="preserve">Om användaren ges möjlighet att skriva ut läkemedelsförteckningen så ska Apotekens Service AB:s tjänst </w:t>
      </w:r>
      <w:proofErr w:type="spellStart"/>
      <w:r>
        <w:t>LFUtskrift</w:t>
      </w:r>
      <w:r w:rsidR="00E977B4">
        <w:t>/LFUtskriftNOD</w:t>
      </w:r>
      <w:proofErr w:type="spellEnd"/>
      <w:r>
        <w:t xml:space="preserve"> som genererar en </w:t>
      </w:r>
      <w:proofErr w:type="spellStart"/>
      <w:r>
        <w:t>PDF-rapport</w:t>
      </w:r>
      <w:proofErr w:type="spellEnd"/>
      <w:r>
        <w:t xml:space="preserve"> användas.</w:t>
      </w:r>
    </w:p>
    <w:p w:rsidR="00FE45DA" w:rsidRDefault="00856626" w:rsidP="00081CA5">
      <w:pPr>
        <w:pStyle w:val="Normaltindrag"/>
        <w:ind w:left="709"/>
      </w:pPr>
      <w:r>
        <w:t>Det är ej tillåtet att ändra</w:t>
      </w:r>
      <w:r w:rsidR="00FE45DA">
        <w:t xml:space="preserve"> </w:t>
      </w:r>
      <w:r w:rsidR="00773D2C">
        <w:t xml:space="preserve">i </w:t>
      </w:r>
      <w:r w:rsidR="00FE45DA">
        <w:t xml:space="preserve">eller </w:t>
      </w:r>
      <w:r>
        <w:t>göra utklipp</w:t>
      </w:r>
      <w:r w:rsidR="00FE45DA">
        <w:t xml:space="preserve"> från </w:t>
      </w:r>
      <w:proofErr w:type="spellStart"/>
      <w:r w:rsidR="00FE45DA">
        <w:t>PDF-rapporten</w:t>
      </w:r>
      <w:proofErr w:type="spellEnd"/>
      <w:r w:rsidR="00FE45DA">
        <w:t>.</w:t>
      </w:r>
    </w:p>
    <w:p w:rsidR="00856626" w:rsidRDefault="00F474E4" w:rsidP="00081CA5">
      <w:pPr>
        <w:pStyle w:val="Normaltindrag"/>
        <w:ind w:left="709"/>
      </w:pPr>
      <w:r>
        <w:t xml:space="preserve">Informationen från </w:t>
      </w:r>
      <w:proofErr w:type="spellStart"/>
      <w:r w:rsidR="00765AEE">
        <w:t>PDF-rapporten</w:t>
      </w:r>
      <w:proofErr w:type="spellEnd"/>
      <w:r w:rsidR="00765AEE">
        <w:t xml:space="preserve"> får endast sparas som en journalanteckning.</w:t>
      </w:r>
    </w:p>
    <w:p w:rsidR="00856626" w:rsidRDefault="00856626" w:rsidP="00856626">
      <w:pPr>
        <w:pStyle w:val="Rubrik2"/>
        <w:keepNext/>
        <w:spacing w:before="240" w:after="60" w:line="240" w:lineRule="auto"/>
        <w:ind w:left="709" w:hanging="709"/>
      </w:pPr>
      <w:bookmarkStart w:id="38" w:name="_Ref225050921"/>
      <w:bookmarkStart w:id="39" w:name="_Toc289698434"/>
      <w:bookmarkStart w:id="40" w:name="_Toc338348096"/>
      <w:r>
        <w:t>Exempel på presentation</w:t>
      </w:r>
      <w:bookmarkEnd w:id="38"/>
      <w:bookmarkEnd w:id="39"/>
      <w:bookmarkEnd w:id="40"/>
    </w:p>
    <w:p w:rsidR="00856626" w:rsidRDefault="00856626" w:rsidP="00081CA5">
      <w:pPr>
        <w:pStyle w:val="Normaltindrag"/>
        <w:ind w:left="709"/>
      </w:pPr>
      <w:r>
        <w:t>Nedanstående skärmbilder kan ses som ett exempel på vad som bör finnas med i en presentation av Läkemedelsförteckningen. Se informationstexterna som en rekommendation för vad som bör finnas med.</w:t>
      </w:r>
    </w:p>
    <w:p w:rsidR="00856626" w:rsidRPr="00517CAB" w:rsidRDefault="00856626" w:rsidP="00081CA5">
      <w:pPr>
        <w:pStyle w:val="Normaltindrag"/>
        <w:ind w:left="709"/>
      </w:pPr>
      <w:r>
        <w:t>Dagens datum och patientens personnummer visas på alla sidor där detta är möjligt. Efter det att patientens samtycke bekräftats/inhämtats visa även patientens namn på samtliga efterföljande bilder.</w:t>
      </w:r>
    </w:p>
    <w:p w:rsidR="00856626" w:rsidRPr="00517CAB" w:rsidRDefault="00856626" w:rsidP="00856626">
      <w:pPr>
        <w:pStyle w:val="Rubrik3"/>
        <w:spacing w:line="240" w:lineRule="auto"/>
      </w:pPr>
      <w:bookmarkStart w:id="41" w:name="_Toc338348097"/>
      <w:r>
        <w:lastRenderedPageBreak/>
        <w:t>Sök Patient</w:t>
      </w:r>
      <w:bookmarkEnd w:id="41"/>
    </w:p>
    <w:p w:rsidR="00856626" w:rsidRDefault="00856626" w:rsidP="00A0449A">
      <w:pPr>
        <w:pStyle w:val="Normaltindrag"/>
        <w:ind w:left="720"/>
      </w:pPr>
      <w:r>
        <w:rPr>
          <w:noProof/>
          <w:lang w:eastAsia="sv-SE"/>
        </w:rPr>
        <w:drawing>
          <wp:inline distT="0" distB="0" distL="0" distR="0">
            <wp:extent cx="5334000" cy="1905000"/>
            <wp:effectExtent l="19050" t="0" r="0" b="0"/>
            <wp:docPr id="6"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srcRect/>
                    <a:stretch>
                      <a:fillRect/>
                    </a:stretch>
                  </pic:blipFill>
                  <pic:spPr bwMode="auto">
                    <a:xfrm>
                      <a:off x="0" y="0"/>
                      <a:ext cx="5334000" cy="1905000"/>
                    </a:xfrm>
                    <a:prstGeom prst="rect">
                      <a:avLst/>
                    </a:prstGeom>
                    <a:noFill/>
                    <a:ln w="9525">
                      <a:noFill/>
                      <a:miter lim="800000"/>
                      <a:headEnd/>
                      <a:tailEnd/>
                    </a:ln>
                  </pic:spPr>
                </pic:pic>
              </a:graphicData>
            </a:graphic>
          </wp:inline>
        </w:drawing>
      </w:r>
    </w:p>
    <w:p w:rsidR="00856626" w:rsidRDefault="00856626" w:rsidP="00856626">
      <w:pPr>
        <w:pStyle w:val="Normaltindrag"/>
      </w:pPr>
    </w:p>
    <w:p w:rsidR="00856626" w:rsidRDefault="00856626" w:rsidP="00856626">
      <w:pPr>
        <w:pStyle w:val="Rubrik3"/>
        <w:spacing w:line="240" w:lineRule="auto"/>
      </w:pPr>
      <w:bookmarkStart w:id="42" w:name="_Toc338348098"/>
      <w:r>
        <w:t>Patient utan tidigare samtycke mot förskrivaren</w:t>
      </w:r>
      <w:bookmarkEnd w:id="42"/>
    </w:p>
    <w:p w:rsidR="00856626" w:rsidRDefault="00856626" w:rsidP="00A0449A">
      <w:pPr>
        <w:pStyle w:val="Normaltindrag"/>
        <w:ind w:left="720"/>
      </w:pPr>
      <w:r>
        <w:rPr>
          <w:noProof/>
          <w:lang w:eastAsia="sv-SE"/>
        </w:rPr>
        <w:drawing>
          <wp:inline distT="0" distB="0" distL="0" distR="0">
            <wp:extent cx="5320665" cy="4130040"/>
            <wp:effectExtent l="19050" t="0" r="0" b="0"/>
            <wp:docPr id="8" name="Objec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4"/>
                    <pic:cNvPicPr>
                      <a:picLocks noChangeAspect="1" noChangeArrowheads="1"/>
                    </pic:cNvPicPr>
                  </pic:nvPicPr>
                  <pic:blipFill>
                    <a:blip r:embed="rId10" cstate="print"/>
                    <a:srcRect/>
                    <a:stretch>
                      <a:fillRect/>
                    </a:stretch>
                  </pic:blipFill>
                  <pic:spPr bwMode="auto">
                    <a:xfrm>
                      <a:off x="0" y="0"/>
                      <a:ext cx="5320665" cy="4130040"/>
                    </a:xfrm>
                    <a:prstGeom prst="rect">
                      <a:avLst/>
                    </a:prstGeom>
                    <a:noFill/>
                    <a:ln w="9525">
                      <a:noFill/>
                      <a:miter lim="800000"/>
                      <a:headEnd/>
                      <a:tailEnd/>
                    </a:ln>
                    <a:effectLst/>
                  </pic:spPr>
                </pic:pic>
              </a:graphicData>
            </a:graphic>
          </wp:inline>
        </w:drawing>
      </w:r>
    </w:p>
    <w:p w:rsidR="00856626" w:rsidRPr="008B5CD2" w:rsidRDefault="00856626" w:rsidP="00856626">
      <w:pPr>
        <w:pStyle w:val="Normaltindrag"/>
      </w:pPr>
    </w:p>
    <w:p w:rsidR="00856626" w:rsidRDefault="00856626" w:rsidP="00856626">
      <w:pPr>
        <w:pStyle w:val="Rubrik3"/>
        <w:spacing w:line="240" w:lineRule="auto"/>
      </w:pPr>
      <w:bookmarkStart w:id="43" w:name="_Toc338348099"/>
      <w:r>
        <w:lastRenderedPageBreak/>
        <w:t>Patient med aktivt samtycke mot förskrivaren</w:t>
      </w:r>
      <w:bookmarkEnd w:id="43"/>
    </w:p>
    <w:p w:rsidR="00856626" w:rsidRDefault="00856626" w:rsidP="00A0449A">
      <w:pPr>
        <w:pStyle w:val="Normaltindrag"/>
        <w:ind w:left="720"/>
      </w:pPr>
      <w:r>
        <w:rPr>
          <w:noProof/>
          <w:lang w:eastAsia="sv-SE"/>
        </w:rPr>
        <w:drawing>
          <wp:inline distT="0" distB="0" distL="0" distR="0">
            <wp:extent cx="4876800" cy="2457450"/>
            <wp:effectExtent l="19050" t="0" r="0" b="0"/>
            <wp:docPr id="2"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srcRect/>
                    <a:stretch>
                      <a:fillRect/>
                    </a:stretch>
                  </pic:blipFill>
                  <pic:spPr bwMode="auto">
                    <a:xfrm>
                      <a:off x="0" y="0"/>
                      <a:ext cx="4876800" cy="2457450"/>
                    </a:xfrm>
                    <a:prstGeom prst="rect">
                      <a:avLst/>
                    </a:prstGeom>
                    <a:noFill/>
                    <a:ln w="9525">
                      <a:noFill/>
                      <a:miter lim="800000"/>
                      <a:headEnd/>
                      <a:tailEnd/>
                    </a:ln>
                  </pic:spPr>
                </pic:pic>
              </a:graphicData>
            </a:graphic>
          </wp:inline>
        </w:drawing>
      </w:r>
    </w:p>
    <w:p w:rsidR="00856626" w:rsidRPr="008C6A86" w:rsidRDefault="00856626" w:rsidP="00856626">
      <w:pPr>
        <w:pStyle w:val="Normaltindrag"/>
      </w:pPr>
    </w:p>
    <w:p w:rsidR="00856626" w:rsidRDefault="00856626" w:rsidP="00856626">
      <w:pPr>
        <w:pStyle w:val="Rubrik3"/>
        <w:spacing w:line="240" w:lineRule="auto"/>
      </w:pPr>
      <w:bookmarkStart w:id="44" w:name="_Ref240337778"/>
      <w:bookmarkStart w:id="45" w:name="_Toc338348100"/>
      <w:r>
        <w:t>Patient med tidigare återkallat samtycke mot förskrivaren</w:t>
      </w:r>
      <w:bookmarkEnd w:id="44"/>
      <w:bookmarkEnd w:id="45"/>
    </w:p>
    <w:p w:rsidR="00856626" w:rsidRDefault="00856626" w:rsidP="00A0449A">
      <w:pPr>
        <w:pStyle w:val="Normaltindrag"/>
        <w:ind w:left="720"/>
      </w:pPr>
      <w:r>
        <w:rPr>
          <w:noProof/>
          <w:lang w:eastAsia="sv-SE"/>
        </w:rPr>
        <w:drawing>
          <wp:inline distT="0" distB="0" distL="0" distR="0">
            <wp:extent cx="4838700" cy="4448175"/>
            <wp:effectExtent l="19050" t="0" r="0" b="0"/>
            <wp:docPr id="5"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
                    <pic:cNvPicPr>
                      <a:picLocks noChangeAspect="1" noChangeArrowheads="1"/>
                    </pic:cNvPicPr>
                  </pic:nvPicPr>
                  <pic:blipFill>
                    <a:blip r:embed="rId12" cstate="print"/>
                    <a:srcRect/>
                    <a:stretch>
                      <a:fillRect/>
                    </a:stretch>
                  </pic:blipFill>
                  <pic:spPr bwMode="auto">
                    <a:xfrm>
                      <a:off x="0" y="0"/>
                      <a:ext cx="4838700" cy="4448175"/>
                    </a:xfrm>
                    <a:prstGeom prst="rect">
                      <a:avLst/>
                    </a:prstGeom>
                    <a:noFill/>
                    <a:ln w="9525">
                      <a:noFill/>
                      <a:miter lim="800000"/>
                      <a:headEnd/>
                      <a:tailEnd/>
                    </a:ln>
                  </pic:spPr>
                </pic:pic>
              </a:graphicData>
            </a:graphic>
          </wp:inline>
        </w:drawing>
      </w:r>
    </w:p>
    <w:p w:rsidR="00856626" w:rsidRPr="008C6A86" w:rsidRDefault="00856626" w:rsidP="00856626">
      <w:pPr>
        <w:pStyle w:val="Normaltindrag"/>
      </w:pPr>
    </w:p>
    <w:p w:rsidR="00342F14" w:rsidRDefault="00856626" w:rsidP="00856626">
      <w:pPr>
        <w:pStyle w:val="Rubrik3"/>
        <w:spacing w:line="240" w:lineRule="auto"/>
      </w:pPr>
      <w:bookmarkStart w:id="46" w:name="_Toc338348101"/>
      <w:r>
        <w:lastRenderedPageBreak/>
        <w:t>Läkemedelsförteckningen</w:t>
      </w:r>
      <w:bookmarkEnd w:id="46"/>
    </w:p>
    <w:p w:rsidR="00803270" w:rsidRPr="00803270" w:rsidRDefault="00803270" w:rsidP="00803270">
      <w:pPr>
        <w:ind w:left="709"/>
      </w:pPr>
      <w:r>
        <w:rPr>
          <w:noProof/>
          <w:lang w:eastAsia="sv-SE"/>
        </w:rPr>
        <w:drawing>
          <wp:inline distT="0" distB="0" distL="0" distR="0">
            <wp:extent cx="4921885" cy="4550410"/>
            <wp:effectExtent l="19050" t="0" r="0" b="0"/>
            <wp:docPr id="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srcRect/>
                    <a:stretch>
                      <a:fillRect/>
                    </a:stretch>
                  </pic:blipFill>
                  <pic:spPr bwMode="auto">
                    <a:xfrm>
                      <a:off x="0" y="0"/>
                      <a:ext cx="4921885" cy="4550410"/>
                    </a:xfrm>
                    <a:prstGeom prst="rect">
                      <a:avLst/>
                    </a:prstGeom>
                    <a:noFill/>
                    <a:ln w="19050" algn="ctr">
                      <a:noFill/>
                      <a:miter lim="800000"/>
                      <a:headEnd/>
                      <a:tailEnd/>
                    </a:ln>
                  </pic:spPr>
                </pic:pic>
              </a:graphicData>
            </a:graphic>
          </wp:inline>
        </w:drawing>
      </w:r>
    </w:p>
    <w:p w:rsidR="00856626" w:rsidRDefault="00856626" w:rsidP="00803270">
      <w:pPr>
        <w:pStyle w:val="Normaltindrag"/>
      </w:pPr>
    </w:p>
    <w:p w:rsidR="00856626" w:rsidRDefault="00856626" w:rsidP="00856626">
      <w:pPr>
        <w:pStyle w:val="Rubrik2"/>
        <w:keepNext/>
        <w:spacing w:before="240" w:after="60" w:line="240" w:lineRule="auto"/>
        <w:ind w:left="709" w:hanging="709"/>
      </w:pPr>
      <w:bookmarkStart w:id="47" w:name="_Toc289698435"/>
      <w:bookmarkStart w:id="48" w:name="_Toc338348102"/>
      <w:r>
        <w:t>Återkalla samtycke</w:t>
      </w:r>
      <w:bookmarkEnd w:id="47"/>
      <w:bookmarkEnd w:id="48"/>
    </w:p>
    <w:p w:rsidR="00856626" w:rsidRDefault="00856626" w:rsidP="00081CA5">
      <w:pPr>
        <w:pStyle w:val="Normaltindrag"/>
        <w:ind w:left="709"/>
      </w:pPr>
      <w:r>
        <w:t>Samtycke ska kunna återkallas av förskrivare på patients begäran.</w:t>
      </w:r>
    </w:p>
    <w:p w:rsidR="00A0449A" w:rsidRPr="00081CA5" w:rsidRDefault="00A0449A" w:rsidP="00081CA5">
      <w:pPr>
        <w:pStyle w:val="Normaltindrag"/>
        <w:ind w:left="709"/>
      </w:pPr>
    </w:p>
    <w:p w:rsidR="00856626" w:rsidRDefault="00856626" w:rsidP="00856626">
      <w:pPr>
        <w:pStyle w:val="Rubrik1"/>
        <w:keepNext/>
        <w:spacing w:before="240" w:after="60" w:line="240" w:lineRule="auto"/>
        <w:ind w:left="709" w:hanging="709"/>
      </w:pPr>
      <w:bookmarkStart w:id="49" w:name="_Ref223852753"/>
      <w:bookmarkStart w:id="50" w:name="_Ref231970386"/>
      <w:bookmarkStart w:id="51" w:name="_Ref231970391"/>
      <w:bookmarkStart w:id="52" w:name="_Toc289698436"/>
      <w:bookmarkStart w:id="53" w:name="_Ref334796375"/>
      <w:bookmarkStart w:id="54" w:name="_Ref334796390"/>
      <w:bookmarkStart w:id="55" w:name="_Toc338348103"/>
      <w:r>
        <w:t xml:space="preserve">Förslag på information till </w:t>
      </w:r>
      <w:bookmarkEnd w:id="49"/>
      <w:bookmarkEnd w:id="50"/>
      <w:bookmarkEnd w:id="51"/>
      <w:r>
        <w:t>användare</w:t>
      </w:r>
      <w:bookmarkEnd w:id="52"/>
      <w:bookmarkEnd w:id="53"/>
      <w:bookmarkEnd w:id="54"/>
      <w:bookmarkEnd w:id="55"/>
    </w:p>
    <w:p w:rsidR="00856626" w:rsidRPr="00A0449A" w:rsidRDefault="00856626" w:rsidP="00A0449A">
      <w:pPr>
        <w:pStyle w:val="Normaltindrag"/>
        <w:ind w:left="709"/>
        <w:rPr>
          <w:b/>
        </w:rPr>
      </w:pPr>
      <w:r w:rsidRPr="00A0449A">
        <w:rPr>
          <w:b/>
        </w:rPr>
        <w:t>Samtycke och nödåtkomst</w:t>
      </w:r>
    </w:p>
    <w:p w:rsidR="00856626" w:rsidRDefault="00856626" w:rsidP="00A0449A">
      <w:pPr>
        <w:pStyle w:val="Normaltindrag"/>
        <w:ind w:left="709"/>
      </w:pPr>
      <w:r w:rsidRPr="001B6F28">
        <w:t xml:space="preserve">Det finns två sätt att använda </w:t>
      </w:r>
      <w:r>
        <w:t xml:space="preserve">Läkemedelsförteckningen - </w:t>
      </w:r>
      <w:r w:rsidRPr="001B6F28">
        <w:t>med patientens samtycke eller med så kallad nödåtkomst.</w:t>
      </w:r>
      <w:r>
        <w:t xml:space="preserve"> </w:t>
      </w:r>
    </w:p>
    <w:p w:rsidR="00856626" w:rsidRDefault="00856626" w:rsidP="00A0449A">
      <w:pPr>
        <w:pStyle w:val="Normaltindrag"/>
        <w:ind w:left="709"/>
      </w:pPr>
      <w:r w:rsidRPr="001B6F28">
        <w:t>För att du ska få tillgång till uppgifterna måste patienten ge sitt uttryckliga samtycke.</w:t>
      </w:r>
      <w:r>
        <w:t xml:space="preserve"> </w:t>
      </w:r>
      <w:r w:rsidRPr="001B6F28">
        <w:t xml:space="preserve"> </w:t>
      </w:r>
      <w:r>
        <w:t xml:space="preserve">Samtycket kan gälla för en läsning (engångssamtycke) eller tillsvidare (tillsvidaresamtycke). </w:t>
      </w:r>
      <w:r w:rsidRPr="001B6F28">
        <w:t xml:space="preserve">Informationen ska ges på ett sätt så att patienten förstår vad samtycket innebär, till exempel att uppgifterna från </w:t>
      </w:r>
      <w:r>
        <w:t>Läkemedelsförteckningen</w:t>
      </w:r>
      <w:r w:rsidRPr="001B6F28">
        <w:t xml:space="preserve"> vid samtycke kommer att infogas i patientens journal. Samtycket behöver inte vara skriftligt.</w:t>
      </w:r>
      <w:r>
        <w:t xml:space="preserve"> </w:t>
      </w:r>
    </w:p>
    <w:p w:rsidR="00856626" w:rsidRDefault="00856626" w:rsidP="00A0449A">
      <w:pPr>
        <w:pStyle w:val="Normaltindrag"/>
        <w:ind w:left="709"/>
      </w:pPr>
      <w:r>
        <w:lastRenderedPageBreak/>
        <w:t>Om</w:t>
      </w:r>
      <w:r w:rsidRPr="001B6F28">
        <w:t xml:space="preserve"> patienten är oförmögen att lämna sitt samtycke</w:t>
      </w:r>
      <w:r>
        <w:t>,</w:t>
      </w:r>
      <w:r w:rsidRPr="001B6F28">
        <w:t xml:space="preserve"> och behovet av vård är absolut nödvändigt kan du använda dig av så kallad nödåtkomst.</w:t>
      </w:r>
      <w:r>
        <w:t xml:space="preserve"> </w:t>
      </w:r>
    </w:p>
    <w:p w:rsidR="00856626" w:rsidRDefault="00856626" w:rsidP="00A0449A">
      <w:pPr>
        <w:pStyle w:val="Normaltindrag"/>
        <w:ind w:left="709"/>
      </w:pPr>
      <w:r w:rsidRPr="001B6F28">
        <w:t>Du måste alltid dokumentera om du använt samtycke eller nödåtkomst i patientens journal. Vid nödåtkomst dokumenterar du även varför behovet av vård var absolut nödvändigt och varför uppgifterna var nödvändiga att hämta.</w:t>
      </w:r>
      <w:r>
        <w:t xml:space="preserve"> </w:t>
      </w:r>
    </w:p>
    <w:p w:rsidR="00856626" w:rsidRPr="00A0449A" w:rsidRDefault="00856626" w:rsidP="00A0449A">
      <w:pPr>
        <w:pStyle w:val="Normaltindrag"/>
        <w:ind w:left="709"/>
        <w:rPr>
          <w:b/>
        </w:rPr>
      </w:pPr>
      <w:r w:rsidRPr="00A0449A">
        <w:rPr>
          <w:b/>
        </w:rPr>
        <w:t xml:space="preserve">Återkalla samtycke </w:t>
      </w:r>
    </w:p>
    <w:p w:rsidR="00856626" w:rsidRDefault="00856626" w:rsidP="00A0449A">
      <w:pPr>
        <w:pStyle w:val="Normaltindrag"/>
        <w:ind w:left="709"/>
      </w:pPr>
      <w:r w:rsidRPr="00BD2B87">
        <w:t xml:space="preserve">Ett givet </w:t>
      </w:r>
      <w:r>
        <w:t>tillsvidare</w:t>
      </w:r>
      <w:r w:rsidRPr="00BD2B87">
        <w:t xml:space="preserve">samtycke gäller tills dess att patienten återkallar det. Om patienten önskar att återkalla ett samtycke skall du registrera det genom att klicka på "Återkalla samtycke". För att därefter åter få tillgång till patientens </w:t>
      </w:r>
      <w:r>
        <w:t>l</w:t>
      </w:r>
      <w:r w:rsidRPr="00BD2B87">
        <w:t>äkemedelsförteckning måste ett nytt samtycke inhämtas.</w:t>
      </w:r>
    </w:p>
    <w:p w:rsidR="00856626" w:rsidRPr="00A0449A" w:rsidRDefault="00856626" w:rsidP="00A0449A">
      <w:pPr>
        <w:pStyle w:val="Normaltindrag"/>
        <w:ind w:left="709"/>
        <w:rPr>
          <w:b/>
        </w:rPr>
      </w:pPr>
      <w:r w:rsidRPr="00A0449A">
        <w:rPr>
          <w:b/>
        </w:rPr>
        <w:t xml:space="preserve">Lagen </w:t>
      </w:r>
    </w:p>
    <w:p w:rsidR="00856626" w:rsidRDefault="00856626" w:rsidP="00A0449A">
      <w:pPr>
        <w:pStyle w:val="Normaltindrag"/>
        <w:ind w:left="709"/>
      </w:pPr>
      <w:r w:rsidRPr="001B6F28">
        <w:t xml:space="preserve">Lagen om </w:t>
      </w:r>
      <w:r>
        <w:t>l</w:t>
      </w:r>
      <w:r w:rsidRPr="001B6F28">
        <w:t>äkemedelsförteckning (2005:258) reglerar bland annat registerinnehåll, direktåtkomst, sökbegrepp, information, rättelse och skadestånd.</w:t>
      </w:r>
    </w:p>
    <w:p w:rsidR="00856626" w:rsidRDefault="00856626" w:rsidP="00314870">
      <w:pPr>
        <w:pStyle w:val="Normaltindrag"/>
        <w:ind w:left="709"/>
      </w:pPr>
    </w:p>
    <w:p w:rsidR="00856626" w:rsidRDefault="00856626" w:rsidP="00856626">
      <w:pPr>
        <w:pStyle w:val="Rubrik1"/>
        <w:keepNext/>
        <w:spacing w:before="240" w:after="60" w:line="240" w:lineRule="auto"/>
        <w:ind w:left="709" w:hanging="709"/>
      </w:pPr>
      <w:bookmarkStart w:id="56" w:name="_Ref231970465"/>
      <w:bookmarkStart w:id="57" w:name="_Ref231970472"/>
      <w:bookmarkStart w:id="58" w:name="_Toc289698437"/>
      <w:bookmarkStart w:id="59" w:name="_Toc338348104"/>
      <w:r>
        <w:t>Förslag på information till patient</w:t>
      </w:r>
      <w:bookmarkEnd w:id="56"/>
      <w:bookmarkEnd w:id="57"/>
      <w:bookmarkEnd w:id="58"/>
      <w:bookmarkEnd w:id="59"/>
    </w:p>
    <w:p w:rsidR="00856626" w:rsidRPr="00A0449A" w:rsidRDefault="00856626" w:rsidP="00A0449A">
      <w:pPr>
        <w:pStyle w:val="Normaltindrag"/>
        <w:ind w:left="709"/>
        <w:rPr>
          <w:b/>
        </w:rPr>
      </w:pPr>
      <w:r w:rsidRPr="00A0449A">
        <w:rPr>
          <w:b/>
        </w:rPr>
        <w:t>Läkemedelsförteckningen</w:t>
      </w:r>
    </w:p>
    <w:p w:rsidR="00856626" w:rsidRDefault="00856626" w:rsidP="00A0449A">
      <w:pPr>
        <w:pStyle w:val="Normaltindrag"/>
        <w:ind w:left="709"/>
      </w:pPr>
      <w:r>
        <w:t>Apotekens Service AB ansvarar för registrering och lagring av uppgifter i Läkemedelsförteckningen, i enlighet med Lag (2005:258) om l</w:t>
      </w:r>
      <w:r w:rsidRPr="00E92071">
        <w:t>äkemedelsförteckning.</w:t>
      </w:r>
      <w:r>
        <w:t xml:space="preserve"> </w:t>
      </w:r>
    </w:p>
    <w:p w:rsidR="00856626" w:rsidRDefault="00856626" w:rsidP="00A0449A">
      <w:pPr>
        <w:pStyle w:val="Normaltindrag"/>
        <w:ind w:left="709"/>
      </w:pPr>
      <w:r w:rsidRPr="00E92071">
        <w:t>Förteckningen är ett så kallat personregister med uppgifter om de läkemedel du hämtat ut på recept på apotek de senaste 15 månaderna</w:t>
      </w:r>
    </w:p>
    <w:p w:rsidR="00856626" w:rsidRPr="00A0449A" w:rsidRDefault="00856626" w:rsidP="00A0449A">
      <w:pPr>
        <w:pStyle w:val="Normaltindrag"/>
        <w:ind w:left="709"/>
        <w:rPr>
          <w:b/>
        </w:rPr>
      </w:pPr>
      <w:r w:rsidRPr="00A0449A">
        <w:rPr>
          <w:b/>
        </w:rPr>
        <w:t>Varför samlas informationen in?</w:t>
      </w:r>
    </w:p>
    <w:p w:rsidR="00856626" w:rsidRDefault="00856626" w:rsidP="00A0449A">
      <w:pPr>
        <w:pStyle w:val="Normaltindrag"/>
        <w:ind w:left="709"/>
      </w:pPr>
      <w:r w:rsidRPr="002524AB">
        <w:t xml:space="preserve">Syftet med insamlingen av uppgifterna är att </w:t>
      </w:r>
      <w:r>
        <w:t>uppnå</w:t>
      </w:r>
      <w:r w:rsidRPr="002524AB">
        <w:t xml:space="preserve"> ökad säkerhet och nytta för de personer som använder läkemedel.</w:t>
      </w:r>
      <w:r>
        <w:t xml:space="preserve"> </w:t>
      </w:r>
    </w:p>
    <w:p w:rsidR="00856626" w:rsidRPr="00A0449A" w:rsidRDefault="00856626" w:rsidP="00A0449A">
      <w:pPr>
        <w:pStyle w:val="Normaltindrag"/>
        <w:ind w:left="709"/>
        <w:rPr>
          <w:b/>
        </w:rPr>
      </w:pPr>
      <w:r w:rsidRPr="00A0449A">
        <w:rPr>
          <w:b/>
        </w:rPr>
        <w:t xml:space="preserve">Enligt lagen får Läkemedelsförteckningen endast användas för följande ändamål: </w:t>
      </w:r>
    </w:p>
    <w:p w:rsidR="00856626" w:rsidRPr="002524AB" w:rsidRDefault="00856626" w:rsidP="00A0449A">
      <w:pPr>
        <w:pStyle w:val="Normaltindrag"/>
        <w:numPr>
          <w:ilvl w:val="0"/>
          <w:numId w:val="21"/>
        </w:numPr>
      </w:pPr>
      <w:r>
        <w:t>å</w:t>
      </w:r>
      <w:r w:rsidRPr="002524AB">
        <w:t xml:space="preserve">stadkomma en säker framtida förskrivning av recept </w:t>
      </w:r>
    </w:p>
    <w:p w:rsidR="00856626" w:rsidRPr="002524AB" w:rsidRDefault="00856626" w:rsidP="00A0449A">
      <w:pPr>
        <w:pStyle w:val="Normaltindrag"/>
        <w:numPr>
          <w:ilvl w:val="0"/>
          <w:numId w:val="21"/>
        </w:numPr>
      </w:pPr>
      <w:r>
        <w:t>b</w:t>
      </w:r>
      <w:r w:rsidRPr="002524AB">
        <w:t xml:space="preserve">ereda vård eller behandling </w:t>
      </w:r>
    </w:p>
    <w:p w:rsidR="00856626" w:rsidRPr="002524AB" w:rsidRDefault="00856626" w:rsidP="00A0449A">
      <w:pPr>
        <w:pStyle w:val="Normaltindrag"/>
        <w:numPr>
          <w:ilvl w:val="0"/>
          <w:numId w:val="21"/>
        </w:numPr>
      </w:pPr>
      <w:r>
        <w:t>k</w:t>
      </w:r>
      <w:r w:rsidRPr="002524AB">
        <w:t xml:space="preserve">omplettera patientjournaler </w:t>
      </w:r>
    </w:p>
    <w:p w:rsidR="00856626" w:rsidRPr="002524AB" w:rsidRDefault="00856626" w:rsidP="00A0449A">
      <w:pPr>
        <w:pStyle w:val="Normaltindrag"/>
        <w:numPr>
          <w:ilvl w:val="0"/>
          <w:numId w:val="21"/>
        </w:numPr>
      </w:pPr>
      <w:r>
        <w:t>u</w:t>
      </w:r>
      <w:r w:rsidRPr="002524AB">
        <w:t xml:space="preserve">nderlätta den bedömning som skall genomföras innan ett läkemedel lämnas ut från </w:t>
      </w:r>
      <w:r>
        <w:t>a</w:t>
      </w:r>
      <w:r w:rsidRPr="002524AB">
        <w:t xml:space="preserve">poteket </w:t>
      </w:r>
    </w:p>
    <w:p w:rsidR="00856626" w:rsidRPr="002524AB" w:rsidRDefault="00856626" w:rsidP="00A0449A">
      <w:pPr>
        <w:pStyle w:val="Normaltindrag"/>
        <w:numPr>
          <w:ilvl w:val="0"/>
          <w:numId w:val="21"/>
        </w:numPr>
      </w:pPr>
      <w:r>
        <w:t>u</w:t>
      </w:r>
      <w:r w:rsidRPr="002524AB">
        <w:t xml:space="preserve">nderlätta </w:t>
      </w:r>
      <w:r>
        <w:t>patientens användning av läkemedel</w:t>
      </w:r>
    </w:p>
    <w:p w:rsidR="00A0449A" w:rsidRDefault="00A0449A" w:rsidP="00A0449A">
      <w:pPr>
        <w:pStyle w:val="Normaltindrag"/>
        <w:ind w:left="709"/>
      </w:pPr>
      <w:bookmarkStart w:id="60" w:name="_Ref223852759"/>
    </w:p>
    <w:p w:rsidR="00A0449A" w:rsidRDefault="00A0449A" w:rsidP="00A0449A">
      <w:pPr>
        <w:pStyle w:val="Normaltindrag"/>
        <w:ind w:left="709"/>
      </w:pPr>
    </w:p>
    <w:p w:rsidR="00856626" w:rsidRPr="00A0449A" w:rsidRDefault="00856626" w:rsidP="00A0449A">
      <w:pPr>
        <w:pStyle w:val="Normaltindrag"/>
        <w:ind w:left="709"/>
        <w:rPr>
          <w:b/>
        </w:rPr>
      </w:pPr>
      <w:r w:rsidRPr="00A0449A">
        <w:rPr>
          <w:b/>
        </w:rPr>
        <w:lastRenderedPageBreak/>
        <w:t>Vad innebär samtycke?</w:t>
      </w:r>
      <w:bookmarkEnd w:id="60"/>
      <w:r w:rsidRPr="00A0449A">
        <w:rPr>
          <w:b/>
        </w:rPr>
        <w:t xml:space="preserve"> </w:t>
      </w:r>
    </w:p>
    <w:p w:rsidR="00856626" w:rsidRDefault="00856626" w:rsidP="00A0449A">
      <w:pPr>
        <w:pStyle w:val="Normaltindrag"/>
        <w:ind w:left="709"/>
      </w:pPr>
      <w:r w:rsidRPr="00E92071">
        <w:t xml:space="preserve">Registreringen </w:t>
      </w:r>
      <w:r>
        <w:t xml:space="preserve">i förteckningen </w:t>
      </w:r>
      <w:r w:rsidRPr="00E92071">
        <w:t>är obligatorisk</w:t>
      </w:r>
      <w:r>
        <w:t>.</w:t>
      </w:r>
      <w:r w:rsidRPr="00E92071">
        <w:t xml:space="preserve"> </w:t>
      </w:r>
      <w:r>
        <w:t>F</w:t>
      </w:r>
      <w:r w:rsidRPr="00E92071">
        <w:t>ör att din förskrivare</w:t>
      </w:r>
      <w:r>
        <w:t xml:space="preserve"> (</w:t>
      </w:r>
      <w:r w:rsidRPr="00E92071">
        <w:t>den person som skriver ut ditt recept</w:t>
      </w:r>
      <w:r>
        <w:t>)/sjuksköterska</w:t>
      </w:r>
      <w:r w:rsidRPr="00E92071">
        <w:t xml:space="preserve"> ska få tillgång till uppgifterna krävs ditt samtycke.</w:t>
      </w:r>
    </w:p>
    <w:p w:rsidR="00856626" w:rsidRDefault="00856626" w:rsidP="00A0449A">
      <w:pPr>
        <w:pStyle w:val="Normaltindrag"/>
        <w:ind w:left="709"/>
      </w:pPr>
      <w:r w:rsidRPr="00E92071">
        <w:t xml:space="preserve">Det enda undantaget från samtyckesregeln är om du behöver akut vård och inte kan meddela dig. Då kan en </w:t>
      </w:r>
      <w:r>
        <w:t>förskrivare/sjuksköterska</w:t>
      </w:r>
      <w:r w:rsidRPr="00E92071">
        <w:t xml:space="preserve"> ta reda på vilka mediciner du har hämtat ut, med så kallad nödåtkomst, så att du snabbt kan få rätt medicinering om det skulle behövas.</w:t>
      </w:r>
      <w:r>
        <w:t xml:space="preserve"> </w:t>
      </w:r>
    </w:p>
    <w:p w:rsidR="00856626" w:rsidRDefault="00856626" w:rsidP="00A0449A">
      <w:pPr>
        <w:pStyle w:val="Normaltindrag"/>
        <w:ind w:left="709"/>
      </w:pPr>
      <w:r w:rsidRPr="00E92071">
        <w:t>Ett givet samtycke till att ta del av din</w:t>
      </w:r>
      <w:r>
        <w:t xml:space="preserve"> läkemedelsförteckning gäller </w:t>
      </w:r>
      <w:r w:rsidRPr="00E92071">
        <w:t>för en förskrivare tills det att du återkallar det</w:t>
      </w:r>
      <w:r>
        <w:t xml:space="preserve"> (ett engångssamtycke gäller endast för en läsning)</w:t>
      </w:r>
      <w:r w:rsidRPr="00E92071">
        <w:t>. Vill du återkalla ett samtycke som du givit till en förskrivare kan du i vissa fall göra det direkt hos förskrivaren. Det gå</w:t>
      </w:r>
      <w:r>
        <w:t xml:space="preserve">r också att </w:t>
      </w:r>
      <w:r w:rsidRPr="00E92071">
        <w:t>återkalla</w:t>
      </w:r>
      <w:r>
        <w:t xml:space="preserve"> ett </w:t>
      </w:r>
      <w:r w:rsidRPr="00E92071">
        <w:t>samtycke genom att skicka in en unde</w:t>
      </w:r>
      <w:r>
        <w:t>rtecknad skriftlig begäran till Apotekens Service AB.</w:t>
      </w:r>
    </w:p>
    <w:p w:rsidR="00856626" w:rsidRPr="00A0449A" w:rsidRDefault="00856626" w:rsidP="00A0449A">
      <w:pPr>
        <w:pStyle w:val="Normaltindrag"/>
        <w:ind w:left="709"/>
        <w:rPr>
          <w:b/>
        </w:rPr>
      </w:pPr>
      <w:r w:rsidRPr="00A0449A">
        <w:rPr>
          <w:b/>
        </w:rPr>
        <w:t>Vad samlas in och hur länge lagras uppgifterna?</w:t>
      </w:r>
    </w:p>
    <w:p w:rsidR="00856626" w:rsidRPr="002524AB" w:rsidRDefault="00856626" w:rsidP="00A0449A">
      <w:pPr>
        <w:pStyle w:val="Normaltindrag"/>
        <w:ind w:left="709"/>
      </w:pPr>
      <w:r>
        <w:t xml:space="preserve">Läkemedelsförteckningen </w:t>
      </w:r>
      <w:r w:rsidRPr="002524AB">
        <w:t>innehåller ditt namn och personnummer samt uppgifter om inköpsdag, vara, mängd och dosering.</w:t>
      </w:r>
      <w:r w:rsidRPr="002524AB">
        <w:br/>
        <w:t xml:space="preserve">Uppgifterna </w:t>
      </w:r>
    </w:p>
    <w:p w:rsidR="00856626" w:rsidRPr="002524AB" w:rsidRDefault="00856626" w:rsidP="00A0449A">
      <w:pPr>
        <w:pStyle w:val="Normaltindrag"/>
        <w:numPr>
          <w:ilvl w:val="0"/>
          <w:numId w:val="22"/>
        </w:numPr>
      </w:pPr>
      <w:r w:rsidRPr="002524AB">
        <w:t xml:space="preserve">raderas 15 månader efter det de har registrerats. </w:t>
      </w:r>
    </w:p>
    <w:p w:rsidR="00856626" w:rsidRPr="002524AB" w:rsidRDefault="00856626" w:rsidP="00A0449A">
      <w:pPr>
        <w:pStyle w:val="Normaltindrag"/>
        <w:numPr>
          <w:ilvl w:val="0"/>
          <w:numId w:val="22"/>
        </w:numPr>
      </w:pPr>
      <w:r w:rsidRPr="002524AB">
        <w:t xml:space="preserve">kommer att sökas med hjälp av ditt personnummer. </w:t>
      </w:r>
    </w:p>
    <w:p w:rsidR="00856626" w:rsidRPr="002524AB" w:rsidRDefault="00856626" w:rsidP="00A0449A">
      <w:pPr>
        <w:pStyle w:val="Normaltindrag"/>
        <w:numPr>
          <w:ilvl w:val="0"/>
          <w:numId w:val="22"/>
        </w:numPr>
      </w:pPr>
      <w:r w:rsidRPr="002524AB">
        <w:t xml:space="preserve">uppdateras varje dygn. </w:t>
      </w:r>
    </w:p>
    <w:p w:rsidR="00856626" w:rsidRPr="00A0449A" w:rsidRDefault="00856626" w:rsidP="00A0449A">
      <w:pPr>
        <w:pStyle w:val="Normaltindrag"/>
        <w:ind w:left="709"/>
        <w:rPr>
          <w:b/>
        </w:rPr>
      </w:pPr>
      <w:r w:rsidRPr="00A0449A">
        <w:rPr>
          <w:b/>
        </w:rPr>
        <w:t>Hur skyddas uppgifterna?</w:t>
      </w:r>
    </w:p>
    <w:p w:rsidR="00856626" w:rsidRDefault="00856626" w:rsidP="00A0449A">
      <w:pPr>
        <w:pStyle w:val="Normaltindrag"/>
        <w:ind w:left="709"/>
      </w:pPr>
      <w:r>
        <w:t>Apotekens Service AB</w:t>
      </w:r>
      <w:r w:rsidRPr="002524AB">
        <w:t xml:space="preserve"> ansvarar för sammanställningen av </w:t>
      </w:r>
      <w:r>
        <w:t xml:space="preserve">Läkemedelsförteckningen. Du har </w:t>
      </w:r>
      <w:r w:rsidRPr="002524AB">
        <w:t xml:space="preserve">rätt till </w:t>
      </w:r>
      <w:r>
        <w:t>rättning</w:t>
      </w:r>
      <w:r w:rsidRPr="002524AB">
        <w:t xml:space="preserve"> av felaktiga uppgifter och rätt till skadestånd vid behandling av personuppgifter som strider mot Lagen om </w:t>
      </w:r>
      <w:r>
        <w:t>l</w:t>
      </w:r>
      <w:r w:rsidRPr="002524AB">
        <w:t xml:space="preserve">äkemedelsförteckning. </w:t>
      </w:r>
    </w:p>
    <w:p w:rsidR="00A0449A" w:rsidRDefault="00856626" w:rsidP="00A0449A">
      <w:pPr>
        <w:pStyle w:val="Normaltindrag"/>
        <w:ind w:left="709"/>
      </w:pPr>
      <w:r w:rsidRPr="002524AB">
        <w:t xml:space="preserve">Kontakta </w:t>
      </w:r>
      <w:r>
        <w:t>Apotekens Service AB</w:t>
      </w:r>
      <w:r w:rsidRPr="002524AB">
        <w:t>, om felaktigheter eller för att dra tillbaka givet sam</w:t>
      </w:r>
      <w:r w:rsidR="00A0449A">
        <w:t xml:space="preserve">tycke, skriftligt på adressen: </w:t>
      </w:r>
    </w:p>
    <w:p w:rsidR="0017682A" w:rsidRDefault="00856626" w:rsidP="00A0449A">
      <w:pPr>
        <w:pStyle w:val="Normaltindrag"/>
        <w:ind w:left="709"/>
      </w:pPr>
      <w:r w:rsidRPr="0017682A">
        <w:rPr>
          <w:i/>
        </w:rPr>
        <w:t>[Kontakta Apotekens Service AB för uppgifter aktuell adress]</w:t>
      </w:r>
    </w:p>
    <w:p w:rsidR="0017682A" w:rsidRDefault="0017682A" w:rsidP="00A0449A">
      <w:pPr>
        <w:pStyle w:val="Normaltindrag"/>
        <w:ind w:left="709"/>
      </w:pPr>
      <w:r>
        <w:t xml:space="preserve">om du upptäcker felaktigheter. </w:t>
      </w:r>
    </w:p>
    <w:p w:rsidR="00856626" w:rsidRDefault="00856626" w:rsidP="00A0449A">
      <w:pPr>
        <w:pStyle w:val="Normaltindrag"/>
        <w:ind w:left="709"/>
        <w:rPr>
          <w:b/>
          <w:bCs/>
        </w:rPr>
      </w:pPr>
      <w:r w:rsidRPr="002524AB">
        <w:rPr>
          <w:b/>
          <w:bCs/>
        </w:rPr>
        <w:t>All personal inom hälso- och sjukvården och vid apotek har tystnadsplikt om dina uthämtade mediciner.</w:t>
      </w:r>
    </w:p>
    <w:p w:rsidR="00856626" w:rsidRPr="002524AB" w:rsidRDefault="00856626" w:rsidP="0017682A">
      <w:pPr>
        <w:pStyle w:val="Normaltindrag"/>
        <w:ind w:left="709"/>
      </w:pPr>
    </w:p>
    <w:p w:rsidR="00856626" w:rsidRPr="002B3C25" w:rsidRDefault="00856626" w:rsidP="00856626">
      <w:pPr>
        <w:pStyle w:val="Rubrik1"/>
        <w:keepNext/>
        <w:spacing w:before="240" w:after="60" w:line="240" w:lineRule="auto"/>
        <w:ind w:left="709" w:hanging="709"/>
      </w:pPr>
      <w:bookmarkStart w:id="61" w:name="_Toc289698438"/>
      <w:bookmarkStart w:id="62" w:name="_Toc338348105"/>
      <w:r w:rsidRPr="00AB2990">
        <w:lastRenderedPageBreak/>
        <w:t>Allmänna regelverk</w:t>
      </w:r>
      <w:bookmarkEnd w:id="61"/>
      <w:bookmarkEnd w:id="62"/>
    </w:p>
    <w:p w:rsidR="00856626" w:rsidRDefault="00856626" w:rsidP="00856626">
      <w:pPr>
        <w:pStyle w:val="Rubrik2"/>
        <w:keepNext/>
        <w:spacing w:before="240" w:after="60" w:line="240" w:lineRule="auto"/>
        <w:ind w:left="709" w:hanging="709"/>
      </w:pPr>
      <w:bookmarkStart w:id="63" w:name="_Toc289698439"/>
      <w:bookmarkStart w:id="64" w:name="_Toc338348106"/>
      <w:r>
        <w:t>Personuppgifter enligt PUL</w:t>
      </w:r>
      <w:bookmarkEnd w:id="63"/>
      <w:bookmarkEnd w:id="64"/>
    </w:p>
    <w:p w:rsidR="00856626" w:rsidRDefault="00856626" w:rsidP="0017682A">
      <w:pPr>
        <w:pStyle w:val="Normaltindrag"/>
        <w:ind w:left="709"/>
      </w:pPr>
      <w:r>
        <w:t>Apotekens Service AB är personuppgiftsansvarig för Läkemedelsförteckningen enligt lagen om läkemedelsförteckning. Ansvarsfördelningen mellan Vårdaktören och Apotekens Service AB regleras i avtal.</w:t>
      </w:r>
    </w:p>
    <w:p w:rsidR="00856626" w:rsidRPr="00D81F11" w:rsidRDefault="00856626" w:rsidP="0017682A">
      <w:pPr>
        <w:pStyle w:val="Normaltindrag"/>
        <w:ind w:left="709"/>
      </w:pPr>
      <w:r w:rsidRPr="00D81F11">
        <w:t xml:space="preserve">Om </w:t>
      </w:r>
      <w:r>
        <w:t>behörig vårdpersonal</w:t>
      </w:r>
      <w:r w:rsidRPr="00D81F11">
        <w:t xml:space="preserve"> använt sig av </w:t>
      </w:r>
      <w:r>
        <w:t>Läkemedelsförteckning</w:t>
      </w:r>
      <w:r w:rsidRPr="00D81F11">
        <w:t>en i enlighet med någon av ändamålen i (</w:t>
      </w:r>
      <w:fldSimple w:instr=" REF _Ref231798399 \r \h  \* MERGEFORMAT ">
        <w:r w:rsidR="002B168A">
          <w:t>7.2.1</w:t>
        </w:r>
      </w:fldSimple>
      <w:r w:rsidRPr="00D81F11">
        <w:t xml:space="preserve"> </w:t>
      </w:r>
      <w:fldSimple w:instr=" REF _Ref231798399 \h  \* MERGEFORMAT ">
        <w:r w:rsidR="002B168A">
          <w:t>Registerändamål</w:t>
        </w:r>
      </w:fldSimple>
      <w:r w:rsidRPr="00D81F11">
        <w:t>) omfattas förteckningen eventuellt av Patientdatalagen (2008:355).</w:t>
      </w:r>
    </w:p>
    <w:p w:rsidR="00856626" w:rsidRDefault="00856626" w:rsidP="0017682A">
      <w:pPr>
        <w:pStyle w:val="Normaltindrag"/>
        <w:ind w:left="709"/>
      </w:pPr>
      <w:r w:rsidRPr="00D81F11">
        <w:t xml:space="preserve">Tills vidare kommer här översiktligt att beskrivas en del av det regelverk som finns idag som berör </w:t>
      </w:r>
      <w:r>
        <w:t>Läkemedelsförteckning</w:t>
      </w:r>
      <w:r w:rsidRPr="00D81F11">
        <w:t>en. Beskrivningen är endast informativ och är inte att betrakta som fullständig.</w:t>
      </w:r>
    </w:p>
    <w:p w:rsidR="0017682A" w:rsidRPr="00D81F11" w:rsidRDefault="0017682A" w:rsidP="0017682A">
      <w:pPr>
        <w:pStyle w:val="Normaltindrag"/>
        <w:ind w:left="709"/>
      </w:pPr>
    </w:p>
    <w:p w:rsidR="00856626" w:rsidRPr="00AB2990" w:rsidRDefault="00856626" w:rsidP="00856626">
      <w:pPr>
        <w:pStyle w:val="Rubrik2"/>
        <w:keepNext/>
        <w:spacing w:before="240" w:after="60" w:line="240" w:lineRule="auto"/>
        <w:ind w:left="709" w:hanging="709"/>
      </w:pPr>
      <w:bookmarkStart w:id="65" w:name="_Toc289698440"/>
      <w:bookmarkStart w:id="66" w:name="_Toc338348107"/>
      <w:r w:rsidRPr="002B3C25">
        <w:t xml:space="preserve">Lag (2005:258) om </w:t>
      </w:r>
      <w:r>
        <w:t>l</w:t>
      </w:r>
      <w:r w:rsidRPr="002B3C25">
        <w:t>äkemedelsförteckning</w:t>
      </w:r>
      <w:bookmarkEnd w:id="65"/>
      <w:bookmarkEnd w:id="66"/>
    </w:p>
    <w:p w:rsidR="00856626" w:rsidRPr="002B3C25" w:rsidRDefault="00856626" w:rsidP="0017682A">
      <w:pPr>
        <w:pStyle w:val="Normaltindrag"/>
        <w:ind w:left="709"/>
      </w:pPr>
      <w:r w:rsidRPr="002B3C25">
        <w:t xml:space="preserve">Lagen om </w:t>
      </w:r>
      <w:r>
        <w:t>l</w:t>
      </w:r>
      <w:r w:rsidRPr="002B3C25">
        <w:t>äkemedelsförteckning reglerar bland annat registerinnehåll, direktåtkomst, sökbegrepp, infor</w:t>
      </w:r>
      <w:r>
        <w:t>mation, rättelse och skadestånd kopplat till Läkemedelsförteckningen.</w:t>
      </w:r>
    </w:p>
    <w:p w:rsidR="00856626" w:rsidRDefault="00856626" w:rsidP="00856626">
      <w:pPr>
        <w:pStyle w:val="Rubrik3"/>
        <w:spacing w:line="240" w:lineRule="auto"/>
      </w:pPr>
      <w:bookmarkStart w:id="67" w:name="_Ref231798399"/>
      <w:bookmarkStart w:id="68" w:name="_Toc338348108"/>
      <w:r>
        <w:t>Registerändamål</w:t>
      </w:r>
      <w:bookmarkEnd w:id="67"/>
      <w:bookmarkEnd w:id="68"/>
    </w:p>
    <w:p w:rsidR="00856626" w:rsidRDefault="00856626" w:rsidP="0017682A">
      <w:pPr>
        <w:pStyle w:val="Normaltindrag"/>
        <w:ind w:left="709"/>
      </w:pPr>
      <w:r>
        <w:t>Förskrivare får, enligt §3 använda uppgifterna i Läkemedelsförteckningen för att</w:t>
      </w:r>
    </w:p>
    <w:p w:rsidR="00856626" w:rsidRDefault="00856626" w:rsidP="0017682A">
      <w:pPr>
        <w:pStyle w:val="Normaltindrag"/>
        <w:numPr>
          <w:ilvl w:val="0"/>
          <w:numId w:val="23"/>
        </w:numPr>
      </w:pPr>
      <w:r>
        <w:t>åstadkomma en säker framtida förskrivning av läkemedel för den registrerade,</w:t>
      </w:r>
    </w:p>
    <w:p w:rsidR="00856626" w:rsidRDefault="00856626" w:rsidP="0017682A">
      <w:pPr>
        <w:pStyle w:val="Normaltindrag"/>
        <w:numPr>
          <w:ilvl w:val="0"/>
          <w:numId w:val="23"/>
        </w:numPr>
      </w:pPr>
      <w:r>
        <w:t>bereda den registrerade vård eller behandling, samt</w:t>
      </w:r>
    </w:p>
    <w:p w:rsidR="00856626" w:rsidRPr="00A60868" w:rsidRDefault="00856626" w:rsidP="0017682A">
      <w:pPr>
        <w:pStyle w:val="Normaltindrag"/>
        <w:numPr>
          <w:ilvl w:val="0"/>
          <w:numId w:val="23"/>
        </w:numPr>
      </w:pPr>
      <w:r>
        <w:t>komplettera den registrerades patientjournal.</w:t>
      </w:r>
    </w:p>
    <w:p w:rsidR="00856626" w:rsidRDefault="00856626" w:rsidP="00856626">
      <w:pPr>
        <w:pStyle w:val="Rubrik3"/>
        <w:spacing w:line="240" w:lineRule="auto"/>
      </w:pPr>
      <w:bookmarkStart w:id="69" w:name="_Ref231970204"/>
      <w:bookmarkStart w:id="70" w:name="_Toc338348109"/>
      <w:r>
        <w:t>Samtycke</w:t>
      </w:r>
      <w:bookmarkEnd w:id="69"/>
      <w:bookmarkEnd w:id="70"/>
    </w:p>
    <w:p w:rsidR="00856626" w:rsidRPr="0017682A" w:rsidRDefault="00856626" w:rsidP="0017682A">
      <w:pPr>
        <w:pStyle w:val="Normaltindrag"/>
        <w:ind w:left="709"/>
        <w:rPr>
          <w:i/>
        </w:rPr>
      </w:pPr>
      <w:r>
        <w:t>Behörig vårdpersonal</w:t>
      </w:r>
      <w:r w:rsidR="008E0272" w:rsidRPr="008E0272">
        <w:rPr>
          <w:vertAlign w:val="superscript"/>
        </w:rPr>
        <w:footnoteReference w:id="2"/>
      </w:r>
      <w:r>
        <w:t xml:space="preserve"> har endast rätt till åtkomst till Läkemedelsförteckningen efter att ha inhämtat den registrerades </w:t>
      </w:r>
      <w:r w:rsidRPr="0017682A">
        <w:rPr>
          <w:i/>
        </w:rPr>
        <w:t>uttryckliga samtycke</w:t>
      </w:r>
      <w:r>
        <w:t xml:space="preserve">. Om den registrerade inte kan lämna sitt samtycke, får uppgifterna i förteckningen lämnas ut till behörig vårdpersonal </w:t>
      </w:r>
      <w:r w:rsidRPr="0017682A">
        <w:rPr>
          <w:i/>
        </w:rPr>
        <w:t>om det är nödvändigt för att den registrerade skall kunna få den vård eller behandling som han eller hon oundgängligen behöver.</w:t>
      </w:r>
    </w:p>
    <w:p w:rsidR="00856626" w:rsidRDefault="00856626" w:rsidP="0017682A">
      <w:pPr>
        <w:pStyle w:val="Normaltindrag"/>
        <w:ind w:left="709"/>
      </w:pPr>
      <w:r>
        <w:t>Samtycket gäller enbart aktuell användare. Ett nytt uttryckligt samtycke måste således inhämtas för varje användare som önskar använda uppgifterna i Läkemedelsförteckningen. Apotekens Service AB hanterar samtycken på så sätt att tillsvidaresamtycket lagras i ett särskilt samtyckesregister, och gäller till dess att det återkallas. Apotekens Service AB är personuppgiftsansvarigt för samtyckesregistret.</w:t>
      </w:r>
    </w:p>
    <w:p w:rsidR="00856626" w:rsidRPr="00A60868" w:rsidRDefault="00856626" w:rsidP="0017682A">
      <w:pPr>
        <w:pStyle w:val="Normaltindrag"/>
        <w:ind w:left="709"/>
      </w:pPr>
      <w:r>
        <w:lastRenderedPageBreak/>
        <w:t xml:space="preserve">Enligt 8 § har den registrerade rätt att när som helst återkalla ett lämnat samtycke. Detta kan göras antingen genom att be förskrivaren återkalla tidigare givet samtycke eller genom att den registrerade skriftligen vänder sig till Apotekens Service AB för att få samtycket återkallat. </w:t>
      </w:r>
      <w:r w:rsidRPr="00CC65C8">
        <w:t xml:space="preserve">Blankett för det sistnämnda tillhandahålls av Apotekens Service AB, </w:t>
      </w:r>
      <w:r>
        <w:t xml:space="preserve">se </w:t>
      </w:r>
      <w:hyperlink r:id="rId14" w:history="1">
        <w:r w:rsidRPr="005A614D">
          <w:rPr>
            <w:rStyle w:val="Hyperlnk"/>
          </w:rPr>
          <w:t>http://www.apotekensservice.se</w:t>
        </w:r>
      </w:hyperlink>
      <w:r w:rsidRPr="00CC65C8">
        <w:t>.</w:t>
      </w:r>
    </w:p>
    <w:p w:rsidR="00856626" w:rsidRDefault="00856626" w:rsidP="00856626">
      <w:pPr>
        <w:pStyle w:val="Rubrik3"/>
        <w:spacing w:line="240" w:lineRule="auto"/>
      </w:pPr>
      <w:bookmarkStart w:id="72" w:name="_Toc338348110"/>
      <w:r>
        <w:t>Sökbegrepp</w:t>
      </w:r>
      <w:bookmarkEnd w:id="72"/>
    </w:p>
    <w:p w:rsidR="00856626" w:rsidRDefault="00856626" w:rsidP="0017682A">
      <w:pPr>
        <w:pStyle w:val="Normaltindrag"/>
        <w:ind w:left="709"/>
      </w:pPr>
      <w:r>
        <w:t>Enbart patientens personnummer och namn får användas som sökbegrepp. Apotekens Service AB exponerar, av patientsäkerhetsskäl, enbart personnummer som sökbegrepp mot vårdaktörens journalsystem.</w:t>
      </w:r>
    </w:p>
    <w:p w:rsidR="00856626" w:rsidRDefault="00856626" w:rsidP="00856626">
      <w:pPr>
        <w:pStyle w:val="Rubrik1"/>
        <w:keepNext/>
        <w:spacing w:before="240" w:after="60" w:line="240" w:lineRule="auto"/>
        <w:ind w:left="709" w:hanging="709"/>
      </w:pPr>
      <w:bookmarkStart w:id="73" w:name="_Toc289698441"/>
      <w:bookmarkStart w:id="74" w:name="_Toc338348111"/>
      <w:r w:rsidRPr="00AB2990">
        <w:t>Avtal</w:t>
      </w:r>
      <w:bookmarkEnd w:id="73"/>
      <w:bookmarkEnd w:id="74"/>
    </w:p>
    <w:p w:rsidR="00856626" w:rsidRDefault="00856626" w:rsidP="0017682A">
      <w:pPr>
        <w:pStyle w:val="Normaltindrag"/>
        <w:ind w:left="709"/>
      </w:pPr>
      <w:r>
        <w:t>Avtal behöver tecknas mellan Apotekens Service AB och vårdaktör för att anslutning till tjänsterna skall vara möjlig att genomföra.</w:t>
      </w:r>
    </w:p>
    <w:p w:rsidR="00856626" w:rsidRDefault="00856626" w:rsidP="00856626">
      <w:pPr>
        <w:pStyle w:val="Rubrik1"/>
        <w:keepNext/>
        <w:spacing w:before="240" w:after="60" w:line="240" w:lineRule="auto"/>
        <w:ind w:left="709" w:hanging="709"/>
      </w:pPr>
      <w:bookmarkStart w:id="75" w:name="_Toc272060817"/>
      <w:bookmarkStart w:id="76" w:name="_Toc272088867"/>
      <w:bookmarkStart w:id="77" w:name="_Toc272089791"/>
      <w:bookmarkStart w:id="78" w:name="_Toc272090331"/>
      <w:bookmarkStart w:id="79" w:name="_Toc272090807"/>
      <w:bookmarkStart w:id="80" w:name="_Toc272132724"/>
      <w:bookmarkStart w:id="81" w:name="_Toc272060818"/>
      <w:bookmarkStart w:id="82" w:name="_Toc272088868"/>
      <w:bookmarkStart w:id="83" w:name="_Toc272089792"/>
      <w:bookmarkStart w:id="84" w:name="_Toc272090332"/>
      <w:bookmarkStart w:id="85" w:name="_Toc272090808"/>
      <w:bookmarkStart w:id="86" w:name="_Toc272132725"/>
      <w:bookmarkStart w:id="87" w:name="_Toc272060819"/>
      <w:bookmarkStart w:id="88" w:name="_Toc272088869"/>
      <w:bookmarkStart w:id="89" w:name="_Toc272089793"/>
      <w:bookmarkStart w:id="90" w:name="_Toc272090333"/>
      <w:bookmarkStart w:id="91" w:name="_Toc272090809"/>
      <w:bookmarkStart w:id="92" w:name="_Toc272132726"/>
      <w:bookmarkStart w:id="93" w:name="_Toc272060822"/>
      <w:bookmarkStart w:id="94" w:name="_Toc272088872"/>
      <w:bookmarkStart w:id="95" w:name="_Toc272089796"/>
      <w:bookmarkStart w:id="96" w:name="_Toc272090336"/>
      <w:bookmarkStart w:id="97" w:name="_Toc272090812"/>
      <w:bookmarkStart w:id="98" w:name="_Toc272132729"/>
      <w:bookmarkStart w:id="99" w:name="_Toc272060823"/>
      <w:bookmarkStart w:id="100" w:name="_Toc272088873"/>
      <w:bookmarkStart w:id="101" w:name="_Toc272089797"/>
      <w:bookmarkStart w:id="102" w:name="_Toc272090337"/>
      <w:bookmarkStart w:id="103" w:name="_Toc272090813"/>
      <w:bookmarkStart w:id="104" w:name="_Toc272132730"/>
      <w:bookmarkStart w:id="105" w:name="_Ref232391815"/>
      <w:bookmarkStart w:id="106" w:name="_Ref232391818"/>
      <w:bookmarkStart w:id="107" w:name="_Toc289698442"/>
      <w:bookmarkStart w:id="108" w:name="_Toc338348112"/>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r>
        <w:t>Läs Läkemedelsförteckningen - vårdsystem</w:t>
      </w:r>
      <w:bookmarkEnd w:id="105"/>
      <w:bookmarkEnd w:id="106"/>
      <w:bookmarkEnd w:id="107"/>
      <w:bookmarkEnd w:id="108"/>
    </w:p>
    <w:p w:rsidR="00856626" w:rsidRDefault="00856626" w:rsidP="0017682A">
      <w:pPr>
        <w:pStyle w:val="Normaltindrag"/>
        <w:ind w:left="709"/>
      </w:pPr>
      <w:r>
        <w:t>Detta kapitel beskriver Apotekens Service AB:s IT-tjänster för att läsa en patients läkemedelsförteckning via sitt vårdsystem (t.ex. via sitt journalsystem).</w:t>
      </w:r>
    </w:p>
    <w:p w:rsidR="00856626" w:rsidRDefault="00856626" w:rsidP="0017682A">
      <w:pPr>
        <w:pStyle w:val="Normaltindrag"/>
        <w:ind w:left="709"/>
      </w:pPr>
      <w:r>
        <w:t>Användningsscenariot ser förenklat ut som följer.</w:t>
      </w:r>
    </w:p>
    <w:p w:rsidR="00856626" w:rsidRDefault="00856626" w:rsidP="0017682A">
      <w:pPr>
        <w:pStyle w:val="Normaltindrag"/>
        <w:ind w:left="709"/>
      </w:pPr>
      <w:r>
        <w:t>Användaren loggar in i sitt vårdsystem. Via sitt vårdsystem begär användaren att få se Läkemedelsförteckningen. Vårdens anropande system anropar Apotekens Service AB:s webbtjänster. Svaren returneras till anropande system. Läkemedelsförteckningen presenteras i användarens vårdsystem.</w:t>
      </w:r>
    </w:p>
    <w:p w:rsidR="00856626" w:rsidRPr="0017682A" w:rsidRDefault="00856626" w:rsidP="0017682A">
      <w:pPr>
        <w:pStyle w:val="Normaltindrag"/>
        <w:ind w:left="709"/>
      </w:pPr>
      <w:r>
        <w:t xml:space="preserve">Presentationen skall följa de riktlinjer som anges i </w:t>
      </w:r>
      <w:fldSimple w:instr=" REF _Ref232480189 \r \h  \* MERGEFORMAT ">
        <w:r w:rsidR="002B168A" w:rsidRPr="002B168A">
          <w:rPr>
            <w:i/>
          </w:rPr>
          <w:t>4.3</w:t>
        </w:r>
      </w:fldSimple>
      <w:r w:rsidRPr="0017682A">
        <w:rPr>
          <w:i/>
        </w:rPr>
        <w:t xml:space="preserve"> </w:t>
      </w:r>
      <w:fldSimple w:instr=" REF _Ref232480192 \h  \* MERGEFORMAT ">
        <w:r w:rsidR="002B168A" w:rsidRPr="002B168A">
          <w:rPr>
            <w:i/>
          </w:rPr>
          <w:t>Krav på presentation</w:t>
        </w:r>
      </w:fldSimple>
      <w:r>
        <w:t xml:space="preserve">. Presentationen bör dessutom vara så lik som möjligt som den som anges som exempel i </w:t>
      </w:r>
      <w:fldSimple w:instr=" REF _Ref225050921 \r \h  \* MERGEFORMAT ">
        <w:r w:rsidR="002B168A" w:rsidRPr="002B168A">
          <w:rPr>
            <w:i/>
          </w:rPr>
          <w:t>4.4</w:t>
        </w:r>
      </w:fldSimple>
      <w:r w:rsidRPr="0017682A">
        <w:rPr>
          <w:i/>
        </w:rPr>
        <w:t xml:space="preserve"> </w:t>
      </w:r>
      <w:fldSimple w:instr=" REF _Ref225050921 \h  \* MERGEFORMAT ">
        <w:r w:rsidR="002B168A" w:rsidRPr="002B168A">
          <w:rPr>
            <w:i/>
          </w:rPr>
          <w:t>Exempel på presentation</w:t>
        </w:r>
      </w:fldSimple>
      <w:r w:rsidRPr="0017682A">
        <w:rPr>
          <w:i/>
        </w:rPr>
        <w:t>.</w:t>
      </w:r>
    </w:p>
    <w:p w:rsidR="00856626" w:rsidRDefault="00856626" w:rsidP="0017682A">
      <w:pPr>
        <w:pStyle w:val="Normaltindrag"/>
        <w:ind w:left="709"/>
      </w:pPr>
      <w:r>
        <w:t>Nedan beskrivs de tekniska förutsättningarna översiktligt.</w:t>
      </w:r>
    </w:p>
    <w:p w:rsidR="00856626" w:rsidRDefault="00856626" w:rsidP="00856626">
      <w:pPr>
        <w:pStyle w:val="Rubrik2"/>
        <w:keepNext/>
        <w:spacing w:before="240" w:after="60" w:line="240" w:lineRule="auto"/>
        <w:ind w:left="709" w:hanging="709"/>
      </w:pPr>
      <w:bookmarkStart w:id="109" w:name="_Toc289698443"/>
      <w:bookmarkStart w:id="110" w:name="_Toc338348113"/>
      <w:r>
        <w:t>Tekniska förutsättningar</w:t>
      </w:r>
      <w:bookmarkEnd w:id="109"/>
      <w:bookmarkEnd w:id="110"/>
    </w:p>
    <w:p w:rsidR="00856626" w:rsidRPr="005C65D0" w:rsidRDefault="00856626" w:rsidP="0017682A">
      <w:pPr>
        <w:pStyle w:val="Normaltindrag"/>
        <w:ind w:left="709"/>
      </w:pPr>
      <w:r w:rsidRPr="005C65D0">
        <w:t xml:space="preserve">Läkemedelsförteckningen anropas via webbtjänster baserade på </w:t>
      </w:r>
      <w:smartTag w:uri="urn:schemas-microsoft-com:office:smarttags" w:element="stockticker">
        <w:r w:rsidRPr="005C65D0">
          <w:t>SOAP</w:t>
        </w:r>
      </w:smartTag>
      <w:r w:rsidRPr="005C65D0">
        <w:t xml:space="preserve"> över SSL-krypterad HTTP</w:t>
      </w:r>
    </w:p>
    <w:p w:rsidR="00856626" w:rsidRPr="005301B4" w:rsidRDefault="00856626" w:rsidP="0017682A">
      <w:pPr>
        <w:pStyle w:val="Normaltindrag"/>
        <w:ind w:left="709"/>
      </w:pPr>
      <w:r>
        <w:t>Det anropande systemet</w:t>
      </w:r>
      <w:r w:rsidRPr="00657874">
        <w:t xml:space="preserve"> autenti</w:t>
      </w:r>
      <w:r>
        <w:t>s</w:t>
      </w:r>
      <w:r w:rsidRPr="00657874">
        <w:t xml:space="preserve">eras med en engångsbiljett som utfärdas av en biljettserver. När denna validerats av </w:t>
      </w:r>
      <w:r>
        <w:t>Apotekens Service AB</w:t>
      </w:r>
      <w:r w:rsidRPr="00657874">
        <w:t xml:space="preserve"> kan säker tillgång ges till </w:t>
      </w:r>
      <w:r>
        <w:t>Läkemedelsförteckning</w:t>
      </w:r>
      <w:r w:rsidRPr="00657874">
        <w:t>en.</w:t>
      </w:r>
    </w:p>
    <w:p w:rsidR="00856626" w:rsidRDefault="00856626" w:rsidP="0017682A">
      <w:pPr>
        <w:pStyle w:val="Normaltindrag"/>
        <w:ind w:left="709"/>
      </w:pPr>
      <w:r w:rsidRPr="001D287C">
        <w:t>Varje anrop kräver autenti</w:t>
      </w:r>
      <w:r>
        <w:t>s</w:t>
      </w:r>
      <w:r w:rsidRPr="001D287C">
        <w:t xml:space="preserve">ering med hjälp av en </w:t>
      </w:r>
      <w:r>
        <w:t xml:space="preserve">signerad </w:t>
      </w:r>
      <w:proofErr w:type="spellStart"/>
      <w:r w:rsidRPr="001D287C">
        <w:t>SAML-biljett</w:t>
      </w:r>
      <w:proofErr w:type="spellEnd"/>
      <w:r w:rsidRPr="001D287C">
        <w:t xml:space="preserve">. </w:t>
      </w:r>
      <w:r w:rsidRPr="005C65D0">
        <w:t>Endast vid ett tillfälle accepteras upprepad a</w:t>
      </w:r>
      <w:r>
        <w:t xml:space="preserve">nvändning av samma </w:t>
      </w:r>
      <w:proofErr w:type="spellStart"/>
      <w:r>
        <w:t>SAML-biljett</w:t>
      </w:r>
      <w:proofErr w:type="spellEnd"/>
      <w:r>
        <w:t>. Det gäller e</w:t>
      </w:r>
      <w:r w:rsidRPr="005C65D0">
        <w:t>fterföljande anrop då fel returnerats i samband med att samtycke ej föreligge</w:t>
      </w:r>
      <w:r>
        <w:t>r.</w:t>
      </w:r>
    </w:p>
    <w:p w:rsidR="0017682A" w:rsidRDefault="0017682A" w:rsidP="0017682A">
      <w:pPr>
        <w:pStyle w:val="Normaltindrag"/>
        <w:ind w:left="709"/>
      </w:pPr>
    </w:p>
    <w:p w:rsidR="00856626" w:rsidRDefault="00856626" w:rsidP="00856626">
      <w:pPr>
        <w:pStyle w:val="Rubrik2"/>
        <w:keepNext/>
        <w:spacing w:before="240" w:after="60" w:line="240" w:lineRule="auto"/>
        <w:ind w:left="709" w:hanging="709"/>
      </w:pPr>
      <w:bookmarkStart w:id="111" w:name="_Toc289698444"/>
      <w:bookmarkStart w:id="112" w:name="_Toc338348114"/>
      <w:r>
        <w:lastRenderedPageBreak/>
        <w:t>Tidssynkronisering</w:t>
      </w:r>
      <w:bookmarkEnd w:id="111"/>
      <w:bookmarkEnd w:id="112"/>
    </w:p>
    <w:p w:rsidR="00856626" w:rsidRPr="005C65D0" w:rsidRDefault="00856626" w:rsidP="0017682A">
      <w:pPr>
        <w:pStyle w:val="Normaltindrag"/>
        <w:ind w:left="709"/>
      </w:pPr>
      <w:r w:rsidRPr="001D287C">
        <w:t xml:space="preserve">Då </w:t>
      </w:r>
      <w:proofErr w:type="spellStart"/>
      <w:r w:rsidRPr="001D287C">
        <w:t>SAML-biljetterna</w:t>
      </w:r>
      <w:proofErr w:type="spellEnd"/>
      <w:r w:rsidRPr="001D287C">
        <w:t xml:space="preserve"> baseras på ett tidsmässigt giltighetsintervall krävs att alla involverade parter i etableringen av en säker kommunikationskanal är tidsmässigt synkroniserade. </w:t>
      </w:r>
      <w:r w:rsidRPr="00D25AAC">
        <w:t xml:space="preserve">För att säkerställa detta skall systemet som anropar </w:t>
      </w:r>
      <w:r>
        <w:t>Apotekens Service</w:t>
      </w:r>
      <w:r w:rsidRPr="00D25AAC">
        <w:t xml:space="preserve"> använda sig av en tillförlitlig </w:t>
      </w:r>
      <w:proofErr w:type="spellStart"/>
      <w:r w:rsidRPr="00D25AAC">
        <w:t>NTP-server</w:t>
      </w:r>
      <w:proofErr w:type="spellEnd"/>
      <w:r w:rsidRPr="00D25AAC">
        <w:t xml:space="preserve"> (Network Time </w:t>
      </w:r>
      <w:proofErr w:type="spellStart"/>
      <w:r w:rsidRPr="00D25AAC">
        <w:t>Protocol</w:t>
      </w:r>
      <w:proofErr w:type="spellEnd"/>
      <w:r w:rsidRPr="00D25AAC">
        <w:t>).</w:t>
      </w:r>
    </w:p>
    <w:p w:rsidR="00856626" w:rsidRDefault="00856626" w:rsidP="00856626">
      <w:pPr>
        <w:pStyle w:val="Rubrik2"/>
        <w:keepNext/>
        <w:spacing w:before="240" w:after="60" w:line="240" w:lineRule="auto"/>
        <w:ind w:left="709" w:hanging="709"/>
      </w:pPr>
      <w:bookmarkStart w:id="113" w:name="_Toc272088879"/>
      <w:bookmarkStart w:id="114" w:name="_Toc272089803"/>
      <w:bookmarkStart w:id="115" w:name="_Toc272090343"/>
      <w:bookmarkStart w:id="116" w:name="_Toc272090819"/>
      <w:bookmarkStart w:id="117" w:name="_Toc272132736"/>
      <w:bookmarkStart w:id="118" w:name="_Toc272088881"/>
      <w:bookmarkStart w:id="119" w:name="_Toc272089805"/>
      <w:bookmarkStart w:id="120" w:name="_Toc272090345"/>
      <w:bookmarkStart w:id="121" w:name="_Toc272090821"/>
      <w:bookmarkStart w:id="122" w:name="_Toc272132738"/>
      <w:bookmarkStart w:id="123" w:name="_Toc289698445"/>
      <w:bookmarkStart w:id="124" w:name="_Toc338348115"/>
      <w:bookmarkEnd w:id="113"/>
      <w:bookmarkEnd w:id="114"/>
      <w:bookmarkEnd w:id="115"/>
      <w:bookmarkEnd w:id="116"/>
      <w:bookmarkEnd w:id="117"/>
      <w:bookmarkEnd w:id="118"/>
      <w:bookmarkEnd w:id="119"/>
      <w:bookmarkEnd w:id="120"/>
      <w:bookmarkEnd w:id="121"/>
      <w:bookmarkEnd w:id="122"/>
      <w:r>
        <w:t>Godkännande av anslutande vårdsystem</w:t>
      </w:r>
      <w:bookmarkEnd w:id="123"/>
      <w:bookmarkEnd w:id="124"/>
    </w:p>
    <w:p w:rsidR="00856626" w:rsidRPr="001A0096" w:rsidRDefault="00856626" w:rsidP="0017682A">
      <w:pPr>
        <w:pStyle w:val="Normaltindrag"/>
        <w:ind w:left="709"/>
      </w:pPr>
      <w:r>
        <w:t>Anslutande system måste godkännas innan det kan använda Apotekens Service AB:s tjänst för att läsa Läkemedelsförteckningen.</w:t>
      </w:r>
    </w:p>
    <w:p w:rsidR="00856626" w:rsidRPr="001A0096" w:rsidRDefault="00856626" w:rsidP="0017682A">
      <w:pPr>
        <w:pStyle w:val="Normaltindrag"/>
        <w:ind w:left="709"/>
      </w:pPr>
      <w:r w:rsidRPr="001A0096">
        <w:t>För att få tillgång till Apotekens Service AB</w:t>
      </w:r>
      <w:r>
        <w:t>:s</w:t>
      </w:r>
      <w:r w:rsidRPr="001A0096">
        <w:t xml:space="preserve"> testmiljöer måste man skicka in en beställning. </w:t>
      </w:r>
      <w:r>
        <w:t>En</w:t>
      </w:r>
      <w:r w:rsidRPr="001A0096">
        <w:t xml:space="preserve"> tidsperiod tilldelad</w:t>
      </w:r>
      <w:r>
        <w:t>s</w:t>
      </w:r>
      <w:r w:rsidRPr="001A0096">
        <w:t xml:space="preserve"> under vilken testerna kan genomföras.</w:t>
      </w:r>
    </w:p>
    <w:p w:rsidR="00856626" w:rsidRPr="001A0096" w:rsidRDefault="00856626" w:rsidP="0017682A">
      <w:pPr>
        <w:pStyle w:val="Normaltindrag"/>
        <w:ind w:left="709"/>
      </w:pPr>
      <w:r w:rsidRPr="001A0096">
        <w:t>Testerna genomförs i tre faser:</w:t>
      </w:r>
    </w:p>
    <w:p w:rsidR="00856626" w:rsidRPr="001A0096" w:rsidRDefault="00856626" w:rsidP="0017682A">
      <w:pPr>
        <w:pStyle w:val="Normaltindrag"/>
        <w:ind w:left="709"/>
      </w:pPr>
      <w:r w:rsidRPr="001A0096">
        <w:t>1)</w:t>
      </w:r>
      <w:r>
        <w:t xml:space="preserve"> </w:t>
      </w:r>
      <w:r w:rsidRPr="001A0096">
        <w:t>Anslutningstest – Syftet med denna fas är att säkerställa kommunikationen samt att testerna går mot rätt miljö.</w:t>
      </w:r>
    </w:p>
    <w:p w:rsidR="00856626" w:rsidRPr="001A0096" w:rsidRDefault="00856626" w:rsidP="0017682A">
      <w:pPr>
        <w:pStyle w:val="Normaltindrag"/>
        <w:ind w:left="709"/>
      </w:pPr>
      <w:r w:rsidRPr="001A0096">
        <w:t xml:space="preserve">2) Godkännandetest – I denna fas genomförs ett antal testfall vars syfte är att säkerställa att det anslutande systemet kan använda </w:t>
      </w:r>
      <w:r>
        <w:t>Läkemedelsförteckningen</w:t>
      </w:r>
      <w:r w:rsidRPr="001A0096">
        <w:t xml:space="preserve"> i enlighet med beskrivningarna i denna handbok. Testerna baseras på ett antal testfall som Apotekens Service AB tillhandahåller. När resultaten från dessa tester har blivit godkända kan man gå vidare med anslutning mot produktionsmiljö</w:t>
      </w:r>
      <w:r>
        <w:t>.</w:t>
      </w:r>
    </w:p>
    <w:p w:rsidR="00856626" w:rsidRPr="001A0096" w:rsidRDefault="00856626" w:rsidP="0017682A">
      <w:pPr>
        <w:pStyle w:val="Normaltindrag"/>
        <w:ind w:left="709"/>
      </w:pPr>
      <w:r w:rsidRPr="001A0096">
        <w:t>3)</w:t>
      </w:r>
      <w:r>
        <w:t xml:space="preserve"> </w:t>
      </w:r>
      <w:r w:rsidRPr="001A0096">
        <w:t>Flödestest – I denna fas testas att kommunikationen och anropen mot produktionsmiljö</w:t>
      </w:r>
      <w:r>
        <w:t>n</w:t>
      </w:r>
      <w:r w:rsidRPr="001A0096">
        <w:t xml:space="preserve"> fungerar </w:t>
      </w:r>
      <w:r>
        <w:t>som avsett</w:t>
      </w:r>
      <w:r w:rsidRPr="001A0096">
        <w:t>.</w:t>
      </w:r>
    </w:p>
    <w:p w:rsidR="00856626" w:rsidRDefault="00856626" w:rsidP="00856626">
      <w:pPr>
        <w:pStyle w:val="Rubrik1"/>
        <w:keepNext/>
        <w:spacing w:before="240" w:after="60" w:line="240" w:lineRule="auto"/>
        <w:ind w:left="709" w:hanging="709"/>
      </w:pPr>
      <w:bookmarkStart w:id="125" w:name="_Ref232391874"/>
      <w:bookmarkStart w:id="126" w:name="_Ref232391876"/>
      <w:bookmarkStart w:id="127" w:name="_Ref232397978"/>
      <w:bookmarkStart w:id="128" w:name="_Ref232397981"/>
      <w:bookmarkStart w:id="129" w:name="_Ref232398001"/>
      <w:bookmarkStart w:id="130" w:name="_Toc289698446"/>
      <w:bookmarkStart w:id="131" w:name="_Toc338348116"/>
      <w:r>
        <w:t>Läs Läkemedelsförteckningen – Mina vårdkontakter</w:t>
      </w:r>
      <w:bookmarkEnd w:id="125"/>
      <w:bookmarkEnd w:id="126"/>
      <w:bookmarkEnd w:id="127"/>
      <w:bookmarkEnd w:id="128"/>
      <w:bookmarkEnd w:id="129"/>
      <w:bookmarkEnd w:id="130"/>
      <w:bookmarkEnd w:id="131"/>
    </w:p>
    <w:p w:rsidR="00856626" w:rsidRDefault="00856626" w:rsidP="0017682A">
      <w:pPr>
        <w:pStyle w:val="Normaltindrag"/>
        <w:ind w:left="709"/>
      </w:pPr>
      <w:r>
        <w:t>Via denna tjänst kan förskrivaren läsa läkemedelsförteckningen för patient med hjälp av en s.k. webbportal. Tills vidare kommer detta att ske genom portalen ’Mina vårdkontakter’. Förskrivaren behöver ha en individuell förskrivarkod för att kunna nyttja tjänsten.</w:t>
      </w:r>
    </w:p>
    <w:p w:rsidR="00856626" w:rsidRPr="0017682A" w:rsidRDefault="00856626" w:rsidP="0017682A">
      <w:pPr>
        <w:pStyle w:val="Normaltindrag"/>
        <w:ind w:left="709"/>
      </w:pPr>
      <w:r>
        <w:t xml:space="preserve">Tjänsten kräver att förskrivaren använder sin e-legitimation/tjänstecertifikat. Förskrivaren skall även ha skrivit på ett avtal för att få läsa Läkemedelsförteckningen hos Apotekens Service AB. Se Mina vårdkontakter: </w:t>
      </w:r>
      <w:hyperlink r:id="rId15" w:history="1">
        <w:r w:rsidR="00187397">
          <w:rPr>
            <w:rStyle w:val="Hyperlnk"/>
            <w:b/>
            <w:bCs/>
          </w:rPr>
          <w:t>https://personal.minavardkontakter.se</w:t>
        </w:r>
      </w:hyperlink>
    </w:p>
    <w:p w:rsidR="00856626" w:rsidRDefault="00856626" w:rsidP="0017682A">
      <w:pPr>
        <w:pStyle w:val="Normaltindrag"/>
        <w:ind w:left="709"/>
      </w:pPr>
      <w:r>
        <w:t>Interaktionen mellan förskrivare och tjänsten för att läsa Läkemedelsförteckning illustreras i diagrammet nedan.</w:t>
      </w:r>
    </w:p>
    <w:p w:rsidR="00856626" w:rsidRDefault="00856626" w:rsidP="00856626">
      <w:r>
        <w:object w:dxaOrig="10026" w:dyaOrig="113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8.5pt;height:505.5pt" o:ole="">
            <v:imagedata r:id="rId16" o:title=""/>
          </v:shape>
          <o:OLEObject Type="Embed" ProgID="Visio.Drawing.11" ShapeID="_x0000_i1025" DrawAspect="Content" ObjectID="_1412090004" r:id="rId17"/>
        </w:object>
      </w:r>
    </w:p>
    <w:p w:rsidR="00856626" w:rsidRDefault="00856626" w:rsidP="00856626">
      <w:pPr>
        <w:pStyle w:val="Beskrivning"/>
      </w:pPr>
      <w:bookmarkStart w:id="132" w:name="_Toc272088401"/>
      <w:r>
        <w:t xml:space="preserve">Figur </w:t>
      </w:r>
      <w:r w:rsidR="004B486D">
        <w:t>1</w:t>
      </w:r>
      <w:r>
        <w:t xml:space="preserve"> Diagram som beskriver interaktion för att läsa Läkemedelsförteckningen</w:t>
      </w:r>
      <w:bookmarkEnd w:id="132"/>
    </w:p>
    <w:p w:rsidR="00856626" w:rsidRDefault="00856626" w:rsidP="00856626"/>
    <w:p w:rsidR="00856626" w:rsidRDefault="00856626" w:rsidP="0017682A">
      <w:pPr>
        <w:pStyle w:val="Normaltindrag"/>
        <w:ind w:left="709"/>
      </w:pPr>
      <w:r>
        <w:t xml:space="preserve">Exempel på texter och dialoger med förskrivaren som följer detta flöde finns i </w:t>
      </w:r>
      <w:fldSimple w:instr=" REF _Ref225050921 \r \h  \* MERGEFORMAT ">
        <w:r w:rsidR="002B168A">
          <w:t>4.4</w:t>
        </w:r>
      </w:fldSimple>
      <w:r w:rsidRPr="00824DD3">
        <w:t xml:space="preserve"> </w:t>
      </w:r>
      <w:fldSimple w:instr=" REF _Ref225050921 \h  \* MERGEFORMAT ">
        <w:r w:rsidR="002B168A">
          <w:t>Exempel på presentation</w:t>
        </w:r>
      </w:fldSimple>
      <w:r>
        <w:t>.</w:t>
      </w:r>
    </w:p>
    <w:p w:rsidR="00856626" w:rsidRDefault="00856626" w:rsidP="00856626">
      <w:pPr>
        <w:pStyle w:val="Rubrik2"/>
        <w:keepNext/>
        <w:spacing w:before="240" w:after="60" w:line="240" w:lineRule="auto"/>
      </w:pPr>
      <w:bookmarkStart w:id="133" w:name="_Toc289698447"/>
      <w:bookmarkStart w:id="134" w:name="_Toc338348117"/>
      <w:r>
        <w:lastRenderedPageBreak/>
        <w:t>Tjänsteanrop</w:t>
      </w:r>
      <w:bookmarkEnd w:id="133"/>
      <w:bookmarkEnd w:id="134"/>
    </w:p>
    <w:p w:rsidR="00856626" w:rsidRDefault="00856626" w:rsidP="00685EDE">
      <w:pPr>
        <w:pStyle w:val="Normaltindrag"/>
        <w:ind w:left="709"/>
      </w:pPr>
      <w:r>
        <w:t xml:space="preserve">Åtkomst till Läkemedelsförteckningen görs genom tjänsteanrop mot Apotekets Service AB:s tjänsteplattform. Definition av tjänster för Läkemedelsförteckningen görs i </w:t>
      </w:r>
      <w:r w:rsidRPr="00685EDE">
        <w:rPr>
          <w:i/>
        </w:rPr>
        <w:t>Funktionsspecifikation - LF</w:t>
      </w:r>
      <w:r>
        <w:t>.</w:t>
      </w:r>
    </w:p>
    <w:p w:rsidR="00856626" w:rsidRPr="00824DD3" w:rsidRDefault="00856626" w:rsidP="002549E4">
      <w:pPr>
        <w:pStyle w:val="Normaltindrag"/>
        <w:ind w:left="709"/>
      </w:pPr>
    </w:p>
    <w:p w:rsidR="00856626" w:rsidRDefault="00856626" w:rsidP="00856626">
      <w:pPr>
        <w:pStyle w:val="Rubrik1"/>
        <w:keepNext/>
        <w:spacing w:before="240" w:after="60" w:line="240" w:lineRule="auto"/>
        <w:ind w:left="709" w:hanging="709"/>
      </w:pPr>
      <w:bookmarkStart w:id="135" w:name="_Toc289698448"/>
      <w:bookmarkStart w:id="136" w:name="_Toc338348118"/>
      <w:r>
        <w:t>Informations- och IT-säkerhet</w:t>
      </w:r>
      <w:bookmarkEnd w:id="135"/>
      <w:bookmarkEnd w:id="136"/>
    </w:p>
    <w:p w:rsidR="00856626" w:rsidRDefault="00856626" w:rsidP="002549E4">
      <w:pPr>
        <w:pStyle w:val="Normaltindrag"/>
        <w:ind w:left="709"/>
      </w:pPr>
      <w:r>
        <w:t>Apotekens Service AB:s krav på informations- och IT-säkerhet för att ansluta sig till Apoteks Service AB:s IT-tjänster finns beskrivna i dokument ”Säkerhetskrav på Apoteks- och Vårdaktörer”</w:t>
      </w:r>
      <w:r w:rsidRPr="002549E4">
        <w:t xml:space="preserve"> </w:t>
      </w:r>
      <w:r w:rsidR="008E0272" w:rsidRPr="008E0272">
        <w:rPr>
          <w:vertAlign w:val="superscript"/>
        </w:rPr>
        <w:footnoteReference w:id="3"/>
      </w:r>
      <w:r w:rsidR="008E0272" w:rsidRPr="008E0272">
        <w:rPr>
          <w:vertAlign w:val="superscript"/>
        </w:rPr>
        <w:t xml:space="preserve"> </w:t>
      </w:r>
    </w:p>
    <w:p w:rsidR="00856626" w:rsidRPr="008657A4" w:rsidRDefault="00856626" w:rsidP="002549E4">
      <w:pPr>
        <w:pStyle w:val="Normaltindrag"/>
        <w:ind w:left="709"/>
      </w:pPr>
      <w:r>
        <w:t>Nedan beskrivs de krav som gäller utöver detta.</w:t>
      </w:r>
    </w:p>
    <w:p w:rsidR="00856626" w:rsidRDefault="00856626" w:rsidP="00856626">
      <w:pPr>
        <w:pStyle w:val="Rubrik2"/>
        <w:keepNext/>
        <w:spacing w:before="240" w:after="60" w:line="240" w:lineRule="auto"/>
      </w:pPr>
      <w:bookmarkStart w:id="137" w:name="_Toc289698449"/>
      <w:bookmarkStart w:id="138" w:name="_Toc338348119"/>
      <w:r>
        <w:t>Regulatoriska krav</w:t>
      </w:r>
      <w:bookmarkEnd w:id="137"/>
      <w:bookmarkEnd w:id="138"/>
    </w:p>
    <w:p w:rsidR="00856626" w:rsidRPr="008657A4" w:rsidRDefault="00856626" w:rsidP="002549E4">
      <w:pPr>
        <w:pStyle w:val="Normaltindrag"/>
        <w:ind w:left="709"/>
      </w:pPr>
      <w:r>
        <w:t>Hanteringen av Läkemedelsförteckningen regleras i lagen om läkemedelsförteckning.</w:t>
      </w:r>
    </w:p>
    <w:p w:rsidR="00856626" w:rsidRDefault="00856626" w:rsidP="002549E4">
      <w:pPr>
        <w:pStyle w:val="Normaltindrag"/>
        <w:ind w:left="709"/>
      </w:pPr>
      <w:r>
        <w:t>Apotekens Service AB</w:t>
      </w:r>
      <w:r w:rsidRPr="002549E4">
        <w:t xml:space="preserve"> </w:t>
      </w:r>
      <w:r>
        <w:t>har personuppgiftsansvar för</w:t>
      </w:r>
      <w:r w:rsidRPr="008657A4">
        <w:t xml:space="preserve"> </w:t>
      </w:r>
      <w:r>
        <w:t>Läkemedelsförteckningen</w:t>
      </w:r>
      <w:r w:rsidRPr="008657A4">
        <w:t xml:space="preserve">. Detta innebär att </w:t>
      </w:r>
      <w:r>
        <w:t>Apotekens Service AB</w:t>
      </w:r>
      <w:r w:rsidRPr="002549E4">
        <w:t xml:space="preserve"> </w:t>
      </w:r>
      <w:r w:rsidRPr="008657A4">
        <w:t>är ansvarig för att en tillräckligt god informations- och IT-säkerhet uppnås för att bibehålla patientens personliga integritet och patientsäkerh</w:t>
      </w:r>
      <w:r>
        <w:t>et.</w:t>
      </w:r>
    </w:p>
    <w:p w:rsidR="00856626" w:rsidRPr="008657A4" w:rsidRDefault="00856626" w:rsidP="002549E4">
      <w:pPr>
        <w:pStyle w:val="Normaltindrag"/>
        <w:ind w:left="709"/>
      </w:pPr>
      <w:r>
        <w:t>Apotekens Service AB</w:t>
      </w:r>
      <w:r w:rsidRPr="002549E4">
        <w:t xml:space="preserve"> </w:t>
      </w:r>
      <w:r w:rsidRPr="00A91F4F">
        <w:t>kommer därför</w:t>
      </w:r>
      <w:r>
        <w:t xml:space="preserve"> </w:t>
      </w:r>
      <w:r w:rsidRPr="008657A4">
        <w:t xml:space="preserve">att fortlöpande verifiera att tillräcklig säkerhet bibehålls </w:t>
      </w:r>
      <w:r>
        <w:t>enligt 31§ personuppgiftslagen.</w:t>
      </w:r>
    </w:p>
    <w:p w:rsidR="00856626" w:rsidRDefault="00856626" w:rsidP="002549E4">
      <w:pPr>
        <w:pStyle w:val="Normaltindrag"/>
        <w:ind w:left="709"/>
      </w:pPr>
      <w:r w:rsidRPr="008657A4">
        <w:t xml:space="preserve">Skada och kränkning av den personliga integriteten som uppkommer till följd av till exempel bristande säkerhet kan leda till skadestånd enligt 48§ personuppgiftslagen. </w:t>
      </w:r>
    </w:p>
    <w:p w:rsidR="00856626" w:rsidRDefault="00856626" w:rsidP="00856626">
      <w:pPr>
        <w:pStyle w:val="Rubrik2"/>
        <w:keepNext/>
        <w:spacing w:before="240" w:after="60" w:line="240" w:lineRule="auto"/>
      </w:pPr>
      <w:bookmarkStart w:id="139" w:name="_Toc272088889"/>
      <w:bookmarkStart w:id="140" w:name="_Toc272089813"/>
      <w:bookmarkStart w:id="141" w:name="_Toc272090353"/>
      <w:bookmarkStart w:id="142" w:name="_Toc272090829"/>
      <w:bookmarkStart w:id="143" w:name="_Toc272132746"/>
      <w:bookmarkStart w:id="144" w:name="_Toc289698450"/>
      <w:bookmarkStart w:id="145" w:name="_Toc338348120"/>
      <w:bookmarkEnd w:id="139"/>
      <w:bookmarkEnd w:id="140"/>
      <w:bookmarkEnd w:id="141"/>
      <w:bookmarkEnd w:id="142"/>
      <w:bookmarkEnd w:id="143"/>
      <w:r>
        <w:t>Patientsäkerhet</w:t>
      </w:r>
      <w:bookmarkEnd w:id="144"/>
      <w:bookmarkEnd w:id="145"/>
    </w:p>
    <w:p w:rsidR="00856626" w:rsidRDefault="00856626" w:rsidP="00342F14">
      <w:pPr>
        <w:pStyle w:val="Normaltindrag"/>
        <w:ind w:left="709"/>
      </w:pPr>
      <w:r>
        <w:t>För att minimera risken att fel uppgifter visas för förskrivare skall vårdaktörens system presentera namn och personnummer för patient för användaren innan denne får upp Läkemedelsförteckningen. Dessutom skall användaren förvissa sig om att patientens identitet är säkerställd.</w:t>
      </w:r>
    </w:p>
    <w:p w:rsidR="00856626" w:rsidRDefault="00856626" w:rsidP="00342F14">
      <w:pPr>
        <w:pStyle w:val="Normaltindrag"/>
        <w:ind w:left="709"/>
      </w:pPr>
      <w:r>
        <w:t>Om nytt samtycke behöver inhämtas från patienten är det viktigt att denne informeras om vad samtycket innebär. Se kap. för exempel på formuleringar.</w:t>
      </w:r>
    </w:p>
    <w:p w:rsidR="00856626" w:rsidRDefault="00856626" w:rsidP="00342F14">
      <w:pPr>
        <w:pStyle w:val="Normaltindrag"/>
        <w:ind w:left="709"/>
      </w:pPr>
      <w:r>
        <w:t>Vårdaktören ansvarar för att patientens integritet skyddas i enlighet med gällande regler och bestämmelser.</w:t>
      </w:r>
    </w:p>
    <w:p w:rsidR="00856626" w:rsidRDefault="00856626" w:rsidP="00342F14">
      <w:pPr>
        <w:pStyle w:val="Normaltindrag"/>
        <w:ind w:left="709"/>
      </w:pPr>
      <w:r w:rsidRPr="00CD0C9D">
        <w:t xml:space="preserve">Patienten har rätt att vända sig till Apotekens Service AB och begära rättelse av oriktiga eller missvisande uppgifter i </w:t>
      </w:r>
      <w:r>
        <w:t>Läkemedelsförteckning</w:t>
      </w:r>
      <w:r w:rsidRPr="00CD0C9D">
        <w:t>en.</w:t>
      </w:r>
    </w:p>
    <w:p w:rsidR="00342F14" w:rsidRDefault="00342F14" w:rsidP="00342F14">
      <w:pPr>
        <w:pStyle w:val="Normaltindrag"/>
        <w:ind w:left="709"/>
      </w:pPr>
    </w:p>
    <w:p w:rsidR="00856626" w:rsidRDefault="00856626" w:rsidP="00856626">
      <w:pPr>
        <w:pStyle w:val="Rubrik2"/>
        <w:keepNext/>
        <w:spacing w:before="240" w:after="60" w:line="240" w:lineRule="auto"/>
        <w:ind w:left="709" w:hanging="709"/>
      </w:pPr>
      <w:bookmarkStart w:id="146" w:name="_Toc289698451"/>
      <w:bookmarkStart w:id="147" w:name="_Toc338348121"/>
      <w:r>
        <w:lastRenderedPageBreak/>
        <w:t>Datakvalitet</w:t>
      </w:r>
      <w:bookmarkEnd w:id="146"/>
      <w:bookmarkEnd w:id="147"/>
    </w:p>
    <w:p w:rsidR="00856626" w:rsidRPr="00342F14" w:rsidRDefault="00856626" w:rsidP="00342F14">
      <w:pPr>
        <w:pStyle w:val="Normaltindrag"/>
        <w:ind w:left="709"/>
        <w:rPr>
          <w:b/>
        </w:rPr>
      </w:pPr>
      <w:r w:rsidRPr="00342F14">
        <w:rPr>
          <w:b/>
        </w:rPr>
        <w:t>Krav från Apotekens Service AB gällande indata och utdata</w:t>
      </w:r>
    </w:p>
    <w:p w:rsidR="00856626" w:rsidRDefault="00856626" w:rsidP="00342F14">
      <w:pPr>
        <w:pStyle w:val="Normaltindrag"/>
        <w:ind w:left="709"/>
      </w:pPr>
      <w:r>
        <w:t>Patientens personnummer skall valideras av vårdaktörens system gentemot folkbokföringsuppgifter innan detta skickas som indata till Apotekens Service AB:s tjänster för att läsa Läkemedelsförteckningen.</w:t>
      </w:r>
    </w:p>
    <w:p w:rsidR="00856626" w:rsidRDefault="00856626" w:rsidP="00342F14">
      <w:pPr>
        <w:pStyle w:val="Normaltindrag"/>
        <w:ind w:left="709"/>
      </w:pPr>
      <w:r>
        <w:t xml:space="preserve">Apotekens Service AB gör en intern validering av förskrivarens förskrivarkod samt arbetsplatskod. Vårdaktörens system måste även säkerställa att aktuell anropande förskrivares </w:t>
      </w:r>
      <w:proofErr w:type="spellStart"/>
      <w:r>
        <w:t>förskrivarkod/HSA-id</w:t>
      </w:r>
      <w:proofErr w:type="spellEnd"/>
      <w:r>
        <w:t xml:space="preserve"> (+ användarens namn) och arbetsplatskod/arbetsplatsinformation skickas med i anropet.</w:t>
      </w:r>
    </w:p>
    <w:p w:rsidR="00856626" w:rsidRPr="00342F14" w:rsidRDefault="00856626" w:rsidP="00342F14">
      <w:pPr>
        <w:pStyle w:val="Normaltindrag"/>
        <w:ind w:left="709"/>
        <w:rPr>
          <w:b/>
        </w:rPr>
      </w:pPr>
      <w:r w:rsidRPr="00342F14">
        <w:rPr>
          <w:b/>
        </w:rPr>
        <w:t>Om förskrivare upptäcker felaktigheter</w:t>
      </w:r>
    </w:p>
    <w:p w:rsidR="00856626" w:rsidRDefault="00856626" w:rsidP="00342F14">
      <w:pPr>
        <w:pStyle w:val="Normaltindrag"/>
        <w:ind w:left="709"/>
      </w:pPr>
      <w:r>
        <w:t>Om en förskrivare upptäcker felaktigheter i Läkemedelsförteckningen som t.ex. rör format eller liknande ska förskrivaren via dennes supportorganisation anmäla detta. Förskrivarens supportorganisation har ansvaret att den upptäckta felaktigheten kommer Apotekens Service AB tillhanda. Upptäcks fel i innehållet som sådant är det patienten som begär rättelse hos Apotekens Service AB.</w:t>
      </w:r>
    </w:p>
    <w:p w:rsidR="00856626" w:rsidRDefault="00856626" w:rsidP="00856626">
      <w:pPr>
        <w:pStyle w:val="Rubrik2"/>
        <w:keepNext/>
        <w:spacing w:before="240" w:after="60" w:line="240" w:lineRule="auto"/>
        <w:ind w:left="709" w:hanging="709"/>
      </w:pPr>
      <w:bookmarkStart w:id="148" w:name="_Toc289698452"/>
      <w:bookmarkStart w:id="149" w:name="_Toc338348122"/>
      <w:r>
        <w:t>A</w:t>
      </w:r>
      <w:bookmarkStart w:id="150" w:name="_Toc231702197"/>
      <w:r w:rsidRPr="00716C71">
        <w:t>dministrativa säkerhetskrav</w:t>
      </w:r>
      <w:bookmarkEnd w:id="148"/>
      <w:bookmarkEnd w:id="149"/>
      <w:bookmarkEnd w:id="150"/>
    </w:p>
    <w:p w:rsidR="00856626" w:rsidRPr="00716C71" w:rsidRDefault="00856626" w:rsidP="00856626">
      <w:pPr>
        <w:pStyle w:val="Rubrik3"/>
        <w:spacing w:line="240" w:lineRule="auto"/>
        <w:ind w:left="851" w:hanging="851"/>
      </w:pPr>
      <w:bookmarkStart w:id="151" w:name="_Toc231702200"/>
      <w:bookmarkStart w:id="152" w:name="_Toc338348123"/>
      <w:r w:rsidRPr="00716C71">
        <w:t>Rätt till granskningar och kontroller av säkerheten</w:t>
      </w:r>
      <w:bookmarkEnd w:id="151"/>
      <w:bookmarkEnd w:id="152"/>
    </w:p>
    <w:p w:rsidR="00856626" w:rsidRPr="008657A4" w:rsidRDefault="00856626" w:rsidP="00342F14">
      <w:pPr>
        <w:pStyle w:val="Normaltindrag"/>
        <w:ind w:left="709"/>
      </w:pPr>
      <w:r>
        <w:t>Apotekens Service AB</w:t>
      </w:r>
      <w:r w:rsidRPr="008657A4">
        <w:t xml:space="preserve"> har rätt att genomföra granskningar för att säkerställa att </w:t>
      </w:r>
      <w:r>
        <w:t>vård</w:t>
      </w:r>
      <w:r w:rsidRPr="008657A4">
        <w:t xml:space="preserve">aktörens processer, policy, regler och riktlinjer avseende informations- och IT-säkerhet är etablerade och nyttjas på avsett sätt. </w:t>
      </w:r>
      <w:r>
        <w:t>Vårda</w:t>
      </w:r>
      <w:r w:rsidRPr="008657A4">
        <w:t xml:space="preserve">ktören skall aktivt bistå </w:t>
      </w:r>
      <w:r>
        <w:t>Apotekens Service AB</w:t>
      </w:r>
      <w:r w:rsidRPr="008657A4">
        <w:t xml:space="preserve"> vid revisioner hos </w:t>
      </w:r>
      <w:r>
        <w:t>vård</w:t>
      </w:r>
      <w:r w:rsidRPr="008657A4">
        <w:t>aktören.</w:t>
      </w:r>
    </w:p>
    <w:p w:rsidR="00856626" w:rsidRPr="00716C71" w:rsidRDefault="00856626" w:rsidP="00856626">
      <w:pPr>
        <w:pStyle w:val="Rubrik3"/>
        <w:spacing w:line="240" w:lineRule="auto"/>
        <w:ind w:left="851" w:hanging="851"/>
      </w:pPr>
      <w:bookmarkStart w:id="153" w:name="_Toc231702201"/>
      <w:bookmarkStart w:id="154" w:name="_Toc338348124"/>
      <w:r w:rsidRPr="00716C71">
        <w:t>Stickprovskontroller</w:t>
      </w:r>
      <w:bookmarkEnd w:id="153"/>
      <w:bookmarkEnd w:id="154"/>
    </w:p>
    <w:p w:rsidR="00856626" w:rsidRPr="008657A4" w:rsidRDefault="00856626" w:rsidP="00342F14">
      <w:pPr>
        <w:pStyle w:val="Normaltindrag"/>
        <w:ind w:left="709"/>
      </w:pPr>
      <w:r>
        <w:t>Vårda</w:t>
      </w:r>
      <w:r w:rsidRPr="008657A4">
        <w:t xml:space="preserve">ktören skall </w:t>
      </w:r>
      <w:r>
        <w:t xml:space="preserve">ta fram en rutin, införa ett system samt </w:t>
      </w:r>
      <w:r w:rsidRPr="008657A4">
        <w:t xml:space="preserve">genomföra riktade kontroller för att upptäcka och beivra otillbörlig åtkomst till personuppgift eller system. </w:t>
      </w:r>
      <w:r>
        <w:t>Alla anställda skall omfattas av dessa kontroller. S</w:t>
      </w:r>
      <w:r w:rsidRPr="008657A4">
        <w:t>tickprovskontroll</w:t>
      </w:r>
      <w:r>
        <w:t xml:space="preserve"> bör genomföras</w:t>
      </w:r>
      <w:r w:rsidRPr="008657A4">
        <w:t xml:space="preserve"> </w:t>
      </w:r>
      <w:r>
        <w:t>regelbundet</w:t>
      </w:r>
      <w:r w:rsidRPr="008657A4">
        <w:t>.</w:t>
      </w:r>
      <w:r>
        <w:t xml:space="preserve"> </w:t>
      </w:r>
    </w:p>
    <w:p w:rsidR="00856626" w:rsidRPr="00716C71" w:rsidRDefault="00856626" w:rsidP="00856626">
      <w:pPr>
        <w:pStyle w:val="Rubrik3"/>
        <w:spacing w:line="240" w:lineRule="auto"/>
        <w:ind w:left="851" w:hanging="851"/>
      </w:pPr>
      <w:bookmarkStart w:id="155" w:name="_Toc231702202"/>
      <w:bookmarkStart w:id="156" w:name="_Toc338348125"/>
      <w:r w:rsidRPr="00716C71">
        <w:t>Samtycke</w:t>
      </w:r>
      <w:bookmarkEnd w:id="155"/>
      <w:bookmarkEnd w:id="156"/>
    </w:p>
    <w:p w:rsidR="00856626" w:rsidRPr="00AE6BC9" w:rsidRDefault="00856626" w:rsidP="00342F14">
      <w:pPr>
        <w:pStyle w:val="Normaltindrag"/>
        <w:ind w:left="709"/>
      </w:pPr>
      <w:r w:rsidRPr="00AE6BC9">
        <w:t xml:space="preserve">Den registrerade, dvs. patient, skall lämna samtycke för åtkomst av </w:t>
      </w:r>
      <w:r>
        <w:t>Läkemedelsförteckning</w:t>
      </w:r>
      <w:r w:rsidRPr="00AE6BC9">
        <w:t>en. För att uppfylla lagkraven måste den registrerade få information om personuppgiftsbehandlingen.</w:t>
      </w:r>
    </w:p>
    <w:p w:rsidR="00856626" w:rsidRPr="00AE6BC9" w:rsidRDefault="00856626" w:rsidP="00342F14">
      <w:pPr>
        <w:pStyle w:val="Normaltindrag"/>
        <w:ind w:left="709"/>
      </w:pPr>
      <w:r w:rsidRPr="00AE6BC9">
        <w:t>Undantag till samtycke är så kallad nödåtkomst. Nödåtkomst kan användas om patienten är oförmögen att lämna samtycke och åtkomst krävs för att kunna ge patienten akut vård och behandling.</w:t>
      </w:r>
    </w:p>
    <w:p w:rsidR="00856626" w:rsidRDefault="00856626" w:rsidP="00342F14">
      <w:pPr>
        <w:pStyle w:val="Normaltindrag"/>
        <w:ind w:left="709"/>
      </w:pPr>
      <w:r>
        <w:t>Apotekens Service AB</w:t>
      </w:r>
      <w:r w:rsidRPr="008657A4">
        <w:t xml:space="preserve"> är personuppgiftsansvarig för registre</w:t>
      </w:r>
      <w:r>
        <w:t>t</w:t>
      </w:r>
      <w:r w:rsidRPr="008657A4">
        <w:t>.</w:t>
      </w:r>
    </w:p>
    <w:p w:rsidR="00856626" w:rsidRPr="008657A4" w:rsidRDefault="00856626" w:rsidP="00342F14">
      <w:pPr>
        <w:pStyle w:val="Normaltindrag"/>
        <w:ind w:left="709"/>
      </w:pPr>
    </w:p>
    <w:p w:rsidR="00856626" w:rsidRPr="00716C71" w:rsidRDefault="00856626" w:rsidP="00856626">
      <w:pPr>
        <w:pStyle w:val="Rubrik3"/>
        <w:spacing w:line="240" w:lineRule="auto"/>
        <w:ind w:left="851" w:hanging="851"/>
      </w:pPr>
      <w:bookmarkStart w:id="157" w:name="_Toc231702205"/>
      <w:bookmarkStart w:id="158" w:name="_Toc338348126"/>
      <w:r w:rsidRPr="00716C71">
        <w:lastRenderedPageBreak/>
        <w:t>Sekretessförbindelse</w:t>
      </w:r>
      <w:bookmarkEnd w:id="157"/>
      <w:bookmarkEnd w:id="158"/>
      <w:r w:rsidRPr="00716C71">
        <w:t xml:space="preserve"> </w:t>
      </w:r>
    </w:p>
    <w:p w:rsidR="00856626" w:rsidRPr="00342F14" w:rsidRDefault="00856626" w:rsidP="00342F14">
      <w:pPr>
        <w:pStyle w:val="Normaltindrag"/>
        <w:ind w:left="709"/>
      </w:pPr>
      <w:r w:rsidRPr="00342F14">
        <w:t>Vårdaktörer skall säkerställa att dess medarbetare och underleverantörer har undertecknat en sekretessförbindelse där det framgår att han/hon omfattas av den generella sekretessförbindelsen mellan Apotekens Service AB och vårdaktören.</w:t>
      </w:r>
    </w:p>
    <w:p w:rsidR="00856626" w:rsidRDefault="00856626" w:rsidP="00856626">
      <w:pPr>
        <w:pStyle w:val="Rubrik2"/>
        <w:keepNext/>
        <w:spacing w:before="240" w:after="60" w:line="240" w:lineRule="auto"/>
        <w:ind w:left="709" w:hanging="709"/>
      </w:pPr>
      <w:bookmarkStart w:id="159" w:name="_Toc289698453"/>
      <w:bookmarkStart w:id="160" w:name="_Toc231702206"/>
      <w:bookmarkStart w:id="161" w:name="_Toc338348127"/>
      <w:r>
        <w:t>Tekniska säkerhetskrav</w:t>
      </w:r>
      <w:bookmarkEnd w:id="159"/>
      <w:bookmarkEnd w:id="161"/>
    </w:p>
    <w:p w:rsidR="00856626" w:rsidRPr="00716C71" w:rsidRDefault="00856626" w:rsidP="00856626">
      <w:pPr>
        <w:pStyle w:val="Rubrik3"/>
        <w:numPr>
          <w:ilvl w:val="0"/>
          <w:numId w:val="0"/>
        </w:numPr>
        <w:ind w:left="851" w:hanging="851"/>
      </w:pPr>
      <w:bookmarkStart w:id="162" w:name="_Toc231702208"/>
      <w:bookmarkStart w:id="163" w:name="_Toc338348128"/>
      <w:bookmarkEnd w:id="160"/>
      <w:r>
        <w:t xml:space="preserve">11.5.1 </w:t>
      </w:r>
      <w:proofErr w:type="spellStart"/>
      <w:r w:rsidRPr="00716C71">
        <w:t>Backuphantering</w:t>
      </w:r>
      <w:bookmarkEnd w:id="162"/>
      <w:bookmarkEnd w:id="163"/>
      <w:proofErr w:type="spellEnd"/>
    </w:p>
    <w:p w:rsidR="00856626" w:rsidRPr="00342F14" w:rsidRDefault="00856626" w:rsidP="00342F14">
      <w:pPr>
        <w:pStyle w:val="Normaltindrag"/>
        <w:ind w:left="709"/>
        <w:rPr>
          <w:b/>
        </w:rPr>
      </w:pPr>
      <w:r w:rsidRPr="00342F14">
        <w:rPr>
          <w:b/>
        </w:rPr>
        <w:t>Hantering av säkerhetskopiering och återskapning av data</w:t>
      </w:r>
    </w:p>
    <w:p w:rsidR="00856626" w:rsidRPr="00342F14" w:rsidRDefault="00856626" w:rsidP="00342F14">
      <w:pPr>
        <w:pStyle w:val="Normaltindrag"/>
        <w:ind w:left="709"/>
      </w:pPr>
      <w:r w:rsidRPr="00342F14">
        <w:t>Vårdaktörerna skall ha fungerade rutiner för säkerhetskopiering. Vårdaktören är skyldig att se till att säkerhetskopior tas tillräckligt ofta, att flera generationer tas, att man testar att återskapa från kopia, att säkerhetskopior skyddas på bra sätt t.ex. i olika lokaliteter i låsta och brandskyddade utrymmen.</w:t>
      </w:r>
    </w:p>
    <w:p w:rsidR="00856626" w:rsidRDefault="00856626" w:rsidP="00856626">
      <w:pPr>
        <w:pStyle w:val="Rubrik3"/>
        <w:numPr>
          <w:ilvl w:val="0"/>
          <w:numId w:val="0"/>
        </w:numPr>
        <w:ind w:left="851" w:hanging="851"/>
      </w:pPr>
      <w:bookmarkStart w:id="164" w:name="_Toc231702209"/>
      <w:bookmarkStart w:id="165" w:name="_Toc338348129"/>
      <w:r>
        <w:t>11.5.2</w:t>
      </w:r>
      <w:r>
        <w:tab/>
        <w:t>S</w:t>
      </w:r>
      <w:r w:rsidRPr="00716C71">
        <w:t>pårbarhet</w:t>
      </w:r>
      <w:bookmarkEnd w:id="164"/>
      <w:bookmarkEnd w:id="165"/>
    </w:p>
    <w:p w:rsidR="00856626" w:rsidRPr="00342F14" w:rsidRDefault="00856626" w:rsidP="00342F14">
      <w:pPr>
        <w:pStyle w:val="Rubrik4"/>
        <w:rPr>
          <w:rFonts w:asciiTheme="majorHAnsi" w:hAnsiTheme="majorHAnsi" w:cstheme="majorHAnsi"/>
          <w:sz w:val="20"/>
          <w:szCs w:val="20"/>
        </w:rPr>
      </w:pPr>
      <w:r w:rsidRPr="00342F14">
        <w:rPr>
          <w:rFonts w:asciiTheme="majorHAnsi" w:hAnsiTheme="majorHAnsi" w:cstheme="majorHAnsi"/>
          <w:sz w:val="20"/>
          <w:szCs w:val="20"/>
        </w:rPr>
        <w:t>Spårbarhet av incidenter</w:t>
      </w:r>
    </w:p>
    <w:p w:rsidR="00856626" w:rsidRPr="008657A4" w:rsidRDefault="00856626" w:rsidP="00342F14">
      <w:pPr>
        <w:pStyle w:val="Normaltindrag"/>
        <w:ind w:left="709"/>
      </w:pPr>
      <w:r w:rsidRPr="00342F14">
        <w:t>Vårdaktören skall säkerställa spårbarhet avseende hantering av alla säkerhetsincidenter.</w:t>
      </w:r>
    </w:p>
    <w:p w:rsidR="00856626" w:rsidRPr="00342F14" w:rsidRDefault="00856626" w:rsidP="00342F14">
      <w:pPr>
        <w:pStyle w:val="Rubrik4"/>
        <w:rPr>
          <w:rFonts w:asciiTheme="majorHAnsi" w:hAnsiTheme="majorHAnsi" w:cstheme="majorHAnsi"/>
          <w:sz w:val="20"/>
          <w:szCs w:val="20"/>
        </w:rPr>
      </w:pPr>
      <w:r w:rsidRPr="00342F14">
        <w:rPr>
          <w:rFonts w:asciiTheme="majorHAnsi" w:hAnsiTheme="majorHAnsi" w:cstheme="majorHAnsi"/>
          <w:sz w:val="20"/>
          <w:szCs w:val="20"/>
        </w:rPr>
        <w:t>Utredning av säkerhetsöverträdelser</w:t>
      </w:r>
    </w:p>
    <w:p w:rsidR="00856626" w:rsidRPr="008657A4" w:rsidRDefault="00856626" w:rsidP="00342F14">
      <w:pPr>
        <w:pStyle w:val="Normaltindrag"/>
        <w:ind w:left="709"/>
      </w:pPr>
      <w:r w:rsidRPr="00342F14">
        <w:t>I de fall Apotekens Service AB misstänker att informations- och IT-säkerheten åsidosatts hos vårdaktören, ska händelsen med vårdaktörens hjälp utredas och åtgärder vidtas.</w:t>
      </w:r>
    </w:p>
    <w:p w:rsidR="00856626" w:rsidRPr="00342F14" w:rsidRDefault="00856626" w:rsidP="00342F14">
      <w:pPr>
        <w:pStyle w:val="Rubrik4"/>
        <w:rPr>
          <w:rFonts w:asciiTheme="majorHAnsi" w:hAnsiTheme="majorHAnsi" w:cstheme="majorHAnsi"/>
          <w:sz w:val="20"/>
          <w:szCs w:val="20"/>
        </w:rPr>
      </w:pPr>
      <w:r w:rsidRPr="00342F14">
        <w:rPr>
          <w:rFonts w:asciiTheme="majorHAnsi" w:hAnsiTheme="majorHAnsi" w:cstheme="majorHAnsi"/>
          <w:sz w:val="20"/>
          <w:szCs w:val="20"/>
        </w:rPr>
        <w:t>Insamling av bevis</w:t>
      </w:r>
    </w:p>
    <w:p w:rsidR="00856626" w:rsidRPr="00342F14" w:rsidRDefault="00856626" w:rsidP="00342F14">
      <w:pPr>
        <w:pStyle w:val="Normaltindrag"/>
        <w:ind w:left="709"/>
      </w:pPr>
      <w:r w:rsidRPr="00342F14">
        <w:t>Vårdaktören ska se till att information avseende eventuella säkerhetsöverträdelser samlas in på sådant sätt att de vid ett senare tillfälle är godtagbara för fortsatt polisiärt arbete och att det för ändamålet nödvändiga bevismaterialet inte förstörs avsiktligt eller oavsiktligt.</w:t>
      </w:r>
    </w:p>
    <w:p w:rsidR="00856626" w:rsidRPr="00716C71" w:rsidRDefault="00856626" w:rsidP="00856626">
      <w:pPr>
        <w:pStyle w:val="Rubrik3"/>
        <w:numPr>
          <w:ilvl w:val="0"/>
          <w:numId w:val="0"/>
        </w:numPr>
        <w:ind w:left="851" w:hanging="851"/>
      </w:pPr>
      <w:bookmarkStart w:id="166" w:name="_Toc231702211"/>
      <w:bookmarkStart w:id="167" w:name="_Toc338348130"/>
      <w:r>
        <w:t>11.5.3</w:t>
      </w:r>
      <w:r>
        <w:tab/>
      </w:r>
      <w:r w:rsidRPr="00716C71">
        <w:t>Identifiering och åtkomstkontroll</w:t>
      </w:r>
      <w:bookmarkEnd w:id="166"/>
      <w:bookmarkEnd w:id="167"/>
    </w:p>
    <w:p w:rsidR="00856626" w:rsidRPr="00342F14" w:rsidRDefault="00856626" w:rsidP="00342F14">
      <w:pPr>
        <w:pStyle w:val="Normaltindrag"/>
        <w:ind w:left="709"/>
        <w:rPr>
          <w:b/>
        </w:rPr>
      </w:pPr>
      <w:r w:rsidRPr="00342F14">
        <w:rPr>
          <w:b/>
        </w:rPr>
        <w:t>Identifiering av användare</w:t>
      </w:r>
    </w:p>
    <w:p w:rsidR="00856626" w:rsidRPr="008602BB" w:rsidRDefault="00856626" w:rsidP="00342F14">
      <w:pPr>
        <w:pStyle w:val="Normaltindrag"/>
        <w:ind w:left="709"/>
      </w:pPr>
      <w:r w:rsidRPr="00342F14">
        <w:t>Vårdaktören skall säkerställa att användaren är autentiserad (</w:t>
      </w:r>
      <w:r w:rsidRPr="00735100">
        <w:t>certifikat skall verifieras innan användaren beviljas access till systemet)</w:t>
      </w:r>
      <w:r>
        <w:t xml:space="preserve">. </w:t>
      </w:r>
      <w:r w:rsidRPr="00342F14">
        <w:t xml:space="preserve">Inloggning skall ske med </w:t>
      </w:r>
      <w:proofErr w:type="spellStart"/>
      <w:r w:rsidRPr="008602BB">
        <w:t>tvåfaktorsautentisering</w:t>
      </w:r>
      <w:proofErr w:type="spellEnd"/>
      <w:r>
        <w:t xml:space="preserve">. </w:t>
      </w:r>
    </w:p>
    <w:p w:rsidR="00856626" w:rsidRPr="00C76C5C" w:rsidRDefault="00856626" w:rsidP="00342F14">
      <w:pPr>
        <w:pStyle w:val="Normaltindrag"/>
        <w:ind w:left="709"/>
      </w:pPr>
      <w:r w:rsidRPr="00342F14">
        <w:t xml:space="preserve">Vid nyttjande av tjänster hos Apotekens Service AB ska även vårdaktören säkerställa att användaren är auktoriserad (t.ex. att användaren har </w:t>
      </w:r>
      <w:r w:rsidRPr="00735100">
        <w:t xml:space="preserve">avtal att använda </w:t>
      </w:r>
      <w:r>
        <w:t>Läkemedelsförteckning</w:t>
      </w:r>
      <w:r w:rsidRPr="00735100">
        <w:t>en)</w:t>
      </w:r>
      <w:r w:rsidRPr="00342F14">
        <w:t xml:space="preserve">. När </w:t>
      </w:r>
      <w:proofErr w:type="spellStart"/>
      <w:r w:rsidRPr="00342F14">
        <w:t>HSA-id</w:t>
      </w:r>
      <w:proofErr w:type="spellEnd"/>
      <w:r w:rsidRPr="00342F14">
        <w:t xml:space="preserve"> används för att identifiera användaren ska vårdaktören säkerställa att användaren är en förskrivare eller en </w:t>
      </w:r>
      <w:r>
        <w:t>legitimerad sjuksköterska innan Apotekens Service AB:s tjänster anropas.</w:t>
      </w:r>
      <w:bookmarkStart w:id="168" w:name="_Toc199231017"/>
      <w:bookmarkStart w:id="169" w:name="_Ref200384385"/>
      <w:bookmarkStart w:id="170" w:name="_Toc203375642"/>
    </w:p>
    <w:p w:rsidR="00856626" w:rsidRDefault="00856626" w:rsidP="00856626">
      <w:pPr>
        <w:pStyle w:val="Rubrik1"/>
        <w:keepNext/>
        <w:spacing w:before="240" w:after="60" w:line="240" w:lineRule="auto"/>
        <w:ind w:left="709" w:hanging="709"/>
      </w:pPr>
      <w:bookmarkStart w:id="171" w:name="_Toc289698454"/>
      <w:bookmarkStart w:id="172" w:name="_Toc338348131"/>
      <w:r w:rsidRPr="00AB2990">
        <w:t>Referenser</w:t>
      </w:r>
      <w:bookmarkEnd w:id="168"/>
      <w:bookmarkEnd w:id="169"/>
      <w:bookmarkEnd w:id="170"/>
      <w:bookmarkEnd w:id="171"/>
      <w:bookmarkEnd w:id="172"/>
    </w:p>
    <w:p w:rsidR="00856626" w:rsidRPr="00E67F42" w:rsidRDefault="00856626" w:rsidP="00342F14">
      <w:pPr>
        <w:pStyle w:val="Normaltindrag"/>
        <w:ind w:left="709"/>
      </w:pPr>
      <w:r>
        <w:t>Lag (2005:258) om läkemedelsförteckning</w:t>
      </w:r>
    </w:p>
    <w:p w:rsidR="00FA4366" w:rsidRDefault="00FA4366" w:rsidP="00FA4366"/>
    <w:p w:rsidR="00FA4366" w:rsidRPr="00FB4D5D" w:rsidRDefault="00FA4366" w:rsidP="00FA4366">
      <w:pPr>
        <w:pStyle w:val="Rubrik1"/>
      </w:pPr>
      <w:bookmarkStart w:id="173" w:name="_Toc334542599"/>
      <w:bookmarkStart w:id="174" w:name="_Toc338348132"/>
      <w:r w:rsidRPr="00FB4D5D">
        <w:lastRenderedPageBreak/>
        <w:t>Revisionshistorik</w:t>
      </w:r>
      <w:bookmarkEnd w:id="173"/>
      <w:bookmarkEnd w:id="174"/>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34"/>
        <w:gridCol w:w="1418"/>
        <w:gridCol w:w="6286"/>
      </w:tblGrid>
      <w:tr w:rsidR="00FA4366" w:rsidRPr="00FB4D5D" w:rsidTr="004C6F1E">
        <w:trPr>
          <w:cantSplit/>
          <w:trHeight w:val="363"/>
        </w:trPr>
        <w:tc>
          <w:tcPr>
            <w:tcW w:w="1134" w:type="dxa"/>
            <w:vAlign w:val="bottom"/>
          </w:tcPr>
          <w:p w:rsidR="00FA4366" w:rsidRPr="00F97260" w:rsidRDefault="00FA4366" w:rsidP="004C6F1E">
            <w:pPr>
              <w:spacing w:before="120" w:after="120" w:line="240" w:lineRule="auto"/>
              <w:rPr>
                <w:rFonts w:cs="Arial"/>
                <w:b/>
                <w:sz w:val="18"/>
                <w:szCs w:val="18"/>
              </w:rPr>
            </w:pPr>
            <w:r w:rsidRPr="00F97260">
              <w:rPr>
                <w:rFonts w:cs="Arial"/>
                <w:b/>
                <w:sz w:val="18"/>
                <w:szCs w:val="18"/>
              </w:rPr>
              <w:t>Utgåva</w:t>
            </w:r>
          </w:p>
        </w:tc>
        <w:tc>
          <w:tcPr>
            <w:tcW w:w="1418" w:type="dxa"/>
            <w:vAlign w:val="bottom"/>
          </w:tcPr>
          <w:p w:rsidR="00FA4366" w:rsidRPr="00F97260" w:rsidRDefault="00FA4366" w:rsidP="004C6F1E">
            <w:pPr>
              <w:spacing w:before="120" w:after="120" w:line="240" w:lineRule="auto"/>
              <w:rPr>
                <w:rFonts w:cs="Arial"/>
                <w:b/>
                <w:sz w:val="18"/>
                <w:szCs w:val="18"/>
              </w:rPr>
            </w:pPr>
            <w:r w:rsidRPr="00F97260">
              <w:rPr>
                <w:rFonts w:cs="Arial"/>
                <w:b/>
                <w:sz w:val="18"/>
                <w:szCs w:val="18"/>
              </w:rPr>
              <w:t>Datum</w:t>
            </w:r>
          </w:p>
        </w:tc>
        <w:tc>
          <w:tcPr>
            <w:tcW w:w="6286" w:type="dxa"/>
            <w:vAlign w:val="bottom"/>
          </w:tcPr>
          <w:p w:rsidR="00FA4366" w:rsidRPr="00F97260" w:rsidRDefault="00FA4366" w:rsidP="004C6F1E">
            <w:pPr>
              <w:spacing w:before="120" w:after="120" w:line="240" w:lineRule="auto"/>
              <w:rPr>
                <w:rFonts w:cs="Arial"/>
                <w:b/>
                <w:sz w:val="18"/>
                <w:szCs w:val="18"/>
              </w:rPr>
            </w:pPr>
            <w:r w:rsidRPr="00F97260">
              <w:rPr>
                <w:rFonts w:cs="Arial"/>
                <w:b/>
                <w:sz w:val="18"/>
                <w:szCs w:val="18"/>
              </w:rPr>
              <w:t>Kommentar</w:t>
            </w:r>
          </w:p>
        </w:tc>
      </w:tr>
      <w:tr w:rsidR="00FA4366" w:rsidRPr="00887AE4" w:rsidTr="004C6F1E">
        <w:trPr>
          <w:cantSplit/>
          <w:trHeight w:val="411"/>
        </w:trPr>
        <w:tc>
          <w:tcPr>
            <w:tcW w:w="1134" w:type="dxa"/>
          </w:tcPr>
          <w:p w:rsidR="00FA4366" w:rsidRPr="00B80ED6" w:rsidDel="00DB2DCE" w:rsidRDefault="00342F14" w:rsidP="004C6F1E">
            <w:pPr>
              <w:spacing w:before="60" w:after="60" w:line="240" w:lineRule="auto"/>
              <w:ind w:left="57"/>
              <w:rPr>
                <w:rFonts w:asciiTheme="minorHAnsi" w:eastAsia="Times New Roman" w:hAnsiTheme="minorHAnsi" w:cstheme="minorHAnsi"/>
                <w:spacing w:val="0"/>
                <w:szCs w:val="20"/>
                <w:lang w:eastAsia="sv-SE"/>
              </w:rPr>
            </w:pPr>
            <w:r>
              <w:rPr>
                <w:rFonts w:asciiTheme="minorHAnsi" w:eastAsia="Times New Roman" w:hAnsiTheme="minorHAnsi" w:cstheme="minorHAnsi"/>
                <w:spacing w:val="0"/>
                <w:szCs w:val="20"/>
                <w:lang w:eastAsia="sv-SE"/>
              </w:rPr>
              <w:t>4.0</w:t>
            </w:r>
          </w:p>
        </w:tc>
        <w:tc>
          <w:tcPr>
            <w:tcW w:w="1418" w:type="dxa"/>
          </w:tcPr>
          <w:p w:rsidR="009227D9" w:rsidRDefault="00342F14" w:rsidP="004C6F1E">
            <w:pPr>
              <w:spacing w:before="60" w:after="60" w:line="240" w:lineRule="auto"/>
              <w:ind w:left="57"/>
              <w:rPr>
                <w:rFonts w:asciiTheme="minorHAnsi" w:eastAsia="Times New Roman" w:hAnsiTheme="minorHAnsi" w:cstheme="minorHAnsi"/>
                <w:spacing w:val="0"/>
                <w:szCs w:val="20"/>
                <w:lang w:eastAsia="sv-SE"/>
              </w:rPr>
            </w:pPr>
            <w:r>
              <w:rPr>
                <w:rFonts w:asciiTheme="minorHAnsi" w:eastAsia="Times New Roman" w:hAnsiTheme="minorHAnsi" w:cstheme="minorHAnsi"/>
                <w:spacing w:val="0"/>
                <w:szCs w:val="20"/>
                <w:lang w:eastAsia="sv-SE"/>
              </w:rPr>
              <w:t>2012-</w:t>
            </w:r>
            <w:r w:rsidR="007A730A">
              <w:rPr>
                <w:rFonts w:asciiTheme="minorHAnsi" w:eastAsia="Times New Roman" w:hAnsiTheme="minorHAnsi" w:cstheme="minorHAnsi"/>
                <w:spacing w:val="0"/>
                <w:szCs w:val="20"/>
                <w:lang w:eastAsia="sv-SE"/>
              </w:rPr>
              <w:t>09</w:t>
            </w:r>
            <w:r>
              <w:rPr>
                <w:rFonts w:asciiTheme="minorHAnsi" w:eastAsia="Times New Roman" w:hAnsiTheme="minorHAnsi" w:cstheme="minorHAnsi"/>
                <w:spacing w:val="0"/>
                <w:szCs w:val="20"/>
                <w:lang w:eastAsia="sv-SE"/>
              </w:rPr>
              <w:t>-</w:t>
            </w:r>
            <w:r w:rsidR="009227D9">
              <w:rPr>
                <w:rFonts w:asciiTheme="minorHAnsi" w:eastAsia="Times New Roman" w:hAnsiTheme="minorHAnsi" w:cstheme="minorHAnsi"/>
                <w:spacing w:val="0"/>
                <w:szCs w:val="20"/>
                <w:lang w:eastAsia="sv-SE"/>
              </w:rPr>
              <w:t>05</w:t>
            </w:r>
          </w:p>
          <w:p w:rsidR="009227D9" w:rsidRDefault="009227D9" w:rsidP="004C6F1E">
            <w:pPr>
              <w:spacing w:before="60" w:after="60" w:line="240" w:lineRule="auto"/>
              <w:ind w:left="57"/>
              <w:rPr>
                <w:rFonts w:asciiTheme="minorHAnsi" w:eastAsia="Times New Roman" w:hAnsiTheme="minorHAnsi" w:cstheme="minorHAnsi"/>
                <w:spacing w:val="0"/>
                <w:szCs w:val="20"/>
                <w:lang w:eastAsia="sv-SE"/>
              </w:rPr>
            </w:pPr>
          </w:p>
          <w:p w:rsidR="009227D9" w:rsidRDefault="009227D9" w:rsidP="004C6F1E">
            <w:pPr>
              <w:spacing w:before="60" w:after="60" w:line="240" w:lineRule="auto"/>
              <w:ind w:left="57"/>
              <w:rPr>
                <w:rFonts w:asciiTheme="minorHAnsi" w:eastAsia="Times New Roman" w:hAnsiTheme="minorHAnsi" w:cstheme="minorHAnsi"/>
                <w:spacing w:val="0"/>
                <w:szCs w:val="20"/>
                <w:lang w:eastAsia="sv-SE"/>
              </w:rPr>
            </w:pPr>
            <w:r>
              <w:rPr>
                <w:rFonts w:asciiTheme="minorHAnsi" w:eastAsia="Times New Roman" w:hAnsiTheme="minorHAnsi" w:cstheme="minorHAnsi"/>
                <w:spacing w:val="0"/>
                <w:szCs w:val="20"/>
                <w:lang w:eastAsia="sv-SE"/>
              </w:rPr>
              <w:t>2012-09-10</w:t>
            </w:r>
          </w:p>
          <w:p w:rsidR="009227D9" w:rsidRDefault="009227D9" w:rsidP="004C6F1E">
            <w:pPr>
              <w:spacing w:before="60" w:after="60" w:line="240" w:lineRule="auto"/>
              <w:ind w:left="57"/>
              <w:rPr>
                <w:rFonts w:asciiTheme="minorHAnsi" w:eastAsia="Times New Roman" w:hAnsiTheme="minorHAnsi" w:cstheme="minorHAnsi"/>
                <w:spacing w:val="0"/>
                <w:szCs w:val="20"/>
                <w:lang w:eastAsia="sv-SE"/>
              </w:rPr>
            </w:pPr>
          </w:p>
          <w:p w:rsidR="009227D9" w:rsidRDefault="009227D9" w:rsidP="004C6F1E">
            <w:pPr>
              <w:spacing w:before="60" w:after="60" w:line="240" w:lineRule="auto"/>
              <w:ind w:left="57"/>
              <w:rPr>
                <w:rFonts w:asciiTheme="minorHAnsi" w:eastAsia="Times New Roman" w:hAnsiTheme="minorHAnsi" w:cstheme="minorHAnsi"/>
                <w:spacing w:val="0"/>
                <w:szCs w:val="20"/>
                <w:lang w:eastAsia="sv-SE"/>
              </w:rPr>
            </w:pPr>
          </w:p>
          <w:p w:rsidR="009227D9" w:rsidRDefault="009227D9" w:rsidP="004C6F1E">
            <w:pPr>
              <w:spacing w:before="60" w:after="60" w:line="240" w:lineRule="auto"/>
              <w:ind w:left="57"/>
              <w:rPr>
                <w:rFonts w:asciiTheme="minorHAnsi" w:eastAsia="Times New Roman" w:hAnsiTheme="minorHAnsi" w:cstheme="minorHAnsi"/>
                <w:spacing w:val="0"/>
                <w:szCs w:val="20"/>
                <w:lang w:eastAsia="sv-SE"/>
              </w:rPr>
            </w:pPr>
          </w:p>
          <w:p w:rsidR="00FA4366" w:rsidRPr="00B80ED6" w:rsidDel="00DB2DCE" w:rsidRDefault="009227D9" w:rsidP="004C6F1E">
            <w:pPr>
              <w:spacing w:before="60" w:after="60" w:line="240" w:lineRule="auto"/>
              <w:ind w:left="57"/>
              <w:rPr>
                <w:rFonts w:asciiTheme="minorHAnsi" w:eastAsia="Times New Roman" w:hAnsiTheme="minorHAnsi" w:cstheme="minorHAnsi"/>
                <w:spacing w:val="0"/>
                <w:szCs w:val="20"/>
                <w:lang w:eastAsia="sv-SE"/>
              </w:rPr>
            </w:pPr>
            <w:r>
              <w:rPr>
                <w:rFonts w:asciiTheme="minorHAnsi" w:eastAsia="Times New Roman" w:hAnsiTheme="minorHAnsi" w:cstheme="minorHAnsi"/>
                <w:spacing w:val="0"/>
                <w:szCs w:val="20"/>
                <w:lang w:eastAsia="sv-SE"/>
              </w:rPr>
              <w:t>2012-09-10</w:t>
            </w:r>
          </w:p>
        </w:tc>
        <w:tc>
          <w:tcPr>
            <w:tcW w:w="6286" w:type="dxa"/>
          </w:tcPr>
          <w:p w:rsidR="00000000" w:rsidRDefault="008E0272">
            <w:pPr>
              <w:pStyle w:val="Liststycke"/>
              <w:numPr>
                <w:ilvl w:val="0"/>
                <w:numId w:val="31"/>
              </w:numPr>
              <w:spacing w:before="60" w:after="60" w:line="240" w:lineRule="auto"/>
              <w:rPr>
                <w:rFonts w:asciiTheme="minorHAnsi" w:eastAsia="Times New Roman" w:hAnsiTheme="minorHAnsi" w:cstheme="minorHAnsi"/>
                <w:spacing w:val="0"/>
                <w:szCs w:val="20"/>
                <w:lang w:eastAsia="sv-SE"/>
              </w:rPr>
            </w:pPr>
            <w:r w:rsidRPr="008E0272">
              <w:rPr>
                <w:rFonts w:asciiTheme="minorHAnsi" w:eastAsia="Times New Roman" w:hAnsiTheme="minorHAnsi" w:cstheme="minorHAnsi"/>
                <w:spacing w:val="0"/>
                <w:szCs w:val="20"/>
                <w:lang w:eastAsia="sv-SE"/>
              </w:rPr>
              <w:t>Handboken är inlagd i en ny mall.</w:t>
            </w:r>
          </w:p>
          <w:p w:rsidR="00000000" w:rsidRDefault="007446D3">
            <w:pPr>
              <w:pStyle w:val="Liststycke"/>
              <w:spacing w:before="60" w:after="60" w:line="240" w:lineRule="auto"/>
              <w:rPr>
                <w:rFonts w:asciiTheme="minorHAnsi" w:eastAsia="Times New Roman" w:hAnsiTheme="minorHAnsi" w:cstheme="minorHAnsi"/>
                <w:spacing w:val="0"/>
                <w:szCs w:val="20"/>
                <w:lang w:eastAsia="sv-SE"/>
              </w:rPr>
            </w:pPr>
          </w:p>
          <w:p w:rsidR="00000000" w:rsidRDefault="008E0272">
            <w:pPr>
              <w:pStyle w:val="Liststycke"/>
              <w:spacing w:before="60" w:after="60" w:line="240" w:lineRule="auto"/>
              <w:rPr>
                <w:rFonts w:asciiTheme="minorHAnsi" w:eastAsia="Times New Roman" w:hAnsiTheme="minorHAnsi" w:cstheme="minorHAnsi"/>
                <w:spacing w:val="0"/>
                <w:szCs w:val="20"/>
                <w:lang w:eastAsia="sv-SE"/>
              </w:rPr>
            </w:pPr>
            <w:r w:rsidRPr="008E0272">
              <w:rPr>
                <w:rFonts w:asciiTheme="minorHAnsi" w:eastAsia="Times New Roman" w:hAnsiTheme="minorHAnsi" w:cstheme="minorHAnsi"/>
                <w:spacing w:val="0"/>
                <w:szCs w:val="20"/>
                <w:lang w:eastAsia="sv-SE"/>
              </w:rPr>
              <w:t xml:space="preserve">4.3  </w:t>
            </w:r>
          </w:p>
          <w:p w:rsidR="00000000" w:rsidRDefault="008E0272">
            <w:pPr>
              <w:pStyle w:val="Liststycke"/>
              <w:numPr>
                <w:ilvl w:val="0"/>
                <w:numId w:val="29"/>
              </w:numPr>
              <w:spacing w:before="60" w:after="60" w:line="240" w:lineRule="auto"/>
              <w:rPr>
                <w:rFonts w:asciiTheme="minorHAnsi" w:eastAsia="Times New Roman" w:hAnsiTheme="minorHAnsi" w:cstheme="minorHAnsi"/>
                <w:spacing w:val="0"/>
                <w:szCs w:val="20"/>
                <w:lang w:eastAsia="sv-SE"/>
              </w:rPr>
            </w:pPr>
            <w:r w:rsidRPr="008E0272">
              <w:rPr>
                <w:rFonts w:asciiTheme="minorHAnsi" w:eastAsia="Times New Roman" w:hAnsiTheme="minorHAnsi" w:cstheme="minorHAnsi"/>
                <w:spacing w:val="0"/>
                <w:szCs w:val="20"/>
                <w:lang w:eastAsia="sv-SE"/>
              </w:rPr>
              <w:t xml:space="preserve">Presentation vid användning av </w:t>
            </w:r>
            <w:proofErr w:type="spellStart"/>
            <w:r w:rsidRPr="008E0272">
              <w:rPr>
                <w:rFonts w:asciiTheme="minorHAnsi" w:eastAsia="Times New Roman" w:hAnsiTheme="minorHAnsi" w:cstheme="minorHAnsi"/>
                <w:spacing w:val="0"/>
                <w:szCs w:val="20"/>
                <w:lang w:eastAsia="sv-SE"/>
              </w:rPr>
              <w:t>LF-NOD-tjänster</w:t>
            </w:r>
            <w:proofErr w:type="spellEnd"/>
            <w:r w:rsidRPr="008E0272">
              <w:rPr>
                <w:rFonts w:asciiTheme="minorHAnsi" w:eastAsia="Times New Roman" w:hAnsiTheme="minorHAnsi" w:cstheme="minorHAnsi"/>
                <w:spacing w:val="0"/>
                <w:szCs w:val="20"/>
                <w:lang w:eastAsia="sv-SE"/>
              </w:rPr>
              <w:t xml:space="preserve">. </w:t>
            </w:r>
          </w:p>
          <w:p w:rsidR="00000000" w:rsidRDefault="008E0272">
            <w:pPr>
              <w:pStyle w:val="Liststycke"/>
              <w:numPr>
                <w:ilvl w:val="0"/>
                <w:numId w:val="29"/>
              </w:numPr>
              <w:spacing w:before="60" w:after="60" w:line="240" w:lineRule="auto"/>
              <w:rPr>
                <w:rFonts w:asciiTheme="minorHAnsi" w:eastAsia="Times New Roman" w:hAnsiTheme="minorHAnsi" w:cstheme="minorHAnsi"/>
                <w:spacing w:val="0"/>
                <w:szCs w:val="20"/>
                <w:lang w:eastAsia="sv-SE"/>
              </w:rPr>
            </w:pPr>
            <w:r w:rsidRPr="008E0272">
              <w:rPr>
                <w:rFonts w:asciiTheme="minorHAnsi" w:eastAsia="Times New Roman" w:hAnsiTheme="minorHAnsi" w:cstheme="minorHAnsi"/>
                <w:spacing w:val="0"/>
                <w:szCs w:val="20"/>
                <w:lang w:eastAsia="sv-SE"/>
              </w:rPr>
              <w:t>En av rubrikerna har kompletterats med ”Form”.</w:t>
            </w:r>
          </w:p>
          <w:p w:rsidR="00000000" w:rsidRDefault="008E0272">
            <w:pPr>
              <w:pStyle w:val="Liststycke"/>
              <w:numPr>
                <w:ilvl w:val="0"/>
                <w:numId w:val="29"/>
              </w:numPr>
              <w:spacing w:before="60" w:after="60" w:line="240" w:lineRule="auto"/>
              <w:rPr>
                <w:rFonts w:asciiTheme="minorHAnsi" w:eastAsia="Times New Roman" w:hAnsiTheme="minorHAnsi" w:cstheme="minorHAnsi"/>
                <w:spacing w:val="0"/>
                <w:szCs w:val="20"/>
                <w:lang w:eastAsia="sv-SE"/>
              </w:rPr>
            </w:pPr>
            <w:r w:rsidRPr="008E0272">
              <w:rPr>
                <w:rFonts w:asciiTheme="minorHAnsi" w:eastAsia="Times New Roman" w:hAnsiTheme="minorHAnsi" w:cstheme="minorHAnsi"/>
                <w:spacing w:val="0"/>
                <w:szCs w:val="20"/>
                <w:lang w:eastAsia="sv-SE"/>
              </w:rPr>
              <w:t xml:space="preserve">Ny information kring </w:t>
            </w:r>
            <w:proofErr w:type="spellStart"/>
            <w:r w:rsidRPr="008E0272">
              <w:rPr>
                <w:rFonts w:asciiTheme="minorHAnsi" w:eastAsia="Times New Roman" w:hAnsiTheme="minorHAnsi" w:cstheme="minorHAnsi"/>
                <w:spacing w:val="0"/>
                <w:szCs w:val="20"/>
                <w:lang w:eastAsia="sv-SE"/>
              </w:rPr>
              <w:t>LF-PDF:en</w:t>
            </w:r>
            <w:proofErr w:type="spellEnd"/>
            <w:r w:rsidRPr="008E0272">
              <w:rPr>
                <w:rFonts w:asciiTheme="minorHAnsi" w:eastAsia="Times New Roman" w:hAnsiTheme="minorHAnsi" w:cstheme="minorHAnsi"/>
                <w:spacing w:val="0"/>
                <w:szCs w:val="20"/>
                <w:lang w:eastAsia="sv-SE"/>
              </w:rPr>
              <w:t>.</w:t>
            </w:r>
          </w:p>
          <w:p w:rsidR="00000000" w:rsidRDefault="000E0F38">
            <w:pPr>
              <w:spacing w:before="60" w:after="60" w:line="240" w:lineRule="auto"/>
              <w:rPr>
                <w:rFonts w:asciiTheme="minorHAnsi" w:eastAsia="Times New Roman" w:hAnsiTheme="minorHAnsi" w:cstheme="minorHAnsi"/>
                <w:spacing w:val="0"/>
                <w:szCs w:val="20"/>
                <w:lang w:eastAsia="sv-SE"/>
              </w:rPr>
            </w:pPr>
            <w:r>
              <w:rPr>
                <w:rFonts w:asciiTheme="minorHAnsi" w:eastAsia="Times New Roman" w:hAnsiTheme="minorHAnsi" w:cstheme="minorHAnsi"/>
                <w:spacing w:val="0"/>
                <w:szCs w:val="20"/>
                <w:lang w:eastAsia="sv-SE"/>
              </w:rPr>
              <w:br/>
            </w:r>
            <w:r w:rsidR="001E4A1F">
              <w:rPr>
                <w:rFonts w:asciiTheme="minorHAnsi" w:eastAsia="Times New Roman" w:hAnsiTheme="minorHAnsi" w:cstheme="minorHAnsi"/>
                <w:spacing w:val="0"/>
                <w:szCs w:val="20"/>
                <w:lang w:eastAsia="sv-SE"/>
              </w:rPr>
              <w:t xml:space="preserve">             </w:t>
            </w:r>
            <w:r>
              <w:rPr>
                <w:rFonts w:asciiTheme="minorHAnsi" w:eastAsia="Times New Roman" w:hAnsiTheme="minorHAnsi" w:cstheme="minorHAnsi"/>
                <w:spacing w:val="0"/>
                <w:szCs w:val="20"/>
                <w:lang w:eastAsia="sv-SE"/>
              </w:rPr>
              <w:t xml:space="preserve">10 </w:t>
            </w:r>
          </w:p>
          <w:p w:rsidR="00000000" w:rsidRDefault="008E0272">
            <w:pPr>
              <w:pStyle w:val="Liststycke"/>
              <w:numPr>
                <w:ilvl w:val="0"/>
                <w:numId w:val="30"/>
              </w:numPr>
              <w:spacing w:before="60" w:after="60" w:line="240" w:lineRule="auto"/>
              <w:rPr>
                <w:rFonts w:asciiTheme="minorHAnsi" w:eastAsia="Times New Roman" w:hAnsiTheme="minorHAnsi" w:cstheme="minorHAnsi"/>
                <w:spacing w:val="0"/>
                <w:szCs w:val="20"/>
                <w:lang w:eastAsia="sv-SE"/>
              </w:rPr>
            </w:pPr>
            <w:r w:rsidRPr="008E0272">
              <w:rPr>
                <w:rFonts w:asciiTheme="minorHAnsi" w:eastAsia="Times New Roman" w:hAnsiTheme="minorHAnsi" w:cstheme="minorHAnsi"/>
                <w:spacing w:val="0"/>
                <w:szCs w:val="20"/>
                <w:lang w:eastAsia="sv-SE"/>
              </w:rPr>
              <w:t>Mina vårdkontakters webbadress är utbytt.</w:t>
            </w:r>
          </w:p>
        </w:tc>
      </w:tr>
      <w:tr w:rsidR="004514C3" w:rsidRPr="00887AE4" w:rsidTr="004C6F1E">
        <w:trPr>
          <w:cantSplit/>
          <w:trHeight w:val="411"/>
        </w:trPr>
        <w:tc>
          <w:tcPr>
            <w:tcW w:w="1134" w:type="dxa"/>
          </w:tcPr>
          <w:p w:rsidR="004514C3" w:rsidRDefault="004514C3" w:rsidP="004C6F1E">
            <w:pPr>
              <w:spacing w:before="60" w:after="60" w:line="240" w:lineRule="auto"/>
              <w:ind w:left="57"/>
              <w:rPr>
                <w:rFonts w:asciiTheme="minorHAnsi" w:eastAsia="Times New Roman" w:hAnsiTheme="minorHAnsi" w:cstheme="minorHAnsi"/>
                <w:spacing w:val="0"/>
                <w:szCs w:val="20"/>
                <w:lang w:eastAsia="sv-SE"/>
              </w:rPr>
            </w:pPr>
          </w:p>
        </w:tc>
        <w:tc>
          <w:tcPr>
            <w:tcW w:w="1418" w:type="dxa"/>
          </w:tcPr>
          <w:p w:rsidR="004514C3" w:rsidRDefault="004514C3" w:rsidP="004C6F1E">
            <w:pPr>
              <w:spacing w:before="60" w:after="60" w:line="240" w:lineRule="auto"/>
              <w:ind w:left="57"/>
              <w:rPr>
                <w:rFonts w:asciiTheme="minorHAnsi" w:eastAsia="Times New Roman" w:hAnsiTheme="minorHAnsi" w:cstheme="minorHAnsi"/>
                <w:spacing w:val="0"/>
                <w:szCs w:val="20"/>
                <w:lang w:eastAsia="sv-SE"/>
              </w:rPr>
            </w:pPr>
          </w:p>
        </w:tc>
        <w:tc>
          <w:tcPr>
            <w:tcW w:w="6286" w:type="dxa"/>
          </w:tcPr>
          <w:p w:rsidR="004514C3" w:rsidRDefault="004514C3" w:rsidP="004C6F1E">
            <w:pPr>
              <w:spacing w:before="60" w:after="60" w:line="240" w:lineRule="auto"/>
              <w:ind w:left="57"/>
              <w:rPr>
                <w:rFonts w:asciiTheme="minorHAnsi" w:eastAsia="Times New Roman" w:hAnsiTheme="minorHAnsi" w:cstheme="minorHAnsi"/>
                <w:spacing w:val="0"/>
                <w:szCs w:val="20"/>
                <w:lang w:eastAsia="sv-SE"/>
              </w:rPr>
            </w:pPr>
          </w:p>
        </w:tc>
      </w:tr>
    </w:tbl>
    <w:p w:rsidR="00FA4366" w:rsidRPr="00FA4366" w:rsidRDefault="00FA4366" w:rsidP="00342F14">
      <w:pPr>
        <w:pStyle w:val="Brdtext"/>
      </w:pPr>
    </w:p>
    <w:sectPr w:rsidR="00FA4366" w:rsidRPr="00FA4366" w:rsidSect="00324563">
      <w:headerReference w:type="default" r:id="rId18"/>
      <w:footerReference w:type="default" r:id="rId19"/>
      <w:headerReference w:type="first" r:id="rId20"/>
      <w:footerReference w:type="first" r:id="rId21"/>
      <w:pgSz w:w="11906" w:h="16838" w:code="9"/>
      <w:pgMar w:top="2155" w:right="1588" w:bottom="1701" w:left="1588"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446D3" w:rsidRDefault="007446D3" w:rsidP="00877BA3">
      <w:r>
        <w:separator/>
      </w:r>
    </w:p>
  </w:endnote>
  <w:endnote w:type="continuationSeparator" w:id="0">
    <w:p w:rsidR="007446D3" w:rsidRDefault="007446D3" w:rsidP="00877BA3">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20002A87" w:usb1="00000000" w:usb2="00000000"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Times">
    <w:panose1 w:val="02020603050405020304"/>
    <w:charset w:val="00"/>
    <w:family w:val="roman"/>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ellrutnt"/>
      <w:tblpPr w:leftFromText="142" w:rightFromText="142" w:vertAnchor="page" w:horzAnchor="page" w:tblpX="1277" w:tblpY="15508"/>
      <w:tblOverlap w:val="never"/>
      <w:tblW w:w="10065" w:type="dxa"/>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tblPr>
    <w:tblGrid>
      <w:gridCol w:w="2410"/>
      <w:gridCol w:w="3260"/>
      <w:gridCol w:w="3563"/>
      <w:gridCol w:w="832"/>
    </w:tblGrid>
    <w:tr w:rsidR="00FC4977" w:rsidRPr="008361F2" w:rsidTr="004D0D29">
      <w:tc>
        <w:tcPr>
          <w:tcW w:w="2410" w:type="dxa"/>
        </w:tcPr>
        <w:p w:rsidR="00FC4977" w:rsidRPr="008361F2" w:rsidRDefault="00FC4977" w:rsidP="004D0D29">
          <w:pPr>
            <w:pStyle w:val="Sidfot"/>
            <w:spacing w:after="0"/>
          </w:pPr>
          <w:r w:rsidRPr="008361F2">
            <w:rPr>
              <w:sz w:val="16"/>
              <w:szCs w:val="16"/>
            </w:rPr>
            <w:t>Datum: 2012-09-05</w:t>
          </w:r>
        </w:p>
      </w:tc>
      <w:tc>
        <w:tcPr>
          <w:tcW w:w="3260" w:type="dxa"/>
        </w:tcPr>
        <w:p w:rsidR="00FC4977" w:rsidRPr="008361F2" w:rsidRDefault="00FC4977" w:rsidP="004D0D29">
          <w:pPr>
            <w:pStyle w:val="Sidfot"/>
            <w:spacing w:after="0"/>
          </w:pPr>
          <w:r w:rsidRPr="008361F2">
            <w:rPr>
              <w:sz w:val="16"/>
              <w:szCs w:val="16"/>
            </w:rPr>
            <w:t xml:space="preserve">Version: </w:t>
          </w:r>
          <w:r>
            <w:rPr>
              <w:sz w:val="16"/>
              <w:szCs w:val="16"/>
            </w:rPr>
            <w:t>4.0</w:t>
          </w:r>
        </w:p>
      </w:tc>
      <w:tc>
        <w:tcPr>
          <w:tcW w:w="3563" w:type="dxa"/>
        </w:tcPr>
        <w:p w:rsidR="00FC4977" w:rsidRPr="008361F2" w:rsidRDefault="00FC4977" w:rsidP="00081CA5">
          <w:pPr>
            <w:pStyle w:val="Sidfot"/>
            <w:spacing w:after="0"/>
          </w:pPr>
          <w:r w:rsidRPr="008361F2">
            <w:rPr>
              <w:sz w:val="16"/>
              <w:szCs w:val="16"/>
            </w:rPr>
            <w:t xml:space="preserve">Författare: </w:t>
          </w:r>
          <w:r>
            <w:rPr>
              <w:sz w:val="16"/>
              <w:szCs w:val="16"/>
            </w:rPr>
            <w:t>Maria Wettermark</w:t>
          </w:r>
        </w:p>
      </w:tc>
      <w:tc>
        <w:tcPr>
          <w:tcW w:w="832" w:type="dxa"/>
        </w:tcPr>
        <w:p w:rsidR="00FC4977" w:rsidRPr="008361F2" w:rsidRDefault="00FC4977" w:rsidP="004D0D29">
          <w:pPr>
            <w:pStyle w:val="Sidfot"/>
            <w:spacing w:after="0"/>
          </w:pPr>
        </w:p>
      </w:tc>
    </w:tr>
    <w:tr w:rsidR="00FC4977" w:rsidRPr="008361F2" w:rsidTr="004D0D29">
      <w:tc>
        <w:tcPr>
          <w:tcW w:w="2410" w:type="dxa"/>
        </w:tcPr>
        <w:p w:rsidR="00FC4977" w:rsidRPr="008361F2" w:rsidRDefault="00FC4977" w:rsidP="004D0D29">
          <w:pPr>
            <w:pStyle w:val="Sidfot"/>
            <w:spacing w:after="0"/>
          </w:pPr>
          <w:r w:rsidRPr="008361F2">
            <w:rPr>
              <w:sz w:val="16"/>
              <w:szCs w:val="16"/>
            </w:rPr>
            <w:t xml:space="preserve">Senast ändrad: </w:t>
          </w:r>
        </w:p>
      </w:tc>
      <w:tc>
        <w:tcPr>
          <w:tcW w:w="3260" w:type="dxa"/>
        </w:tcPr>
        <w:p w:rsidR="00FC4977" w:rsidRPr="008361F2" w:rsidRDefault="00FC4977" w:rsidP="002B168A">
          <w:pPr>
            <w:pStyle w:val="Sidfot"/>
            <w:spacing w:after="0"/>
          </w:pPr>
          <w:r w:rsidRPr="008361F2">
            <w:rPr>
              <w:sz w:val="16"/>
              <w:szCs w:val="16"/>
            </w:rPr>
            <w:t xml:space="preserve">Dokumentnamn: </w:t>
          </w:r>
          <w:fldSimple w:instr=" FILENAME  \* FirstCap  \* MERGEFORMAT ">
            <w:r w:rsidR="002B168A" w:rsidRPr="002B168A">
              <w:rPr>
                <w:noProof/>
                <w:sz w:val="16"/>
                <w:szCs w:val="16"/>
              </w:rPr>
              <w:t>Handbok</w:t>
            </w:r>
            <w:r w:rsidR="002B168A">
              <w:rPr>
                <w:noProof/>
              </w:rPr>
              <w:t xml:space="preserve"> för vårdaktörer Human del 2 Läkemedelsförteckningen_4.0 .docx</w:t>
            </w:r>
          </w:fldSimple>
        </w:p>
      </w:tc>
      <w:tc>
        <w:tcPr>
          <w:tcW w:w="3563" w:type="dxa"/>
        </w:tcPr>
        <w:p w:rsidR="00FC4977" w:rsidRPr="008361F2" w:rsidRDefault="00FC4977" w:rsidP="004D0D29">
          <w:pPr>
            <w:pStyle w:val="Sidfot"/>
            <w:spacing w:after="0"/>
          </w:pPr>
          <w:r w:rsidRPr="008361F2">
            <w:rPr>
              <w:sz w:val="16"/>
              <w:szCs w:val="16"/>
            </w:rPr>
            <w:t xml:space="preserve">Fastställd av: </w:t>
          </w:r>
          <w:r>
            <w:rPr>
              <w:sz w:val="16"/>
              <w:szCs w:val="16"/>
            </w:rPr>
            <w:t>Gunnel Bridell</w:t>
          </w:r>
        </w:p>
      </w:tc>
      <w:tc>
        <w:tcPr>
          <w:tcW w:w="832" w:type="dxa"/>
        </w:tcPr>
        <w:p w:rsidR="00FC4977" w:rsidRPr="008361F2" w:rsidRDefault="008E0272" w:rsidP="004D0D29">
          <w:pPr>
            <w:pStyle w:val="Sidfot"/>
            <w:spacing w:after="0"/>
            <w:jc w:val="right"/>
          </w:pPr>
          <w:r w:rsidRPr="008361F2">
            <w:rPr>
              <w:rStyle w:val="Sidnummer"/>
            </w:rPr>
            <w:fldChar w:fldCharType="begin"/>
          </w:r>
          <w:r w:rsidR="00FC4977" w:rsidRPr="008361F2">
            <w:rPr>
              <w:rStyle w:val="Sidnummer"/>
            </w:rPr>
            <w:instrText xml:space="preserve">PAGE  </w:instrText>
          </w:r>
          <w:r w:rsidRPr="008361F2">
            <w:rPr>
              <w:rStyle w:val="Sidnummer"/>
            </w:rPr>
            <w:fldChar w:fldCharType="separate"/>
          </w:r>
          <w:r w:rsidR="002B168A">
            <w:rPr>
              <w:rStyle w:val="Sidnummer"/>
              <w:noProof/>
            </w:rPr>
            <w:t>3</w:t>
          </w:r>
          <w:r w:rsidRPr="008361F2">
            <w:rPr>
              <w:rStyle w:val="Sidnummer"/>
            </w:rPr>
            <w:fldChar w:fldCharType="end"/>
          </w:r>
          <w:r w:rsidR="00FC4977" w:rsidRPr="008361F2">
            <w:rPr>
              <w:rStyle w:val="Sidnummer"/>
            </w:rPr>
            <w:t>/</w:t>
          </w:r>
          <w:fldSimple w:instr=" NUMPAGES  \* Arabic  \* MERGEFORMAT ">
            <w:r w:rsidR="002B168A" w:rsidRPr="002B168A">
              <w:rPr>
                <w:rStyle w:val="Sidnummer"/>
                <w:noProof/>
              </w:rPr>
              <w:t>23</w:t>
            </w:r>
          </w:fldSimple>
        </w:p>
      </w:tc>
    </w:tr>
    <w:tr w:rsidR="00FC4977" w:rsidRPr="008361F2" w:rsidTr="004D0D29">
      <w:tc>
        <w:tcPr>
          <w:tcW w:w="2410" w:type="dxa"/>
        </w:tcPr>
        <w:p w:rsidR="00FC4977" w:rsidRPr="008361F2" w:rsidRDefault="00FC4977" w:rsidP="004D0D29">
          <w:pPr>
            <w:pStyle w:val="Sidfot"/>
            <w:spacing w:after="0"/>
          </w:pPr>
        </w:p>
      </w:tc>
      <w:tc>
        <w:tcPr>
          <w:tcW w:w="3260" w:type="dxa"/>
        </w:tcPr>
        <w:p w:rsidR="00FC4977" w:rsidRPr="008361F2" w:rsidRDefault="00FC4977" w:rsidP="004D0D29">
          <w:pPr>
            <w:pStyle w:val="Sidfot"/>
            <w:spacing w:after="0"/>
          </w:pPr>
        </w:p>
      </w:tc>
      <w:tc>
        <w:tcPr>
          <w:tcW w:w="3563" w:type="dxa"/>
        </w:tcPr>
        <w:p w:rsidR="00FC4977" w:rsidRPr="008361F2" w:rsidRDefault="00FC4977" w:rsidP="004D0D29">
          <w:pPr>
            <w:pStyle w:val="Sidfot"/>
            <w:spacing w:after="0"/>
          </w:pPr>
        </w:p>
      </w:tc>
      <w:tc>
        <w:tcPr>
          <w:tcW w:w="832" w:type="dxa"/>
        </w:tcPr>
        <w:p w:rsidR="00FC4977" w:rsidRPr="008361F2" w:rsidRDefault="00FC4977" w:rsidP="004D0D29">
          <w:pPr>
            <w:pStyle w:val="Sidhuvud"/>
            <w:spacing w:after="0"/>
            <w:jc w:val="right"/>
          </w:pPr>
        </w:p>
      </w:tc>
    </w:tr>
  </w:tbl>
  <w:p w:rsidR="00FC4977" w:rsidRPr="008361F2" w:rsidRDefault="008E0272" w:rsidP="00746A0E">
    <w:pPr>
      <w:pStyle w:val="Sidfot"/>
    </w:pPr>
    <w:r>
      <w:rPr>
        <w:noProof/>
        <w:lang w:eastAsia="sv-SE"/>
      </w:rPr>
      <w:pict>
        <v:shapetype id="_x0000_t202" coordsize="21600,21600" o:spt="202" path="m,l,21600r21600,l21600,xe">
          <v:stroke joinstyle="miter"/>
          <v:path gradientshapeok="t" o:connecttype="rect"/>
        </v:shapetype>
        <v:shape id="_x0000_s1063" type="#_x0000_t202" style="position:absolute;margin-left:0;margin-top:669.05pt;width:44.05pt;height:114.95pt;z-index:-251648512;mso-position-horizontal-relative:page;mso-position-vertical-relative:page;mso-width-relative:margin;mso-height-relative:margin;v-text-anchor:bottom" wrapcoords="-147 0 -147 21000 21600 21000 21600 0 -147 0" stroked="f">
          <v:textbox style="layout-flow:vertical;mso-layout-flow-alt:bottom-to-top;mso-next-textbox:#_x0000_s1063">
            <w:txbxContent>
              <w:p w:rsidR="00FC4977" w:rsidRPr="00550169" w:rsidRDefault="00FC4977" w:rsidP="00746A0E">
                <w:pPr>
                  <w:rPr>
                    <w:rFonts w:cs="Arial"/>
                    <w:color w:val="808080"/>
                  </w:rPr>
                </w:pPr>
                <w:r w:rsidRPr="00550169">
                  <w:rPr>
                    <w:rFonts w:cs="Arial"/>
                    <w:color w:val="808080"/>
                    <w:spacing w:val="0"/>
                    <w:sz w:val="12"/>
                    <w:szCs w:val="12"/>
                    <w:lang w:eastAsia="sv-SE"/>
                  </w:rPr>
                  <w:t>Maj 2010 © Apotekens Service AB</w:t>
                </w:r>
              </w:p>
            </w:txbxContent>
          </v:textbox>
          <w10:wrap anchorx="page" anchory="page"/>
        </v:shape>
      </w:pict>
    </w:r>
  </w:p>
  <w:p w:rsidR="00FC4977" w:rsidRPr="008361F2" w:rsidRDefault="00FC4977" w:rsidP="00746A0E">
    <w:pPr>
      <w:pStyle w:val="Sidfot"/>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ellrutnt"/>
      <w:tblpPr w:leftFromText="142" w:rightFromText="142" w:vertAnchor="page" w:horzAnchor="page" w:tblpX="1277" w:tblpY="15508"/>
      <w:tblOverlap w:val="never"/>
      <w:tblW w:w="10065" w:type="dxa"/>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tblPr>
    <w:tblGrid>
      <w:gridCol w:w="2410"/>
      <w:gridCol w:w="3260"/>
      <w:gridCol w:w="3563"/>
      <w:gridCol w:w="832"/>
    </w:tblGrid>
    <w:tr w:rsidR="00FC4977" w:rsidRPr="008361F2" w:rsidTr="00E56595">
      <w:tc>
        <w:tcPr>
          <w:tcW w:w="2410" w:type="dxa"/>
        </w:tcPr>
        <w:p w:rsidR="00FC4977" w:rsidRPr="008361F2" w:rsidRDefault="00FC4977" w:rsidP="008B6234">
          <w:pPr>
            <w:pStyle w:val="Sidfot"/>
            <w:spacing w:after="0"/>
          </w:pPr>
          <w:r w:rsidRPr="008361F2">
            <w:rPr>
              <w:sz w:val="16"/>
              <w:szCs w:val="16"/>
            </w:rPr>
            <w:t>Datum: 2012-09-05</w:t>
          </w:r>
        </w:p>
      </w:tc>
      <w:tc>
        <w:tcPr>
          <w:tcW w:w="3260" w:type="dxa"/>
        </w:tcPr>
        <w:p w:rsidR="00FC4977" w:rsidRPr="008361F2" w:rsidRDefault="00FC4977" w:rsidP="008B6234">
          <w:pPr>
            <w:pStyle w:val="Sidfot"/>
            <w:spacing w:after="0"/>
          </w:pPr>
          <w:r w:rsidRPr="008361F2">
            <w:rPr>
              <w:sz w:val="16"/>
              <w:szCs w:val="16"/>
            </w:rPr>
            <w:t xml:space="preserve">Version: </w:t>
          </w:r>
        </w:p>
      </w:tc>
      <w:tc>
        <w:tcPr>
          <w:tcW w:w="3563" w:type="dxa"/>
        </w:tcPr>
        <w:p w:rsidR="00FC4977" w:rsidRPr="008361F2" w:rsidRDefault="00FC4977" w:rsidP="008B6234">
          <w:pPr>
            <w:pStyle w:val="Sidfot"/>
            <w:spacing w:after="0"/>
          </w:pPr>
          <w:r w:rsidRPr="008361F2">
            <w:rPr>
              <w:sz w:val="16"/>
              <w:szCs w:val="16"/>
            </w:rPr>
            <w:t>Författare: Monica Rosén</w:t>
          </w:r>
        </w:p>
      </w:tc>
      <w:tc>
        <w:tcPr>
          <w:tcW w:w="832" w:type="dxa"/>
        </w:tcPr>
        <w:p w:rsidR="00FC4977" w:rsidRPr="008361F2" w:rsidRDefault="00FC4977" w:rsidP="008B6234">
          <w:pPr>
            <w:pStyle w:val="Sidfot"/>
            <w:spacing w:after="0"/>
          </w:pPr>
        </w:p>
      </w:tc>
    </w:tr>
    <w:tr w:rsidR="00FC4977" w:rsidRPr="008361F2" w:rsidTr="00E56595">
      <w:tc>
        <w:tcPr>
          <w:tcW w:w="2410" w:type="dxa"/>
        </w:tcPr>
        <w:p w:rsidR="00FC4977" w:rsidRPr="008361F2" w:rsidRDefault="00FC4977" w:rsidP="008B6234">
          <w:pPr>
            <w:pStyle w:val="Sidfot"/>
            <w:spacing w:after="0"/>
          </w:pPr>
          <w:r w:rsidRPr="008361F2">
            <w:rPr>
              <w:sz w:val="16"/>
              <w:szCs w:val="16"/>
            </w:rPr>
            <w:t xml:space="preserve">Senast ändrad: </w:t>
          </w:r>
        </w:p>
      </w:tc>
      <w:tc>
        <w:tcPr>
          <w:tcW w:w="3260" w:type="dxa"/>
        </w:tcPr>
        <w:p w:rsidR="00FC4977" w:rsidRPr="008361F2" w:rsidRDefault="00FC4977" w:rsidP="008B6234">
          <w:pPr>
            <w:pStyle w:val="Sidfot"/>
            <w:spacing w:after="0"/>
          </w:pPr>
          <w:r w:rsidRPr="008361F2">
            <w:rPr>
              <w:sz w:val="16"/>
              <w:szCs w:val="16"/>
            </w:rPr>
            <w:t xml:space="preserve">Dokumentnamn: </w:t>
          </w:r>
          <w:fldSimple w:instr=" FILENAME  \* FirstCap  \* MERGEFORMAT ">
            <w:r w:rsidR="002B168A" w:rsidRPr="002B168A">
              <w:rPr>
                <w:noProof/>
                <w:sz w:val="16"/>
                <w:szCs w:val="16"/>
              </w:rPr>
              <w:t>Handbok</w:t>
            </w:r>
            <w:r w:rsidR="002B168A">
              <w:rPr>
                <w:noProof/>
              </w:rPr>
              <w:t xml:space="preserve"> för vårdaktörer Human del 2 Läkemedelsförteckningen_4.0 (Projectplace_161710)</w:t>
            </w:r>
            <w:r w:rsidR="002B168A" w:rsidRPr="002B168A">
              <w:rPr>
                <w:noProof/>
                <w:sz w:val="16"/>
                <w:szCs w:val="16"/>
              </w:rPr>
              <w:t>.</w:t>
            </w:r>
            <w:r w:rsidR="002B168A">
              <w:rPr>
                <w:noProof/>
              </w:rPr>
              <w:t>docx</w:t>
            </w:r>
          </w:fldSimple>
        </w:p>
      </w:tc>
      <w:tc>
        <w:tcPr>
          <w:tcW w:w="3563" w:type="dxa"/>
        </w:tcPr>
        <w:p w:rsidR="00FC4977" w:rsidRPr="008361F2" w:rsidRDefault="00FC4977" w:rsidP="00110156">
          <w:pPr>
            <w:pStyle w:val="Sidfot"/>
            <w:spacing w:after="0"/>
          </w:pPr>
          <w:r w:rsidRPr="008361F2">
            <w:rPr>
              <w:sz w:val="16"/>
              <w:szCs w:val="16"/>
            </w:rPr>
            <w:t xml:space="preserve">Fastställd av: </w:t>
          </w:r>
        </w:p>
      </w:tc>
      <w:tc>
        <w:tcPr>
          <w:tcW w:w="832" w:type="dxa"/>
        </w:tcPr>
        <w:p w:rsidR="00FC4977" w:rsidRPr="008361F2" w:rsidRDefault="008E0272" w:rsidP="00E56595">
          <w:pPr>
            <w:pStyle w:val="Sidfot"/>
            <w:spacing w:after="0"/>
            <w:jc w:val="right"/>
          </w:pPr>
          <w:r w:rsidRPr="008361F2">
            <w:rPr>
              <w:rStyle w:val="Sidnummer"/>
            </w:rPr>
            <w:fldChar w:fldCharType="begin"/>
          </w:r>
          <w:r w:rsidR="00FC4977" w:rsidRPr="008361F2">
            <w:rPr>
              <w:rStyle w:val="Sidnummer"/>
            </w:rPr>
            <w:instrText xml:space="preserve">PAGE  </w:instrText>
          </w:r>
          <w:r w:rsidRPr="008361F2">
            <w:rPr>
              <w:rStyle w:val="Sidnummer"/>
            </w:rPr>
            <w:fldChar w:fldCharType="separate"/>
          </w:r>
          <w:r w:rsidR="002B168A">
            <w:rPr>
              <w:rStyle w:val="Sidnummer"/>
              <w:noProof/>
            </w:rPr>
            <w:t>1</w:t>
          </w:r>
          <w:r w:rsidRPr="008361F2">
            <w:rPr>
              <w:rStyle w:val="Sidnummer"/>
            </w:rPr>
            <w:fldChar w:fldCharType="end"/>
          </w:r>
          <w:r w:rsidR="00FC4977" w:rsidRPr="008361F2">
            <w:rPr>
              <w:rStyle w:val="Sidnummer"/>
            </w:rPr>
            <w:t>/</w:t>
          </w:r>
          <w:fldSimple w:instr=" NUMPAGES  \* Arabic  \* MERGEFORMAT ">
            <w:r w:rsidR="002B168A" w:rsidRPr="002B168A">
              <w:rPr>
                <w:rStyle w:val="Sidnummer"/>
                <w:noProof/>
              </w:rPr>
              <w:t>23</w:t>
            </w:r>
          </w:fldSimple>
        </w:p>
      </w:tc>
    </w:tr>
    <w:tr w:rsidR="00FC4977" w:rsidRPr="008361F2" w:rsidTr="00E56595">
      <w:tc>
        <w:tcPr>
          <w:tcW w:w="2410" w:type="dxa"/>
        </w:tcPr>
        <w:p w:rsidR="00FC4977" w:rsidRPr="008361F2" w:rsidRDefault="00FC4977" w:rsidP="008B6234">
          <w:pPr>
            <w:pStyle w:val="Sidfot"/>
            <w:spacing w:after="0"/>
          </w:pPr>
        </w:p>
      </w:tc>
      <w:tc>
        <w:tcPr>
          <w:tcW w:w="3260" w:type="dxa"/>
        </w:tcPr>
        <w:p w:rsidR="00FC4977" w:rsidRPr="008361F2" w:rsidRDefault="00FC4977" w:rsidP="008B6234">
          <w:pPr>
            <w:pStyle w:val="Sidfot"/>
            <w:spacing w:after="0"/>
          </w:pPr>
        </w:p>
      </w:tc>
      <w:tc>
        <w:tcPr>
          <w:tcW w:w="3563" w:type="dxa"/>
        </w:tcPr>
        <w:p w:rsidR="00FC4977" w:rsidRPr="008361F2" w:rsidRDefault="00FC4977" w:rsidP="008B6234">
          <w:pPr>
            <w:pStyle w:val="Sidfot"/>
            <w:spacing w:after="0"/>
          </w:pPr>
        </w:p>
      </w:tc>
      <w:tc>
        <w:tcPr>
          <w:tcW w:w="832" w:type="dxa"/>
        </w:tcPr>
        <w:p w:rsidR="00FC4977" w:rsidRPr="008361F2" w:rsidRDefault="00FC4977" w:rsidP="008B6234">
          <w:pPr>
            <w:pStyle w:val="Sidhuvud"/>
            <w:spacing w:after="0"/>
            <w:jc w:val="right"/>
          </w:pPr>
        </w:p>
      </w:tc>
    </w:tr>
  </w:tbl>
  <w:p w:rsidR="00FC4977" w:rsidRPr="008361F2" w:rsidRDefault="008E0272" w:rsidP="008B6234">
    <w:pPr>
      <w:pStyle w:val="Sidfot"/>
    </w:pPr>
    <w:r>
      <w:rPr>
        <w:noProof/>
        <w:lang w:eastAsia="sv-SE"/>
      </w:rPr>
      <w:pict>
        <v:shapetype id="_x0000_t202" coordsize="21600,21600" o:spt="202" path="m,l,21600r21600,l21600,xe">
          <v:stroke joinstyle="miter"/>
          <v:path gradientshapeok="t" o:connecttype="rect"/>
        </v:shapetype>
        <v:shape id="_x0000_s1058" type="#_x0000_t202" style="position:absolute;margin-left:0;margin-top:669.05pt;width:44.05pt;height:114.95pt;z-index:-251650560;mso-position-horizontal-relative:page;mso-position-vertical-relative:page;mso-width-relative:margin;mso-height-relative:margin;v-text-anchor:bottom" wrapcoords="-147 0 -147 21000 21600 21000 21600 0 -147 0" stroked="f">
          <v:textbox style="layout-flow:vertical;mso-layout-flow-alt:bottom-to-top;mso-next-textbox:#_x0000_s1058">
            <w:txbxContent>
              <w:p w:rsidR="00FC4977" w:rsidRPr="00550169" w:rsidRDefault="00FC4977" w:rsidP="00550169">
                <w:pPr>
                  <w:rPr>
                    <w:rFonts w:cs="Arial"/>
                    <w:color w:val="808080"/>
                  </w:rPr>
                </w:pPr>
                <w:r w:rsidRPr="00550169">
                  <w:rPr>
                    <w:rFonts w:cs="Arial"/>
                    <w:color w:val="808080"/>
                    <w:spacing w:val="0"/>
                    <w:sz w:val="12"/>
                    <w:szCs w:val="12"/>
                    <w:lang w:eastAsia="sv-SE"/>
                  </w:rPr>
                  <w:t>Maj 2010 © Apotekens Service AB</w:t>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446D3" w:rsidRDefault="007446D3" w:rsidP="00877BA3">
      <w:r>
        <w:separator/>
      </w:r>
    </w:p>
  </w:footnote>
  <w:footnote w:type="continuationSeparator" w:id="0">
    <w:p w:rsidR="007446D3" w:rsidRDefault="007446D3" w:rsidP="00877BA3">
      <w:r>
        <w:continuationSeparator/>
      </w:r>
    </w:p>
  </w:footnote>
  <w:footnote w:id="1">
    <w:p w:rsidR="00FC4977" w:rsidRPr="005402EA" w:rsidRDefault="00FC4977" w:rsidP="005D49F5">
      <w:pPr>
        <w:pStyle w:val="Normaltindrag"/>
        <w:ind w:left="0"/>
      </w:pPr>
      <w:r>
        <w:rPr>
          <w:rStyle w:val="Fotnotsreferens"/>
        </w:rPr>
        <w:footnoteRef/>
      </w:r>
      <w:r>
        <w:t xml:space="preserve"> </w:t>
      </w:r>
      <w:r w:rsidRPr="005402EA">
        <w:t>”</w:t>
      </w:r>
      <w:bookmarkStart w:id="31" w:name="P3S3"/>
      <w:r w:rsidRPr="005402EA">
        <w:t>Om den registrerade inte kan lämna sitt samtycke, får uppgifterna</w:t>
      </w:r>
      <w:r>
        <w:t xml:space="preserve"> i förteckningen lämnas ut till </w:t>
      </w:r>
      <w:r w:rsidRPr="005402EA">
        <w:t xml:space="preserve">förskrivare </w:t>
      </w:r>
      <w:r>
        <w:t xml:space="preserve">och till legitimerad sjuksköterska utan behörighet att förskriva läkemedel </w:t>
      </w:r>
      <w:r w:rsidRPr="005402EA">
        <w:t>om det är nödvändigt för att den registrerade skall kunna få den vård eller behandling som han eller hon oundgängligen behöver.</w:t>
      </w:r>
      <w:bookmarkEnd w:id="31"/>
      <w:r w:rsidRPr="005402EA">
        <w:t>” (Lag (2005:258) om läkemedelsförteckning)</w:t>
      </w:r>
    </w:p>
  </w:footnote>
  <w:footnote w:id="2">
    <w:p w:rsidR="00FC4977" w:rsidRDefault="00FC4977" w:rsidP="00856626">
      <w:pPr>
        <w:pStyle w:val="Fotnotstext"/>
      </w:pPr>
      <w:r>
        <w:rPr>
          <w:rStyle w:val="Fotnotsreferens"/>
        </w:rPr>
        <w:footnoteRef/>
      </w:r>
      <w:r>
        <w:t xml:space="preserve"> </w:t>
      </w:r>
      <w:bookmarkStart w:id="71" w:name="P7S1"/>
      <w:r>
        <w:t xml:space="preserve"> Enligt Lag (2005:28) om läkemedelsförteckning </w:t>
      </w:r>
      <w:r>
        <w:rPr>
          <w:b/>
          <w:bCs/>
        </w:rPr>
        <w:t xml:space="preserve">7 § </w:t>
      </w:r>
      <w:r>
        <w:rPr>
          <w:bCs/>
        </w:rPr>
        <w:t>har</w:t>
      </w:r>
      <w:r>
        <w:t xml:space="preserve"> ”Förskrivare, legitimerad sjuksköterska utan behörighet att förskriva läkemedel och farmaceut får under de förutsättningar som anges i </w:t>
      </w:r>
      <w:bookmarkEnd w:id="71"/>
      <w:r w:rsidRPr="00177409">
        <w:t>3 § andra</w:t>
      </w:r>
      <w:r>
        <w:t xml:space="preserve"> och </w:t>
      </w:r>
      <w:r w:rsidRPr="00177409">
        <w:t>tredje styckena</w:t>
      </w:r>
      <w:r>
        <w:t xml:space="preserve"> ha direktåtkomst till uppgifter i läkemedelsförteckningen.”</w:t>
      </w:r>
    </w:p>
  </w:footnote>
  <w:footnote w:id="3">
    <w:p w:rsidR="00FC4977" w:rsidRDefault="00FC4977" w:rsidP="00856626">
      <w:pPr>
        <w:pStyle w:val="Fotnotstext"/>
      </w:pPr>
      <w:r>
        <w:rPr>
          <w:rStyle w:val="Fotnotsreferens"/>
        </w:rPr>
        <w:footnoteRef/>
      </w:r>
      <w:r>
        <w:t xml:space="preserve">  Säkerhetskrav på Apoteks- och Vårdaktörer för anslutning till Apotekens Service AB:s IT-tjänster, v 3.0 eller senare.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4977" w:rsidRPr="008361F2" w:rsidRDefault="008E0272" w:rsidP="00877BA3">
    <w:pPr>
      <w:pStyle w:val="Sidhuvud"/>
    </w:pPr>
    <w:r>
      <w:rPr>
        <w:noProof/>
        <w:lang w:eastAsia="sv-SE"/>
      </w:rPr>
      <w:pict>
        <v:shapetype id="_x0000_t202" coordsize="21600,21600" o:spt="202" path="m,l,21600r21600,l21600,xe">
          <v:stroke joinstyle="miter"/>
          <v:path gradientshapeok="t" o:connecttype="rect"/>
        </v:shapetype>
        <v:shape id="_x0000_s1052" type="#_x0000_t202" style="position:absolute;margin-left:430.35pt;margin-top:55pt;width:120.9pt;height:53.45pt;z-index:251662848;mso-position-horizontal-relative:page;mso-position-vertical-relative:page" filled="f" stroked="f">
          <v:textbox style="mso-next-textbox:#_x0000_s1052" inset="0,0">
            <w:txbxContent>
              <w:p w:rsidR="00FC4977" w:rsidRPr="00D66F99" w:rsidRDefault="00FC4977" w:rsidP="002B2866">
                <w:pPr>
                  <w:rPr>
                    <w:rFonts w:ascii="Georgia" w:hAnsi="Georgia"/>
                    <w:color w:val="000000"/>
                    <w:spacing w:val="30"/>
                    <w:sz w:val="14"/>
                    <w:szCs w:val="14"/>
                  </w:rPr>
                </w:pPr>
                <w:r>
                  <w:rPr>
                    <w:rFonts w:ascii="Georgia" w:hAnsi="Georgia"/>
                    <w:color w:val="000000"/>
                    <w:spacing w:val="30"/>
                    <w:sz w:val="14"/>
                    <w:szCs w:val="14"/>
                  </w:rPr>
                  <w:t>INTERNT</w:t>
                </w:r>
              </w:p>
            </w:txbxContent>
          </v:textbox>
          <w10:wrap anchorx="page" anchory="page"/>
        </v:shape>
      </w:pict>
    </w:r>
    <w:r w:rsidR="00FC4977" w:rsidRPr="008361F2">
      <w:rPr>
        <w:noProof/>
        <w:lang w:eastAsia="sv-SE"/>
      </w:rPr>
      <w:drawing>
        <wp:anchor distT="0" distB="0" distL="114935" distR="114935" simplePos="0" relativeHeight="251653632" behindDoc="0" locked="0" layoutInCell="1" allowOverlap="1">
          <wp:simplePos x="0" y="0"/>
          <wp:positionH relativeFrom="page">
            <wp:posOffset>1008380</wp:posOffset>
          </wp:positionH>
          <wp:positionV relativeFrom="page">
            <wp:posOffset>612140</wp:posOffset>
          </wp:positionV>
          <wp:extent cx="2273935" cy="283210"/>
          <wp:effectExtent l="19050" t="0" r="0" b="0"/>
          <wp:wrapSquare wrapText="bothSides"/>
          <wp:docPr id="4" name="Bild 4" descr="apotekens_service_logo_ex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potekens_service_logo_ex1.wmf"/>
                  <pic:cNvPicPr>
                    <a:picLocks noChangeAspect="1" noChangeArrowheads="1"/>
                  </pic:cNvPicPr>
                </pic:nvPicPr>
                <pic:blipFill>
                  <a:blip r:embed="rId1"/>
                  <a:srcRect/>
                  <a:stretch>
                    <a:fillRect/>
                  </a:stretch>
                </pic:blipFill>
                <pic:spPr bwMode="auto">
                  <a:xfrm>
                    <a:off x="0" y="0"/>
                    <a:ext cx="2273935" cy="283210"/>
                  </a:xfrm>
                  <a:prstGeom prst="rect">
                    <a:avLst/>
                  </a:prstGeom>
                  <a:noFill/>
                  <a:ln w="9525">
                    <a:noFill/>
                    <a:miter lim="800000"/>
                    <a:headEnd/>
                    <a:tailEnd/>
                  </a:ln>
                </pic:spPr>
              </pic:pic>
            </a:graphicData>
          </a:graphic>
        </wp:anchor>
      </w:drawing>
    </w:r>
  </w:p>
  <w:p w:rsidR="00FC4977" w:rsidRPr="008361F2" w:rsidRDefault="00FC4977" w:rsidP="00877BA3">
    <w:pPr>
      <w:pStyle w:val="Sidhuvud"/>
    </w:pPr>
  </w:p>
  <w:p w:rsidR="00FC4977" w:rsidRPr="008361F2" w:rsidRDefault="00FC4977" w:rsidP="00877BA3"/>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4977" w:rsidRPr="008361F2" w:rsidRDefault="008E0272" w:rsidP="008B6234">
    <w:pPr>
      <w:pStyle w:val="Sidhuvud"/>
    </w:pPr>
    <w:r>
      <w:rPr>
        <w:noProof/>
        <w:lang w:eastAsia="sv-SE"/>
      </w:rPr>
      <w:pict>
        <v:shapetype id="_x0000_t202" coordsize="21600,21600" o:spt="202" path="m,l,21600r21600,l21600,xe">
          <v:stroke joinstyle="miter"/>
          <v:path gradientshapeok="t" o:connecttype="rect"/>
        </v:shapetype>
        <v:shape id="_x0000_s1051" type="#_x0000_t202" style="position:absolute;margin-left:430.35pt;margin-top:55.1pt;width:120.9pt;height:53.45pt;z-index:251661824;mso-position-horizontal-relative:page;mso-position-vertical-relative:page" filled="f" stroked="f">
          <v:textbox style="mso-next-textbox:#_x0000_s1051" inset="0,0">
            <w:txbxContent>
              <w:p w:rsidR="00FC4977" w:rsidRPr="00D66F99" w:rsidRDefault="00FC4977" w:rsidP="008B6234">
                <w:pPr>
                  <w:rPr>
                    <w:rFonts w:ascii="Georgia" w:hAnsi="Georgia"/>
                    <w:color w:val="000000"/>
                    <w:spacing w:val="30"/>
                    <w:sz w:val="14"/>
                    <w:szCs w:val="14"/>
                  </w:rPr>
                </w:pPr>
                <w:r>
                  <w:rPr>
                    <w:rFonts w:ascii="Georgia" w:hAnsi="Georgia"/>
                    <w:color w:val="000000"/>
                    <w:spacing w:val="30"/>
                    <w:sz w:val="14"/>
                    <w:szCs w:val="14"/>
                  </w:rPr>
                  <w:t>INTERNT</w:t>
                </w:r>
              </w:p>
            </w:txbxContent>
          </v:textbox>
          <w10:wrap anchorx="page" anchory="page"/>
        </v:shape>
      </w:pict>
    </w:r>
    <w:r w:rsidR="00FC4977" w:rsidRPr="008361F2">
      <w:rPr>
        <w:noProof/>
        <w:lang w:eastAsia="sv-SE"/>
      </w:rPr>
      <w:drawing>
        <wp:anchor distT="0" distB="0" distL="114300" distR="114300" simplePos="0" relativeHeight="251652608" behindDoc="0" locked="0" layoutInCell="1" allowOverlap="1">
          <wp:simplePos x="0" y="0"/>
          <wp:positionH relativeFrom="page">
            <wp:posOffset>1008380</wp:posOffset>
          </wp:positionH>
          <wp:positionV relativeFrom="page">
            <wp:posOffset>568325</wp:posOffset>
          </wp:positionV>
          <wp:extent cx="3188970" cy="401955"/>
          <wp:effectExtent l="19050" t="0" r="0" b="0"/>
          <wp:wrapNone/>
          <wp:docPr id="3" name="Bild 3" descr="apotekens_service_logo_ex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potekens_service_logo_ex1.wmf"/>
                  <pic:cNvPicPr>
                    <a:picLocks noChangeAspect="1" noChangeArrowheads="1"/>
                  </pic:cNvPicPr>
                </pic:nvPicPr>
                <pic:blipFill>
                  <a:blip r:embed="rId1"/>
                  <a:srcRect/>
                  <a:stretch>
                    <a:fillRect/>
                  </a:stretch>
                </pic:blipFill>
                <pic:spPr bwMode="auto">
                  <a:xfrm>
                    <a:off x="0" y="0"/>
                    <a:ext cx="3188970" cy="401955"/>
                  </a:xfrm>
                  <a:prstGeom prst="rect">
                    <a:avLst/>
                  </a:prstGeom>
                  <a:noFill/>
                  <a:ln w="9525">
                    <a:noFill/>
                    <a:miter lim="800000"/>
                    <a:headEnd/>
                    <a:tailEnd/>
                  </a:ln>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7960C790"/>
    <w:lvl w:ilvl="0">
      <w:start w:val="1"/>
      <w:numFmt w:val="decimal"/>
      <w:pStyle w:val="Numreradlista5"/>
      <w:lvlText w:val="%1."/>
      <w:lvlJc w:val="left"/>
      <w:pPr>
        <w:tabs>
          <w:tab w:val="num" w:pos="1492"/>
        </w:tabs>
        <w:ind w:left="1492" w:hanging="360"/>
      </w:pPr>
    </w:lvl>
  </w:abstractNum>
  <w:abstractNum w:abstractNumId="1">
    <w:nsid w:val="FFFFFF7D"/>
    <w:multiLevelType w:val="singleLevel"/>
    <w:tmpl w:val="923A5518"/>
    <w:lvl w:ilvl="0">
      <w:start w:val="1"/>
      <w:numFmt w:val="decimal"/>
      <w:pStyle w:val="Numreradlista4"/>
      <w:lvlText w:val="%1."/>
      <w:lvlJc w:val="left"/>
      <w:pPr>
        <w:tabs>
          <w:tab w:val="num" w:pos="1209"/>
        </w:tabs>
        <w:ind w:left="1209" w:hanging="360"/>
      </w:pPr>
    </w:lvl>
  </w:abstractNum>
  <w:abstractNum w:abstractNumId="2">
    <w:nsid w:val="FFFFFF7E"/>
    <w:multiLevelType w:val="singleLevel"/>
    <w:tmpl w:val="9EF6F5BC"/>
    <w:lvl w:ilvl="0">
      <w:start w:val="1"/>
      <w:numFmt w:val="decimal"/>
      <w:pStyle w:val="Numreradlista3"/>
      <w:lvlText w:val="%1."/>
      <w:lvlJc w:val="left"/>
      <w:pPr>
        <w:tabs>
          <w:tab w:val="num" w:pos="926"/>
        </w:tabs>
        <w:ind w:left="926" w:hanging="360"/>
      </w:pPr>
    </w:lvl>
  </w:abstractNum>
  <w:abstractNum w:abstractNumId="3">
    <w:nsid w:val="FFFFFF7F"/>
    <w:multiLevelType w:val="singleLevel"/>
    <w:tmpl w:val="51105F60"/>
    <w:lvl w:ilvl="0">
      <w:start w:val="1"/>
      <w:numFmt w:val="decimal"/>
      <w:pStyle w:val="Numreradlista2"/>
      <w:lvlText w:val="%1."/>
      <w:lvlJc w:val="left"/>
      <w:pPr>
        <w:tabs>
          <w:tab w:val="num" w:pos="643"/>
        </w:tabs>
        <w:ind w:left="643" w:hanging="360"/>
      </w:pPr>
    </w:lvl>
  </w:abstractNum>
  <w:abstractNum w:abstractNumId="4">
    <w:nsid w:val="FFFFFF80"/>
    <w:multiLevelType w:val="singleLevel"/>
    <w:tmpl w:val="50565D4C"/>
    <w:lvl w:ilvl="0">
      <w:start w:val="1"/>
      <w:numFmt w:val="bullet"/>
      <w:pStyle w:val="Punktlista5"/>
      <w:lvlText w:val=""/>
      <w:lvlJc w:val="left"/>
      <w:pPr>
        <w:tabs>
          <w:tab w:val="num" w:pos="1492"/>
        </w:tabs>
        <w:ind w:left="1492" w:hanging="360"/>
      </w:pPr>
      <w:rPr>
        <w:rFonts w:ascii="Symbol" w:hAnsi="Symbol" w:hint="default"/>
      </w:rPr>
    </w:lvl>
  </w:abstractNum>
  <w:abstractNum w:abstractNumId="5">
    <w:nsid w:val="FFFFFF81"/>
    <w:multiLevelType w:val="singleLevel"/>
    <w:tmpl w:val="7C707B6E"/>
    <w:lvl w:ilvl="0">
      <w:start w:val="1"/>
      <w:numFmt w:val="bullet"/>
      <w:pStyle w:val="Punktlista4"/>
      <w:lvlText w:val=""/>
      <w:lvlJc w:val="left"/>
      <w:pPr>
        <w:tabs>
          <w:tab w:val="num" w:pos="1209"/>
        </w:tabs>
        <w:ind w:left="1209" w:hanging="360"/>
      </w:pPr>
      <w:rPr>
        <w:rFonts w:ascii="Symbol" w:hAnsi="Symbol" w:hint="default"/>
      </w:rPr>
    </w:lvl>
  </w:abstractNum>
  <w:abstractNum w:abstractNumId="6">
    <w:nsid w:val="FFFFFF82"/>
    <w:multiLevelType w:val="singleLevel"/>
    <w:tmpl w:val="0C6CD572"/>
    <w:lvl w:ilvl="0">
      <w:start w:val="1"/>
      <w:numFmt w:val="bullet"/>
      <w:pStyle w:val="Punktlista3"/>
      <w:lvlText w:val=""/>
      <w:lvlJc w:val="left"/>
      <w:pPr>
        <w:tabs>
          <w:tab w:val="num" w:pos="926"/>
        </w:tabs>
        <w:ind w:left="926" w:hanging="360"/>
      </w:pPr>
      <w:rPr>
        <w:rFonts w:ascii="Symbol" w:hAnsi="Symbol" w:hint="default"/>
      </w:rPr>
    </w:lvl>
  </w:abstractNum>
  <w:abstractNum w:abstractNumId="7">
    <w:nsid w:val="FFFFFF83"/>
    <w:multiLevelType w:val="singleLevel"/>
    <w:tmpl w:val="0142A4C2"/>
    <w:lvl w:ilvl="0">
      <w:start w:val="1"/>
      <w:numFmt w:val="bullet"/>
      <w:pStyle w:val="Punktlista2"/>
      <w:lvlText w:val=""/>
      <w:lvlJc w:val="left"/>
      <w:pPr>
        <w:tabs>
          <w:tab w:val="num" w:pos="643"/>
        </w:tabs>
        <w:ind w:left="643" w:hanging="360"/>
      </w:pPr>
      <w:rPr>
        <w:rFonts w:ascii="Symbol" w:hAnsi="Symbol" w:hint="default"/>
      </w:rPr>
    </w:lvl>
  </w:abstractNum>
  <w:abstractNum w:abstractNumId="8">
    <w:nsid w:val="FFFFFF88"/>
    <w:multiLevelType w:val="singleLevel"/>
    <w:tmpl w:val="C0BA162C"/>
    <w:lvl w:ilvl="0">
      <w:start w:val="1"/>
      <w:numFmt w:val="decimal"/>
      <w:pStyle w:val="Numreradlista"/>
      <w:lvlText w:val="%1."/>
      <w:lvlJc w:val="left"/>
      <w:pPr>
        <w:tabs>
          <w:tab w:val="num" w:pos="360"/>
        </w:tabs>
        <w:ind w:left="360" w:hanging="360"/>
      </w:pPr>
    </w:lvl>
  </w:abstractNum>
  <w:abstractNum w:abstractNumId="9">
    <w:nsid w:val="FFFFFF89"/>
    <w:multiLevelType w:val="singleLevel"/>
    <w:tmpl w:val="B0425876"/>
    <w:lvl w:ilvl="0">
      <w:start w:val="1"/>
      <w:numFmt w:val="bullet"/>
      <w:pStyle w:val="Punktlista"/>
      <w:lvlText w:val=""/>
      <w:lvlJc w:val="left"/>
      <w:pPr>
        <w:ind w:left="360" w:hanging="360"/>
      </w:pPr>
      <w:rPr>
        <w:rFonts w:ascii="Wingdings" w:hAnsi="Wingdings" w:hint="default"/>
      </w:rPr>
    </w:lvl>
  </w:abstractNum>
  <w:abstractNum w:abstractNumId="10">
    <w:nsid w:val="0DAF1286"/>
    <w:multiLevelType w:val="multilevel"/>
    <w:tmpl w:val="67405D38"/>
    <w:lvl w:ilvl="0">
      <w:start w:val="1"/>
      <w:numFmt w:val="decimal"/>
      <w:pStyle w:val="Rubrik1"/>
      <w:lvlText w:val="%1"/>
      <w:lvlJc w:val="left"/>
      <w:pPr>
        <w:ind w:left="432" w:hanging="432"/>
      </w:pPr>
    </w:lvl>
    <w:lvl w:ilvl="1">
      <w:start w:val="1"/>
      <w:numFmt w:val="decimal"/>
      <w:pStyle w:val="Rubrik2"/>
      <w:lvlText w:val="%1.%2"/>
      <w:lvlJc w:val="left"/>
      <w:pPr>
        <w:ind w:left="576" w:hanging="576"/>
      </w:pPr>
    </w:lvl>
    <w:lvl w:ilvl="2">
      <w:start w:val="1"/>
      <w:numFmt w:val="decimal"/>
      <w:pStyle w:val="Rubrik3"/>
      <w:lvlText w:val="%1.%2.%3"/>
      <w:lvlJc w:val="left"/>
      <w:pPr>
        <w:ind w:left="720" w:hanging="720"/>
      </w:pPr>
    </w:lvl>
    <w:lvl w:ilvl="3">
      <w:start w:val="1"/>
      <w:numFmt w:val="decimal"/>
      <w:pStyle w:val="Rubrik4"/>
      <w:lvlText w:val="%1.%2.%3.%4"/>
      <w:lvlJc w:val="left"/>
      <w:pPr>
        <w:ind w:left="864" w:hanging="864"/>
      </w:pPr>
    </w:lvl>
    <w:lvl w:ilvl="4">
      <w:start w:val="1"/>
      <w:numFmt w:val="decimal"/>
      <w:pStyle w:val="Rubrik5"/>
      <w:lvlText w:val="%1.%2.%3.%4.%5"/>
      <w:lvlJc w:val="left"/>
      <w:pPr>
        <w:ind w:left="1008" w:hanging="1008"/>
      </w:pPr>
    </w:lvl>
    <w:lvl w:ilvl="5">
      <w:start w:val="1"/>
      <w:numFmt w:val="decimal"/>
      <w:pStyle w:val="Rubrik6"/>
      <w:lvlText w:val="%1.%2.%3.%4.%5.%6"/>
      <w:lvlJc w:val="left"/>
      <w:pPr>
        <w:ind w:left="1152" w:hanging="1152"/>
      </w:pPr>
    </w:lvl>
    <w:lvl w:ilvl="6">
      <w:start w:val="1"/>
      <w:numFmt w:val="decimal"/>
      <w:pStyle w:val="Rubrik7"/>
      <w:lvlText w:val="%1.%2.%3.%4.%5.%6.%7"/>
      <w:lvlJc w:val="left"/>
      <w:pPr>
        <w:ind w:left="1296" w:hanging="1296"/>
      </w:pPr>
    </w:lvl>
    <w:lvl w:ilvl="7">
      <w:start w:val="1"/>
      <w:numFmt w:val="decimal"/>
      <w:pStyle w:val="Rubrik8"/>
      <w:lvlText w:val="%1.%2.%3.%4.%5.%6.%7.%8"/>
      <w:lvlJc w:val="left"/>
      <w:pPr>
        <w:ind w:left="1440" w:hanging="1440"/>
      </w:pPr>
    </w:lvl>
    <w:lvl w:ilvl="8">
      <w:start w:val="1"/>
      <w:numFmt w:val="decimal"/>
      <w:pStyle w:val="Rubrik9"/>
      <w:lvlText w:val="%1.%2.%3.%4.%5.%6.%7.%8.%9"/>
      <w:lvlJc w:val="left"/>
      <w:pPr>
        <w:ind w:left="1584" w:hanging="1584"/>
      </w:pPr>
    </w:lvl>
  </w:abstractNum>
  <w:abstractNum w:abstractNumId="11">
    <w:nsid w:val="0DFB7E6D"/>
    <w:multiLevelType w:val="singleLevel"/>
    <w:tmpl w:val="55F87E20"/>
    <w:lvl w:ilvl="0">
      <w:start w:val="1"/>
      <w:numFmt w:val="decimal"/>
      <w:pStyle w:val="Frklaringnumpunkter"/>
      <w:lvlText w:val="%1."/>
      <w:lvlJc w:val="left"/>
      <w:pPr>
        <w:tabs>
          <w:tab w:val="num" w:pos="360"/>
        </w:tabs>
        <w:ind w:left="360" w:hanging="360"/>
      </w:pPr>
    </w:lvl>
  </w:abstractNum>
  <w:abstractNum w:abstractNumId="12">
    <w:nsid w:val="105B1AB8"/>
    <w:multiLevelType w:val="hybridMultilevel"/>
    <w:tmpl w:val="6A328E2E"/>
    <w:lvl w:ilvl="0" w:tplc="041D0001">
      <w:start w:val="1"/>
      <w:numFmt w:val="bullet"/>
      <w:lvlText w:val=""/>
      <w:lvlJc w:val="left"/>
      <w:pPr>
        <w:ind w:left="1429" w:hanging="360"/>
      </w:pPr>
      <w:rPr>
        <w:rFonts w:ascii="Symbol" w:hAnsi="Symbol" w:hint="default"/>
      </w:rPr>
    </w:lvl>
    <w:lvl w:ilvl="1" w:tplc="041D0003" w:tentative="1">
      <w:start w:val="1"/>
      <w:numFmt w:val="bullet"/>
      <w:lvlText w:val="o"/>
      <w:lvlJc w:val="left"/>
      <w:pPr>
        <w:ind w:left="2149" w:hanging="360"/>
      </w:pPr>
      <w:rPr>
        <w:rFonts w:ascii="Courier New" w:hAnsi="Courier New" w:cs="Courier New" w:hint="default"/>
      </w:rPr>
    </w:lvl>
    <w:lvl w:ilvl="2" w:tplc="041D0005" w:tentative="1">
      <w:start w:val="1"/>
      <w:numFmt w:val="bullet"/>
      <w:lvlText w:val=""/>
      <w:lvlJc w:val="left"/>
      <w:pPr>
        <w:ind w:left="2869" w:hanging="360"/>
      </w:pPr>
      <w:rPr>
        <w:rFonts w:ascii="Wingdings" w:hAnsi="Wingdings" w:hint="default"/>
      </w:rPr>
    </w:lvl>
    <w:lvl w:ilvl="3" w:tplc="041D0001" w:tentative="1">
      <w:start w:val="1"/>
      <w:numFmt w:val="bullet"/>
      <w:lvlText w:val=""/>
      <w:lvlJc w:val="left"/>
      <w:pPr>
        <w:ind w:left="3589" w:hanging="360"/>
      </w:pPr>
      <w:rPr>
        <w:rFonts w:ascii="Symbol" w:hAnsi="Symbol" w:hint="default"/>
      </w:rPr>
    </w:lvl>
    <w:lvl w:ilvl="4" w:tplc="041D0003" w:tentative="1">
      <w:start w:val="1"/>
      <w:numFmt w:val="bullet"/>
      <w:lvlText w:val="o"/>
      <w:lvlJc w:val="left"/>
      <w:pPr>
        <w:ind w:left="4309" w:hanging="360"/>
      </w:pPr>
      <w:rPr>
        <w:rFonts w:ascii="Courier New" w:hAnsi="Courier New" w:cs="Courier New" w:hint="default"/>
      </w:rPr>
    </w:lvl>
    <w:lvl w:ilvl="5" w:tplc="041D0005" w:tentative="1">
      <w:start w:val="1"/>
      <w:numFmt w:val="bullet"/>
      <w:lvlText w:val=""/>
      <w:lvlJc w:val="left"/>
      <w:pPr>
        <w:ind w:left="5029" w:hanging="360"/>
      </w:pPr>
      <w:rPr>
        <w:rFonts w:ascii="Wingdings" w:hAnsi="Wingdings" w:hint="default"/>
      </w:rPr>
    </w:lvl>
    <w:lvl w:ilvl="6" w:tplc="041D0001" w:tentative="1">
      <w:start w:val="1"/>
      <w:numFmt w:val="bullet"/>
      <w:lvlText w:val=""/>
      <w:lvlJc w:val="left"/>
      <w:pPr>
        <w:ind w:left="5749" w:hanging="360"/>
      </w:pPr>
      <w:rPr>
        <w:rFonts w:ascii="Symbol" w:hAnsi="Symbol" w:hint="default"/>
      </w:rPr>
    </w:lvl>
    <w:lvl w:ilvl="7" w:tplc="041D0003" w:tentative="1">
      <w:start w:val="1"/>
      <w:numFmt w:val="bullet"/>
      <w:lvlText w:val="o"/>
      <w:lvlJc w:val="left"/>
      <w:pPr>
        <w:ind w:left="6469" w:hanging="360"/>
      </w:pPr>
      <w:rPr>
        <w:rFonts w:ascii="Courier New" w:hAnsi="Courier New" w:cs="Courier New" w:hint="default"/>
      </w:rPr>
    </w:lvl>
    <w:lvl w:ilvl="8" w:tplc="041D0005" w:tentative="1">
      <w:start w:val="1"/>
      <w:numFmt w:val="bullet"/>
      <w:lvlText w:val=""/>
      <w:lvlJc w:val="left"/>
      <w:pPr>
        <w:ind w:left="7189" w:hanging="360"/>
      </w:pPr>
      <w:rPr>
        <w:rFonts w:ascii="Wingdings" w:hAnsi="Wingdings" w:hint="default"/>
      </w:rPr>
    </w:lvl>
  </w:abstractNum>
  <w:abstractNum w:abstractNumId="13">
    <w:nsid w:val="11F2332B"/>
    <w:multiLevelType w:val="hybridMultilevel"/>
    <w:tmpl w:val="47C819E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nsid w:val="2EEF3068"/>
    <w:multiLevelType w:val="multilevel"/>
    <w:tmpl w:val="041D0023"/>
    <w:styleLink w:val="Artikelsektion"/>
    <w:lvl w:ilvl="0">
      <w:start w:val="1"/>
      <w:numFmt w:val="upperRoman"/>
      <w:lvlText w:val="Artikel %1."/>
      <w:lvlJc w:val="left"/>
      <w:pPr>
        <w:tabs>
          <w:tab w:val="num" w:pos="1440"/>
        </w:tabs>
        <w:ind w:left="0" w:firstLine="0"/>
      </w:pPr>
    </w:lvl>
    <w:lvl w:ilvl="1">
      <w:start w:val="1"/>
      <w:numFmt w:val="decimalZero"/>
      <w:isLgl/>
      <w:lvlText w:val="Avsnitt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5">
    <w:nsid w:val="318318C0"/>
    <w:multiLevelType w:val="hybridMultilevel"/>
    <w:tmpl w:val="736EA7A2"/>
    <w:lvl w:ilvl="0" w:tplc="041D0001">
      <w:start w:val="1"/>
      <w:numFmt w:val="bullet"/>
      <w:lvlText w:val=""/>
      <w:lvlJc w:val="left"/>
      <w:pPr>
        <w:ind w:left="1429" w:hanging="360"/>
      </w:pPr>
      <w:rPr>
        <w:rFonts w:ascii="Symbol" w:hAnsi="Symbol" w:hint="default"/>
      </w:rPr>
    </w:lvl>
    <w:lvl w:ilvl="1" w:tplc="041D0003" w:tentative="1">
      <w:start w:val="1"/>
      <w:numFmt w:val="bullet"/>
      <w:lvlText w:val="o"/>
      <w:lvlJc w:val="left"/>
      <w:pPr>
        <w:ind w:left="2149" w:hanging="360"/>
      </w:pPr>
      <w:rPr>
        <w:rFonts w:ascii="Courier New" w:hAnsi="Courier New" w:cs="Courier New" w:hint="default"/>
      </w:rPr>
    </w:lvl>
    <w:lvl w:ilvl="2" w:tplc="041D0005" w:tentative="1">
      <w:start w:val="1"/>
      <w:numFmt w:val="bullet"/>
      <w:lvlText w:val=""/>
      <w:lvlJc w:val="left"/>
      <w:pPr>
        <w:ind w:left="2869" w:hanging="360"/>
      </w:pPr>
      <w:rPr>
        <w:rFonts w:ascii="Wingdings" w:hAnsi="Wingdings" w:hint="default"/>
      </w:rPr>
    </w:lvl>
    <w:lvl w:ilvl="3" w:tplc="041D0001" w:tentative="1">
      <w:start w:val="1"/>
      <w:numFmt w:val="bullet"/>
      <w:lvlText w:val=""/>
      <w:lvlJc w:val="left"/>
      <w:pPr>
        <w:ind w:left="3589" w:hanging="360"/>
      </w:pPr>
      <w:rPr>
        <w:rFonts w:ascii="Symbol" w:hAnsi="Symbol" w:hint="default"/>
      </w:rPr>
    </w:lvl>
    <w:lvl w:ilvl="4" w:tplc="041D0003" w:tentative="1">
      <w:start w:val="1"/>
      <w:numFmt w:val="bullet"/>
      <w:lvlText w:val="o"/>
      <w:lvlJc w:val="left"/>
      <w:pPr>
        <w:ind w:left="4309" w:hanging="360"/>
      </w:pPr>
      <w:rPr>
        <w:rFonts w:ascii="Courier New" w:hAnsi="Courier New" w:cs="Courier New" w:hint="default"/>
      </w:rPr>
    </w:lvl>
    <w:lvl w:ilvl="5" w:tplc="041D0005" w:tentative="1">
      <w:start w:val="1"/>
      <w:numFmt w:val="bullet"/>
      <w:lvlText w:val=""/>
      <w:lvlJc w:val="left"/>
      <w:pPr>
        <w:ind w:left="5029" w:hanging="360"/>
      </w:pPr>
      <w:rPr>
        <w:rFonts w:ascii="Wingdings" w:hAnsi="Wingdings" w:hint="default"/>
      </w:rPr>
    </w:lvl>
    <w:lvl w:ilvl="6" w:tplc="041D0001" w:tentative="1">
      <w:start w:val="1"/>
      <w:numFmt w:val="bullet"/>
      <w:lvlText w:val=""/>
      <w:lvlJc w:val="left"/>
      <w:pPr>
        <w:ind w:left="5749" w:hanging="360"/>
      </w:pPr>
      <w:rPr>
        <w:rFonts w:ascii="Symbol" w:hAnsi="Symbol" w:hint="default"/>
      </w:rPr>
    </w:lvl>
    <w:lvl w:ilvl="7" w:tplc="041D0003" w:tentative="1">
      <w:start w:val="1"/>
      <w:numFmt w:val="bullet"/>
      <w:lvlText w:val="o"/>
      <w:lvlJc w:val="left"/>
      <w:pPr>
        <w:ind w:left="6469" w:hanging="360"/>
      </w:pPr>
      <w:rPr>
        <w:rFonts w:ascii="Courier New" w:hAnsi="Courier New" w:cs="Courier New" w:hint="default"/>
      </w:rPr>
    </w:lvl>
    <w:lvl w:ilvl="8" w:tplc="041D0005" w:tentative="1">
      <w:start w:val="1"/>
      <w:numFmt w:val="bullet"/>
      <w:lvlText w:val=""/>
      <w:lvlJc w:val="left"/>
      <w:pPr>
        <w:ind w:left="7189" w:hanging="360"/>
      </w:pPr>
      <w:rPr>
        <w:rFonts w:ascii="Wingdings" w:hAnsi="Wingdings" w:hint="default"/>
      </w:rPr>
    </w:lvl>
  </w:abstractNum>
  <w:abstractNum w:abstractNumId="16">
    <w:nsid w:val="44CF6D4D"/>
    <w:multiLevelType w:val="hybridMultilevel"/>
    <w:tmpl w:val="E5F0AEA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nsid w:val="44E41A9B"/>
    <w:multiLevelType w:val="multilevel"/>
    <w:tmpl w:val="041D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8">
    <w:nsid w:val="479F61E8"/>
    <w:multiLevelType w:val="hybridMultilevel"/>
    <w:tmpl w:val="8E92F532"/>
    <w:lvl w:ilvl="0" w:tplc="041D0001">
      <w:start w:val="1"/>
      <w:numFmt w:val="bullet"/>
      <w:lvlText w:val=""/>
      <w:lvlJc w:val="left"/>
      <w:pPr>
        <w:ind w:left="1429" w:hanging="360"/>
      </w:pPr>
      <w:rPr>
        <w:rFonts w:ascii="Symbol" w:hAnsi="Symbol" w:hint="default"/>
      </w:rPr>
    </w:lvl>
    <w:lvl w:ilvl="1" w:tplc="041D0003" w:tentative="1">
      <w:start w:val="1"/>
      <w:numFmt w:val="bullet"/>
      <w:lvlText w:val="o"/>
      <w:lvlJc w:val="left"/>
      <w:pPr>
        <w:ind w:left="2149" w:hanging="360"/>
      </w:pPr>
      <w:rPr>
        <w:rFonts w:ascii="Courier New" w:hAnsi="Courier New" w:cs="Courier New" w:hint="default"/>
      </w:rPr>
    </w:lvl>
    <w:lvl w:ilvl="2" w:tplc="041D0005" w:tentative="1">
      <w:start w:val="1"/>
      <w:numFmt w:val="bullet"/>
      <w:lvlText w:val=""/>
      <w:lvlJc w:val="left"/>
      <w:pPr>
        <w:ind w:left="2869" w:hanging="360"/>
      </w:pPr>
      <w:rPr>
        <w:rFonts w:ascii="Wingdings" w:hAnsi="Wingdings" w:hint="default"/>
      </w:rPr>
    </w:lvl>
    <w:lvl w:ilvl="3" w:tplc="041D0001" w:tentative="1">
      <w:start w:val="1"/>
      <w:numFmt w:val="bullet"/>
      <w:lvlText w:val=""/>
      <w:lvlJc w:val="left"/>
      <w:pPr>
        <w:ind w:left="3589" w:hanging="360"/>
      </w:pPr>
      <w:rPr>
        <w:rFonts w:ascii="Symbol" w:hAnsi="Symbol" w:hint="default"/>
      </w:rPr>
    </w:lvl>
    <w:lvl w:ilvl="4" w:tplc="041D0003" w:tentative="1">
      <w:start w:val="1"/>
      <w:numFmt w:val="bullet"/>
      <w:lvlText w:val="o"/>
      <w:lvlJc w:val="left"/>
      <w:pPr>
        <w:ind w:left="4309" w:hanging="360"/>
      </w:pPr>
      <w:rPr>
        <w:rFonts w:ascii="Courier New" w:hAnsi="Courier New" w:cs="Courier New" w:hint="default"/>
      </w:rPr>
    </w:lvl>
    <w:lvl w:ilvl="5" w:tplc="041D0005" w:tentative="1">
      <w:start w:val="1"/>
      <w:numFmt w:val="bullet"/>
      <w:lvlText w:val=""/>
      <w:lvlJc w:val="left"/>
      <w:pPr>
        <w:ind w:left="5029" w:hanging="360"/>
      </w:pPr>
      <w:rPr>
        <w:rFonts w:ascii="Wingdings" w:hAnsi="Wingdings" w:hint="default"/>
      </w:rPr>
    </w:lvl>
    <w:lvl w:ilvl="6" w:tplc="041D0001" w:tentative="1">
      <w:start w:val="1"/>
      <w:numFmt w:val="bullet"/>
      <w:lvlText w:val=""/>
      <w:lvlJc w:val="left"/>
      <w:pPr>
        <w:ind w:left="5749" w:hanging="360"/>
      </w:pPr>
      <w:rPr>
        <w:rFonts w:ascii="Symbol" w:hAnsi="Symbol" w:hint="default"/>
      </w:rPr>
    </w:lvl>
    <w:lvl w:ilvl="7" w:tplc="041D0003" w:tentative="1">
      <w:start w:val="1"/>
      <w:numFmt w:val="bullet"/>
      <w:lvlText w:val="o"/>
      <w:lvlJc w:val="left"/>
      <w:pPr>
        <w:ind w:left="6469" w:hanging="360"/>
      </w:pPr>
      <w:rPr>
        <w:rFonts w:ascii="Courier New" w:hAnsi="Courier New" w:cs="Courier New" w:hint="default"/>
      </w:rPr>
    </w:lvl>
    <w:lvl w:ilvl="8" w:tplc="041D0005" w:tentative="1">
      <w:start w:val="1"/>
      <w:numFmt w:val="bullet"/>
      <w:lvlText w:val=""/>
      <w:lvlJc w:val="left"/>
      <w:pPr>
        <w:ind w:left="7189" w:hanging="360"/>
      </w:pPr>
      <w:rPr>
        <w:rFonts w:ascii="Wingdings" w:hAnsi="Wingdings" w:hint="default"/>
      </w:rPr>
    </w:lvl>
  </w:abstractNum>
  <w:abstractNum w:abstractNumId="19">
    <w:nsid w:val="4A561045"/>
    <w:multiLevelType w:val="hybridMultilevel"/>
    <w:tmpl w:val="B3741BFE"/>
    <w:lvl w:ilvl="0" w:tplc="04090001">
      <w:start w:val="1"/>
      <w:numFmt w:val="bullet"/>
      <w:lvlText w:val=""/>
      <w:lvlJc w:val="left"/>
      <w:pPr>
        <w:tabs>
          <w:tab w:val="num" w:pos="1429"/>
        </w:tabs>
        <w:ind w:left="1429" w:hanging="360"/>
      </w:pPr>
      <w:rPr>
        <w:rFonts w:ascii="Symbol" w:hAnsi="Symbol" w:hint="default"/>
      </w:rPr>
    </w:lvl>
    <w:lvl w:ilvl="1" w:tplc="04090003" w:tentative="1">
      <w:start w:val="1"/>
      <w:numFmt w:val="bullet"/>
      <w:lvlText w:val="o"/>
      <w:lvlJc w:val="left"/>
      <w:pPr>
        <w:tabs>
          <w:tab w:val="num" w:pos="2149"/>
        </w:tabs>
        <w:ind w:left="2149" w:hanging="360"/>
      </w:pPr>
      <w:rPr>
        <w:rFonts w:ascii="Courier New" w:hAnsi="Courier New" w:cs="Arial" w:hint="default"/>
      </w:rPr>
    </w:lvl>
    <w:lvl w:ilvl="2" w:tplc="04090005" w:tentative="1">
      <w:start w:val="1"/>
      <w:numFmt w:val="bullet"/>
      <w:lvlText w:val=""/>
      <w:lvlJc w:val="left"/>
      <w:pPr>
        <w:tabs>
          <w:tab w:val="num" w:pos="2869"/>
        </w:tabs>
        <w:ind w:left="2869" w:hanging="360"/>
      </w:pPr>
      <w:rPr>
        <w:rFonts w:ascii="Wingdings" w:hAnsi="Wingdings" w:hint="default"/>
      </w:rPr>
    </w:lvl>
    <w:lvl w:ilvl="3" w:tplc="04090001" w:tentative="1">
      <w:start w:val="1"/>
      <w:numFmt w:val="bullet"/>
      <w:lvlText w:val=""/>
      <w:lvlJc w:val="left"/>
      <w:pPr>
        <w:tabs>
          <w:tab w:val="num" w:pos="3589"/>
        </w:tabs>
        <w:ind w:left="3589" w:hanging="360"/>
      </w:pPr>
      <w:rPr>
        <w:rFonts w:ascii="Symbol" w:hAnsi="Symbol" w:hint="default"/>
      </w:rPr>
    </w:lvl>
    <w:lvl w:ilvl="4" w:tplc="04090003" w:tentative="1">
      <w:start w:val="1"/>
      <w:numFmt w:val="bullet"/>
      <w:lvlText w:val="o"/>
      <w:lvlJc w:val="left"/>
      <w:pPr>
        <w:tabs>
          <w:tab w:val="num" w:pos="4309"/>
        </w:tabs>
        <w:ind w:left="4309" w:hanging="360"/>
      </w:pPr>
      <w:rPr>
        <w:rFonts w:ascii="Courier New" w:hAnsi="Courier New" w:cs="Arial" w:hint="default"/>
      </w:rPr>
    </w:lvl>
    <w:lvl w:ilvl="5" w:tplc="04090005" w:tentative="1">
      <w:start w:val="1"/>
      <w:numFmt w:val="bullet"/>
      <w:lvlText w:val=""/>
      <w:lvlJc w:val="left"/>
      <w:pPr>
        <w:tabs>
          <w:tab w:val="num" w:pos="5029"/>
        </w:tabs>
        <w:ind w:left="5029" w:hanging="360"/>
      </w:pPr>
      <w:rPr>
        <w:rFonts w:ascii="Wingdings" w:hAnsi="Wingdings" w:hint="default"/>
      </w:rPr>
    </w:lvl>
    <w:lvl w:ilvl="6" w:tplc="04090001" w:tentative="1">
      <w:start w:val="1"/>
      <w:numFmt w:val="bullet"/>
      <w:lvlText w:val=""/>
      <w:lvlJc w:val="left"/>
      <w:pPr>
        <w:tabs>
          <w:tab w:val="num" w:pos="5749"/>
        </w:tabs>
        <w:ind w:left="5749" w:hanging="360"/>
      </w:pPr>
      <w:rPr>
        <w:rFonts w:ascii="Symbol" w:hAnsi="Symbol" w:hint="default"/>
      </w:rPr>
    </w:lvl>
    <w:lvl w:ilvl="7" w:tplc="04090003" w:tentative="1">
      <w:start w:val="1"/>
      <w:numFmt w:val="bullet"/>
      <w:lvlText w:val="o"/>
      <w:lvlJc w:val="left"/>
      <w:pPr>
        <w:tabs>
          <w:tab w:val="num" w:pos="6469"/>
        </w:tabs>
        <w:ind w:left="6469" w:hanging="360"/>
      </w:pPr>
      <w:rPr>
        <w:rFonts w:ascii="Courier New" w:hAnsi="Courier New" w:cs="Arial" w:hint="default"/>
      </w:rPr>
    </w:lvl>
    <w:lvl w:ilvl="8" w:tplc="04090005" w:tentative="1">
      <w:start w:val="1"/>
      <w:numFmt w:val="bullet"/>
      <w:lvlText w:val=""/>
      <w:lvlJc w:val="left"/>
      <w:pPr>
        <w:tabs>
          <w:tab w:val="num" w:pos="7189"/>
        </w:tabs>
        <w:ind w:left="7189" w:hanging="360"/>
      </w:pPr>
      <w:rPr>
        <w:rFonts w:ascii="Wingdings" w:hAnsi="Wingdings" w:hint="default"/>
      </w:rPr>
    </w:lvl>
  </w:abstractNum>
  <w:abstractNum w:abstractNumId="20">
    <w:nsid w:val="4CDC4F67"/>
    <w:multiLevelType w:val="hybridMultilevel"/>
    <w:tmpl w:val="B42A2784"/>
    <w:lvl w:ilvl="0" w:tplc="041D0001">
      <w:start w:val="1"/>
      <w:numFmt w:val="bullet"/>
      <w:lvlText w:val=""/>
      <w:lvlJc w:val="left"/>
      <w:pPr>
        <w:ind w:left="1429" w:hanging="360"/>
      </w:pPr>
      <w:rPr>
        <w:rFonts w:ascii="Symbol" w:hAnsi="Symbol" w:hint="default"/>
      </w:rPr>
    </w:lvl>
    <w:lvl w:ilvl="1" w:tplc="041D0003" w:tentative="1">
      <w:start w:val="1"/>
      <w:numFmt w:val="bullet"/>
      <w:lvlText w:val="o"/>
      <w:lvlJc w:val="left"/>
      <w:pPr>
        <w:ind w:left="2149" w:hanging="360"/>
      </w:pPr>
      <w:rPr>
        <w:rFonts w:ascii="Courier New" w:hAnsi="Courier New" w:cs="Courier New" w:hint="default"/>
      </w:rPr>
    </w:lvl>
    <w:lvl w:ilvl="2" w:tplc="041D0005" w:tentative="1">
      <w:start w:val="1"/>
      <w:numFmt w:val="bullet"/>
      <w:lvlText w:val=""/>
      <w:lvlJc w:val="left"/>
      <w:pPr>
        <w:ind w:left="2869" w:hanging="360"/>
      </w:pPr>
      <w:rPr>
        <w:rFonts w:ascii="Wingdings" w:hAnsi="Wingdings" w:hint="default"/>
      </w:rPr>
    </w:lvl>
    <w:lvl w:ilvl="3" w:tplc="041D0001" w:tentative="1">
      <w:start w:val="1"/>
      <w:numFmt w:val="bullet"/>
      <w:lvlText w:val=""/>
      <w:lvlJc w:val="left"/>
      <w:pPr>
        <w:ind w:left="3589" w:hanging="360"/>
      </w:pPr>
      <w:rPr>
        <w:rFonts w:ascii="Symbol" w:hAnsi="Symbol" w:hint="default"/>
      </w:rPr>
    </w:lvl>
    <w:lvl w:ilvl="4" w:tplc="041D0003" w:tentative="1">
      <w:start w:val="1"/>
      <w:numFmt w:val="bullet"/>
      <w:lvlText w:val="o"/>
      <w:lvlJc w:val="left"/>
      <w:pPr>
        <w:ind w:left="4309" w:hanging="360"/>
      </w:pPr>
      <w:rPr>
        <w:rFonts w:ascii="Courier New" w:hAnsi="Courier New" w:cs="Courier New" w:hint="default"/>
      </w:rPr>
    </w:lvl>
    <w:lvl w:ilvl="5" w:tplc="041D0005" w:tentative="1">
      <w:start w:val="1"/>
      <w:numFmt w:val="bullet"/>
      <w:lvlText w:val=""/>
      <w:lvlJc w:val="left"/>
      <w:pPr>
        <w:ind w:left="5029" w:hanging="360"/>
      </w:pPr>
      <w:rPr>
        <w:rFonts w:ascii="Wingdings" w:hAnsi="Wingdings" w:hint="default"/>
      </w:rPr>
    </w:lvl>
    <w:lvl w:ilvl="6" w:tplc="041D0001" w:tentative="1">
      <w:start w:val="1"/>
      <w:numFmt w:val="bullet"/>
      <w:lvlText w:val=""/>
      <w:lvlJc w:val="left"/>
      <w:pPr>
        <w:ind w:left="5749" w:hanging="360"/>
      </w:pPr>
      <w:rPr>
        <w:rFonts w:ascii="Symbol" w:hAnsi="Symbol" w:hint="default"/>
      </w:rPr>
    </w:lvl>
    <w:lvl w:ilvl="7" w:tplc="041D0003" w:tentative="1">
      <w:start w:val="1"/>
      <w:numFmt w:val="bullet"/>
      <w:lvlText w:val="o"/>
      <w:lvlJc w:val="left"/>
      <w:pPr>
        <w:ind w:left="6469" w:hanging="360"/>
      </w:pPr>
      <w:rPr>
        <w:rFonts w:ascii="Courier New" w:hAnsi="Courier New" w:cs="Courier New" w:hint="default"/>
      </w:rPr>
    </w:lvl>
    <w:lvl w:ilvl="8" w:tplc="041D0005" w:tentative="1">
      <w:start w:val="1"/>
      <w:numFmt w:val="bullet"/>
      <w:lvlText w:val=""/>
      <w:lvlJc w:val="left"/>
      <w:pPr>
        <w:ind w:left="7189" w:hanging="360"/>
      </w:pPr>
      <w:rPr>
        <w:rFonts w:ascii="Wingdings" w:hAnsi="Wingdings" w:hint="default"/>
      </w:rPr>
    </w:lvl>
  </w:abstractNum>
  <w:abstractNum w:abstractNumId="21">
    <w:nsid w:val="4E7C395B"/>
    <w:multiLevelType w:val="hybridMultilevel"/>
    <w:tmpl w:val="4FD052F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67E59CA"/>
    <w:multiLevelType w:val="hybridMultilevel"/>
    <w:tmpl w:val="DDE0750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nsid w:val="57BC11FB"/>
    <w:multiLevelType w:val="hybridMultilevel"/>
    <w:tmpl w:val="EFC873CC"/>
    <w:lvl w:ilvl="0" w:tplc="041D0001">
      <w:start w:val="1"/>
      <w:numFmt w:val="bullet"/>
      <w:lvlText w:val=""/>
      <w:lvlJc w:val="left"/>
      <w:pPr>
        <w:ind w:left="1429" w:hanging="360"/>
      </w:pPr>
      <w:rPr>
        <w:rFonts w:ascii="Symbol" w:hAnsi="Symbol" w:hint="default"/>
      </w:rPr>
    </w:lvl>
    <w:lvl w:ilvl="1" w:tplc="041D0003" w:tentative="1">
      <w:start w:val="1"/>
      <w:numFmt w:val="bullet"/>
      <w:lvlText w:val="o"/>
      <w:lvlJc w:val="left"/>
      <w:pPr>
        <w:ind w:left="2149" w:hanging="360"/>
      </w:pPr>
      <w:rPr>
        <w:rFonts w:ascii="Courier New" w:hAnsi="Courier New" w:cs="Courier New" w:hint="default"/>
      </w:rPr>
    </w:lvl>
    <w:lvl w:ilvl="2" w:tplc="041D0005" w:tentative="1">
      <w:start w:val="1"/>
      <w:numFmt w:val="bullet"/>
      <w:lvlText w:val=""/>
      <w:lvlJc w:val="left"/>
      <w:pPr>
        <w:ind w:left="2869" w:hanging="360"/>
      </w:pPr>
      <w:rPr>
        <w:rFonts w:ascii="Wingdings" w:hAnsi="Wingdings" w:hint="default"/>
      </w:rPr>
    </w:lvl>
    <w:lvl w:ilvl="3" w:tplc="041D0001" w:tentative="1">
      <w:start w:val="1"/>
      <w:numFmt w:val="bullet"/>
      <w:lvlText w:val=""/>
      <w:lvlJc w:val="left"/>
      <w:pPr>
        <w:ind w:left="3589" w:hanging="360"/>
      </w:pPr>
      <w:rPr>
        <w:rFonts w:ascii="Symbol" w:hAnsi="Symbol" w:hint="default"/>
      </w:rPr>
    </w:lvl>
    <w:lvl w:ilvl="4" w:tplc="041D0003" w:tentative="1">
      <w:start w:val="1"/>
      <w:numFmt w:val="bullet"/>
      <w:lvlText w:val="o"/>
      <w:lvlJc w:val="left"/>
      <w:pPr>
        <w:ind w:left="4309" w:hanging="360"/>
      </w:pPr>
      <w:rPr>
        <w:rFonts w:ascii="Courier New" w:hAnsi="Courier New" w:cs="Courier New" w:hint="default"/>
      </w:rPr>
    </w:lvl>
    <w:lvl w:ilvl="5" w:tplc="041D0005" w:tentative="1">
      <w:start w:val="1"/>
      <w:numFmt w:val="bullet"/>
      <w:lvlText w:val=""/>
      <w:lvlJc w:val="left"/>
      <w:pPr>
        <w:ind w:left="5029" w:hanging="360"/>
      </w:pPr>
      <w:rPr>
        <w:rFonts w:ascii="Wingdings" w:hAnsi="Wingdings" w:hint="default"/>
      </w:rPr>
    </w:lvl>
    <w:lvl w:ilvl="6" w:tplc="041D0001" w:tentative="1">
      <w:start w:val="1"/>
      <w:numFmt w:val="bullet"/>
      <w:lvlText w:val=""/>
      <w:lvlJc w:val="left"/>
      <w:pPr>
        <w:ind w:left="5749" w:hanging="360"/>
      </w:pPr>
      <w:rPr>
        <w:rFonts w:ascii="Symbol" w:hAnsi="Symbol" w:hint="default"/>
      </w:rPr>
    </w:lvl>
    <w:lvl w:ilvl="7" w:tplc="041D0003" w:tentative="1">
      <w:start w:val="1"/>
      <w:numFmt w:val="bullet"/>
      <w:lvlText w:val="o"/>
      <w:lvlJc w:val="left"/>
      <w:pPr>
        <w:ind w:left="6469" w:hanging="360"/>
      </w:pPr>
      <w:rPr>
        <w:rFonts w:ascii="Courier New" w:hAnsi="Courier New" w:cs="Courier New" w:hint="default"/>
      </w:rPr>
    </w:lvl>
    <w:lvl w:ilvl="8" w:tplc="041D0005" w:tentative="1">
      <w:start w:val="1"/>
      <w:numFmt w:val="bullet"/>
      <w:lvlText w:val=""/>
      <w:lvlJc w:val="left"/>
      <w:pPr>
        <w:ind w:left="7189" w:hanging="360"/>
      </w:pPr>
      <w:rPr>
        <w:rFonts w:ascii="Wingdings" w:hAnsi="Wingdings" w:hint="default"/>
      </w:rPr>
    </w:lvl>
  </w:abstractNum>
  <w:abstractNum w:abstractNumId="24">
    <w:nsid w:val="6D261B83"/>
    <w:multiLevelType w:val="multilevel"/>
    <w:tmpl w:val="041D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7F680B83"/>
    <w:multiLevelType w:val="hybridMultilevel"/>
    <w:tmpl w:val="D74AD18A"/>
    <w:lvl w:ilvl="0" w:tplc="041D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17"/>
  </w:num>
  <w:num w:numId="3">
    <w:abstractNumId w:val="24"/>
  </w:num>
  <w:num w:numId="4">
    <w:abstractNumId w:val="14"/>
  </w:num>
  <w:num w:numId="5">
    <w:abstractNumId w:val="8"/>
  </w:num>
  <w:num w:numId="6">
    <w:abstractNumId w:val="3"/>
  </w:num>
  <w:num w:numId="7">
    <w:abstractNumId w:val="2"/>
  </w:num>
  <w:num w:numId="8">
    <w:abstractNumId w:val="1"/>
  </w:num>
  <w:num w:numId="9">
    <w:abstractNumId w:val="0"/>
  </w:num>
  <w:num w:numId="10">
    <w:abstractNumId w:val="7"/>
  </w:num>
  <w:num w:numId="11">
    <w:abstractNumId w:val="6"/>
  </w:num>
  <w:num w:numId="12">
    <w:abstractNumId w:val="5"/>
  </w:num>
  <w:num w:numId="13">
    <w:abstractNumId w:val="4"/>
  </w:num>
  <w:num w:numId="14">
    <w:abstractNumId w:val="21"/>
  </w:num>
  <w:num w:numId="15">
    <w:abstractNumId w:val="25"/>
  </w:num>
  <w:num w:numId="16">
    <w:abstractNumId w:val="11"/>
  </w:num>
  <w:num w:numId="17">
    <w:abstractNumId w:val="19"/>
  </w:num>
  <w:num w:numId="18">
    <w:abstractNumId w:val="10"/>
  </w:num>
  <w:num w:numId="19">
    <w:abstractNumId w:val="12"/>
  </w:num>
  <w:num w:numId="20">
    <w:abstractNumId w:val="20"/>
  </w:num>
  <w:num w:numId="21">
    <w:abstractNumId w:val="18"/>
  </w:num>
  <w:num w:numId="22">
    <w:abstractNumId w:val="23"/>
  </w:num>
  <w:num w:numId="23">
    <w:abstractNumId w:val="15"/>
  </w:num>
  <w:num w:numId="24">
    <w:abstractNumId w:val="10"/>
  </w:num>
  <w:num w:numId="25">
    <w:abstractNumId w:val="10"/>
  </w:num>
  <w:num w:numId="26">
    <w:abstractNumId w:val="10"/>
  </w:num>
  <w:num w:numId="27">
    <w:abstractNumId w:val="10"/>
  </w:num>
  <w:num w:numId="28">
    <w:abstractNumId w:val="10"/>
  </w:num>
  <w:num w:numId="29">
    <w:abstractNumId w:val="22"/>
  </w:num>
  <w:num w:numId="30">
    <w:abstractNumId w:val="16"/>
  </w:num>
  <w:num w:numId="31">
    <w:abstractNumId w:val="13"/>
  </w:num>
  <w:numIdMacAtCleanup w:val="1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stylePaneFormatFilter w:val="5004"/>
  <w:defaultTabStop w:val="1304"/>
  <w:hyphenationZone w:val="425"/>
  <w:clickAndTypeStyle w:val="Brdtext"/>
  <w:characterSpacingControl w:val="doNotCompress"/>
  <w:hdrShapeDefaults>
    <o:shapedefaults v:ext="edit" spidmax="12290"/>
    <o:shapelayout v:ext="edit">
      <o:idmap v:ext="edit" data="1"/>
    </o:shapelayout>
  </w:hdrShapeDefaults>
  <w:footnotePr>
    <w:footnote w:id="-1"/>
    <w:footnote w:id="0"/>
  </w:footnotePr>
  <w:endnotePr>
    <w:endnote w:id="-1"/>
    <w:endnote w:id="0"/>
  </w:endnotePr>
  <w:compat/>
  <w:rsids>
    <w:rsidRoot w:val="004C6F1E"/>
    <w:rsid w:val="00043CE4"/>
    <w:rsid w:val="00071F29"/>
    <w:rsid w:val="00075BE2"/>
    <w:rsid w:val="00081CA5"/>
    <w:rsid w:val="000922C2"/>
    <w:rsid w:val="000B47B4"/>
    <w:rsid w:val="000E0F38"/>
    <w:rsid w:val="00110156"/>
    <w:rsid w:val="00165FBE"/>
    <w:rsid w:val="001669CF"/>
    <w:rsid w:val="0017682A"/>
    <w:rsid w:val="00187397"/>
    <w:rsid w:val="00192839"/>
    <w:rsid w:val="001C0305"/>
    <w:rsid w:val="001D4587"/>
    <w:rsid w:val="001D6BFF"/>
    <w:rsid w:val="001D7D05"/>
    <w:rsid w:val="001E3DF6"/>
    <w:rsid w:val="001E4A1F"/>
    <w:rsid w:val="002219A2"/>
    <w:rsid w:val="00243A87"/>
    <w:rsid w:val="002512BB"/>
    <w:rsid w:val="002549E4"/>
    <w:rsid w:val="0026296B"/>
    <w:rsid w:val="00277919"/>
    <w:rsid w:val="002837D6"/>
    <w:rsid w:val="002A371B"/>
    <w:rsid w:val="002B168A"/>
    <w:rsid w:val="002B2866"/>
    <w:rsid w:val="002D1D52"/>
    <w:rsid w:val="002E098E"/>
    <w:rsid w:val="002E67A9"/>
    <w:rsid w:val="00314870"/>
    <w:rsid w:val="00324563"/>
    <w:rsid w:val="00325947"/>
    <w:rsid w:val="00342F14"/>
    <w:rsid w:val="003C3F47"/>
    <w:rsid w:val="003C7908"/>
    <w:rsid w:val="00416797"/>
    <w:rsid w:val="0042267F"/>
    <w:rsid w:val="004364A7"/>
    <w:rsid w:val="004514C3"/>
    <w:rsid w:val="004761A3"/>
    <w:rsid w:val="00477F9A"/>
    <w:rsid w:val="004B486D"/>
    <w:rsid w:val="004B69C4"/>
    <w:rsid w:val="004C6F1E"/>
    <w:rsid w:val="004D0D29"/>
    <w:rsid w:val="00540C4C"/>
    <w:rsid w:val="00540F5D"/>
    <w:rsid w:val="00542B02"/>
    <w:rsid w:val="00550169"/>
    <w:rsid w:val="00553872"/>
    <w:rsid w:val="00572639"/>
    <w:rsid w:val="00584840"/>
    <w:rsid w:val="0058796B"/>
    <w:rsid w:val="005C0C87"/>
    <w:rsid w:val="005D49F5"/>
    <w:rsid w:val="005F0506"/>
    <w:rsid w:val="00607AD8"/>
    <w:rsid w:val="006148F5"/>
    <w:rsid w:val="0064796A"/>
    <w:rsid w:val="00674B36"/>
    <w:rsid w:val="006759DB"/>
    <w:rsid w:val="00685EDE"/>
    <w:rsid w:val="006E6CD2"/>
    <w:rsid w:val="00706307"/>
    <w:rsid w:val="00741F1E"/>
    <w:rsid w:val="007446D3"/>
    <w:rsid w:val="00746A0E"/>
    <w:rsid w:val="00765AEE"/>
    <w:rsid w:val="00773D2C"/>
    <w:rsid w:val="007A730A"/>
    <w:rsid w:val="00803270"/>
    <w:rsid w:val="00827923"/>
    <w:rsid w:val="008361F2"/>
    <w:rsid w:val="00844A8B"/>
    <w:rsid w:val="00856626"/>
    <w:rsid w:val="00875579"/>
    <w:rsid w:val="00877BA3"/>
    <w:rsid w:val="008868CC"/>
    <w:rsid w:val="008A5A14"/>
    <w:rsid w:val="008B4D77"/>
    <w:rsid w:val="008B6234"/>
    <w:rsid w:val="008E0272"/>
    <w:rsid w:val="008F42B0"/>
    <w:rsid w:val="009227D9"/>
    <w:rsid w:val="009633A5"/>
    <w:rsid w:val="009A52D8"/>
    <w:rsid w:val="009C2835"/>
    <w:rsid w:val="00A0449A"/>
    <w:rsid w:val="00A05FA1"/>
    <w:rsid w:val="00A43A8F"/>
    <w:rsid w:val="00A86005"/>
    <w:rsid w:val="00AC2468"/>
    <w:rsid w:val="00AD4969"/>
    <w:rsid w:val="00B25D33"/>
    <w:rsid w:val="00B62C3A"/>
    <w:rsid w:val="00BB3825"/>
    <w:rsid w:val="00BE3B1E"/>
    <w:rsid w:val="00C07599"/>
    <w:rsid w:val="00C47741"/>
    <w:rsid w:val="00C73FBE"/>
    <w:rsid w:val="00C76B75"/>
    <w:rsid w:val="00CA3D89"/>
    <w:rsid w:val="00CC2E67"/>
    <w:rsid w:val="00CD0710"/>
    <w:rsid w:val="00CF0E29"/>
    <w:rsid w:val="00D24F06"/>
    <w:rsid w:val="00D34EAC"/>
    <w:rsid w:val="00D44D73"/>
    <w:rsid w:val="00D47C3D"/>
    <w:rsid w:val="00D65FC1"/>
    <w:rsid w:val="00D66F99"/>
    <w:rsid w:val="00D90D4B"/>
    <w:rsid w:val="00E15039"/>
    <w:rsid w:val="00E504D5"/>
    <w:rsid w:val="00E56595"/>
    <w:rsid w:val="00E631EE"/>
    <w:rsid w:val="00E977B4"/>
    <w:rsid w:val="00EA269C"/>
    <w:rsid w:val="00EF09C1"/>
    <w:rsid w:val="00F474E4"/>
    <w:rsid w:val="00F90A45"/>
    <w:rsid w:val="00F91E3F"/>
    <w:rsid w:val="00FA4366"/>
    <w:rsid w:val="00FC4977"/>
    <w:rsid w:val="00FC6ED5"/>
    <w:rsid w:val="00FE45DA"/>
  </w:rsids>
  <m:mathPr>
    <m:mathFont m:val="Cambria Math"/>
    <m:brkBin m:val="before"/>
    <m:brkBinSub m:val="--"/>
    <m:smallFrac m:val="off"/>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martTagType w:namespaceuri="urn:schemas-microsoft-com:office:smarttags" w:name="metricconverter"/>
  <w:shapeDefaults>
    <o:shapedefaults v:ext="edit" spidmax="1229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sv-SE" w:eastAsia="sv-SE" w:bidi="ar-SA"/>
      </w:rPr>
    </w:rPrDefault>
    <w:pPrDefault/>
  </w:docDefaults>
  <w:latentStyles w:defLockedState="0" w:defUIPriority="0" w:defSemiHidden="0" w:defUnhideWhenUsed="0" w:defQFormat="0" w:count="267">
    <w:lsdException w:name="Normal" w:uiPriority="16" w:qFormat="1"/>
    <w:lsdException w:name="heading 1" w:uiPriority="10" w:qFormat="1"/>
    <w:lsdException w:name="heading 2" w:uiPriority="11" w:qFormat="1"/>
    <w:lsdException w:name="heading 3" w:uiPriority="12" w:qFormat="1"/>
    <w:lsdException w:name="heading 4"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lsdException w:name="toc 5" w:semiHidden="1"/>
    <w:lsdException w:name="toc 6" w:semiHidden="1"/>
    <w:lsdException w:name="toc 7" w:semiHidden="1"/>
    <w:lsdException w:name="toc 8" w:semiHidden="1"/>
    <w:lsdException w:name="toc 9" w:semiHidden="1"/>
    <w:lsdException w:name="Normal Indent" w:qFormat="1"/>
    <w:lsdException w:name="footnote text" w:semiHidden="1"/>
    <w:lsdException w:name="annotation text" w:semiHidden="1"/>
    <w:lsdException w:name="header" w:uiPriority="99"/>
    <w:lsdException w:name="footer" w:uiPriority="99"/>
    <w:lsdException w:name="index heading" w:semiHidden="1"/>
    <w:lsdException w:name="caption" w:semiHidden="1" w:qFormat="1"/>
    <w:lsdException w:name="table of figures" w:semiHidden="1"/>
    <w:lsdException w:name="footnote reference" w:semiHidden="1"/>
    <w:lsdException w:name="annotation reference" w:semiHidden="1"/>
    <w:lsdException w:name="page number" w:uiPriority="99"/>
    <w:lsdException w:name="endnote reference" w:semiHidden="1"/>
    <w:lsdException w:name="endnote text" w:semiHidden="1"/>
    <w:lsdException w:name="table of authorities" w:semiHidden="1"/>
    <w:lsdException w:name="macro" w:semiHidden="1"/>
    <w:lsdException w:name="toa heading" w:semiHidden="1"/>
    <w:lsdException w:name="Title" w:uiPriority="9"/>
    <w:lsdException w:name="Body Text" w:uiPriority="13" w:qFormat="1"/>
    <w:lsdException w:name="Subtitle" w:qFormat="1"/>
    <w:lsdException w:name="Date" w:uiPriority="29" w:qFormat="1"/>
    <w:lsdException w:name="Hyperlink" w:uiPriority="99"/>
    <w:lsdException w:name="FollowedHyperlink" w:uiPriority="99"/>
    <w:lsdException w:name="Strong" w:qFormat="1"/>
    <w:lsdException w:name="Emphasis" w:qFormat="1"/>
    <w:lsdException w:name="Document Map" w:semiHidden="1" w:uiPriority="99"/>
    <w:lsdException w:name="annotation subject" w:semiHidden="1" w:uiPriority="99"/>
    <w:lsdException w:name="No List" w:uiPriority="99"/>
    <w:lsdException w:name="Balloon Text" w:uiPriority="99"/>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lsdException w:name="Quote" w:uiPriority="15"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unhideWhenUsed="1" w:qFormat="1"/>
  </w:latentStyles>
  <w:style w:type="paragraph" w:default="1" w:styleId="Normal">
    <w:name w:val="Normal"/>
    <w:uiPriority w:val="16"/>
    <w:qFormat/>
    <w:rsid w:val="00342F14"/>
    <w:pPr>
      <w:spacing w:after="200" w:line="288" w:lineRule="auto"/>
    </w:pPr>
    <w:rPr>
      <w:rFonts w:ascii="Arial" w:hAnsi="Arial"/>
      <w:spacing w:val="-2"/>
      <w:szCs w:val="22"/>
      <w:lang w:eastAsia="en-US"/>
    </w:rPr>
  </w:style>
  <w:style w:type="paragraph" w:styleId="Rubrik1">
    <w:name w:val="heading 1"/>
    <w:aliases w:val="Rubrik11"/>
    <w:basedOn w:val="Normal"/>
    <w:next w:val="Brdtext"/>
    <w:link w:val="Rubrik1Char"/>
    <w:uiPriority w:val="10"/>
    <w:qFormat/>
    <w:rsid w:val="00342F14"/>
    <w:pPr>
      <w:numPr>
        <w:numId w:val="26"/>
      </w:numPr>
      <w:spacing w:before="400" w:after="380" w:line="380" w:lineRule="exact"/>
      <w:outlineLvl w:val="0"/>
    </w:pPr>
    <w:rPr>
      <w:rFonts w:ascii="Georgia" w:hAnsi="Georgia"/>
      <w:sz w:val="32"/>
    </w:rPr>
  </w:style>
  <w:style w:type="paragraph" w:styleId="Rubrik2">
    <w:name w:val="heading 2"/>
    <w:aliases w:val="Rubrik12"/>
    <w:basedOn w:val="Normal"/>
    <w:next w:val="Brdtext"/>
    <w:link w:val="Rubrik2Char"/>
    <w:uiPriority w:val="11"/>
    <w:qFormat/>
    <w:rsid w:val="00342F14"/>
    <w:pPr>
      <w:numPr>
        <w:ilvl w:val="1"/>
        <w:numId w:val="26"/>
      </w:numPr>
      <w:outlineLvl w:val="1"/>
    </w:pPr>
    <w:rPr>
      <w:sz w:val="24"/>
    </w:rPr>
  </w:style>
  <w:style w:type="paragraph" w:styleId="Rubrik3">
    <w:name w:val="heading 3"/>
    <w:aliases w:val="Rubrik13"/>
    <w:basedOn w:val="Normal"/>
    <w:next w:val="Normal"/>
    <w:link w:val="Rubrik3Char"/>
    <w:uiPriority w:val="12"/>
    <w:qFormat/>
    <w:rsid w:val="00342F14"/>
    <w:pPr>
      <w:keepNext/>
      <w:numPr>
        <w:ilvl w:val="2"/>
        <w:numId w:val="26"/>
      </w:numPr>
      <w:spacing w:before="240" w:after="60"/>
      <w:outlineLvl w:val="2"/>
    </w:pPr>
    <w:rPr>
      <w:rFonts w:cs="Arial"/>
      <w:b/>
      <w:bCs/>
      <w:szCs w:val="26"/>
    </w:rPr>
  </w:style>
  <w:style w:type="paragraph" w:styleId="Rubrik4">
    <w:name w:val="heading 4"/>
    <w:basedOn w:val="Normal"/>
    <w:next w:val="Normal"/>
    <w:link w:val="Rubrik4Char"/>
    <w:qFormat/>
    <w:rsid w:val="00E631EE"/>
    <w:pPr>
      <w:keepNext/>
      <w:numPr>
        <w:ilvl w:val="3"/>
        <w:numId w:val="26"/>
      </w:numPr>
      <w:spacing w:before="240" w:after="60"/>
      <w:outlineLvl w:val="3"/>
    </w:pPr>
    <w:rPr>
      <w:rFonts w:ascii="Times New Roman" w:hAnsi="Times New Roman"/>
      <w:b/>
      <w:bCs/>
      <w:sz w:val="28"/>
      <w:szCs w:val="28"/>
    </w:rPr>
  </w:style>
  <w:style w:type="paragraph" w:styleId="Rubrik5">
    <w:name w:val="heading 5"/>
    <w:basedOn w:val="Normal"/>
    <w:next w:val="Normal"/>
    <w:link w:val="Rubrik5Char"/>
    <w:rsid w:val="00E631EE"/>
    <w:pPr>
      <w:numPr>
        <w:ilvl w:val="4"/>
        <w:numId w:val="26"/>
      </w:numPr>
      <w:spacing w:before="240" w:after="60"/>
      <w:outlineLvl w:val="4"/>
    </w:pPr>
    <w:rPr>
      <w:b/>
      <w:bCs/>
      <w:i/>
      <w:iCs/>
      <w:sz w:val="26"/>
      <w:szCs w:val="26"/>
    </w:rPr>
  </w:style>
  <w:style w:type="paragraph" w:styleId="Rubrik6">
    <w:name w:val="heading 6"/>
    <w:basedOn w:val="Normal"/>
    <w:next w:val="Normal"/>
    <w:link w:val="Rubrik6Char"/>
    <w:rsid w:val="00E631EE"/>
    <w:pPr>
      <w:numPr>
        <w:ilvl w:val="5"/>
        <w:numId w:val="26"/>
      </w:numPr>
      <w:spacing w:before="240" w:after="60"/>
      <w:outlineLvl w:val="5"/>
    </w:pPr>
    <w:rPr>
      <w:rFonts w:ascii="Times New Roman" w:hAnsi="Times New Roman"/>
      <w:b/>
      <w:bCs/>
    </w:rPr>
  </w:style>
  <w:style w:type="paragraph" w:styleId="Rubrik7">
    <w:name w:val="heading 7"/>
    <w:basedOn w:val="Normal"/>
    <w:next w:val="Normal"/>
    <w:link w:val="Rubrik7Char"/>
    <w:rsid w:val="00E631EE"/>
    <w:pPr>
      <w:numPr>
        <w:ilvl w:val="6"/>
        <w:numId w:val="26"/>
      </w:numPr>
      <w:spacing w:before="240" w:after="60"/>
      <w:outlineLvl w:val="6"/>
    </w:pPr>
    <w:rPr>
      <w:rFonts w:ascii="Times New Roman" w:hAnsi="Times New Roman"/>
      <w:sz w:val="24"/>
      <w:szCs w:val="24"/>
    </w:rPr>
  </w:style>
  <w:style w:type="paragraph" w:styleId="Rubrik8">
    <w:name w:val="heading 8"/>
    <w:basedOn w:val="Normal"/>
    <w:next w:val="Normal"/>
    <w:link w:val="Rubrik8Char"/>
    <w:rsid w:val="00E631EE"/>
    <w:pPr>
      <w:numPr>
        <w:ilvl w:val="7"/>
        <w:numId w:val="26"/>
      </w:numPr>
      <w:spacing w:before="240" w:after="60"/>
      <w:outlineLvl w:val="7"/>
    </w:pPr>
    <w:rPr>
      <w:rFonts w:ascii="Times New Roman" w:hAnsi="Times New Roman"/>
      <w:i/>
      <w:iCs/>
      <w:sz w:val="24"/>
      <w:szCs w:val="24"/>
    </w:rPr>
  </w:style>
  <w:style w:type="paragraph" w:styleId="Rubrik9">
    <w:name w:val="heading 9"/>
    <w:basedOn w:val="Normal"/>
    <w:next w:val="Normal"/>
    <w:link w:val="Rubrik9Char"/>
    <w:rsid w:val="00E631EE"/>
    <w:pPr>
      <w:numPr>
        <w:ilvl w:val="8"/>
        <w:numId w:val="26"/>
      </w:numPr>
      <w:spacing w:before="240" w:after="60"/>
      <w:outlineLvl w:val="8"/>
    </w:pPr>
    <w:rPr>
      <w:rFonts w:cs="Arial"/>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qFormat/>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aliases w:val="Rubrik11 Char"/>
    <w:basedOn w:val="Standardstycketeckensnitt"/>
    <w:link w:val="Rubrik1"/>
    <w:uiPriority w:val="10"/>
    <w:rsid w:val="00342F14"/>
    <w:rPr>
      <w:rFonts w:ascii="Georgia" w:hAnsi="Georgia"/>
      <w:spacing w:val="-2"/>
      <w:sz w:val="32"/>
      <w:szCs w:val="22"/>
      <w:lang w:eastAsia="en-US"/>
    </w:rPr>
  </w:style>
  <w:style w:type="character" w:customStyle="1" w:styleId="Rubrik2Char">
    <w:name w:val="Rubrik 2 Char"/>
    <w:aliases w:val="Rubrik12 Char"/>
    <w:basedOn w:val="Standardstycketeckensnitt"/>
    <w:link w:val="Rubrik2"/>
    <w:uiPriority w:val="11"/>
    <w:rsid w:val="00342F14"/>
    <w:rPr>
      <w:rFonts w:ascii="Arial" w:hAnsi="Arial"/>
      <w:spacing w:val="-2"/>
      <w:sz w:val="24"/>
      <w:szCs w:val="22"/>
      <w:lang w:eastAsia="en-US"/>
    </w:rPr>
  </w:style>
  <w:style w:type="paragraph" w:styleId="Sidhuvud">
    <w:name w:val="header"/>
    <w:basedOn w:val="Normal"/>
    <w:link w:val="SidhuvudChar"/>
    <w:uiPriority w:val="99"/>
    <w:rsid w:val="002512BB"/>
    <w:pPr>
      <w:tabs>
        <w:tab w:val="center" w:pos="4536"/>
        <w:tab w:val="right" w:pos="9072"/>
      </w:tabs>
      <w:spacing w:line="220" w:lineRule="atLeast"/>
    </w:pPr>
    <w:rPr>
      <w:rFonts w:ascii="Georgia" w:hAnsi="Georgia"/>
      <w:sz w:val="15"/>
    </w:rPr>
  </w:style>
  <w:style w:type="character" w:customStyle="1" w:styleId="SidhuvudChar">
    <w:name w:val="Sidhuvud Char"/>
    <w:basedOn w:val="Standardstycketeckensnitt"/>
    <w:link w:val="Sidhuvud"/>
    <w:uiPriority w:val="99"/>
    <w:rsid w:val="002512BB"/>
    <w:rPr>
      <w:rFonts w:ascii="Georgia" w:hAnsi="Georgia"/>
      <w:spacing w:val="-2"/>
      <w:sz w:val="15"/>
      <w:szCs w:val="22"/>
      <w:lang w:eastAsia="en-US"/>
    </w:rPr>
  </w:style>
  <w:style w:type="paragraph" w:styleId="Sidfot">
    <w:name w:val="footer"/>
    <w:basedOn w:val="Normal"/>
    <w:link w:val="SidfotChar"/>
    <w:uiPriority w:val="99"/>
    <w:rsid w:val="002512BB"/>
    <w:pPr>
      <w:tabs>
        <w:tab w:val="center" w:pos="4536"/>
        <w:tab w:val="right" w:pos="9072"/>
      </w:tabs>
      <w:spacing w:line="220" w:lineRule="atLeast"/>
    </w:pPr>
    <w:rPr>
      <w:rFonts w:ascii="Georgia" w:hAnsi="Georgia"/>
      <w:sz w:val="17"/>
    </w:rPr>
  </w:style>
  <w:style w:type="character" w:customStyle="1" w:styleId="SidfotChar">
    <w:name w:val="Sidfot Char"/>
    <w:basedOn w:val="Standardstycketeckensnitt"/>
    <w:link w:val="Sidfot"/>
    <w:uiPriority w:val="99"/>
    <w:rsid w:val="002512BB"/>
    <w:rPr>
      <w:rFonts w:ascii="Georgia" w:hAnsi="Georgia"/>
      <w:spacing w:val="-2"/>
      <w:sz w:val="17"/>
      <w:szCs w:val="22"/>
      <w:lang w:eastAsia="en-US"/>
    </w:rPr>
  </w:style>
  <w:style w:type="character" w:styleId="Sidnummer">
    <w:name w:val="page number"/>
    <w:basedOn w:val="Standardstycketeckensnitt"/>
    <w:uiPriority w:val="99"/>
    <w:rsid w:val="002512BB"/>
    <w:rPr>
      <w:lang w:val="sv-SE"/>
    </w:rPr>
  </w:style>
  <w:style w:type="table" w:styleId="Tabellrutnt">
    <w:name w:val="Table Grid"/>
    <w:basedOn w:val="Normaltabell"/>
    <w:rsid w:val="00F1113A"/>
    <w:rPr>
      <w:sz w:val="24"/>
      <w:szCs w:val="24"/>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rdtext">
    <w:name w:val="Body Text"/>
    <w:basedOn w:val="Normal"/>
    <w:link w:val="BrdtextChar"/>
    <w:uiPriority w:val="13"/>
    <w:qFormat/>
    <w:rsid w:val="00342F14"/>
  </w:style>
  <w:style w:type="character" w:customStyle="1" w:styleId="BrdtextChar">
    <w:name w:val="Brödtext Char"/>
    <w:basedOn w:val="Standardstycketeckensnitt"/>
    <w:link w:val="Brdtext"/>
    <w:uiPriority w:val="13"/>
    <w:rsid w:val="00342F14"/>
    <w:rPr>
      <w:rFonts w:ascii="Arial" w:hAnsi="Arial"/>
      <w:spacing w:val="-2"/>
      <w:szCs w:val="22"/>
      <w:lang w:eastAsia="en-US"/>
    </w:rPr>
  </w:style>
  <w:style w:type="paragraph" w:styleId="Punktlista">
    <w:name w:val="List Bullet"/>
    <w:basedOn w:val="Normal"/>
    <w:uiPriority w:val="99"/>
    <w:semiHidden/>
    <w:rsid w:val="00414596"/>
    <w:pPr>
      <w:numPr>
        <w:numId w:val="1"/>
      </w:numPr>
      <w:contextualSpacing/>
    </w:pPr>
  </w:style>
  <w:style w:type="numbering" w:styleId="111111">
    <w:name w:val="Outline List 2"/>
    <w:basedOn w:val="Ingenlista"/>
    <w:semiHidden/>
    <w:rsid w:val="001669CF"/>
    <w:pPr>
      <w:numPr>
        <w:numId w:val="2"/>
      </w:numPr>
    </w:pPr>
  </w:style>
  <w:style w:type="numbering" w:styleId="1ai">
    <w:name w:val="Outline List 1"/>
    <w:basedOn w:val="Ingenlista"/>
    <w:semiHidden/>
    <w:rsid w:val="001669CF"/>
    <w:pPr>
      <w:numPr>
        <w:numId w:val="3"/>
      </w:numPr>
    </w:pPr>
  </w:style>
  <w:style w:type="paragraph" w:styleId="Adress-brev">
    <w:name w:val="envelope address"/>
    <w:basedOn w:val="Normal"/>
    <w:semiHidden/>
    <w:rsid w:val="001669CF"/>
    <w:pPr>
      <w:framePr w:w="7938" w:h="1984" w:hRule="exact" w:hSpace="141" w:wrap="auto" w:hAnchor="page" w:xAlign="center" w:yAlign="bottom"/>
      <w:ind w:left="2880"/>
    </w:pPr>
    <w:rPr>
      <w:rFonts w:cs="Arial"/>
      <w:sz w:val="24"/>
      <w:szCs w:val="24"/>
    </w:rPr>
  </w:style>
  <w:style w:type="paragraph" w:styleId="Anteckningsrubrik">
    <w:name w:val="Note Heading"/>
    <w:basedOn w:val="Normal"/>
    <w:next w:val="Normal"/>
    <w:semiHidden/>
    <w:rsid w:val="001669CF"/>
  </w:style>
  <w:style w:type="character" w:styleId="AnvndHyperlnk">
    <w:name w:val="FollowedHyperlink"/>
    <w:basedOn w:val="Standardstycketeckensnitt"/>
    <w:uiPriority w:val="99"/>
    <w:semiHidden/>
    <w:rsid w:val="001669CF"/>
    <w:rPr>
      <w:color w:val="800080"/>
      <w:u w:val="single"/>
      <w:lang w:val="sv-SE"/>
    </w:rPr>
  </w:style>
  <w:style w:type="numbering" w:styleId="Artikelsektion">
    <w:name w:val="Outline List 3"/>
    <w:basedOn w:val="Ingenlista"/>
    <w:semiHidden/>
    <w:rsid w:val="001669CF"/>
    <w:pPr>
      <w:numPr>
        <w:numId w:val="4"/>
      </w:numPr>
    </w:pPr>
  </w:style>
  <w:style w:type="paragraph" w:styleId="Avslutandetext">
    <w:name w:val="Closing"/>
    <w:basedOn w:val="Normal"/>
    <w:semiHidden/>
    <w:rsid w:val="001669CF"/>
    <w:pPr>
      <w:ind w:left="4252"/>
    </w:pPr>
  </w:style>
  <w:style w:type="paragraph" w:styleId="Avsndaradress-brev">
    <w:name w:val="envelope return"/>
    <w:basedOn w:val="Normal"/>
    <w:semiHidden/>
    <w:rsid w:val="001669CF"/>
    <w:rPr>
      <w:rFonts w:cs="Arial"/>
      <w:szCs w:val="20"/>
    </w:rPr>
  </w:style>
  <w:style w:type="character" w:styleId="Betoning">
    <w:name w:val="Emphasis"/>
    <w:basedOn w:val="Standardstycketeckensnitt"/>
    <w:qFormat/>
    <w:rsid w:val="00342F14"/>
    <w:rPr>
      <w:i/>
      <w:iCs/>
      <w:lang w:val="sv-SE"/>
    </w:rPr>
  </w:style>
  <w:style w:type="paragraph" w:styleId="Brdtext2">
    <w:name w:val="Body Text 2"/>
    <w:basedOn w:val="Normal"/>
    <w:semiHidden/>
    <w:rsid w:val="001669CF"/>
    <w:pPr>
      <w:spacing w:after="120" w:line="480" w:lineRule="auto"/>
    </w:pPr>
  </w:style>
  <w:style w:type="paragraph" w:styleId="Brdtext3">
    <w:name w:val="Body Text 3"/>
    <w:basedOn w:val="Normal"/>
    <w:semiHidden/>
    <w:rsid w:val="001669CF"/>
    <w:pPr>
      <w:spacing w:after="120"/>
    </w:pPr>
    <w:rPr>
      <w:sz w:val="16"/>
      <w:szCs w:val="16"/>
    </w:rPr>
  </w:style>
  <w:style w:type="paragraph" w:styleId="Brdtextmedfrstaindrag">
    <w:name w:val="Body Text First Indent"/>
    <w:basedOn w:val="Brdtext"/>
    <w:semiHidden/>
    <w:rsid w:val="001669CF"/>
    <w:pPr>
      <w:spacing w:after="120"/>
      <w:ind w:firstLine="210"/>
    </w:pPr>
  </w:style>
  <w:style w:type="paragraph" w:styleId="Brdtextmedindrag">
    <w:name w:val="Body Text Indent"/>
    <w:basedOn w:val="Normal"/>
    <w:semiHidden/>
    <w:rsid w:val="001669CF"/>
    <w:pPr>
      <w:spacing w:after="120"/>
      <w:ind w:left="283"/>
    </w:pPr>
  </w:style>
  <w:style w:type="paragraph" w:styleId="Brdtextmedfrstaindrag2">
    <w:name w:val="Body Text First Indent 2"/>
    <w:basedOn w:val="Brdtextmedindrag"/>
    <w:semiHidden/>
    <w:rsid w:val="001669CF"/>
    <w:pPr>
      <w:ind w:firstLine="210"/>
    </w:pPr>
  </w:style>
  <w:style w:type="paragraph" w:styleId="Brdtextmedindrag2">
    <w:name w:val="Body Text Indent 2"/>
    <w:basedOn w:val="Normal"/>
    <w:semiHidden/>
    <w:rsid w:val="001669CF"/>
    <w:pPr>
      <w:spacing w:after="120" w:line="480" w:lineRule="auto"/>
      <w:ind w:left="283"/>
    </w:pPr>
  </w:style>
  <w:style w:type="paragraph" w:styleId="Brdtextmedindrag3">
    <w:name w:val="Body Text Indent 3"/>
    <w:basedOn w:val="Normal"/>
    <w:semiHidden/>
    <w:rsid w:val="001669CF"/>
    <w:pPr>
      <w:spacing w:after="120"/>
      <w:ind w:left="283"/>
    </w:pPr>
    <w:rPr>
      <w:sz w:val="16"/>
      <w:szCs w:val="16"/>
    </w:rPr>
  </w:style>
  <w:style w:type="paragraph" w:styleId="Datum">
    <w:name w:val="Date"/>
    <w:basedOn w:val="Normal"/>
    <w:next w:val="Normal"/>
    <w:uiPriority w:val="29"/>
    <w:qFormat/>
    <w:rsid w:val="00342F14"/>
    <w:rPr>
      <w:rFonts w:ascii="Georgia" w:hAnsi="Georgia"/>
    </w:rPr>
  </w:style>
  <w:style w:type="table" w:styleId="Diskrettabell1">
    <w:name w:val="Table Subtle 1"/>
    <w:basedOn w:val="Normaltabell"/>
    <w:semiHidden/>
    <w:rsid w:val="001669CF"/>
    <w:pPr>
      <w:spacing w:line="30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Diskrettabell2">
    <w:name w:val="Table Subtle 2"/>
    <w:basedOn w:val="Normaltabell"/>
    <w:semiHidden/>
    <w:rsid w:val="001669CF"/>
    <w:pPr>
      <w:spacing w:line="30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leganttabell">
    <w:name w:val="Table Elegant"/>
    <w:basedOn w:val="Normaltabell"/>
    <w:semiHidden/>
    <w:rsid w:val="001669CF"/>
    <w:pPr>
      <w:spacing w:line="30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Enkeltabell1">
    <w:name w:val="Table Simple 1"/>
    <w:basedOn w:val="Normaltabell"/>
    <w:semiHidden/>
    <w:rsid w:val="001669CF"/>
    <w:pPr>
      <w:spacing w:line="30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abell2">
    <w:name w:val="Table Simple 2"/>
    <w:basedOn w:val="Normaltabell"/>
    <w:semiHidden/>
    <w:rsid w:val="001669CF"/>
    <w:pPr>
      <w:spacing w:line="30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abell3">
    <w:name w:val="Table Simple 3"/>
    <w:basedOn w:val="Normaltabell"/>
    <w:semiHidden/>
    <w:rsid w:val="001669CF"/>
    <w:pPr>
      <w:spacing w:line="30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postsignatur">
    <w:name w:val="E-mail Signature"/>
    <w:basedOn w:val="Normal"/>
    <w:semiHidden/>
    <w:rsid w:val="001669CF"/>
  </w:style>
  <w:style w:type="table" w:styleId="Frgadtabell1">
    <w:name w:val="Table Colorful 1"/>
    <w:basedOn w:val="Normaltabell"/>
    <w:semiHidden/>
    <w:rsid w:val="001669CF"/>
    <w:pPr>
      <w:spacing w:line="30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Frgadtabell2">
    <w:name w:val="Table Colorful 2"/>
    <w:basedOn w:val="Normaltabell"/>
    <w:semiHidden/>
    <w:rsid w:val="001669CF"/>
    <w:pPr>
      <w:spacing w:line="30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Frgadtabell3">
    <w:name w:val="Table Colorful 3"/>
    <w:basedOn w:val="Normaltabell"/>
    <w:semiHidden/>
    <w:rsid w:val="001669CF"/>
    <w:pPr>
      <w:spacing w:line="30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HTML-adress">
    <w:name w:val="HTML Address"/>
    <w:basedOn w:val="Normal"/>
    <w:semiHidden/>
    <w:rsid w:val="001669CF"/>
    <w:rPr>
      <w:i/>
      <w:iCs/>
    </w:rPr>
  </w:style>
  <w:style w:type="character" w:styleId="HTML-akronym">
    <w:name w:val="HTML Acronym"/>
    <w:basedOn w:val="Standardstycketeckensnitt"/>
    <w:semiHidden/>
    <w:rsid w:val="001669CF"/>
    <w:rPr>
      <w:lang w:val="sv-SE"/>
    </w:rPr>
  </w:style>
  <w:style w:type="character" w:styleId="HTML-citat">
    <w:name w:val="HTML Cite"/>
    <w:basedOn w:val="Standardstycketeckensnitt"/>
    <w:semiHidden/>
    <w:rsid w:val="001669CF"/>
    <w:rPr>
      <w:i/>
      <w:iCs/>
      <w:lang w:val="sv-SE"/>
    </w:rPr>
  </w:style>
  <w:style w:type="character" w:styleId="HTML-definition">
    <w:name w:val="HTML Definition"/>
    <w:basedOn w:val="Standardstycketeckensnitt"/>
    <w:semiHidden/>
    <w:rsid w:val="001669CF"/>
    <w:rPr>
      <w:i/>
      <w:iCs/>
      <w:lang w:val="sv-SE"/>
    </w:rPr>
  </w:style>
  <w:style w:type="character" w:styleId="HTML-exempel">
    <w:name w:val="HTML Sample"/>
    <w:basedOn w:val="Standardstycketeckensnitt"/>
    <w:semiHidden/>
    <w:rsid w:val="001669CF"/>
    <w:rPr>
      <w:rFonts w:ascii="Courier New" w:hAnsi="Courier New" w:cs="Courier New"/>
      <w:lang w:val="sv-SE"/>
    </w:rPr>
  </w:style>
  <w:style w:type="paragraph" w:styleId="HTML-frformaterad">
    <w:name w:val="HTML Preformatted"/>
    <w:basedOn w:val="Normal"/>
    <w:semiHidden/>
    <w:rsid w:val="001669CF"/>
    <w:rPr>
      <w:rFonts w:ascii="Courier New" w:hAnsi="Courier New" w:cs="Courier New"/>
      <w:szCs w:val="20"/>
    </w:rPr>
  </w:style>
  <w:style w:type="character" w:styleId="HTML-kod">
    <w:name w:val="HTML Code"/>
    <w:basedOn w:val="Standardstycketeckensnitt"/>
    <w:semiHidden/>
    <w:rsid w:val="001669CF"/>
    <w:rPr>
      <w:rFonts w:ascii="Courier New" w:hAnsi="Courier New" w:cs="Courier New"/>
      <w:sz w:val="20"/>
      <w:szCs w:val="20"/>
      <w:lang w:val="sv-SE"/>
    </w:rPr>
  </w:style>
  <w:style w:type="character" w:styleId="HTML-skrivmaskin">
    <w:name w:val="HTML Typewriter"/>
    <w:basedOn w:val="Standardstycketeckensnitt"/>
    <w:semiHidden/>
    <w:rsid w:val="001669CF"/>
    <w:rPr>
      <w:rFonts w:ascii="Courier New" w:hAnsi="Courier New" w:cs="Courier New"/>
      <w:sz w:val="20"/>
      <w:szCs w:val="20"/>
      <w:lang w:val="sv-SE"/>
    </w:rPr>
  </w:style>
  <w:style w:type="character" w:styleId="HTML-tangentbord">
    <w:name w:val="HTML Keyboard"/>
    <w:basedOn w:val="Standardstycketeckensnitt"/>
    <w:semiHidden/>
    <w:rsid w:val="001669CF"/>
    <w:rPr>
      <w:rFonts w:ascii="Courier New" w:hAnsi="Courier New" w:cs="Courier New"/>
      <w:sz w:val="20"/>
      <w:szCs w:val="20"/>
      <w:lang w:val="sv-SE"/>
    </w:rPr>
  </w:style>
  <w:style w:type="character" w:styleId="HTML-variabel">
    <w:name w:val="HTML Variable"/>
    <w:basedOn w:val="Standardstycketeckensnitt"/>
    <w:semiHidden/>
    <w:rsid w:val="001669CF"/>
    <w:rPr>
      <w:i/>
      <w:iCs/>
      <w:lang w:val="sv-SE"/>
    </w:rPr>
  </w:style>
  <w:style w:type="character" w:styleId="Hyperlnk">
    <w:name w:val="Hyperlink"/>
    <w:basedOn w:val="Standardstycketeckensnitt"/>
    <w:uiPriority w:val="99"/>
    <w:rsid w:val="002512BB"/>
    <w:rPr>
      <w:color w:val="0000FF"/>
      <w:u w:val="single"/>
      <w:lang w:val="sv-SE"/>
    </w:rPr>
  </w:style>
  <w:style w:type="paragraph" w:styleId="Indragetstycke">
    <w:name w:val="Block Text"/>
    <w:basedOn w:val="Normal"/>
    <w:semiHidden/>
    <w:rsid w:val="001669CF"/>
    <w:pPr>
      <w:spacing w:after="120"/>
      <w:ind w:left="1440" w:right="1440"/>
    </w:pPr>
  </w:style>
  <w:style w:type="paragraph" w:styleId="Inledning">
    <w:name w:val="Salutation"/>
    <w:basedOn w:val="Normal"/>
    <w:next w:val="Normal"/>
    <w:semiHidden/>
    <w:rsid w:val="001669CF"/>
  </w:style>
  <w:style w:type="paragraph" w:styleId="Lista">
    <w:name w:val="List"/>
    <w:basedOn w:val="Normal"/>
    <w:semiHidden/>
    <w:rsid w:val="001669CF"/>
    <w:pPr>
      <w:ind w:left="283" w:hanging="283"/>
    </w:pPr>
  </w:style>
  <w:style w:type="paragraph" w:styleId="Lista2">
    <w:name w:val="List 2"/>
    <w:basedOn w:val="Normal"/>
    <w:semiHidden/>
    <w:rsid w:val="001669CF"/>
    <w:pPr>
      <w:ind w:left="566" w:hanging="283"/>
    </w:pPr>
  </w:style>
  <w:style w:type="paragraph" w:styleId="Lista3">
    <w:name w:val="List 3"/>
    <w:basedOn w:val="Normal"/>
    <w:semiHidden/>
    <w:rsid w:val="001669CF"/>
    <w:pPr>
      <w:ind w:left="849" w:hanging="283"/>
    </w:pPr>
  </w:style>
  <w:style w:type="paragraph" w:styleId="Lista4">
    <w:name w:val="List 4"/>
    <w:basedOn w:val="Normal"/>
    <w:semiHidden/>
    <w:rsid w:val="001669CF"/>
    <w:pPr>
      <w:ind w:left="1132" w:hanging="283"/>
    </w:pPr>
  </w:style>
  <w:style w:type="paragraph" w:styleId="Lista5">
    <w:name w:val="List 5"/>
    <w:basedOn w:val="Normal"/>
    <w:semiHidden/>
    <w:rsid w:val="001669CF"/>
    <w:pPr>
      <w:ind w:left="1415" w:hanging="283"/>
    </w:pPr>
  </w:style>
  <w:style w:type="paragraph" w:styleId="Listafortstt">
    <w:name w:val="List Continue"/>
    <w:basedOn w:val="Normal"/>
    <w:semiHidden/>
    <w:rsid w:val="001669CF"/>
    <w:pPr>
      <w:spacing w:after="120"/>
      <w:ind w:left="283"/>
    </w:pPr>
  </w:style>
  <w:style w:type="paragraph" w:styleId="Listafortstt2">
    <w:name w:val="List Continue 2"/>
    <w:basedOn w:val="Normal"/>
    <w:semiHidden/>
    <w:rsid w:val="001669CF"/>
    <w:pPr>
      <w:spacing w:after="120"/>
      <w:ind w:left="566"/>
    </w:pPr>
  </w:style>
  <w:style w:type="paragraph" w:styleId="Listafortstt3">
    <w:name w:val="List Continue 3"/>
    <w:basedOn w:val="Normal"/>
    <w:semiHidden/>
    <w:rsid w:val="001669CF"/>
    <w:pPr>
      <w:spacing w:after="120"/>
      <w:ind w:left="849"/>
    </w:pPr>
  </w:style>
  <w:style w:type="paragraph" w:styleId="Listafortstt4">
    <w:name w:val="List Continue 4"/>
    <w:basedOn w:val="Normal"/>
    <w:semiHidden/>
    <w:rsid w:val="001669CF"/>
    <w:pPr>
      <w:spacing w:after="120"/>
      <w:ind w:left="1132"/>
    </w:pPr>
  </w:style>
  <w:style w:type="paragraph" w:styleId="Listafortstt5">
    <w:name w:val="List Continue 5"/>
    <w:basedOn w:val="Normal"/>
    <w:semiHidden/>
    <w:rsid w:val="001669CF"/>
    <w:pPr>
      <w:spacing w:after="120"/>
      <w:ind w:left="1415"/>
    </w:pPr>
  </w:style>
  <w:style w:type="paragraph" w:styleId="Meddelanderubrik">
    <w:name w:val="Message Header"/>
    <w:basedOn w:val="Normal"/>
    <w:semiHidden/>
    <w:rsid w:val="001669CF"/>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table" w:styleId="Moderntabell">
    <w:name w:val="Table Contemporary"/>
    <w:basedOn w:val="Normaltabell"/>
    <w:semiHidden/>
    <w:rsid w:val="001669CF"/>
    <w:pPr>
      <w:spacing w:line="30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Normalwebb">
    <w:name w:val="Normal (Web)"/>
    <w:basedOn w:val="Normal"/>
    <w:semiHidden/>
    <w:rsid w:val="001669CF"/>
    <w:rPr>
      <w:rFonts w:ascii="Times New Roman" w:hAnsi="Times New Roman"/>
      <w:sz w:val="24"/>
      <w:szCs w:val="24"/>
    </w:rPr>
  </w:style>
  <w:style w:type="paragraph" w:styleId="Normaltindrag">
    <w:name w:val="Normal Indent"/>
    <w:basedOn w:val="Normal"/>
    <w:link w:val="NormaltindragChar"/>
    <w:qFormat/>
    <w:rsid w:val="00342F14"/>
    <w:pPr>
      <w:ind w:left="1304"/>
    </w:pPr>
  </w:style>
  <w:style w:type="paragraph" w:styleId="Numreradlista">
    <w:name w:val="List Number"/>
    <w:basedOn w:val="Normal"/>
    <w:semiHidden/>
    <w:rsid w:val="001669CF"/>
    <w:pPr>
      <w:numPr>
        <w:numId w:val="5"/>
      </w:numPr>
    </w:pPr>
  </w:style>
  <w:style w:type="paragraph" w:styleId="Numreradlista2">
    <w:name w:val="List Number 2"/>
    <w:basedOn w:val="Normal"/>
    <w:semiHidden/>
    <w:rsid w:val="001669CF"/>
    <w:pPr>
      <w:numPr>
        <w:numId w:val="6"/>
      </w:numPr>
    </w:pPr>
  </w:style>
  <w:style w:type="paragraph" w:styleId="Numreradlista3">
    <w:name w:val="List Number 3"/>
    <w:basedOn w:val="Normal"/>
    <w:semiHidden/>
    <w:rsid w:val="001669CF"/>
    <w:pPr>
      <w:numPr>
        <w:numId w:val="7"/>
      </w:numPr>
    </w:pPr>
  </w:style>
  <w:style w:type="paragraph" w:styleId="Numreradlista4">
    <w:name w:val="List Number 4"/>
    <w:basedOn w:val="Normal"/>
    <w:semiHidden/>
    <w:rsid w:val="001669CF"/>
    <w:pPr>
      <w:numPr>
        <w:numId w:val="8"/>
      </w:numPr>
    </w:pPr>
  </w:style>
  <w:style w:type="paragraph" w:styleId="Numreradlista5">
    <w:name w:val="List Number 5"/>
    <w:basedOn w:val="Normal"/>
    <w:semiHidden/>
    <w:rsid w:val="001669CF"/>
    <w:pPr>
      <w:numPr>
        <w:numId w:val="9"/>
      </w:numPr>
    </w:pPr>
  </w:style>
  <w:style w:type="paragraph" w:styleId="Oformateradtext">
    <w:name w:val="Plain Text"/>
    <w:basedOn w:val="Normal"/>
    <w:semiHidden/>
    <w:rsid w:val="001669CF"/>
    <w:rPr>
      <w:rFonts w:ascii="Courier New" w:hAnsi="Courier New" w:cs="Courier New"/>
      <w:szCs w:val="20"/>
    </w:rPr>
  </w:style>
  <w:style w:type="table" w:styleId="Professionelltabell">
    <w:name w:val="Table Professional"/>
    <w:basedOn w:val="Normaltabell"/>
    <w:semiHidden/>
    <w:rsid w:val="001669CF"/>
    <w:pPr>
      <w:spacing w:line="30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Punktlista2">
    <w:name w:val="List Bullet 2"/>
    <w:basedOn w:val="Normal"/>
    <w:semiHidden/>
    <w:rsid w:val="001669CF"/>
    <w:pPr>
      <w:numPr>
        <w:numId w:val="10"/>
      </w:numPr>
    </w:pPr>
  </w:style>
  <w:style w:type="paragraph" w:styleId="Punktlista3">
    <w:name w:val="List Bullet 3"/>
    <w:basedOn w:val="Normal"/>
    <w:semiHidden/>
    <w:rsid w:val="001669CF"/>
    <w:pPr>
      <w:numPr>
        <w:numId w:val="11"/>
      </w:numPr>
    </w:pPr>
  </w:style>
  <w:style w:type="paragraph" w:styleId="Punktlista4">
    <w:name w:val="List Bullet 4"/>
    <w:basedOn w:val="Normal"/>
    <w:semiHidden/>
    <w:rsid w:val="001669CF"/>
    <w:pPr>
      <w:numPr>
        <w:numId w:val="12"/>
      </w:numPr>
    </w:pPr>
  </w:style>
  <w:style w:type="paragraph" w:styleId="Punktlista5">
    <w:name w:val="List Bullet 5"/>
    <w:basedOn w:val="Normal"/>
    <w:semiHidden/>
    <w:rsid w:val="001669CF"/>
    <w:pPr>
      <w:numPr>
        <w:numId w:val="13"/>
      </w:numPr>
    </w:pPr>
  </w:style>
  <w:style w:type="character" w:styleId="Radnummer">
    <w:name w:val="line number"/>
    <w:basedOn w:val="Standardstycketeckensnitt"/>
    <w:semiHidden/>
    <w:rsid w:val="001669CF"/>
    <w:rPr>
      <w:lang w:val="sv-SE"/>
    </w:rPr>
  </w:style>
  <w:style w:type="paragraph" w:styleId="Rubrik">
    <w:name w:val="Title"/>
    <w:basedOn w:val="Normal"/>
    <w:link w:val="RubrikChar"/>
    <w:uiPriority w:val="9"/>
    <w:rsid w:val="002512BB"/>
    <w:pPr>
      <w:spacing w:before="240" w:after="60" w:line="240" w:lineRule="auto"/>
    </w:pPr>
    <w:rPr>
      <w:rFonts w:ascii="Georgia" w:hAnsi="Georgia" w:cs="Arial"/>
      <w:bCs/>
      <w:color w:val="002C77" w:themeColor="accent1"/>
      <w:kern w:val="28"/>
      <w:sz w:val="76"/>
      <w:szCs w:val="32"/>
    </w:rPr>
  </w:style>
  <w:style w:type="paragraph" w:styleId="Signatur">
    <w:name w:val="Signature"/>
    <w:basedOn w:val="Normal"/>
    <w:semiHidden/>
    <w:rsid w:val="001669CF"/>
    <w:pPr>
      <w:ind w:left="4252"/>
    </w:pPr>
  </w:style>
  <w:style w:type="table" w:styleId="Standardtabell1">
    <w:name w:val="Table Classic 1"/>
    <w:basedOn w:val="Normaltabell"/>
    <w:semiHidden/>
    <w:rsid w:val="001669CF"/>
    <w:pPr>
      <w:spacing w:line="30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Standardtabell2">
    <w:name w:val="Table Classic 2"/>
    <w:basedOn w:val="Normaltabell"/>
    <w:semiHidden/>
    <w:rsid w:val="001669CF"/>
    <w:pPr>
      <w:spacing w:line="30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Standardtabell3">
    <w:name w:val="Table Classic 3"/>
    <w:basedOn w:val="Normaltabell"/>
    <w:semiHidden/>
    <w:rsid w:val="001669CF"/>
    <w:pPr>
      <w:spacing w:line="30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Standardtabell4">
    <w:name w:val="Table Classic 4"/>
    <w:basedOn w:val="Normaltabell"/>
    <w:semiHidden/>
    <w:rsid w:val="001669CF"/>
    <w:pPr>
      <w:spacing w:line="30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Stark">
    <w:name w:val="Strong"/>
    <w:basedOn w:val="Standardstycketeckensnitt"/>
    <w:semiHidden/>
    <w:qFormat/>
    <w:rsid w:val="00342F14"/>
    <w:rPr>
      <w:b/>
      <w:bCs/>
    </w:rPr>
  </w:style>
  <w:style w:type="table" w:styleId="Tabellmed3D-effekter1">
    <w:name w:val="Table 3D effects 1"/>
    <w:basedOn w:val="Normaltabell"/>
    <w:semiHidden/>
    <w:rsid w:val="001669CF"/>
    <w:pPr>
      <w:spacing w:line="30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med3D-effekter2">
    <w:name w:val="Table 3D effects 2"/>
    <w:basedOn w:val="Normaltabell"/>
    <w:semiHidden/>
    <w:rsid w:val="001669CF"/>
    <w:pPr>
      <w:spacing w:line="30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med3D-effekter3">
    <w:name w:val="Table 3D effects 3"/>
    <w:basedOn w:val="Normaltabell"/>
    <w:semiHidden/>
    <w:rsid w:val="001669CF"/>
    <w:pPr>
      <w:spacing w:line="30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medkolumn1">
    <w:name w:val="Table Columns 1"/>
    <w:basedOn w:val="Normaltabell"/>
    <w:semiHidden/>
    <w:rsid w:val="001669CF"/>
    <w:pPr>
      <w:spacing w:line="30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medkolumn2">
    <w:name w:val="Table Columns 2"/>
    <w:basedOn w:val="Normaltabell"/>
    <w:semiHidden/>
    <w:rsid w:val="001669CF"/>
    <w:pPr>
      <w:spacing w:line="30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medkolumn3">
    <w:name w:val="Table Columns 3"/>
    <w:basedOn w:val="Normaltabell"/>
    <w:semiHidden/>
    <w:rsid w:val="001669CF"/>
    <w:pPr>
      <w:spacing w:line="30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medkolumn4">
    <w:name w:val="Table Columns 4"/>
    <w:basedOn w:val="Normaltabell"/>
    <w:semiHidden/>
    <w:rsid w:val="001669CF"/>
    <w:pPr>
      <w:spacing w:line="30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medkolumn5">
    <w:name w:val="Table Columns 5"/>
    <w:basedOn w:val="Normaltabell"/>
    <w:semiHidden/>
    <w:rsid w:val="001669CF"/>
    <w:pPr>
      <w:spacing w:line="30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ista1">
    <w:name w:val="Table List 1"/>
    <w:basedOn w:val="Normaltabell"/>
    <w:semiHidden/>
    <w:rsid w:val="001669CF"/>
    <w:pPr>
      <w:spacing w:line="30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a2">
    <w:name w:val="Table List 2"/>
    <w:basedOn w:val="Normaltabell"/>
    <w:semiHidden/>
    <w:rsid w:val="001669CF"/>
    <w:pPr>
      <w:spacing w:line="30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a3">
    <w:name w:val="Table List 3"/>
    <w:basedOn w:val="Normaltabell"/>
    <w:semiHidden/>
    <w:rsid w:val="001669CF"/>
    <w:pPr>
      <w:spacing w:line="30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a4">
    <w:name w:val="Table List 4"/>
    <w:basedOn w:val="Normaltabell"/>
    <w:semiHidden/>
    <w:rsid w:val="001669CF"/>
    <w:pPr>
      <w:spacing w:line="30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a5">
    <w:name w:val="Table List 5"/>
    <w:basedOn w:val="Normaltabell"/>
    <w:semiHidden/>
    <w:rsid w:val="001669CF"/>
    <w:pPr>
      <w:spacing w:line="30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a6">
    <w:name w:val="Table List 6"/>
    <w:basedOn w:val="Normaltabell"/>
    <w:semiHidden/>
    <w:rsid w:val="001669CF"/>
    <w:pPr>
      <w:spacing w:line="30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a7">
    <w:name w:val="Table List 7"/>
    <w:basedOn w:val="Normaltabell"/>
    <w:semiHidden/>
    <w:rsid w:val="001669CF"/>
    <w:pPr>
      <w:spacing w:line="30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a8">
    <w:name w:val="Table List 8"/>
    <w:basedOn w:val="Normaltabell"/>
    <w:semiHidden/>
    <w:rsid w:val="001669CF"/>
    <w:pPr>
      <w:spacing w:line="30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rutnt1">
    <w:name w:val="Table Grid 1"/>
    <w:basedOn w:val="Normaltabell"/>
    <w:semiHidden/>
    <w:rsid w:val="001669CF"/>
    <w:pPr>
      <w:spacing w:line="30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nt2">
    <w:name w:val="Table Grid 2"/>
    <w:basedOn w:val="Normaltabell"/>
    <w:semiHidden/>
    <w:rsid w:val="001669CF"/>
    <w:pPr>
      <w:spacing w:line="30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nt3">
    <w:name w:val="Table Grid 3"/>
    <w:basedOn w:val="Normaltabell"/>
    <w:semiHidden/>
    <w:rsid w:val="001669CF"/>
    <w:pPr>
      <w:spacing w:line="30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nt4">
    <w:name w:val="Table Grid 4"/>
    <w:basedOn w:val="Normaltabell"/>
    <w:semiHidden/>
    <w:rsid w:val="001669CF"/>
    <w:pPr>
      <w:spacing w:line="30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nt5">
    <w:name w:val="Table Grid 5"/>
    <w:basedOn w:val="Normaltabell"/>
    <w:semiHidden/>
    <w:rsid w:val="001669CF"/>
    <w:pPr>
      <w:spacing w:line="30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nt6">
    <w:name w:val="Table Grid 6"/>
    <w:basedOn w:val="Normaltabell"/>
    <w:semiHidden/>
    <w:rsid w:val="001669CF"/>
    <w:pPr>
      <w:spacing w:line="30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nt7">
    <w:name w:val="Table Grid 7"/>
    <w:basedOn w:val="Normaltabell"/>
    <w:semiHidden/>
    <w:rsid w:val="001669CF"/>
    <w:pPr>
      <w:spacing w:line="30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nt8">
    <w:name w:val="Table Grid 8"/>
    <w:basedOn w:val="Normaltabell"/>
    <w:semiHidden/>
    <w:rsid w:val="001669CF"/>
    <w:pPr>
      <w:spacing w:line="30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tema">
    <w:name w:val="Table Theme"/>
    <w:basedOn w:val="Normaltabell"/>
    <w:semiHidden/>
    <w:rsid w:val="001669CF"/>
    <w:pPr>
      <w:spacing w:line="30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Underrubrik">
    <w:name w:val="Subtitle"/>
    <w:basedOn w:val="Normal"/>
    <w:link w:val="UnderrubrikChar"/>
    <w:qFormat/>
    <w:rsid w:val="00342F14"/>
    <w:pPr>
      <w:spacing w:after="60"/>
    </w:pPr>
    <w:rPr>
      <w:rFonts w:ascii="Georgia" w:hAnsi="Georgia" w:cs="Arial"/>
      <w:color w:val="002C77" w:themeColor="accent1"/>
      <w:sz w:val="28"/>
      <w:szCs w:val="24"/>
    </w:rPr>
  </w:style>
  <w:style w:type="table" w:styleId="Webbtabell1">
    <w:name w:val="Table Web 1"/>
    <w:basedOn w:val="Normaltabell"/>
    <w:semiHidden/>
    <w:rsid w:val="001669CF"/>
    <w:pPr>
      <w:spacing w:line="30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btabell2">
    <w:name w:val="Table Web 2"/>
    <w:basedOn w:val="Normaltabell"/>
    <w:semiHidden/>
    <w:rsid w:val="001669CF"/>
    <w:pPr>
      <w:spacing w:line="30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btabell3">
    <w:name w:val="Table Web 3"/>
    <w:basedOn w:val="Normaltabell"/>
    <w:semiHidden/>
    <w:rsid w:val="001669CF"/>
    <w:pPr>
      <w:spacing w:line="30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Ingress">
    <w:name w:val="Ingress"/>
    <w:basedOn w:val="Brdtext"/>
    <w:uiPriority w:val="14"/>
    <w:qFormat/>
    <w:rsid w:val="00342F14"/>
    <w:rPr>
      <w:rFonts w:ascii="Georgia" w:hAnsi="Georgia"/>
      <w:sz w:val="24"/>
    </w:rPr>
  </w:style>
  <w:style w:type="paragraph" w:styleId="Innehllsfrteckningsrubrik">
    <w:name w:val="TOC Heading"/>
    <w:basedOn w:val="Rubrik1"/>
    <w:next w:val="Normal"/>
    <w:uiPriority w:val="39"/>
    <w:qFormat/>
    <w:rsid w:val="00342F14"/>
    <w:pPr>
      <w:keepNext/>
      <w:keepLines/>
      <w:numPr>
        <w:numId w:val="0"/>
      </w:numPr>
      <w:spacing w:before="480" w:after="0" w:line="276" w:lineRule="auto"/>
      <w:outlineLvl w:val="9"/>
    </w:pPr>
    <w:rPr>
      <w:rFonts w:eastAsiaTheme="majorEastAsia" w:cstheme="majorBidi"/>
      <w:bCs/>
      <w:spacing w:val="0"/>
      <w:szCs w:val="28"/>
    </w:rPr>
  </w:style>
  <w:style w:type="paragraph" w:styleId="Innehll1">
    <w:name w:val="toc 1"/>
    <w:basedOn w:val="Normal"/>
    <w:next w:val="Normal"/>
    <w:autoRedefine/>
    <w:uiPriority w:val="39"/>
    <w:rsid w:val="002512BB"/>
    <w:pPr>
      <w:pBdr>
        <w:bottom w:val="single" w:sz="4" w:space="0" w:color="72716A" w:themeColor="text2"/>
        <w:between w:val="single" w:sz="4" w:space="1" w:color="72716A" w:themeColor="text2"/>
      </w:pBdr>
      <w:tabs>
        <w:tab w:val="left" w:pos="454"/>
        <w:tab w:val="right" w:pos="6946"/>
      </w:tabs>
      <w:spacing w:before="200" w:after="0"/>
      <w:ind w:right="1784"/>
    </w:pPr>
    <w:rPr>
      <w:b/>
      <w:noProof/>
      <w:sz w:val="18"/>
    </w:rPr>
  </w:style>
  <w:style w:type="paragraph" w:styleId="Innehll2">
    <w:name w:val="toc 2"/>
    <w:basedOn w:val="Normal"/>
    <w:next w:val="Normal"/>
    <w:autoRedefine/>
    <w:uiPriority w:val="39"/>
    <w:rsid w:val="002512BB"/>
    <w:pPr>
      <w:tabs>
        <w:tab w:val="left" w:pos="454"/>
        <w:tab w:val="right" w:pos="6946"/>
      </w:tabs>
      <w:spacing w:before="100" w:after="0"/>
      <w:ind w:right="1784"/>
    </w:pPr>
    <w:rPr>
      <w:noProof/>
      <w:sz w:val="18"/>
    </w:rPr>
  </w:style>
  <w:style w:type="paragraph" w:styleId="Innehll3">
    <w:name w:val="toc 3"/>
    <w:basedOn w:val="Normal"/>
    <w:next w:val="Normal"/>
    <w:autoRedefine/>
    <w:uiPriority w:val="39"/>
    <w:rsid w:val="002512BB"/>
    <w:pPr>
      <w:tabs>
        <w:tab w:val="left" w:pos="879"/>
        <w:tab w:val="left" w:pos="1200"/>
        <w:tab w:val="right" w:pos="6946"/>
      </w:tabs>
      <w:spacing w:before="100" w:after="0"/>
      <w:ind w:left="454" w:right="1786"/>
    </w:pPr>
    <w:rPr>
      <w:i/>
      <w:noProof/>
      <w:sz w:val="18"/>
    </w:rPr>
  </w:style>
  <w:style w:type="paragraph" w:styleId="Ballongtext">
    <w:name w:val="Balloon Text"/>
    <w:basedOn w:val="Normal"/>
    <w:link w:val="BallongtextChar"/>
    <w:uiPriority w:val="99"/>
    <w:semiHidden/>
    <w:rsid w:val="00877BA3"/>
    <w:pPr>
      <w:spacing w:after="0" w:line="240" w:lineRule="auto"/>
    </w:pPr>
    <w:rPr>
      <w:rFonts w:ascii="Tahoma" w:hAnsi="Tahoma" w:cs="Tahoma"/>
      <w:sz w:val="16"/>
      <w:szCs w:val="16"/>
    </w:rPr>
  </w:style>
  <w:style w:type="character" w:customStyle="1" w:styleId="BallongtextChar">
    <w:name w:val="Ballongtext Char"/>
    <w:basedOn w:val="Standardstycketeckensnitt"/>
    <w:link w:val="Ballongtext"/>
    <w:uiPriority w:val="99"/>
    <w:semiHidden/>
    <w:rsid w:val="008B6234"/>
    <w:rPr>
      <w:rFonts w:ascii="Tahoma" w:hAnsi="Tahoma" w:cs="Tahoma"/>
      <w:spacing w:val="-2"/>
      <w:sz w:val="16"/>
      <w:szCs w:val="16"/>
      <w:lang w:eastAsia="en-US"/>
    </w:rPr>
  </w:style>
  <w:style w:type="paragraph" w:styleId="Citat">
    <w:name w:val="Quote"/>
    <w:basedOn w:val="Normal"/>
    <w:next w:val="Normal"/>
    <w:link w:val="CitatChar"/>
    <w:uiPriority w:val="15"/>
    <w:qFormat/>
    <w:rsid w:val="00342F14"/>
    <w:rPr>
      <w:i/>
      <w:iCs/>
      <w:color w:val="000000" w:themeColor="text1"/>
    </w:rPr>
  </w:style>
  <w:style w:type="character" w:customStyle="1" w:styleId="CitatChar">
    <w:name w:val="Citat Char"/>
    <w:basedOn w:val="Standardstycketeckensnitt"/>
    <w:link w:val="Citat"/>
    <w:uiPriority w:val="15"/>
    <w:rsid w:val="00342F14"/>
    <w:rPr>
      <w:rFonts w:ascii="Arial" w:hAnsi="Arial"/>
      <w:i/>
      <w:iCs/>
      <w:color w:val="000000" w:themeColor="text1"/>
      <w:spacing w:val="-2"/>
      <w:szCs w:val="22"/>
      <w:lang w:eastAsia="en-US"/>
    </w:rPr>
  </w:style>
  <w:style w:type="paragraph" w:customStyle="1" w:styleId="Rubrik10">
    <w:name w:val="Rubrik1"/>
    <w:basedOn w:val="Rubrik1"/>
    <w:next w:val="Normal"/>
    <w:qFormat/>
    <w:rsid w:val="00342F14"/>
    <w:pPr>
      <w:numPr>
        <w:numId w:val="0"/>
      </w:numPr>
    </w:pPr>
  </w:style>
  <w:style w:type="paragraph" w:customStyle="1" w:styleId="Rubrik20">
    <w:name w:val="Rubrik2"/>
    <w:basedOn w:val="Rubrik2"/>
    <w:next w:val="Normal"/>
    <w:uiPriority w:val="1"/>
    <w:qFormat/>
    <w:rsid w:val="00342F14"/>
    <w:pPr>
      <w:numPr>
        <w:ilvl w:val="0"/>
        <w:numId w:val="0"/>
      </w:numPr>
    </w:pPr>
  </w:style>
  <w:style w:type="paragraph" w:customStyle="1" w:styleId="Rubrik30">
    <w:name w:val="Rubrik3"/>
    <w:basedOn w:val="Rubrik3"/>
    <w:next w:val="Normal"/>
    <w:uiPriority w:val="2"/>
    <w:qFormat/>
    <w:rsid w:val="00342F14"/>
    <w:pPr>
      <w:numPr>
        <w:ilvl w:val="0"/>
        <w:numId w:val="0"/>
      </w:numPr>
    </w:pPr>
  </w:style>
  <w:style w:type="paragraph" w:customStyle="1" w:styleId="Sammanfattning">
    <w:name w:val="Sammanfattning"/>
    <w:basedOn w:val="Ingress"/>
    <w:uiPriority w:val="16"/>
    <w:qFormat/>
    <w:rsid w:val="00342F14"/>
    <w:rPr>
      <w:i/>
      <w:color w:val="002C77" w:themeColor="accent1"/>
      <w:sz w:val="22"/>
    </w:rPr>
  </w:style>
  <w:style w:type="paragraph" w:styleId="Beskrivning">
    <w:name w:val="caption"/>
    <w:basedOn w:val="Normal"/>
    <w:next w:val="Normal"/>
    <w:qFormat/>
    <w:rsid w:val="00342F14"/>
    <w:pPr>
      <w:spacing w:line="240" w:lineRule="auto"/>
    </w:pPr>
    <w:rPr>
      <w:b/>
      <w:bCs/>
      <w:color w:val="002C77" w:themeColor="accent1"/>
      <w:sz w:val="18"/>
      <w:szCs w:val="18"/>
    </w:rPr>
  </w:style>
  <w:style w:type="character" w:customStyle="1" w:styleId="RubrikChar">
    <w:name w:val="Rubrik Char"/>
    <w:basedOn w:val="Standardstycketeckensnitt"/>
    <w:link w:val="Rubrik"/>
    <w:uiPriority w:val="9"/>
    <w:rsid w:val="002512BB"/>
    <w:rPr>
      <w:rFonts w:ascii="Georgia" w:hAnsi="Georgia" w:cs="Arial"/>
      <w:bCs/>
      <w:color w:val="002C77" w:themeColor="accent1"/>
      <w:spacing w:val="-2"/>
      <w:kern w:val="28"/>
      <w:sz w:val="76"/>
      <w:szCs w:val="32"/>
      <w:lang w:eastAsia="en-US"/>
    </w:rPr>
  </w:style>
  <w:style w:type="character" w:customStyle="1" w:styleId="UnderrubrikChar">
    <w:name w:val="Underrubrik Char"/>
    <w:basedOn w:val="Standardstycketeckensnitt"/>
    <w:link w:val="Underrubrik"/>
    <w:rsid w:val="00342F14"/>
    <w:rPr>
      <w:rFonts w:ascii="Georgia" w:hAnsi="Georgia" w:cs="Arial"/>
      <w:color w:val="002C77" w:themeColor="accent1"/>
      <w:spacing w:val="-2"/>
      <w:sz w:val="28"/>
      <w:szCs w:val="24"/>
      <w:lang w:eastAsia="en-US"/>
    </w:rPr>
  </w:style>
  <w:style w:type="paragraph" w:styleId="Ingetavstnd">
    <w:name w:val="No Spacing"/>
    <w:uiPriority w:val="1"/>
    <w:semiHidden/>
    <w:qFormat/>
    <w:rsid w:val="00342F14"/>
    <w:rPr>
      <w:rFonts w:ascii="Arial" w:hAnsi="Arial"/>
      <w:spacing w:val="-2"/>
      <w:szCs w:val="22"/>
      <w:lang w:eastAsia="en-US"/>
    </w:rPr>
  </w:style>
  <w:style w:type="paragraph" w:styleId="Liststycke">
    <w:name w:val="List Paragraph"/>
    <w:basedOn w:val="Normal"/>
    <w:uiPriority w:val="34"/>
    <w:rsid w:val="002512BB"/>
    <w:pPr>
      <w:ind w:left="720"/>
      <w:contextualSpacing/>
    </w:pPr>
  </w:style>
  <w:style w:type="paragraph" w:styleId="Starktcitat">
    <w:name w:val="Intense Quote"/>
    <w:basedOn w:val="Normal"/>
    <w:next w:val="Normal"/>
    <w:link w:val="StarktcitatChar"/>
    <w:uiPriority w:val="30"/>
    <w:semiHidden/>
    <w:qFormat/>
    <w:rsid w:val="00342F14"/>
    <w:pPr>
      <w:pBdr>
        <w:bottom w:val="single" w:sz="4" w:space="4" w:color="002C77" w:themeColor="accent1"/>
      </w:pBdr>
      <w:spacing w:before="200" w:after="280"/>
      <w:ind w:left="936" w:right="936"/>
    </w:pPr>
    <w:rPr>
      <w:b/>
      <w:bCs/>
      <w:i/>
      <w:iCs/>
      <w:color w:val="002C77" w:themeColor="accent1"/>
    </w:rPr>
  </w:style>
  <w:style w:type="character" w:customStyle="1" w:styleId="StarktcitatChar">
    <w:name w:val="Starkt citat Char"/>
    <w:basedOn w:val="Standardstycketeckensnitt"/>
    <w:link w:val="Starktcitat"/>
    <w:uiPriority w:val="30"/>
    <w:semiHidden/>
    <w:rsid w:val="00342F14"/>
    <w:rPr>
      <w:rFonts w:ascii="Arial" w:hAnsi="Arial"/>
      <w:b/>
      <w:bCs/>
      <w:i/>
      <w:iCs/>
      <w:color w:val="002C77" w:themeColor="accent1"/>
      <w:spacing w:val="-2"/>
      <w:szCs w:val="22"/>
      <w:lang w:eastAsia="en-US"/>
    </w:rPr>
  </w:style>
  <w:style w:type="character" w:styleId="Diskretbetoning">
    <w:name w:val="Subtle Emphasis"/>
    <w:basedOn w:val="Standardstycketeckensnitt"/>
    <w:uiPriority w:val="19"/>
    <w:semiHidden/>
    <w:qFormat/>
    <w:rsid w:val="00342F14"/>
    <w:rPr>
      <w:i/>
      <w:iCs/>
      <w:color w:val="808080" w:themeColor="text1" w:themeTint="7F"/>
      <w:lang w:val="sv-SE"/>
    </w:rPr>
  </w:style>
  <w:style w:type="character" w:styleId="Starkbetoning">
    <w:name w:val="Intense Emphasis"/>
    <w:basedOn w:val="Standardstycketeckensnitt"/>
    <w:uiPriority w:val="21"/>
    <w:semiHidden/>
    <w:qFormat/>
    <w:rsid w:val="00342F14"/>
    <w:rPr>
      <w:b/>
      <w:bCs/>
      <w:i/>
      <w:iCs/>
      <w:color w:val="002C77" w:themeColor="accent1"/>
    </w:rPr>
  </w:style>
  <w:style w:type="character" w:styleId="Diskretreferens">
    <w:name w:val="Subtle Reference"/>
    <w:basedOn w:val="Standardstycketeckensnitt"/>
    <w:uiPriority w:val="31"/>
    <w:semiHidden/>
    <w:qFormat/>
    <w:rsid w:val="00342F14"/>
    <w:rPr>
      <w:smallCaps/>
      <w:color w:val="E98300" w:themeColor="accent2"/>
      <w:u w:val="single"/>
      <w:lang w:val="sv-SE"/>
    </w:rPr>
  </w:style>
  <w:style w:type="character" w:styleId="Starkreferens">
    <w:name w:val="Intense Reference"/>
    <w:basedOn w:val="Standardstycketeckensnitt"/>
    <w:uiPriority w:val="32"/>
    <w:semiHidden/>
    <w:qFormat/>
    <w:rsid w:val="00342F14"/>
    <w:rPr>
      <w:b/>
      <w:bCs/>
      <w:smallCaps/>
      <w:color w:val="E98300" w:themeColor="accent2"/>
      <w:spacing w:val="5"/>
      <w:u w:val="single"/>
    </w:rPr>
  </w:style>
  <w:style w:type="character" w:styleId="Bokenstitel">
    <w:name w:val="Book Title"/>
    <w:basedOn w:val="Standardstycketeckensnitt"/>
    <w:uiPriority w:val="33"/>
    <w:semiHidden/>
    <w:qFormat/>
    <w:rsid w:val="00342F14"/>
    <w:rPr>
      <w:b/>
      <w:bCs/>
      <w:smallCaps/>
      <w:spacing w:val="5"/>
      <w:lang w:val="sv-SE"/>
    </w:rPr>
  </w:style>
  <w:style w:type="paragraph" w:customStyle="1" w:styleId="RevisionshistorikTabelltext">
    <w:name w:val="Revisionshistorik Tabelltext"/>
    <w:basedOn w:val="Normal"/>
    <w:uiPriority w:val="16"/>
    <w:rsid w:val="002512BB"/>
    <w:rPr>
      <w:rFonts w:cs="Arial"/>
      <w:sz w:val="18"/>
      <w:szCs w:val="18"/>
    </w:rPr>
  </w:style>
  <w:style w:type="paragraph" w:styleId="Citatfrteckning">
    <w:name w:val="table of authorities"/>
    <w:basedOn w:val="Normal"/>
    <w:next w:val="Normal"/>
    <w:semiHidden/>
    <w:rsid w:val="008361F2"/>
    <w:pPr>
      <w:spacing w:after="0"/>
      <w:ind w:left="200" w:hanging="200"/>
    </w:pPr>
  </w:style>
  <w:style w:type="paragraph" w:styleId="Citatfrteckningsrubrik">
    <w:name w:val="toa heading"/>
    <w:basedOn w:val="Normal"/>
    <w:next w:val="Normal"/>
    <w:semiHidden/>
    <w:rsid w:val="008361F2"/>
    <w:pPr>
      <w:spacing w:before="120"/>
    </w:pPr>
    <w:rPr>
      <w:rFonts w:asciiTheme="majorHAnsi" w:eastAsiaTheme="majorEastAsia" w:hAnsiTheme="majorHAnsi" w:cstheme="majorBidi"/>
      <w:b/>
      <w:bCs/>
      <w:sz w:val="24"/>
      <w:szCs w:val="24"/>
    </w:rPr>
  </w:style>
  <w:style w:type="paragraph" w:styleId="Dokumentversikt">
    <w:name w:val="Document Map"/>
    <w:basedOn w:val="Normal"/>
    <w:link w:val="DokumentversiktChar"/>
    <w:uiPriority w:val="99"/>
    <w:semiHidden/>
    <w:rsid w:val="008361F2"/>
    <w:pPr>
      <w:spacing w:after="0" w:line="240" w:lineRule="auto"/>
    </w:pPr>
    <w:rPr>
      <w:rFonts w:ascii="Tahoma" w:hAnsi="Tahoma" w:cs="Tahoma"/>
      <w:sz w:val="16"/>
      <w:szCs w:val="16"/>
    </w:rPr>
  </w:style>
  <w:style w:type="character" w:customStyle="1" w:styleId="DokumentversiktChar">
    <w:name w:val="Dokumentöversikt Char"/>
    <w:basedOn w:val="Standardstycketeckensnitt"/>
    <w:link w:val="Dokumentversikt"/>
    <w:uiPriority w:val="99"/>
    <w:semiHidden/>
    <w:rsid w:val="008361F2"/>
    <w:rPr>
      <w:rFonts w:ascii="Tahoma" w:hAnsi="Tahoma" w:cs="Tahoma"/>
      <w:spacing w:val="-2"/>
      <w:sz w:val="16"/>
      <w:szCs w:val="16"/>
      <w:lang w:eastAsia="en-US"/>
    </w:rPr>
  </w:style>
  <w:style w:type="paragraph" w:styleId="Figurfrteckning">
    <w:name w:val="table of figures"/>
    <w:basedOn w:val="Normal"/>
    <w:next w:val="Normal"/>
    <w:semiHidden/>
    <w:rsid w:val="008361F2"/>
    <w:pPr>
      <w:spacing w:after="0"/>
    </w:pPr>
  </w:style>
  <w:style w:type="character" w:styleId="Fotnotsreferens">
    <w:name w:val="footnote reference"/>
    <w:basedOn w:val="Standardstycketeckensnitt"/>
    <w:semiHidden/>
    <w:rsid w:val="008361F2"/>
    <w:rPr>
      <w:vertAlign w:val="superscript"/>
      <w:lang w:val="sv-SE"/>
    </w:rPr>
  </w:style>
  <w:style w:type="paragraph" w:styleId="Fotnotstext">
    <w:name w:val="footnote text"/>
    <w:basedOn w:val="Normal"/>
    <w:link w:val="FotnotstextChar"/>
    <w:semiHidden/>
    <w:rsid w:val="008361F2"/>
    <w:pPr>
      <w:spacing w:after="0" w:line="240" w:lineRule="auto"/>
    </w:pPr>
    <w:rPr>
      <w:szCs w:val="20"/>
    </w:rPr>
  </w:style>
  <w:style w:type="character" w:customStyle="1" w:styleId="FotnotstextChar">
    <w:name w:val="Fotnotstext Char"/>
    <w:basedOn w:val="Standardstycketeckensnitt"/>
    <w:link w:val="Fotnotstext"/>
    <w:semiHidden/>
    <w:rsid w:val="008361F2"/>
    <w:rPr>
      <w:rFonts w:ascii="Arial" w:hAnsi="Arial"/>
      <w:spacing w:val="-2"/>
      <w:lang w:eastAsia="en-US"/>
    </w:rPr>
  </w:style>
  <w:style w:type="table" w:styleId="Frgadlista">
    <w:name w:val="Colorful List"/>
    <w:basedOn w:val="Normaltabell"/>
    <w:uiPriority w:val="72"/>
    <w:rsid w:val="008361F2"/>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BA6800" w:themeFill="accent2" w:themeFillShade="CC"/>
      </w:tcPr>
    </w:tblStylePr>
    <w:tblStylePr w:type="lastRow">
      <w:rPr>
        <w:b/>
        <w:bCs/>
        <w:color w:val="BA68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rgadlista-dekorfrg1">
    <w:name w:val="Colorful List Accent 1"/>
    <w:basedOn w:val="Normaltabell"/>
    <w:uiPriority w:val="72"/>
    <w:rsid w:val="008361F2"/>
    <w:rPr>
      <w:color w:val="000000" w:themeColor="text1"/>
    </w:rPr>
    <w:tblPr>
      <w:tblStyleRowBandSize w:val="1"/>
      <w:tblStyleColBandSize w:val="1"/>
      <w:tblInd w:w="0" w:type="dxa"/>
      <w:tblCellMar>
        <w:top w:w="0" w:type="dxa"/>
        <w:left w:w="108" w:type="dxa"/>
        <w:bottom w:w="0" w:type="dxa"/>
        <w:right w:w="108" w:type="dxa"/>
      </w:tblCellMar>
    </w:tblPr>
    <w:tcPr>
      <w:shd w:val="clear" w:color="auto" w:fill="D8E6FF" w:themeFill="accent1" w:themeFillTint="19"/>
    </w:tcPr>
    <w:tblStylePr w:type="firstRow">
      <w:rPr>
        <w:b/>
        <w:bCs/>
        <w:color w:val="FFFFFF" w:themeColor="background1"/>
      </w:rPr>
      <w:tblPr/>
      <w:tcPr>
        <w:tcBorders>
          <w:bottom w:val="single" w:sz="12" w:space="0" w:color="FFFFFF" w:themeColor="background1"/>
        </w:tcBorders>
        <w:shd w:val="clear" w:color="auto" w:fill="BA6800" w:themeFill="accent2" w:themeFillShade="CC"/>
      </w:tcPr>
    </w:tblStylePr>
    <w:tblStylePr w:type="lastRow">
      <w:rPr>
        <w:b/>
        <w:bCs/>
        <w:color w:val="BA68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EC1FF" w:themeFill="accent1" w:themeFillTint="3F"/>
      </w:tcPr>
    </w:tblStylePr>
    <w:tblStylePr w:type="band1Horz">
      <w:tblPr/>
      <w:tcPr>
        <w:shd w:val="clear" w:color="auto" w:fill="B0CDFF" w:themeFill="accent1" w:themeFillTint="33"/>
      </w:tcPr>
    </w:tblStylePr>
  </w:style>
  <w:style w:type="table" w:styleId="Frgadlista-dekorfrg2">
    <w:name w:val="Colorful List Accent 2"/>
    <w:basedOn w:val="Normaltabell"/>
    <w:uiPriority w:val="72"/>
    <w:rsid w:val="008361F2"/>
    <w:rPr>
      <w:color w:val="000000" w:themeColor="text1"/>
    </w:rPr>
    <w:tblPr>
      <w:tblStyleRowBandSize w:val="1"/>
      <w:tblStyleColBandSize w:val="1"/>
      <w:tblInd w:w="0" w:type="dxa"/>
      <w:tblCellMar>
        <w:top w:w="0" w:type="dxa"/>
        <w:left w:w="108" w:type="dxa"/>
        <w:bottom w:w="0" w:type="dxa"/>
        <w:right w:w="108" w:type="dxa"/>
      </w:tblCellMar>
    </w:tblPr>
    <w:tcPr>
      <w:shd w:val="clear" w:color="auto" w:fill="FFF2E3" w:themeFill="accent2" w:themeFillTint="19"/>
    </w:tcPr>
    <w:tblStylePr w:type="firstRow">
      <w:rPr>
        <w:b/>
        <w:bCs/>
        <w:color w:val="FFFFFF" w:themeColor="background1"/>
      </w:rPr>
      <w:tblPr/>
      <w:tcPr>
        <w:tcBorders>
          <w:bottom w:val="single" w:sz="12" w:space="0" w:color="FFFFFF" w:themeColor="background1"/>
        </w:tcBorders>
        <w:shd w:val="clear" w:color="auto" w:fill="BA6800" w:themeFill="accent2" w:themeFillShade="CC"/>
      </w:tcPr>
    </w:tblStylePr>
    <w:tblStylePr w:type="lastRow">
      <w:rPr>
        <w:b/>
        <w:bCs/>
        <w:color w:val="BA68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0BA" w:themeFill="accent2" w:themeFillTint="3F"/>
      </w:tcPr>
    </w:tblStylePr>
    <w:tblStylePr w:type="band1Horz">
      <w:tblPr/>
      <w:tcPr>
        <w:shd w:val="clear" w:color="auto" w:fill="FFE6C7" w:themeFill="accent2" w:themeFillTint="33"/>
      </w:tcPr>
    </w:tblStylePr>
  </w:style>
  <w:style w:type="table" w:styleId="Frgadlista-dekorfrg3">
    <w:name w:val="Colorful List Accent 3"/>
    <w:basedOn w:val="Normaltabell"/>
    <w:uiPriority w:val="72"/>
    <w:rsid w:val="008361F2"/>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F8F7" w:themeFill="accent3" w:themeFillTint="19"/>
    </w:tcPr>
    <w:tblStylePr w:type="firstRow">
      <w:rPr>
        <w:b/>
        <w:bCs/>
        <w:color w:val="FFFFFF" w:themeColor="background1"/>
      </w:rPr>
      <w:tblPr/>
      <w:tcPr>
        <w:tcBorders>
          <w:bottom w:val="single" w:sz="12" w:space="0" w:color="FFFFFF" w:themeColor="background1"/>
        </w:tcBorders>
        <w:shd w:val="clear" w:color="auto" w:fill="A0004F" w:themeFill="accent4" w:themeFillShade="CC"/>
      </w:tcPr>
    </w:tblStylePr>
    <w:tblStylePr w:type="lastRow">
      <w:rPr>
        <w:b/>
        <w:bCs/>
        <w:color w:val="A0004F"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EEB" w:themeFill="accent3" w:themeFillTint="3F"/>
      </w:tcPr>
    </w:tblStylePr>
    <w:tblStylePr w:type="band1Horz">
      <w:tblPr/>
      <w:tcPr>
        <w:shd w:val="clear" w:color="auto" w:fill="F2F1EF" w:themeFill="accent3" w:themeFillTint="33"/>
      </w:tcPr>
    </w:tblStylePr>
  </w:style>
  <w:style w:type="table" w:styleId="Frgadlista-dekorfrg4">
    <w:name w:val="Colorful List Accent 4"/>
    <w:basedOn w:val="Normaltabell"/>
    <w:uiPriority w:val="72"/>
    <w:rsid w:val="008361F2"/>
    <w:rPr>
      <w:color w:val="000000" w:themeColor="text1"/>
    </w:rPr>
    <w:tblPr>
      <w:tblStyleRowBandSize w:val="1"/>
      <w:tblStyleColBandSize w:val="1"/>
      <w:tblInd w:w="0" w:type="dxa"/>
      <w:tblCellMar>
        <w:top w:w="0" w:type="dxa"/>
        <w:left w:w="108" w:type="dxa"/>
        <w:bottom w:w="0" w:type="dxa"/>
        <w:right w:w="108" w:type="dxa"/>
      </w:tblCellMar>
    </w:tblPr>
    <w:tcPr>
      <w:shd w:val="clear" w:color="auto" w:fill="FFE0EF" w:themeFill="accent4" w:themeFillTint="19"/>
    </w:tcPr>
    <w:tblStylePr w:type="firstRow">
      <w:rPr>
        <w:b/>
        <w:bCs/>
        <w:color w:val="FFFFFF" w:themeColor="background1"/>
      </w:rPr>
      <w:tblPr/>
      <w:tcPr>
        <w:tcBorders>
          <w:bottom w:val="single" w:sz="12" w:space="0" w:color="FFFFFF" w:themeColor="background1"/>
        </w:tcBorders>
        <w:shd w:val="clear" w:color="auto" w:fill="9D9B87" w:themeFill="accent3" w:themeFillShade="CC"/>
      </w:tcPr>
    </w:tblStylePr>
    <w:tblStylePr w:type="lastRow">
      <w:rPr>
        <w:b/>
        <w:bCs/>
        <w:color w:val="9D9B8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2D8" w:themeFill="accent4" w:themeFillTint="3F"/>
      </w:tcPr>
    </w:tblStylePr>
    <w:tblStylePr w:type="band1Horz">
      <w:tblPr/>
      <w:tcPr>
        <w:shd w:val="clear" w:color="auto" w:fill="FFC1DF" w:themeFill="accent4" w:themeFillTint="33"/>
      </w:tcPr>
    </w:tblStylePr>
  </w:style>
  <w:style w:type="table" w:styleId="Frgadlista-dekorfrg5">
    <w:name w:val="Colorful List Accent 5"/>
    <w:basedOn w:val="Normaltabell"/>
    <w:uiPriority w:val="72"/>
    <w:rsid w:val="008361F2"/>
    <w:rPr>
      <w:color w:val="000000" w:themeColor="text1"/>
    </w:rPr>
    <w:tblPr>
      <w:tblStyleRowBandSize w:val="1"/>
      <w:tblStyleColBandSize w:val="1"/>
      <w:tblInd w:w="0" w:type="dxa"/>
      <w:tblCellMar>
        <w:top w:w="0" w:type="dxa"/>
        <w:left w:w="108" w:type="dxa"/>
        <w:bottom w:w="0" w:type="dxa"/>
        <w:right w:w="108" w:type="dxa"/>
      </w:tblCellMar>
    </w:tblPr>
    <w:tcPr>
      <w:shd w:val="clear" w:color="auto" w:fill="DFFAFF" w:themeFill="accent5" w:themeFillTint="19"/>
    </w:tcPr>
    <w:tblStylePr w:type="firstRow">
      <w:rPr>
        <w:b/>
        <w:bCs/>
        <w:color w:val="FFFFFF" w:themeColor="background1"/>
      </w:rPr>
      <w:tblPr/>
      <w:tcPr>
        <w:tcBorders>
          <w:bottom w:val="single" w:sz="12" w:space="0" w:color="FFFFFF" w:themeColor="background1"/>
        </w:tcBorders>
        <w:shd w:val="clear" w:color="auto" w:fill="000000" w:themeFill="accent6" w:themeFillShade="CC"/>
      </w:tcPr>
    </w:tblStylePr>
    <w:tblStylePr w:type="lastRow">
      <w:rPr>
        <w:b/>
        <w:bCs/>
        <w:color w:val="00000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0F3FF" w:themeFill="accent5" w:themeFillTint="3F"/>
      </w:tcPr>
    </w:tblStylePr>
    <w:tblStylePr w:type="band1Horz">
      <w:tblPr/>
      <w:tcPr>
        <w:shd w:val="clear" w:color="auto" w:fill="BFF5FF" w:themeFill="accent5" w:themeFillTint="33"/>
      </w:tcPr>
    </w:tblStylePr>
  </w:style>
  <w:style w:type="table" w:styleId="Frgadlista-dekorfrg6">
    <w:name w:val="Colorful List Accent 6"/>
    <w:basedOn w:val="Normaltabell"/>
    <w:uiPriority w:val="72"/>
    <w:rsid w:val="008361F2"/>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accent6" w:themeFillTint="19"/>
    </w:tcPr>
    <w:tblStylePr w:type="firstRow">
      <w:rPr>
        <w:b/>
        <w:bCs/>
        <w:color w:val="FFFFFF" w:themeColor="background1"/>
      </w:rPr>
      <w:tblPr/>
      <w:tcPr>
        <w:tcBorders>
          <w:bottom w:val="single" w:sz="12" w:space="0" w:color="FFFFFF" w:themeColor="background1"/>
        </w:tcBorders>
        <w:shd w:val="clear" w:color="auto" w:fill="008198" w:themeFill="accent5" w:themeFillShade="CC"/>
      </w:tcPr>
    </w:tblStylePr>
    <w:tblStylePr w:type="lastRow">
      <w:rPr>
        <w:b/>
        <w:bCs/>
        <w:color w:val="00819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accent6" w:themeFillTint="3F"/>
      </w:tcPr>
    </w:tblStylePr>
    <w:tblStylePr w:type="band1Horz">
      <w:tblPr/>
      <w:tcPr>
        <w:shd w:val="clear" w:color="auto" w:fill="CCCCCC" w:themeFill="accent6" w:themeFillTint="33"/>
      </w:tcPr>
    </w:tblStylePr>
  </w:style>
  <w:style w:type="table" w:styleId="Frgadskuggning">
    <w:name w:val="Colorful Shading"/>
    <w:basedOn w:val="Normaltabell"/>
    <w:uiPriority w:val="71"/>
    <w:rsid w:val="008361F2"/>
    <w:rPr>
      <w:color w:val="000000" w:themeColor="text1"/>
    </w:rPr>
    <w:tblPr>
      <w:tblStyleRowBandSize w:val="1"/>
      <w:tblStyleColBandSize w:val="1"/>
      <w:tblInd w:w="0" w:type="dxa"/>
      <w:tblBorders>
        <w:top w:val="single" w:sz="24" w:space="0" w:color="E983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E983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rgadskuggning-dekorfrg1">
    <w:name w:val="Colorful Shading Accent 1"/>
    <w:basedOn w:val="Normaltabell"/>
    <w:uiPriority w:val="71"/>
    <w:rsid w:val="008361F2"/>
    <w:rPr>
      <w:color w:val="000000" w:themeColor="text1"/>
    </w:rPr>
    <w:tblPr>
      <w:tblStyleRowBandSize w:val="1"/>
      <w:tblStyleColBandSize w:val="1"/>
      <w:tblInd w:w="0" w:type="dxa"/>
      <w:tblBorders>
        <w:top w:val="single" w:sz="24" w:space="0" w:color="E98300" w:themeColor="accent2"/>
        <w:left w:val="single" w:sz="4" w:space="0" w:color="002C77" w:themeColor="accent1"/>
        <w:bottom w:val="single" w:sz="4" w:space="0" w:color="002C77" w:themeColor="accent1"/>
        <w:right w:val="single" w:sz="4" w:space="0" w:color="002C77"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8E6FF" w:themeFill="accent1" w:themeFillTint="19"/>
    </w:tcPr>
    <w:tblStylePr w:type="firstRow">
      <w:rPr>
        <w:b/>
        <w:bCs/>
      </w:rPr>
      <w:tblPr/>
      <w:tcPr>
        <w:tcBorders>
          <w:top w:val="nil"/>
          <w:left w:val="nil"/>
          <w:bottom w:val="single" w:sz="24" w:space="0" w:color="E983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1A47" w:themeFill="accent1" w:themeFillShade="99"/>
      </w:tcPr>
    </w:tblStylePr>
    <w:tblStylePr w:type="firstCol">
      <w:rPr>
        <w:color w:val="FFFFFF" w:themeColor="background1"/>
      </w:rPr>
      <w:tblPr/>
      <w:tcPr>
        <w:tcBorders>
          <w:top w:val="nil"/>
          <w:left w:val="nil"/>
          <w:bottom w:val="nil"/>
          <w:right w:val="nil"/>
          <w:insideH w:val="single" w:sz="4" w:space="0" w:color="001A47" w:themeColor="accent1" w:themeShade="99"/>
          <w:insideV w:val="nil"/>
        </w:tcBorders>
        <w:shd w:val="clear" w:color="auto" w:fill="001A47"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1A47" w:themeFill="accent1" w:themeFillShade="99"/>
      </w:tcPr>
    </w:tblStylePr>
    <w:tblStylePr w:type="band1Vert">
      <w:tblPr/>
      <w:tcPr>
        <w:shd w:val="clear" w:color="auto" w:fill="629CFF" w:themeFill="accent1" w:themeFillTint="66"/>
      </w:tcPr>
    </w:tblStylePr>
    <w:tblStylePr w:type="band1Horz">
      <w:tblPr/>
      <w:tcPr>
        <w:shd w:val="clear" w:color="auto" w:fill="3C83FF" w:themeFill="accent1" w:themeFillTint="7F"/>
      </w:tcPr>
    </w:tblStylePr>
    <w:tblStylePr w:type="neCell">
      <w:rPr>
        <w:color w:val="000000" w:themeColor="text1"/>
      </w:rPr>
    </w:tblStylePr>
    <w:tblStylePr w:type="nwCell">
      <w:rPr>
        <w:color w:val="000000" w:themeColor="text1"/>
      </w:rPr>
    </w:tblStylePr>
  </w:style>
  <w:style w:type="table" w:styleId="Frgadskuggning-dekorfrg2">
    <w:name w:val="Colorful Shading Accent 2"/>
    <w:basedOn w:val="Normaltabell"/>
    <w:uiPriority w:val="71"/>
    <w:rsid w:val="008361F2"/>
    <w:rPr>
      <w:color w:val="000000" w:themeColor="text1"/>
    </w:rPr>
    <w:tblPr>
      <w:tblStyleRowBandSize w:val="1"/>
      <w:tblStyleColBandSize w:val="1"/>
      <w:tblInd w:w="0" w:type="dxa"/>
      <w:tblBorders>
        <w:top w:val="single" w:sz="24" w:space="0" w:color="E98300" w:themeColor="accent2"/>
        <w:left w:val="single" w:sz="4" w:space="0" w:color="E98300" w:themeColor="accent2"/>
        <w:bottom w:val="single" w:sz="4" w:space="0" w:color="E98300" w:themeColor="accent2"/>
        <w:right w:val="single" w:sz="4" w:space="0" w:color="E98300"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2E3" w:themeFill="accent2" w:themeFillTint="19"/>
    </w:tcPr>
    <w:tblStylePr w:type="firstRow">
      <w:rPr>
        <w:b/>
        <w:bCs/>
      </w:rPr>
      <w:tblPr/>
      <w:tcPr>
        <w:tcBorders>
          <w:top w:val="nil"/>
          <w:left w:val="nil"/>
          <w:bottom w:val="single" w:sz="24" w:space="0" w:color="E983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B4E00" w:themeFill="accent2" w:themeFillShade="99"/>
      </w:tcPr>
    </w:tblStylePr>
    <w:tblStylePr w:type="firstCol">
      <w:rPr>
        <w:color w:val="FFFFFF" w:themeColor="background1"/>
      </w:rPr>
      <w:tblPr/>
      <w:tcPr>
        <w:tcBorders>
          <w:top w:val="nil"/>
          <w:left w:val="nil"/>
          <w:bottom w:val="nil"/>
          <w:right w:val="nil"/>
          <w:insideH w:val="single" w:sz="4" w:space="0" w:color="8B4E00" w:themeColor="accent2" w:themeShade="99"/>
          <w:insideV w:val="nil"/>
        </w:tcBorders>
        <w:shd w:val="clear" w:color="auto" w:fill="8B4E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8B4E00" w:themeFill="accent2" w:themeFillShade="99"/>
      </w:tcPr>
    </w:tblStylePr>
    <w:tblStylePr w:type="band1Vert">
      <w:tblPr/>
      <w:tcPr>
        <w:shd w:val="clear" w:color="auto" w:fill="FFCE90" w:themeFill="accent2" w:themeFillTint="66"/>
      </w:tcPr>
    </w:tblStylePr>
    <w:tblStylePr w:type="band1Horz">
      <w:tblPr/>
      <w:tcPr>
        <w:shd w:val="clear" w:color="auto" w:fill="FFC275" w:themeFill="accent2" w:themeFillTint="7F"/>
      </w:tcPr>
    </w:tblStylePr>
    <w:tblStylePr w:type="neCell">
      <w:rPr>
        <w:color w:val="000000" w:themeColor="text1"/>
      </w:rPr>
    </w:tblStylePr>
    <w:tblStylePr w:type="nwCell">
      <w:rPr>
        <w:color w:val="000000" w:themeColor="text1"/>
      </w:rPr>
    </w:tblStylePr>
  </w:style>
  <w:style w:type="table" w:styleId="Frgadskuggning-dekorfrg3">
    <w:name w:val="Colorful Shading Accent 3"/>
    <w:basedOn w:val="Normaltabell"/>
    <w:uiPriority w:val="71"/>
    <w:rsid w:val="008361F2"/>
    <w:rPr>
      <w:color w:val="000000" w:themeColor="text1"/>
    </w:rPr>
    <w:tblPr>
      <w:tblStyleRowBandSize w:val="1"/>
      <w:tblStyleColBandSize w:val="1"/>
      <w:tblInd w:w="0" w:type="dxa"/>
      <w:tblBorders>
        <w:top w:val="single" w:sz="24" w:space="0" w:color="C80064" w:themeColor="accent4"/>
        <w:left w:val="single" w:sz="4" w:space="0" w:color="BEBDB0" w:themeColor="accent3"/>
        <w:bottom w:val="single" w:sz="4" w:space="0" w:color="BEBDB0" w:themeColor="accent3"/>
        <w:right w:val="single" w:sz="4" w:space="0" w:color="BEBDB0"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F8F7" w:themeFill="accent3" w:themeFillTint="19"/>
    </w:tcPr>
    <w:tblStylePr w:type="firstRow">
      <w:rPr>
        <w:b/>
        <w:bCs/>
      </w:rPr>
      <w:tblPr/>
      <w:tcPr>
        <w:tcBorders>
          <w:top w:val="nil"/>
          <w:left w:val="nil"/>
          <w:bottom w:val="single" w:sz="24" w:space="0" w:color="C80064"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7663" w:themeFill="accent3" w:themeFillShade="99"/>
      </w:tcPr>
    </w:tblStylePr>
    <w:tblStylePr w:type="firstCol">
      <w:rPr>
        <w:color w:val="FFFFFF" w:themeColor="background1"/>
      </w:rPr>
      <w:tblPr/>
      <w:tcPr>
        <w:tcBorders>
          <w:top w:val="nil"/>
          <w:left w:val="nil"/>
          <w:bottom w:val="nil"/>
          <w:right w:val="nil"/>
          <w:insideH w:val="single" w:sz="4" w:space="0" w:color="787663" w:themeColor="accent3" w:themeShade="99"/>
          <w:insideV w:val="nil"/>
        </w:tcBorders>
        <w:shd w:val="clear" w:color="auto" w:fill="7876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787663" w:themeFill="accent3" w:themeFillShade="99"/>
      </w:tcPr>
    </w:tblStylePr>
    <w:tblStylePr w:type="band1Vert">
      <w:tblPr/>
      <w:tcPr>
        <w:shd w:val="clear" w:color="auto" w:fill="E5E4DF" w:themeFill="accent3" w:themeFillTint="66"/>
      </w:tcPr>
    </w:tblStylePr>
    <w:tblStylePr w:type="band1Horz">
      <w:tblPr/>
      <w:tcPr>
        <w:shd w:val="clear" w:color="auto" w:fill="DEDDD7" w:themeFill="accent3" w:themeFillTint="7F"/>
      </w:tcPr>
    </w:tblStylePr>
  </w:style>
  <w:style w:type="table" w:styleId="Frgadskuggning-dekorfrg4">
    <w:name w:val="Colorful Shading Accent 4"/>
    <w:basedOn w:val="Normaltabell"/>
    <w:uiPriority w:val="71"/>
    <w:rsid w:val="008361F2"/>
    <w:rPr>
      <w:color w:val="000000" w:themeColor="text1"/>
    </w:rPr>
    <w:tblPr>
      <w:tblStyleRowBandSize w:val="1"/>
      <w:tblStyleColBandSize w:val="1"/>
      <w:tblInd w:w="0" w:type="dxa"/>
      <w:tblBorders>
        <w:top w:val="single" w:sz="24" w:space="0" w:color="BEBDB0" w:themeColor="accent3"/>
        <w:left w:val="single" w:sz="4" w:space="0" w:color="C80064" w:themeColor="accent4"/>
        <w:bottom w:val="single" w:sz="4" w:space="0" w:color="C80064" w:themeColor="accent4"/>
        <w:right w:val="single" w:sz="4" w:space="0" w:color="C80064"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E0EF" w:themeFill="accent4" w:themeFillTint="19"/>
    </w:tcPr>
    <w:tblStylePr w:type="firstRow">
      <w:rPr>
        <w:b/>
        <w:bCs/>
      </w:rPr>
      <w:tblPr/>
      <w:tcPr>
        <w:tcBorders>
          <w:top w:val="nil"/>
          <w:left w:val="nil"/>
          <w:bottom w:val="single" w:sz="24" w:space="0" w:color="BEBDB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003B" w:themeFill="accent4" w:themeFillShade="99"/>
      </w:tcPr>
    </w:tblStylePr>
    <w:tblStylePr w:type="firstCol">
      <w:rPr>
        <w:color w:val="FFFFFF" w:themeColor="background1"/>
      </w:rPr>
      <w:tblPr/>
      <w:tcPr>
        <w:tcBorders>
          <w:top w:val="nil"/>
          <w:left w:val="nil"/>
          <w:bottom w:val="nil"/>
          <w:right w:val="nil"/>
          <w:insideH w:val="single" w:sz="4" w:space="0" w:color="78003B" w:themeColor="accent4" w:themeShade="99"/>
          <w:insideV w:val="nil"/>
        </w:tcBorders>
        <w:shd w:val="clear" w:color="auto" w:fill="78003B"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8003B" w:themeFill="accent4" w:themeFillShade="99"/>
      </w:tcPr>
    </w:tblStylePr>
    <w:tblStylePr w:type="band1Vert">
      <w:tblPr/>
      <w:tcPr>
        <w:shd w:val="clear" w:color="auto" w:fill="FF83C0" w:themeFill="accent4" w:themeFillTint="66"/>
      </w:tcPr>
    </w:tblStylePr>
    <w:tblStylePr w:type="band1Horz">
      <w:tblPr/>
      <w:tcPr>
        <w:shd w:val="clear" w:color="auto" w:fill="FF64B1" w:themeFill="accent4" w:themeFillTint="7F"/>
      </w:tcPr>
    </w:tblStylePr>
    <w:tblStylePr w:type="neCell">
      <w:rPr>
        <w:color w:val="000000" w:themeColor="text1"/>
      </w:rPr>
    </w:tblStylePr>
    <w:tblStylePr w:type="nwCell">
      <w:rPr>
        <w:color w:val="000000" w:themeColor="text1"/>
      </w:rPr>
    </w:tblStylePr>
  </w:style>
  <w:style w:type="table" w:styleId="Frgadskuggning-dekorfrg5">
    <w:name w:val="Colorful Shading Accent 5"/>
    <w:basedOn w:val="Normaltabell"/>
    <w:uiPriority w:val="71"/>
    <w:rsid w:val="008361F2"/>
    <w:rPr>
      <w:color w:val="000000" w:themeColor="text1"/>
    </w:rPr>
    <w:tblPr>
      <w:tblStyleRowBandSize w:val="1"/>
      <w:tblStyleColBandSize w:val="1"/>
      <w:tblInd w:w="0" w:type="dxa"/>
      <w:tblBorders>
        <w:top w:val="single" w:sz="24" w:space="0" w:color="000000" w:themeColor="accent6"/>
        <w:left w:val="single" w:sz="4" w:space="0" w:color="00A3BF" w:themeColor="accent5"/>
        <w:bottom w:val="single" w:sz="4" w:space="0" w:color="00A3BF" w:themeColor="accent5"/>
        <w:right w:val="single" w:sz="4" w:space="0" w:color="00A3BF"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FFAFF" w:themeFill="accent5" w:themeFillTint="19"/>
    </w:tcPr>
    <w:tblStylePr w:type="firstRow">
      <w:rPr>
        <w:b/>
        <w:bCs/>
      </w:rPr>
      <w:tblPr/>
      <w:tcPr>
        <w:tcBorders>
          <w:top w:val="nil"/>
          <w:left w:val="nil"/>
          <w:bottom w:val="single" w:sz="24" w:space="0" w:color="00000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6172" w:themeFill="accent5" w:themeFillShade="99"/>
      </w:tcPr>
    </w:tblStylePr>
    <w:tblStylePr w:type="firstCol">
      <w:rPr>
        <w:color w:val="FFFFFF" w:themeColor="background1"/>
      </w:rPr>
      <w:tblPr/>
      <w:tcPr>
        <w:tcBorders>
          <w:top w:val="nil"/>
          <w:left w:val="nil"/>
          <w:bottom w:val="nil"/>
          <w:right w:val="nil"/>
          <w:insideH w:val="single" w:sz="4" w:space="0" w:color="006172" w:themeColor="accent5" w:themeShade="99"/>
          <w:insideV w:val="nil"/>
        </w:tcBorders>
        <w:shd w:val="clear" w:color="auto" w:fill="00617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006172" w:themeFill="accent5" w:themeFillShade="99"/>
      </w:tcPr>
    </w:tblStylePr>
    <w:tblStylePr w:type="band1Vert">
      <w:tblPr/>
      <w:tcPr>
        <w:shd w:val="clear" w:color="auto" w:fill="7FEBFF" w:themeFill="accent5" w:themeFillTint="66"/>
      </w:tcPr>
    </w:tblStylePr>
    <w:tblStylePr w:type="band1Horz">
      <w:tblPr/>
      <w:tcPr>
        <w:shd w:val="clear" w:color="auto" w:fill="60E7FF" w:themeFill="accent5" w:themeFillTint="7F"/>
      </w:tcPr>
    </w:tblStylePr>
    <w:tblStylePr w:type="neCell">
      <w:rPr>
        <w:color w:val="000000" w:themeColor="text1"/>
      </w:rPr>
    </w:tblStylePr>
    <w:tblStylePr w:type="nwCell">
      <w:rPr>
        <w:color w:val="000000" w:themeColor="text1"/>
      </w:rPr>
    </w:tblStylePr>
  </w:style>
  <w:style w:type="table" w:styleId="Frgadskuggning-dekorfrg6">
    <w:name w:val="Colorful Shading Accent 6"/>
    <w:basedOn w:val="Normaltabell"/>
    <w:uiPriority w:val="71"/>
    <w:rsid w:val="008361F2"/>
    <w:rPr>
      <w:color w:val="000000" w:themeColor="text1"/>
    </w:rPr>
    <w:tblPr>
      <w:tblStyleRowBandSize w:val="1"/>
      <w:tblStyleColBandSize w:val="1"/>
      <w:tblInd w:w="0" w:type="dxa"/>
      <w:tblBorders>
        <w:top w:val="single" w:sz="24" w:space="0" w:color="00A3BF" w:themeColor="accent5"/>
        <w:left w:val="single" w:sz="4" w:space="0" w:color="000000" w:themeColor="accent6"/>
        <w:bottom w:val="single" w:sz="4" w:space="0" w:color="000000" w:themeColor="accent6"/>
        <w:right w:val="single" w:sz="4" w:space="0" w:color="000000"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accent6" w:themeFillTint="19"/>
    </w:tcPr>
    <w:tblStylePr w:type="firstRow">
      <w:rPr>
        <w:b/>
        <w:bCs/>
      </w:rPr>
      <w:tblPr/>
      <w:tcPr>
        <w:tcBorders>
          <w:top w:val="nil"/>
          <w:left w:val="nil"/>
          <w:bottom w:val="single" w:sz="24" w:space="0" w:color="00A3B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accent6" w:themeFillShade="99"/>
      </w:tcPr>
    </w:tblStylePr>
    <w:tblStylePr w:type="firstCol">
      <w:rPr>
        <w:color w:val="FFFFFF" w:themeColor="background1"/>
      </w:rPr>
      <w:tblPr/>
      <w:tcPr>
        <w:tcBorders>
          <w:top w:val="nil"/>
          <w:left w:val="nil"/>
          <w:bottom w:val="nil"/>
          <w:right w:val="nil"/>
          <w:insideH w:val="single" w:sz="4" w:space="0" w:color="000000" w:themeColor="accent6" w:themeShade="99"/>
          <w:insideV w:val="nil"/>
        </w:tcBorders>
        <w:shd w:val="clear" w:color="auto" w:fill="00000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accent6" w:themeFillShade="99"/>
      </w:tcPr>
    </w:tblStylePr>
    <w:tblStylePr w:type="band1Vert">
      <w:tblPr/>
      <w:tcPr>
        <w:shd w:val="clear" w:color="auto" w:fill="999999" w:themeFill="accent6" w:themeFillTint="66"/>
      </w:tcPr>
    </w:tblStylePr>
    <w:tblStylePr w:type="band1Horz">
      <w:tblPr/>
      <w:tcPr>
        <w:shd w:val="clear" w:color="auto" w:fill="808080" w:themeFill="accent6" w:themeFillTint="7F"/>
      </w:tcPr>
    </w:tblStylePr>
    <w:tblStylePr w:type="neCell">
      <w:rPr>
        <w:color w:val="000000" w:themeColor="text1"/>
      </w:rPr>
    </w:tblStylePr>
    <w:tblStylePr w:type="nwCell">
      <w:rPr>
        <w:color w:val="000000" w:themeColor="text1"/>
      </w:rPr>
    </w:tblStylePr>
  </w:style>
  <w:style w:type="table" w:styleId="Frgatrutnt">
    <w:name w:val="Colorful Grid"/>
    <w:basedOn w:val="Normaltabell"/>
    <w:uiPriority w:val="73"/>
    <w:rsid w:val="008361F2"/>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rgatrutnt-dekorfrg1">
    <w:name w:val="Colorful Grid Accent 1"/>
    <w:basedOn w:val="Normaltabell"/>
    <w:uiPriority w:val="73"/>
    <w:rsid w:val="008361F2"/>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B0CDFF" w:themeFill="accent1" w:themeFillTint="33"/>
    </w:tcPr>
    <w:tblStylePr w:type="firstRow">
      <w:rPr>
        <w:b/>
        <w:bCs/>
      </w:rPr>
      <w:tblPr/>
      <w:tcPr>
        <w:shd w:val="clear" w:color="auto" w:fill="629CFF" w:themeFill="accent1" w:themeFillTint="66"/>
      </w:tcPr>
    </w:tblStylePr>
    <w:tblStylePr w:type="lastRow">
      <w:rPr>
        <w:b/>
        <w:bCs/>
        <w:color w:val="000000" w:themeColor="text1"/>
      </w:rPr>
      <w:tblPr/>
      <w:tcPr>
        <w:shd w:val="clear" w:color="auto" w:fill="629CFF" w:themeFill="accent1" w:themeFillTint="66"/>
      </w:tcPr>
    </w:tblStylePr>
    <w:tblStylePr w:type="firstCol">
      <w:rPr>
        <w:color w:val="FFFFFF" w:themeColor="background1"/>
      </w:rPr>
      <w:tblPr/>
      <w:tcPr>
        <w:shd w:val="clear" w:color="auto" w:fill="002059" w:themeFill="accent1" w:themeFillShade="BF"/>
      </w:tcPr>
    </w:tblStylePr>
    <w:tblStylePr w:type="lastCol">
      <w:rPr>
        <w:color w:val="FFFFFF" w:themeColor="background1"/>
      </w:rPr>
      <w:tblPr/>
      <w:tcPr>
        <w:shd w:val="clear" w:color="auto" w:fill="002059" w:themeFill="accent1" w:themeFillShade="BF"/>
      </w:tcPr>
    </w:tblStylePr>
    <w:tblStylePr w:type="band1Vert">
      <w:tblPr/>
      <w:tcPr>
        <w:shd w:val="clear" w:color="auto" w:fill="3C83FF" w:themeFill="accent1" w:themeFillTint="7F"/>
      </w:tcPr>
    </w:tblStylePr>
    <w:tblStylePr w:type="band1Horz">
      <w:tblPr/>
      <w:tcPr>
        <w:shd w:val="clear" w:color="auto" w:fill="3C83FF" w:themeFill="accent1" w:themeFillTint="7F"/>
      </w:tcPr>
    </w:tblStylePr>
  </w:style>
  <w:style w:type="table" w:styleId="Frgatrutnt-dekorfrg2">
    <w:name w:val="Colorful Grid Accent 2"/>
    <w:basedOn w:val="Normaltabell"/>
    <w:uiPriority w:val="73"/>
    <w:rsid w:val="008361F2"/>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E6C7" w:themeFill="accent2" w:themeFillTint="33"/>
    </w:tcPr>
    <w:tblStylePr w:type="firstRow">
      <w:rPr>
        <w:b/>
        <w:bCs/>
      </w:rPr>
      <w:tblPr/>
      <w:tcPr>
        <w:shd w:val="clear" w:color="auto" w:fill="FFCE90" w:themeFill="accent2" w:themeFillTint="66"/>
      </w:tcPr>
    </w:tblStylePr>
    <w:tblStylePr w:type="lastRow">
      <w:rPr>
        <w:b/>
        <w:bCs/>
        <w:color w:val="000000" w:themeColor="text1"/>
      </w:rPr>
      <w:tblPr/>
      <w:tcPr>
        <w:shd w:val="clear" w:color="auto" w:fill="FFCE90" w:themeFill="accent2" w:themeFillTint="66"/>
      </w:tcPr>
    </w:tblStylePr>
    <w:tblStylePr w:type="firstCol">
      <w:rPr>
        <w:color w:val="FFFFFF" w:themeColor="background1"/>
      </w:rPr>
      <w:tblPr/>
      <w:tcPr>
        <w:shd w:val="clear" w:color="auto" w:fill="AE6100" w:themeFill="accent2" w:themeFillShade="BF"/>
      </w:tcPr>
    </w:tblStylePr>
    <w:tblStylePr w:type="lastCol">
      <w:rPr>
        <w:color w:val="FFFFFF" w:themeColor="background1"/>
      </w:rPr>
      <w:tblPr/>
      <w:tcPr>
        <w:shd w:val="clear" w:color="auto" w:fill="AE6100" w:themeFill="accent2" w:themeFillShade="BF"/>
      </w:tcPr>
    </w:tblStylePr>
    <w:tblStylePr w:type="band1Vert">
      <w:tblPr/>
      <w:tcPr>
        <w:shd w:val="clear" w:color="auto" w:fill="FFC275" w:themeFill="accent2" w:themeFillTint="7F"/>
      </w:tcPr>
    </w:tblStylePr>
    <w:tblStylePr w:type="band1Horz">
      <w:tblPr/>
      <w:tcPr>
        <w:shd w:val="clear" w:color="auto" w:fill="FFC275" w:themeFill="accent2" w:themeFillTint="7F"/>
      </w:tcPr>
    </w:tblStylePr>
  </w:style>
  <w:style w:type="table" w:styleId="Frgatrutnt-dekorfrg3">
    <w:name w:val="Colorful Grid Accent 3"/>
    <w:basedOn w:val="Normaltabell"/>
    <w:uiPriority w:val="73"/>
    <w:rsid w:val="008361F2"/>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1EF" w:themeFill="accent3" w:themeFillTint="33"/>
    </w:tcPr>
    <w:tblStylePr w:type="firstRow">
      <w:rPr>
        <w:b/>
        <w:bCs/>
      </w:rPr>
      <w:tblPr/>
      <w:tcPr>
        <w:shd w:val="clear" w:color="auto" w:fill="E5E4DF" w:themeFill="accent3" w:themeFillTint="66"/>
      </w:tcPr>
    </w:tblStylePr>
    <w:tblStylePr w:type="lastRow">
      <w:rPr>
        <w:b/>
        <w:bCs/>
        <w:color w:val="000000" w:themeColor="text1"/>
      </w:rPr>
      <w:tblPr/>
      <w:tcPr>
        <w:shd w:val="clear" w:color="auto" w:fill="E5E4DF" w:themeFill="accent3" w:themeFillTint="66"/>
      </w:tcPr>
    </w:tblStylePr>
    <w:tblStylePr w:type="firstCol">
      <w:rPr>
        <w:color w:val="FFFFFF" w:themeColor="background1"/>
      </w:rPr>
      <w:tblPr/>
      <w:tcPr>
        <w:shd w:val="clear" w:color="auto" w:fill="94927D" w:themeFill="accent3" w:themeFillShade="BF"/>
      </w:tcPr>
    </w:tblStylePr>
    <w:tblStylePr w:type="lastCol">
      <w:rPr>
        <w:color w:val="FFFFFF" w:themeColor="background1"/>
      </w:rPr>
      <w:tblPr/>
      <w:tcPr>
        <w:shd w:val="clear" w:color="auto" w:fill="94927D" w:themeFill="accent3" w:themeFillShade="BF"/>
      </w:tcPr>
    </w:tblStylePr>
    <w:tblStylePr w:type="band1Vert">
      <w:tblPr/>
      <w:tcPr>
        <w:shd w:val="clear" w:color="auto" w:fill="DEDDD7" w:themeFill="accent3" w:themeFillTint="7F"/>
      </w:tcPr>
    </w:tblStylePr>
    <w:tblStylePr w:type="band1Horz">
      <w:tblPr/>
      <w:tcPr>
        <w:shd w:val="clear" w:color="auto" w:fill="DEDDD7" w:themeFill="accent3" w:themeFillTint="7F"/>
      </w:tcPr>
    </w:tblStylePr>
  </w:style>
  <w:style w:type="table" w:styleId="Frgatrutnt-dekorfrg4">
    <w:name w:val="Colorful Grid Accent 4"/>
    <w:basedOn w:val="Normaltabell"/>
    <w:uiPriority w:val="73"/>
    <w:rsid w:val="008361F2"/>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C1DF" w:themeFill="accent4" w:themeFillTint="33"/>
    </w:tcPr>
    <w:tblStylePr w:type="firstRow">
      <w:rPr>
        <w:b/>
        <w:bCs/>
      </w:rPr>
      <w:tblPr/>
      <w:tcPr>
        <w:shd w:val="clear" w:color="auto" w:fill="FF83C0" w:themeFill="accent4" w:themeFillTint="66"/>
      </w:tcPr>
    </w:tblStylePr>
    <w:tblStylePr w:type="lastRow">
      <w:rPr>
        <w:b/>
        <w:bCs/>
        <w:color w:val="000000" w:themeColor="text1"/>
      </w:rPr>
      <w:tblPr/>
      <w:tcPr>
        <w:shd w:val="clear" w:color="auto" w:fill="FF83C0" w:themeFill="accent4" w:themeFillTint="66"/>
      </w:tcPr>
    </w:tblStylePr>
    <w:tblStylePr w:type="firstCol">
      <w:rPr>
        <w:color w:val="FFFFFF" w:themeColor="background1"/>
      </w:rPr>
      <w:tblPr/>
      <w:tcPr>
        <w:shd w:val="clear" w:color="auto" w:fill="95004A" w:themeFill="accent4" w:themeFillShade="BF"/>
      </w:tcPr>
    </w:tblStylePr>
    <w:tblStylePr w:type="lastCol">
      <w:rPr>
        <w:color w:val="FFFFFF" w:themeColor="background1"/>
      </w:rPr>
      <w:tblPr/>
      <w:tcPr>
        <w:shd w:val="clear" w:color="auto" w:fill="95004A" w:themeFill="accent4" w:themeFillShade="BF"/>
      </w:tcPr>
    </w:tblStylePr>
    <w:tblStylePr w:type="band1Vert">
      <w:tblPr/>
      <w:tcPr>
        <w:shd w:val="clear" w:color="auto" w:fill="FF64B1" w:themeFill="accent4" w:themeFillTint="7F"/>
      </w:tcPr>
    </w:tblStylePr>
    <w:tblStylePr w:type="band1Horz">
      <w:tblPr/>
      <w:tcPr>
        <w:shd w:val="clear" w:color="auto" w:fill="FF64B1" w:themeFill="accent4" w:themeFillTint="7F"/>
      </w:tcPr>
    </w:tblStylePr>
  </w:style>
  <w:style w:type="table" w:styleId="Frgatrutnt-dekorfrg5">
    <w:name w:val="Colorful Grid Accent 5"/>
    <w:basedOn w:val="Normaltabell"/>
    <w:uiPriority w:val="73"/>
    <w:rsid w:val="008361F2"/>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BFF5FF" w:themeFill="accent5" w:themeFillTint="33"/>
    </w:tcPr>
    <w:tblStylePr w:type="firstRow">
      <w:rPr>
        <w:b/>
        <w:bCs/>
      </w:rPr>
      <w:tblPr/>
      <w:tcPr>
        <w:shd w:val="clear" w:color="auto" w:fill="7FEBFF" w:themeFill="accent5" w:themeFillTint="66"/>
      </w:tcPr>
    </w:tblStylePr>
    <w:tblStylePr w:type="lastRow">
      <w:rPr>
        <w:b/>
        <w:bCs/>
        <w:color w:val="000000" w:themeColor="text1"/>
      </w:rPr>
      <w:tblPr/>
      <w:tcPr>
        <w:shd w:val="clear" w:color="auto" w:fill="7FEBFF" w:themeFill="accent5" w:themeFillTint="66"/>
      </w:tcPr>
    </w:tblStylePr>
    <w:tblStylePr w:type="firstCol">
      <w:rPr>
        <w:color w:val="FFFFFF" w:themeColor="background1"/>
      </w:rPr>
      <w:tblPr/>
      <w:tcPr>
        <w:shd w:val="clear" w:color="auto" w:fill="00798F" w:themeFill="accent5" w:themeFillShade="BF"/>
      </w:tcPr>
    </w:tblStylePr>
    <w:tblStylePr w:type="lastCol">
      <w:rPr>
        <w:color w:val="FFFFFF" w:themeColor="background1"/>
      </w:rPr>
      <w:tblPr/>
      <w:tcPr>
        <w:shd w:val="clear" w:color="auto" w:fill="00798F" w:themeFill="accent5" w:themeFillShade="BF"/>
      </w:tcPr>
    </w:tblStylePr>
    <w:tblStylePr w:type="band1Vert">
      <w:tblPr/>
      <w:tcPr>
        <w:shd w:val="clear" w:color="auto" w:fill="60E7FF" w:themeFill="accent5" w:themeFillTint="7F"/>
      </w:tcPr>
    </w:tblStylePr>
    <w:tblStylePr w:type="band1Horz">
      <w:tblPr/>
      <w:tcPr>
        <w:shd w:val="clear" w:color="auto" w:fill="60E7FF" w:themeFill="accent5" w:themeFillTint="7F"/>
      </w:tcPr>
    </w:tblStylePr>
  </w:style>
  <w:style w:type="table" w:styleId="Frgatrutnt-dekorfrg6">
    <w:name w:val="Colorful Grid Accent 6"/>
    <w:basedOn w:val="Normaltabell"/>
    <w:uiPriority w:val="73"/>
    <w:rsid w:val="008361F2"/>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accent6" w:themeFillTint="33"/>
    </w:tcPr>
    <w:tblStylePr w:type="firstRow">
      <w:rPr>
        <w:b/>
        <w:bCs/>
      </w:rPr>
      <w:tblPr/>
      <w:tcPr>
        <w:shd w:val="clear" w:color="auto" w:fill="999999" w:themeFill="accent6" w:themeFillTint="66"/>
      </w:tcPr>
    </w:tblStylePr>
    <w:tblStylePr w:type="lastRow">
      <w:rPr>
        <w:b/>
        <w:bCs/>
        <w:color w:val="000000" w:themeColor="text1"/>
      </w:rPr>
      <w:tblPr/>
      <w:tcPr>
        <w:shd w:val="clear" w:color="auto" w:fill="999999" w:themeFill="accent6" w:themeFillTint="66"/>
      </w:tcPr>
    </w:tblStylePr>
    <w:tblStylePr w:type="firstCol">
      <w:rPr>
        <w:color w:val="FFFFFF" w:themeColor="background1"/>
      </w:rPr>
      <w:tblPr/>
      <w:tcPr>
        <w:shd w:val="clear" w:color="auto" w:fill="000000" w:themeFill="accent6" w:themeFillShade="BF"/>
      </w:tcPr>
    </w:tblStylePr>
    <w:tblStylePr w:type="lastCol">
      <w:rPr>
        <w:color w:val="FFFFFF" w:themeColor="background1"/>
      </w:rPr>
      <w:tblPr/>
      <w:tcPr>
        <w:shd w:val="clear" w:color="auto" w:fill="000000" w:themeFill="accent6" w:themeFillShade="BF"/>
      </w:tcPr>
    </w:tblStylePr>
    <w:tblStylePr w:type="band1Vert">
      <w:tblPr/>
      <w:tcPr>
        <w:shd w:val="clear" w:color="auto" w:fill="808080" w:themeFill="accent6" w:themeFillTint="7F"/>
      </w:tcPr>
    </w:tblStylePr>
    <w:tblStylePr w:type="band1Horz">
      <w:tblPr/>
      <w:tcPr>
        <w:shd w:val="clear" w:color="auto" w:fill="808080" w:themeFill="accent6" w:themeFillTint="7F"/>
      </w:tcPr>
    </w:tblStylePr>
  </w:style>
  <w:style w:type="paragraph" w:styleId="Index1">
    <w:name w:val="index 1"/>
    <w:basedOn w:val="Normal"/>
    <w:next w:val="Normal"/>
    <w:autoRedefine/>
    <w:semiHidden/>
    <w:rsid w:val="008361F2"/>
    <w:pPr>
      <w:spacing w:after="0" w:line="240" w:lineRule="auto"/>
      <w:ind w:left="200" w:hanging="200"/>
    </w:pPr>
  </w:style>
  <w:style w:type="paragraph" w:styleId="Index2">
    <w:name w:val="index 2"/>
    <w:basedOn w:val="Normal"/>
    <w:next w:val="Normal"/>
    <w:autoRedefine/>
    <w:semiHidden/>
    <w:rsid w:val="008361F2"/>
    <w:pPr>
      <w:spacing w:after="0" w:line="240" w:lineRule="auto"/>
      <w:ind w:left="400" w:hanging="200"/>
    </w:pPr>
  </w:style>
  <w:style w:type="paragraph" w:styleId="Index3">
    <w:name w:val="index 3"/>
    <w:basedOn w:val="Normal"/>
    <w:next w:val="Normal"/>
    <w:autoRedefine/>
    <w:semiHidden/>
    <w:rsid w:val="008361F2"/>
    <w:pPr>
      <w:spacing w:after="0" w:line="240" w:lineRule="auto"/>
      <w:ind w:left="600" w:hanging="200"/>
    </w:pPr>
  </w:style>
  <w:style w:type="paragraph" w:styleId="Index4">
    <w:name w:val="index 4"/>
    <w:basedOn w:val="Normal"/>
    <w:next w:val="Normal"/>
    <w:autoRedefine/>
    <w:semiHidden/>
    <w:rsid w:val="008361F2"/>
    <w:pPr>
      <w:spacing w:after="0" w:line="240" w:lineRule="auto"/>
      <w:ind w:left="800" w:hanging="200"/>
    </w:pPr>
  </w:style>
  <w:style w:type="paragraph" w:styleId="Index5">
    <w:name w:val="index 5"/>
    <w:basedOn w:val="Normal"/>
    <w:next w:val="Normal"/>
    <w:autoRedefine/>
    <w:semiHidden/>
    <w:rsid w:val="008361F2"/>
    <w:pPr>
      <w:spacing w:after="0" w:line="240" w:lineRule="auto"/>
      <w:ind w:left="1000" w:hanging="200"/>
    </w:pPr>
  </w:style>
  <w:style w:type="paragraph" w:styleId="Index6">
    <w:name w:val="index 6"/>
    <w:basedOn w:val="Normal"/>
    <w:next w:val="Normal"/>
    <w:autoRedefine/>
    <w:semiHidden/>
    <w:rsid w:val="008361F2"/>
    <w:pPr>
      <w:spacing w:after="0" w:line="240" w:lineRule="auto"/>
      <w:ind w:left="1200" w:hanging="200"/>
    </w:pPr>
  </w:style>
  <w:style w:type="paragraph" w:styleId="Index7">
    <w:name w:val="index 7"/>
    <w:basedOn w:val="Normal"/>
    <w:next w:val="Normal"/>
    <w:autoRedefine/>
    <w:semiHidden/>
    <w:rsid w:val="008361F2"/>
    <w:pPr>
      <w:spacing w:after="0" w:line="240" w:lineRule="auto"/>
      <w:ind w:left="1400" w:hanging="200"/>
    </w:pPr>
  </w:style>
  <w:style w:type="paragraph" w:styleId="Index8">
    <w:name w:val="index 8"/>
    <w:basedOn w:val="Normal"/>
    <w:next w:val="Normal"/>
    <w:autoRedefine/>
    <w:semiHidden/>
    <w:rsid w:val="008361F2"/>
    <w:pPr>
      <w:spacing w:after="0" w:line="240" w:lineRule="auto"/>
      <w:ind w:left="1600" w:hanging="200"/>
    </w:pPr>
  </w:style>
  <w:style w:type="paragraph" w:styleId="Index9">
    <w:name w:val="index 9"/>
    <w:basedOn w:val="Normal"/>
    <w:next w:val="Normal"/>
    <w:autoRedefine/>
    <w:semiHidden/>
    <w:rsid w:val="008361F2"/>
    <w:pPr>
      <w:spacing w:after="0" w:line="240" w:lineRule="auto"/>
      <w:ind w:left="1800" w:hanging="200"/>
    </w:pPr>
  </w:style>
  <w:style w:type="paragraph" w:styleId="Indexrubrik">
    <w:name w:val="index heading"/>
    <w:basedOn w:val="Normal"/>
    <w:next w:val="Index1"/>
    <w:semiHidden/>
    <w:rsid w:val="008361F2"/>
    <w:rPr>
      <w:rFonts w:asciiTheme="majorHAnsi" w:eastAsiaTheme="majorEastAsia" w:hAnsiTheme="majorHAnsi" w:cstheme="majorBidi"/>
      <w:b/>
      <w:bCs/>
    </w:rPr>
  </w:style>
  <w:style w:type="paragraph" w:styleId="Innehll4">
    <w:name w:val="toc 4"/>
    <w:basedOn w:val="Normal"/>
    <w:next w:val="Normal"/>
    <w:autoRedefine/>
    <w:semiHidden/>
    <w:rsid w:val="008361F2"/>
    <w:pPr>
      <w:spacing w:after="100"/>
      <w:ind w:left="600"/>
    </w:pPr>
  </w:style>
  <w:style w:type="paragraph" w:styleId="Innehll5">
    <w:name w:val="toc 5"/>
    <w:basedOn w:val="Normal"/>
    <w:next w:val="Normal"/>
    <w:autoRedefine/>
    <w:semiHidden/>
    <w:rsid w:val="008361F2"/>
    <w:pPr>
      <w:spacing w:after="100"/>
      <w:ind w:left="800"/>
    </w:pPr>
  </w:style>
  <w:style w:type="paragraph" w:styleId="Innehll6">
    <w:name w:val="toc 6"/>
    <w:basedOn w:val="Normal"/>
    <w:next w:val="Normal"/>
    <w:autoRedefine/>
    <w:semiHidden/>
    <w:rsid w:val="008361F2"/>
    <w:pPr>
      <w:spacing w:after="100"/>
      <w:ind w:left="1000"/>
    </w:pPr>
  </w:style>
  <w:style w:type="paragraph" w:styleId="Innehll7">
    <w:name w:val="toc 7"/>
    <w:basedOn w:val="Normal"/>
    <w:next w:val="Normal"/>
    <w:autoRedefine/>
    <w:semiHidden/>
    <w:rsid w:val="008361F2"/>
    <w:pPr>
      <w:spacing w:after="100"/>
      <w:ind w:left="1200"/>
    </w:pPr>
  </w:style>
  <w:style w:type="paragraph" w:styleId="Innehll8">
    <w:name w:val="toc 8"/>
    <w:basedOn w:val="Normal"/>
    <w:next w:val="Normal"/>
    <w:autoRedefine/>
    <w:semiHidden/>
    <w:rsid w:val="008361F2"/>
    <w:pPr>
      <w:spacing w:after="100"/>
      <w:ind w:left="1400"/>
    </w:pPr>
  </w:style>
  <w:style w:type="paragraph" w:styleId="Innehll9">
    <w:name w:val="toc 9"/>
    <w:basedOn w:val="Normal"/>
    <w:next w:val="Normal"/>
    <w:autoRedefine/>
    <w:semiHidden/>
    <w:rsid w:val="008361F2"/>
    <w:pPr>
      <w:spacing w:after="100"/>
      <w:ind w:left="1600"/>
    </w:pPr>
  </w:style>
  <w:style w:type="paragraph" w:styleId="Kommentarer">
    <w:name w:val="annotation text"/>
    <w:basedOn w:val="Normal"/>
    <w:link w:val="KommentarerChar"/>
    <w:semiHidden/>
    <w:rsid w:val="008361F2"/>
    <w:pPr>
      <w:spacing w:line="240" w:lineRule="auto"/>
    </w:pPr>
    <w:rPr>
      <w:szCs w:val="20"/>
    </w:rPr>
  </w:style>
  <w:style w:type="character" w:customStyle="1" w:styleId="KommentarerChar">
    <w:name w:val="Kommentarer Char"/>
    <w:basedOn w:val="Standardstycketeckensnitt"/>
    <w:link w:val="Kommentarer"/>
    <w:semiHidden/>
    <w:rsid w:val="008361F2"/>
    <w:rPr>
      <w:rFonts w:ascii="Arial" w:hAnsi="Arial"/>
      <w:spacing w:val="-2"/>
      <w:lang w:eastAsia="en-US"/>
    </w:rPr>
  </w:style>
  <w:style w:type="character" w:styleId="Kommentarsreferens">
    <w:name w:val="annotation reference"/>
    <w:basedOn w:val="Standardstycketeckensnitt"/>
    <w:semiHidden/>
    <w:rsid w:val="008361F2"/>
    <w:rPr>
      <w:sz w:val="16"/>
      <w:szCs w:val="16"/>
      <w:lang w:val="sv-SE"/>
    </w:rPr>
  </w:style>
  <w:style w:type="paragraph" w:styleId="Kommentarsmne">
    <w:name w:val="annotation subject"/>
    <w:basedOn w:val="Kommentarer"/>
    <w:next w:val="Kommentarer"/>
    <w:link w:val="KommentarsmneChar"/>
    <w:uiPriority w:val="99"/>
    <w:semiHidden/>
    <w:rsid w:val="008361F2"/>
    <w:rPr>
      <w:b/>
      <w:bCs/>
    </w:rPr>
  </w:style>
  <w:style w:type="character" w:customStyle="1" w:styleId="KommentarsmneChar">
    <w:name w:val="Kommentarsämne Char"/>
    <w:basedOn w:val="KommentarerChar"/>
    <w:link w:val="Kommentarsmne"/>
    <w:uiPriority w:val="99"/>
    <w:semiHidden/>
    <w:rsid w:val="008361F2"/>
    <w:rPr>
      <w:b/>
      <w:bCs/>
    </w:rPr>
  </w:style>
  <w:style w:type="paragraph" w:styleId="Litteraturfrteckning">
    <w:name w:val="Bibliography"/>
    <w:basedOn w:val="Normal"/>
    <w:next w:val="Normal"/>
    <w:uiPriority w:val="37"/>
    <w:semiHidden/>
    <w:rsid w:val="008361F2"/>
  </w:style>
  <w:style w:type="table" w:styleId="Ljuslista">
    <w:name w:val="Light List"/>
    <w:basedOn w:val="Normaltabell"/>
    <w:uiPriority w:val="61"/>
    <w:rsid w:val="008361F2"/>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juslista-dekorfrg1">
    <w:name w:val="Light List Accent 1"/>
    <w:basedOn w:val="Normaltabell"/>
    <w:uiPriority w:val="61"/>
    <w:rsid w:val="008361F2"/>
    <w:tblPr>
      <w:tblStyleRowBandSize w:val="1"/>
      <w:tblStyleColBandSize w:val="1"/>
      <w:tblInd w:w="0" w:type="dxa"/>
      <w:tblBorders>
        <w:top w:val="single" w:sz="8" w:space="0" w:color="002C77" w:themeColor="accent1"/>
        <w:left w:val="single" w:sz="8" w:space="0" w:color="002C77" w:themeColor="accent1"/>
        <w:bottom w:val="single" w:sz="8" w:space="0" w:color="002C77" w:themeColor="accent1"/>
        <w:right w:val="single" w:sz="8" w:space="0" w:color="002C77"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2C77" w:themeFill="accent1"/>
      </w:tcPr>
    </w:tblStylePr>
    <w:tblStylePr w:type="lastRow">
      <w:pPr>
        <w:spacing w:before="0" w:after="0" w:line="240" w:lineRule="auto"/>
      </w:pPr>
      <w:rPr>
        <w:b/>
        <w:bCs/>
      </w:rPr>
      <w:tblPr/>
      <w:tcPr>
        <w:tcBorders>
          <w:top w:val="double" w:sz="6" w:space="0" w:color="002C77" w:themeColor="accent1"/>
          <w:left w:val="single" w:sz="8" w:space="0" w:color="002C77" w:themeColor="accent1"/>
          <w:bottom w:val="single" w:sz="8" w:space="0" w:color="002C77" w:themeColor="accent1"/>
          <w:right w:val="single" w:sz="8" w:space="0" w:color="002C77" w:themeColor="accent1"/>
        </w:tcBorders>
      </w:tcPr>
    </w:tblStylePr>
    <w:tblStylePr w:type="firstCol">
      <w:rPr>
        <w:b/>
        <w:bCs/>
      </w:rPr>
    </w:tblStylePr>
    <w:tblStylePr w:type="lastCol">
      <w:rPr>
        <w:b/>
        <w:bCs/>
      </w:rPr>
    </w:tblStylePr>
    <w:tblStylePr w:type="band1Vert">
      <w:tblPr/>
      <w:tcPr>
        <w:tcBorders>
          <w:top w:val="single" w:sz="8" w:space="0" w:color="002C77" w:themeColor="accent1"/>
          <w:left w:val="single" w:sz="8" w:space="0" w:color="002C77" w:themeColor="accent1"/>
          <w:bottom w:val="single" w:sz="8" w:space="0" w:color="002C77" w:themeColor="accent1"/>
          <w:right w:val="single" w:sz="8" w:space="0" w:color="002C77" w:themeColor="accent1"/>
        </w:tcBorders>
      </w:tcPr>
    </w:tblStylePr>
    <w:tblStylePr w:type="band1Horz">
      <w:tblPr/>
      <w:tcPr>
        <w:tcBorders>
          <w:top w:val="single" w:sz="8" w:space="0" w:color="002C77" w:themeColor="accent1"/>
          <w:left w:val="single" w:sz="8" w:space="0" w:color="002C77" w:themeColor="accent1"/>
          <w:bottom w:val="single" w:sz="8" w:space="0" w:color="002C77" w:themeColor="accent1"/>
          <w:right w:val="single" w:sz="8" w:space="0" w:color="002C77" w:themeColor="accent1"/>
        </w:tcBorders>
      </w:tcPr>
    </w:tblStylePr>
  </w:style>
  <w:style w:type="table" w:styleId="Ljuslista-dekorfrg2">
    <w:name w:val="Light List Accent 2"/>
    <w:basedOn w:val="Normaltabell"/>
    <w:uiPriority w:val="61"/>
    <w:rsid w:val="008361F2"/>
    <w:tblPr>
      <w:tblStyleRowBandSize w:val="1"/>
      <w:tblStyleColBandSize w:val="1"/>
      <w:tblInd w:w="0" w:type="dxa"/>
      <w:tblBorders>
        <w:top w:val="single" w:sz="8" w:space="0" w:color="E98300" w:themeColor="accent2"/>
        <w:left w:val="single" w:sz="8" w:space="0" w:color="E98300" w:themeColor="accent2"/>
        <w:bottom w:val="single" w:sz="8" w:space="0" w:color="E98300" w:themeColor="accent2"/>
        <w:right w:val="single" w:sz="8" w:space="0" w:color="E98300"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98300" w:themeFill="accent2"/>
      </w:tcPr>
    </w:tblStylePr>
    <w:tblStylePr w:type="lastRow">
      <w:pPr>
        <w:spacing w:before="0" w:after="0" w:line="240" w:lineRule="auto"/>
      </w:pPr>
      <w:rPr>
        <w:b/>
        <w:bCs/>
      </w:rPr>
      <w:tblPr/>
      <w:tcPr>
        <w:tcBorders>
          <w:top w:val="double" w:sz="6" w:space="0" w:color="E98300" w:themeColor="accent2"/>
          <w:left w:val="single" w:sz="8" w:space="0" w:color="E98300" w:themeColor="accent2"/>
          <w:bottom w:val="single" w:sz="8" w:space="0" w:color="E98300" w:themeColor="accent2"/>
          <w:right w:val="single" w:sz="8" w:space="0" w:color="E98300" w:themeColor="accent2"/>
        </w:tcBorders>
      </w:tcPr>
    </w:tblStylePr>
    <w:tblStylePr w:type="firstCol">
      <w:rPr>
        <w:b/>
        <w:bCs/>
      </w:rPr>
    </w:tblStylePr>
    <w:tblStylePr w:type="lastCol">
      <w:rPr>
        <w:b/>
        <w:bCs/>
      </w:rPr>
    </w:tblStylePr>
    <w:tblStylePr w:type="band1Vert">
      <w:tblPr/>
      <w:tcPr>
        <w:tcBorders>
          <w:top w:val="single" w:sz="8" w:space="0" w:color="E98300" w:themeColor="accent2"/>
          <w:left w:val="single" w:sz="8" w:space="0" w:color="E98300" w:themeColor="accent2"/>
          <w:bottom w:val="single" w:sz="8" w:space="0" w:color="E98300" w:themeColor="accent2"/>
          <w:right w:val="single" w:sz="8" w:space="0" w:color="E98300" w:themeColor="accent2"/>
        </w:tcBorders>
      </w:tcPr>
    </w:tblStylePr>
    <w:tblStylePr w:type="band1Horz">
      <w:tblPr/>
      <w:tcPr>
        <w:tcBorders>
          <w:top w:val="single" w:sz="8" w:space="0" w:color="E98300" w:themeColor="accent2"/>
          <w:left w:val="single" w:sz="8" w:space="0" w:color="E98300" w:themeColor="accent2"/>
          <w:bottom w:val="single" w:sz="8" w:space="0" w:color="E98300" w:themeColor="accent2"/>
          <w:right w:val="single" w:sz="8" w:space="0" w:color="E98300" w:themeColor="accent2"/>
        </w:tcBorders>
      </w:tcPr>
    </w:tblStylePr>
  </w:style>
  <w:style w:type="table" w:styleId="Ljuslista-dekorfrg3">
    <w:name w:val="Light List Accent 3"/>
    <w:basedOn w:val="Normaltabell"/>
    <w:uiPriority w:val="61"/>
    <w:rsid w:val="008361F2"/>
    <w:tblPr>
      <w:tblStyleRowBandSize w:val="1"/>
      <w:tblStyleColBandSize w:val="1"/>
      <w:tblInd w:w="0" w:type="dxa"/>
      <w:tblBorders>
        <w:top w:val="single" w:sz="8" w:space="0" w:color="BEBDB0" w:themeColor="accent3"/>
        <w:left w:val="single" w:sz="8" w:space="0" w:color="BEBDB0" w:themeColor="accent3"/>
        <w:bottom w:val="single" w:sz="8" w:space="0" w:color="BEBDB0" w:themeColor="accent3"/>
        <w:right w:val="single" w:sz="8" w:space="0" w:color="BEBDB0"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BEBDB0" w:themeFill="accent3"/>
      </w:tcPr>
    </w:tblStylePr>
    <w:tblStylePr w:type="lastRow">
      <w:pPr>
        <w:spacing w:before="0" w:after="0" w:line="240" w:lineRule="auto"/>
      </w:pPr>
      <w:rPr>
        <w:b/>
        <w:bCs/>
      </w:rPr>
      <w:tblPr/>
      <w:tcPr>
        <w:tcBorders>
          <w:top w:val="double" w:sz="6" w:space="0" w:color="BEBDB0" w:themeColor="accent3"/>
          <w:left w:val="single" w:sz="8" w:space="0" w:color="BEBDB0" w:themeColor="accent3"/>
          <w:bottom w:val="single" w:sz="8" w:space="0" w:color="BEBDB0" w:themeColor="accent3"/>
          <w:right w:val="single" w:sz="8" w:space="0" w:color="BEBDB0" w:themeColor="accent3"/>
        </w:tcBorders>
      </w:tcPr>
    </w:tblStylePr>
    <w:tblStylePr w:type="firstCol">
      <w:rPr>
        <w:b/>
        <w:bCs/>
      </w:rPr>
    </w:tblStylePr>
    <w:tblStylePr w:type="lastCol">
      <w:rPr>
        <w:b/>
        <w:bCs/>
      </w:rPr>
    </w:tblStylePr>
    <w:tblStylePr w:type="band1Vert">
      <w:tblPr/>
      <w:tcPr>
        <w:tcBorders>
          <w:top w:val="single" w:sz="8" w:space="0" w:color="BEBDB0" w:themeColor="accent3"/>
          <w:left w:val="single" w:sz="8" w:space="0" w:color="BEBDB0" w:themeColor="accent3"/>
          <w:bottom w:val="single" w:sz="8" w:space="0" w:color="BEBDB0" w:themeColor="accent3"/>
          <w:right w:val="single" w:sz="8" w:space="0" w:color="BEBDB0" w:themeColor="accent3"/>
        </w:tcBorders>
      </w:tcPr>
    </w:tblStylePr>
    <w:tblStylePr w:type="band1Horz">
      <w:tblPr/>
      <w:tcPr>
        <w:tcBorders>
          <w:top w:val="single" w:sz="8" w:space="0" w:color="BEBDB0" w:themeColor="accent3"/>
          <w:left w:val="single" w:sz="8" w:space="0" w:color="BEBDB0" w:themeColor="accent3"/>
          <w:bottom w:val="single" w:sz="8" w:space="0" w:color="BEBDB0" w:themeColor="accent3"/>
          <w:right w:val="single" w:sz="8" w:space="0" w:color="BEBDB0" w:themeColor="accent3"/>
        </w:tcBorders>
      </w:tcPr>
    </w:tblStylePr>
  </w:style>
  <w:style w:type="table" w:styleId="Ljuslista-dekorfrg4">
    <w:name w:val="Light List Accent 4"/>
    <w:basedOn w:val="Normaltabell"/>
    <w:uiPriority w:val="61"/>
    <w:rsid w:val="008361F2"/>
    <w:tblPr>
      <w:tblStyleRowBandSize w:val="1"/>
      <w:tblStyleColBandSize w:val="1"/>
      <w:tblInd w:w="0" w:type="dxa"/>
      <w:tblBorders>
        <w:top w:val="single" w:sz="8" w:space="0" w:color="C80064" w:themeColor="accent4"/>
        <w:left w:val="single" w:sz="8" w:space="0" w:color="C80064" w:themeColor="accent4"/>
        <w:bottom w:val="single" w:sz="8" w:space="0" w:color="C80064" w:themeColor="accent4"/>
        <w:right w:val="single" w:sz="8" w:space="0" w:color="C80064"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80064" w:themeFill="accent4"/>
      </w:tcPr>
    </w:tblStylePr>
    <w:tblStylePr w:type="lastRow">
      <w:pPr>
        <w:spacing w:before="0" w:after="0" w:line="240" w:lineRule="auto"/>
      </w:pPr>
      <w:rPr>
        <w:b/>
        <w:bCs/>
      </w:rPr>
      <w:tblPr/>
      <w:tcPr>
        <w:tcBorders>
          <w:top w:val="double" w:sz="6" w:space="0" w:color="C80064" w:themeColor="accent4"/>
          <w:left w:val="single" w:sz="8" w:space="0" w:color="C80064" w:themeColor="accent4"/>
          <w:bottom w:val="single" w:sz="8" w:space="0" w:color="C80064" w:themeColor="accent4"/>
          <w:right w:val="single" w:sz="8" w:space="0" w:color="C80064" w:themeColor="accent4"/>
        </w:tcBorders>
      </w:tcPr>
    </w:tblStylePr>
    <w:tblStylePr w:type="firstCol">
      <w:rPr>
        <w:b/>
        <w:bCs/>
      </w:rPr>
    </w:tblStylePr>
    <w:tblStylePr w:type="lastCol">
      <w:rPr>
        <w:b/>
        <w:bCs/>
      </w:rPr>
    </w:tblStylePr>
    <w:tblStylePr w:type="band1Vert">
      <w:tblPr/>
      <w:tcPr>
        <w:tcBorders>
          <w:top w:val="single" w:sz="8" w:space="0" w:color="C80064" w:themeColor="accent4"/>
          <w:left w:val="single" w:sz="8" w:space="0" w:color="C80064" w:themeColor="accent4"/>
          <w:bottom w:val="single" w:sz="8" w:space="0" w:color="C80064" w:themeColor="accent4"/>
          <w:right w:val="single" w:sz="8" w:space="0" w:color="C80064" w:themeColor="accent4"/>
        </w:tcBorders>
      </w:tcPr>
    </w:tblStylePr>
    <w:tblStylePr w:type="band1Horz">
      <w:tblPr/>
      <w:tcPr>
        <w:tcBorders>
          <w:top w:val="single" w:sz="8" w:space="0" w:color="C80064" w:themeColor="accent4"/>
          <w:left w:val="single" w:sz="8" w:space="0" w:color="C80064" w:themeColor="accent4"/>
          <w:bottom w:val="single" w:sz="8" w:space="0" w:color="C80064" w:themeColor="accent4"/>
          <w:right w:val="single" w:sz="8" w:space="0" w:color="C80064" w:themeColor="accent4"/>
        </w:tcBorders>
      </w:tcPr>
    </w:tblStylePr>
  </w:style>
  <w:style w:type="table" w:styleId="Ljuslista-dekorfrg5">
    <w:name w:val="Light List Accent 5"/>
    <w:basedOn w:val="Normaltabell"/>
    <w:uiPriority w:val="61"/>
    <w:rsid w:val="008361F2"/>
    <w:tblPr>
      <w:tblStyleRowBandSize w:val="1"/>
      <w:tblStyleColBandSize w:val="1"/>
      <w:tblInd w:w="0" w:type="dxa"/>
      <w:tblBorders>
        <w:top w:val="single" w:sz="8" w:space="0" w:color="00A3BF" w:themeColor="accent5"/>
        <w:left w:val="single" w:sz="8" w:space="0" w:color="00A3BF" w:themeColor="accent5"/>
        <w:bottom w:val="single" w:sz="8" w:space="0" w:color="00A3BF" w:themeColor="accent5"/>
        <w:right w:val="single" w:sz="8" w:space="0" w:color="00A3BF"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A3BF" w:themeFill="accent5"/>
      </w:tcPr>
    </w:tblStylePr>
    <w:tblStylePr w:type="lastRow">
      <w:pPr>
        <w:spacing w:before="0" w:after="0" w:line="240" w:lineRule="auto"/>
      </w:pPr>
      <w:rPr>
        <w:b/>
        <w:bCs/>
      </w:rPr>
      <w:tblPr/>
      <w:tcPr>
        <w:tcBorders>
          <w:top w:val="double" w:sz="6" w:space="0" w:color="00A3BF" w:themeColor="accent5"/>
          <w:left w:val="single" w:sz="8" w:space="0" w:color="00A3BF" w:themeColor="accent5"/>
          <w:bottom w:val="single" w:sz="8" w:space="0" w:color="00A3BF" w:themeColor="accent5"/>
          <w:right w:val="single" w:sz="8" w:space="0" w:color="00A3BF" w:themeColor="accent5"/>
        </w:tcBorders>
      </w:tcPr>
    </w:tblStylePr>
    <w:tblStylePr w:type="firstCol">
      <w:rPr>
        <w:b/>
        <w:bCs/>
      </w:rPr>
    </w:tblStylePr>
    <w:tblStylePr w:type="lastCol">
      <w:rPr>
        <w:b/>
        <w:bCs/>
      </w:rPr>
    </w:tblStylePr>
    <w:tblStylePr w:type="band1Vert">
      <w:tblPr/>
      <w:tcPr>
        <w:tcBorders>
          <w:top w:val="single" w:sz="8" w:space="0" w:color="00A3BF" w:themeColor="accent5"/>
          <w:left w:val="single" w:sz="8" w:space="0" w:color="00A3BF" w:themeColor="accent5"/>
          <w:bottom w:val="single" w:sz="8" w:space="0" w:color="00A3BF" w:themeColor="accent5"/>
          <w:right w:val="single" w:sz="8" w:space="0" w:color="00A3BF" w:themeColor="accent5"/>
        </w:tcBorders>
      </w:tcPr>
    </w:tblStylePr>
    <w:tblStylePr w:type="band1Horz">
      <w:tblPr/>
      <w:tcPr>
        <w:tcBorders>
          <w:top w:val="single" w:sz="8" w:space="0" w:color="00A3BF" w:themeColor="accent5"/>
          <w:left w:val="single" w:sz="8" w:space="0" w:color="00A3BF" w:themeColor="accent5"/>
          <w:bottom w:val="single" w:sz="8" w:space="0" w:color="00A3BF" w:themeColor="accent5"/>
          <w:right w:val="single" w:sz="8" w:space="0" w:color="00A3BF" w:themeColor="accent5"/>
        </w:tcBorders>
      </w:tcPr>
    </w:tblStylePr>
  </w:style>
  <w:style w:type="table" w:styleId="Ljuslista-dekorfrg6">
    <w:name w:val="Light List Accent 6"/>
    <w:basedOn w:val="Normaltabell"/>
    <w:uiPriority w:val="61"/>
    <w:rsid w:val="008361F2"/>
    <w:tblPr>
      <w:tblStyleRowBandSize w:val="1"/>
      <w:tblStyleColBandSize w:val="1"/>
      <w:tblInd w:w="0" w:type="dxa"/>
      <w:tblBorders>
        <w:top w:val="single" w:sz="8" w:space="0" w:color="000000" w:themeColor="accent6"/>
        <w:left w:val="single" w:sz="8" w:space="0" w:color="000000" w:themeColor="accent6"/>
        <w:bottom w:val="single" w:sz="8" w:space="0" w:color="000000" w:themeColor="accent6"/>
        <w:right w:val="single" w:sz="8" w:space="0" w:color="000000"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accent6"/>
      </w:tcPr>
    </w:tblStylePr>
    <w:tblStylePr w:type="lastRow">
      <w:pPr>
        <w:spacing w:before="0" w:after="0" w:line="240" w:lineRule="auto"/>
      </w:pPr>
      <w:rPr>
        <w:b/>
        <w:bCs/>
      </w:rPr>
      <w:tblPr/>
      <w:tcPr>
        <w:tcBorders>
          <w:top w:val="double" w:sz="6" w:space="0" w:color="000000" w:themeColor="accent6"/>
          <w:left w:val="single" w:sz="8" w:space="0" w:color="000000" w:themeColor="accent6"/>
          <w:bottom w:val="single" w:sz="8" w:space="0" w:color="000000" w:themeColor="accent6"/>
          <w:right w:val="single" w:sz="8" w:space="0" w:color="000000" w:themeColor="accent6"/>
        </w:tcBorders>
      </w:tcPr>
    </w:tblStylePr>
    <w:tblStylePr w:type="firstCol">
      <w:rPr>
        <w:b/>
        <w:bCs/>
      </w:rPr>
    </w:tblStylePr>
    <w:tblStylePr w:type="lastCol">
      <w:rPr>
        <w:b/>
        <w:bCs/>
      </w:rPr>
    </w:tblStylePr>
    <w:tblStylePr w:type="band1Vert">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tblStylePr w:type="band1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style>
  <w:style w:type="table" w:styleId="Ljusskuggning">
    <w:name w:val="Light Shading"/>
    <w:basedOn w:val="Normaltabell"/>
    <w:uiPriority w:val="60"/>
    <w:rsid w:val="008361F2"/>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jusskuggning-dekorfrg1">
    <w:name w:val="Light Shading Accent 1"/>
    <w:basedOn w:val="Normaltabell"/>
    <w:uiPriority w:val="60"/>
    <w:rsid w:val="008361F2"/>
    <w:rPr>
      <w:color w:val="002059" w:themeColor="accent1" w:themeShade="BF"/>
    </w:rPr>
    <w:tblPr>
      <w:tblStyleRowBandSize w:val="1"/>
      <w:tblStyleColBandSize w:val="1"/>
      <w:tblInd w:w="0" w:type="dxa"/>
      <w:tblBorders>
        <w:top w:val="single" w:sz="8" w:space="0" w:color="002C77" w:themeColor="accent1"/>
        <w:bottom w:val="single" w:sz="8" w:space="0" w:color="002C77"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2C77" w:themeColor="accent1"/>
          <w:left w:val="nil"/>
          <w:bottom w:val="single" w:sz="8" w:space="0" w:color="002C77" w:themeColor="accent1"/>
          <w:right w:val="nil"/>
          <w:insideH w:val="nil"/>
          <w:insideV w:val="nil"/>
        </w:tcBorders>
      </w:tcPr>
    </w:tblStylePr>
    <w:tblStylePr w:type="lastRow">
      <w:pPr>
        <w:spacing w:before="0" w:after="0" w:line="240" w:lineRule="auto"/>
      </w:pPr>
      <w:rPr>
        <w:b/>
        <w:bCs/>
      </w:rPr>
      <w:tblPr/>
      <w:tcPr>
        <w:tcBorders>
          <w:top w:val="single" w:sz="8" w:space="0" w:color="002C77" w:themeColor="accent1"/>
          <w:left w:val="nil"/>
          <w:bottom w:val="single" w:sz="8" w:space="0" w:color="002C7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EC1FF" w:themeFill="accent1" w:themeFillTint="3F"/>
      </w:tcPr>
    </w:tblStylePr>
    <w:tblStylePr w:type="band1Horz">
      <w:tblPr/>
      <w:tcPr>
        <w:tcBorders>
          <w:left w:val="nil"/>
          <w:right w:val="nil"/>
          <w:insideH w:val="nil"/>
          <w:insideV w:val="nil"/>
        </w:tcBorders>
        <w:shd w:val="clear" w:color="auto" w:fill="9EC1FF" w:themeFill="accent1" w:themeFillTint="3F"/>
      </w:tcPr>
    </w:tblStylePr>
  </w:style>
  <w:style w:type="table" w:styleId="Ljusskuggning-dekorfrg2">
    <w:name w:val="Light Shading Accent 2"/>
    <w:basedOn w:val="Normaltabell"/>
    <w:uiPriority w:val="60"/>
    <w:rsid w:val="008361F2"/>
    <w:rPr>
      <w:color w:val="AE6100" w:themeColor="accent2" w:themeShade="BF"/>
    </w:rPr>
    <w:tblPr>
      <w:tblStyleRowBandSize w:val="1"/>
      <w:tblStyleColBandSize w:val="1"/>
      <w:tblInd w:w="0" w:type="dxa"/>
      <w:tblBorders>
        <w:top w:val="single" w:sz="8" w:space="0" w:color="E98300" w:themeColor="accent2"/>
        <w:bottom w:val="single" w:sz="8" w:space="0" w:color="E98300"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98300" w:themeColor="accent2"/>
          <w:left w:val="nil"/>
          <w:bottom w:val="single" w:sz="8" w:space="0" w:color="E98300" w:themeColor="accent2"/>
          <w:right w:val="nil"/>
          <w:insideH w:val="nil"/>
          <w:insideV w:val="nil"/>
        </w:tcBorders>
      </w:tcPr>
    </w:tblStylePr>
    <w:tblStylePr w:type="lastRow">
      <w:pPr>
        <w:spacing w:before="0" w:after="0" w:line="240" w:lineRule="auto"/>
      </w:pPr>
      <w:rPr>
        <w:b/>
        <w:bCs/>
      </w:rPr>
      <w:tblPr/>
      <w:tcPr>
        <w:tcBorders>
          <w:top w:val="single" w:sz="8" w:space="0" w:color="E98300" w:themeColor="accent2"/>
          <w:left w:val="nil"/>
          <w:bottom w:val="single" w:sz="8" w:space="0" w:color="E983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0BA" w:themeFill="accent2" w:themeFillTint="3F"/>
      </w:tcPr>
    </w:tblStylePr>
    <w:tblStylePr w:type="band1Horz">
      <w:tblPr/>
      <w:tcPr>
        <w:tcBorders>
          <w:left w:val="nil"/>
          <w:right w:val="nil"/>
          <w:insideH w:val="nil"/>
          <w:insideV w:val="nil"/>
        </w:tcBorders>
        <w:shd w:val="clear" w:color="auto" w:fill="FFE0BA" w:themeFill="accent2" w:themeFillTint="3F"/>
      </w:tcPr>
    </w:tblStylePr>
  </w:style>
  <w:style w:type="table" w:styleId="Ljusskuggning-dekorfrg3">
    <w:name w:val="Light Shading Accent 3"/>
    <w:basedOn w:val="Normaltabell"/>
    <w:uiPriority w:val="60"/>
    <w:rsid w:val="008361F2"/>
    <w:rPr>
      <w:color w:val="94927D" w:themeColor="accent3" w:themeShade="BF"/>
    </w:rPr>
    <w:tblPr>
      <w:tblStyleRowBandSize w:val="1"/>
      <w:tblStyleColBandSize w:val="1"/>
      <w:tblInd w:w="0" w:type="dxa"/>
      <w:tblBorders>
        <w:top w:val="single" w:sz="8" w:space="0" w:color="BEBDB0" w:themeColor="accent3"/>
        <w:bottom w:val="single" w:sz="8" w:space="0" w:color="BEBDB0"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BEBDB0" w:themeColor="accent3"/>
          <w:left w:val="nil"/>
          <w:bottom w:val="single" w:sz="8" w:space="0" w:color="BEBDB0" w:themeColor="accent3"/>
          <w:right w:val="nil"/>
          <w:insideH w:val="nil"/>
          <w:insideV w:val="nil"/>
        </w:tcBorders>
      </w:tcPr>
    </w:tblStylePr>
    <w:tblStylePr w:type="lastRow">
      <w:pPr>
        <w:spacing w:before="0" w:after="0" w:line="240" w:lineRule="auto"/>
      </w:pPr>
      <w:rPr>
        <w:b/>
        <w:bCs/>
      </w:rPr>
      <w:tblPr/>
      <w:tcPr>
        <w:tcBorders>
          <w:top w:val="single" w:sz="8" w:space="0" w:color="BEBDB0" w:themeColor="accent3"/>
          <w:left w:val="nil"/>
          <w:bottom w:val="single" w:sz="8" w:space="0" w:color="BEBDB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EEB" w:themeFill="accent3" w:themeFillTint="3F"/>
      </w:tcPr>
    </w:tblStylePr>
    <w:tblStylePr w:type="band1Horz">
      <w:tblPr/>
      <w:tcPr>
        <w:tcBorders>
          <w:left w:val="nil"/>
          <w:right w:val="nil"/>
          <w:insideH w:val="nil"/>
          <w:insideV w:val="nil"/>
        </w:tcBorders>
        <w:shd w:val="clear" w:color="auto" w:fill="EFEEEB" w:themeFill="accent3" w:themeFillTint="3F"/>
      </w:tcPr>
    </w:tblStylePr>
  </w:style>
  <w:style w:type="table" w:styleId="Ljusskuggning-dekorfrg4">
    <w:name w:val="Light Shading Accent 4"/>
    <w:basedOn w:val="Normaltabell"/>
    <w:uiPriority w:val="60"/>
    <w:rsid w:val="008361F2"/>
    <w:rPr>
      <w:color w:val="95004A" w:themeColor="accent4" w:themeShade="BF"/>
    </w:rPr>
    <w:tblPr>
      <w:tblStyleRowBandSize w:val="1"/>
      <w:tblStyleColBandSize w:val="1"/>
      <w:tblInd w:w="0" w:type="dxa"/>
      <w:tblBorders>
        <w:top w:val="single" w:sz="8" w:space="0" w:color="C80064" w:themeColor="accent4"/>
        <w:bottom w:val="single" w:sz="8" w:space="0" w:color="C80064"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80064" w:themeColor="accent4"/>
          <w:left w:val="nil"/>
          <w:bottom w:val="single" w:sz="8" w:space="0" w:color="C80064" w:themeColor="accent4"/>
          <w:right w:val="nil"/>
          <w:insideH w:val="nil"/>
          <w:insideV w:val="nil"/>
        </w:tcBorders>
      </w:tcPr>
    </w:tblStylePr>
    <w:tblStylePr w:type="lastRow">
      <w:pPr>
        <w:spacing w:before="0" w:after="0" w:line="240" w:lineRule="auto"/>
      </w:pPr>
      <w:rPr>
        <w:b/>
        <w:bCs/>
      </w:rPr>
      <w:tblPr/>
      <w:tcPr>
        <w:tcBorders>
          <w:top w:val="single" w:sz="8" w:space="0" w:color="C80064" w:themeColor="accent4"/>
          <w:left w:val="nil"/>
          <w:bottom w:val="single" w:sz="8" w:space="0" w:color="C80064"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2D8" w:themeFill="accent4" w:themeFillTint="3F"/>
      </w:tcPr>
    </w:tblStylePr>
    <w:tblStylePr w:type="band1Horz">
      <w:tblPr/>
      <w:tcPr>
        <w:tcBorders>
          <w:left w:val="nil"/>
          <w:right w:val="nil"/>
          <w:insideH w:val="nil"/>
          <w:insideV w:val="nil"/>
        </w:tcBorders>
        <w:shd w:val="clear" w:color="auto" w:fill="FFB2D8" w:themeFill="accent4" w:themeFillTint="3F"/>
      </w:tcPr>
    </w:tblStylePr>
  </w:style>
  <w:style w:type="table" w:styleId="Ljusskuggning-dekorfrg5">
    <w:name w:val="Light Shading Accent 5"/>
    <w:basedOn w:val="Normaltabell"/>
    <w:uiPriority w:val="60"/>
    <w:rsid w:val="008361F2"/>
    <w:rPr>
      <w:color w:val="00798F" w:themeColor="accent5" w:themeShade="BF"/>
    </w:rPr>
    <w:tblPr>
      <w:tblStyleRowBandSize w:val="1"/>
      <w:tblStyleColBandSize w:val="1"/>
      <w:tblInd w:w="0" w:type="dxa"/>
      <w:tblBorders>
        <w:top w:val="single" w:sz="8" w:space="0" w:color="00A3BF" w:themeColor="accent5"/>
        <w:bottom w:val="single" w:sz="8" w:space="0" w:color="00A3BF"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A3BF" w:themeColor="accent5"/>
          <w:left w:val="nil"/>
          <w:bottom w:val="single" w:sz="8" w:space="0" w:color="00A3BF" w:themeColor="accent5"/>
          <w:right w:val="nil"/>
          <w:insideH w:val="nil"/>
          <w:insideV w:val="nil"/>
        </w:tcBorders>
      </w:tcPr>
    </w:tblStylePr>
    <w:tblStylePr w:type="lastRow">
      <w:pPr>
        <w:spacing w:before="0" w:after="0" w:line="240" w:lineRule="auto"/>
      </w:pPr>
      <w:rPr>
        <w:b/>
        <w:bCs/>
      </w:rPr>
      <w:tblPr/>
      <w:tcPr>
        <w:tcBorders>
          <w:top w:val="single" w:sz="8" w:space="0" w:color="00A3BF" w:themeColor="accent5"/>
          <w:left w:val="nil"/>
          <w:bottom w:val="single" w:sz="8" w:space="0" w:color="00A3B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0F3FF" w:themeFill="accent5" w:themeFillTint="3F"/>
      </w:tcPr>
    </w:tblStylePr>
    <w:tblStylePr w:type="band1Horz">
      <w:tblPr/>
      <w:tcPr>
        <w:tcBorders>
          <w:left w:val="nil"/>
          <w:right w:val="nil"/>
          <w:insideH w:val="nil"/>
          <w:insideV w:val="nil"/>
        </w:tcBorders>
        <w:shd w:val="clear" w:color="auto" w:fill="B0F3FF" w:themeFill="accent5" w:themeFillTint="3F"/>
      </w:tcPr>
    </w:tblStylePr>
  </w:style>
  <w:style w:type="table" w:styleId="Ljusskuggning-dekorfrg6">
    <w:name w:val="Light Shading Accent 6"/>
    <w:basedOn w:val="Normaltabell"/>
    <w:uiPriority w:val="60"/>
    <w:rsid w:val="008361F2"/>
    <w:rPr>
      <w:color w:val="000000" w:themeColor="accent6" w:themeShade="BF"/>
    </w:rPr>
    <w:tblPr>
      <w:tblStyleRowBandSize w:val="1"/>
      <w:tblStyleColBandSize w:val="1"/>
      <w:tblInd w:w="0" w:type="dxa"/>
      <w:tblBorders>
        <w:top w:val="single" w:sz="8" w:space="0" w:color="000000" w:themeColor="accent6"/>
        <w:bottom w:val="single" w:sz="8" w:space="0" w:color="000000"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6"/>
          <w:left w:val="nil"/>
          <w:bottom w:val="single" w:sz="8" w:space="0" w:color="000000" w:themeColor="accent6"/>
          <w:right w:val="nil"/>
          <w:insideH w:val="nil"/>
          <w:insideV w:val="nil"/>
        </w:tcBorders>
      </w:tcPr>
    </w:tblStylePr>
    <w:tblStylePr w:type="lastRow">
      <w:pPr>
        <w:spacing w:before="0" w:after="0" w:line="240" w:lineRule="auto"/>
      </w:pPr>
      <w:rPr>
        <w:b/>
        <w:bCs/>
      </w:rPr>
      <w:tblPr/>
      <w:tcPr>
        <w:tcBorders>
          <w:top w:val="single" w:sz="8" w:space="0" w:color="000000" w:themeColor="accent6"/>
          <w:left w:val="nil"/>
          <w:bottom w:val="single" w:sz="8" w:space="0" w:color="00000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accent6" w:themeFillTint="3F"/>
      </w:tcPr>
    </w:tblStylePr>
    <w:tblStylePr w:type="band1Horz">
      <w:tblPr/>
      <w:tcPr>
        <w:tcBorders>
          <w:left w:val="nil"/>
          <w:right w:val="nil"/>
          <w:insideH w:val="nil"/>
          <w:insideV w:val="nil"/>
        </w:tcBorders>
        <w:shd w:val="clear" w:color="auto" w:fill="C0C0C0" w:themeFill="accent6" w:themeFillTint="3F"/>
      </w:tcPr>
    </w:tblStylePr>
  </w:style>
  <w:style w:type="table" w:styleId="Ljustrutnt">
    <w:name w:val="Light Grid"/>
    <w:basedOn w:val="Normaltabell"/>
    <w:uiPriority w:val="62"/>
    <w:rsid w:val="008361F2"/>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justrutnt-dekorfrg1">
    <w:name w:val="Light Grid Accent 1"/>
    <w:basedOn w:val="Normaltabell"/>
    <w:uiPriority w:val="62"/>
    <w:rsid w:val="008361F2"/>
    <w:tblPr>
      <w:tblStyleRowBandSize w:val="1"/>
      <w:tblStyleColBandSize w:val="1"/>
      <w:tblInd w:w="0" w:type="dxa"/>
      <w:tblBorders>
        <w:top w:val="single" w:sz="8" w:space="0" w:color="002C77" w:themeColor="accent1"/>
        <w:left w:val="single" w:sz="8" w:space="0" w:color="002C77" w:themeColor="accent1"/>
        <w:bottom w:val="single" w:sz="8" w:space="0" w:color="002C77" w:themeColor="accent1"/>
        <w:right w:val="single" w:sz="8" w:space="0" w:color="002C77" w:themeColor="accent1"/>
        <w:insideH w:val="single" w:sz="8" w:space="0" w:color="002C77" w:themeColor="accent1"/>
        <w:insideV w:val="single" w:sz="8" w:space="0" w:color="002C77"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2C77" w:themeColor="accent1"/>
          <w:left w:val="single" w:sz="8" w:space="0" w:color="002C77" w:themeColor="accent1"/>
          <w:bottom w:val="single" w:sz="18" w:space="0" w:color="002C77" w:themeColor="accent1"/>
          <w:right w:val="single" w:sz="8" w:space="0" w:color="002C77" w:themeColor="accent1"/>
          <w:insideH w:val="nil"/>
          <w:insideV w:val="single" w:sz="8" w:space="0" w:color="002C7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2C77" w:themeColor="accent1"/>
          <w:left w:val="single" w:sz="8" w:space="0" w:color="002C77" w:themeColor="accent1"/>
          <w:bottom w:val="single" w:sz="8" w:space="0" w:color="002C77" w:themeColor="accent1"/>
          <w:right w:val="single" w:sz="8" w:space="0" w:color="002C77" w:themeColor="accent1"/>
          <w:insideH w:val="nil"/>
          <w:insideV w:val="single" w:sz="8" w:space="0" w:color="002C7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2C77" w:themeColor="accent1"/>
          <w:left w:val="single" w:sz="8" w:space="0" w:color="002C77" w:themeColor="accent1"/>
          <w:bottom w:val="single" w:sz="8" w:space="0" w:color="002C77" w:themeColor="accent1"/>
          <w:right w:val="single" w:sz="8" w:space="0" w:color="002C77" w:themeColor="accent1"/>
        </w:tcBorders>
      </w:tcPr>
    </w:tblStylePr>
    <w:tblStylePr w:type="band1Vert">
      <w:tblPr/>
      <w:tcPr>
        <w:tcBorders>
          <w:top w:val="single" w:sz="8" w:space="0" w:color="002C77" w:themeColor="accent1"/>
          <w:left w:val="single" w:sz="8" w:space="0" w:color="002C77" w:themeColor="accent1"/>
          <w:bottom w:val="single" w:sz="8" w:space="0" w:color="002C77" w:themeColor="accent1"/>
          <w:right w:val="single" w:sz="8" w:space="0" w:color="002C77" w:themeColor="accent1"/>
        </w:tcBorders>
        <w:shd w:val="clear" w:color="auto" w:fill="9EC1FF" w:themeFill="accent1" w:themeFillTint="3F"/>
      </w:tcPr>
    </w:tblStylePr>
    <w:tblStylePr w:type="band1Horz">
      <w:tblPr/>
      <w:tcPr>
        <w:tcBorders>
          <w:top w:val="single" w:sz="8" w:space="0" w:color="002C77" w:themeColor="accent1"/>
          <w:left w:val="single" w:sz="8" w:space="0" w:color="002C77" w:themeColor="accent1"/>
          <w:bottom w:val="single" w:sz="8" w:space="0" w:color="002C77" w:themeColor="accent1"/>
          <w:right w:val="single" w:sz="8" w:space="0" w:color="002C77" w:themeColor="accent1"/>
          <w:insideV w:val="single" w:sz="8" w:space="0" w:color="002C77" w:themeColor="accent1"/>
        </w:tcBorders>
        <w:shd w:val="clear" w:color="auto" w:fill="9EC1FF" w:themeFill="accent1" w:themeFillTint="3F"/>
      </w:tcPr>
    </w:tblStylePr>
    <w:tblStylePr w:type="band2Horz">
      <w:tblPr/>
      <w:tcPr>
        <w:tcBorders>
          <w:top w:val="single" w:sz="8" w:space="0" w:color="002C77" w:themeColor="accent1"/>
          <w:left w:val="single" w:sz="8" w:space="0" w:color="002C77" w:themeColor="accent1"/>
          <w:bottom w:val="single" w:sz="8" w:space="0" w:color="002C77" w:themeColor="accent1"/>
          <w:right w:val="single" w:sz="8" w:space="0" w:color="002C77" w:themeColor="accent1"/>
          <w:insideV w:val="single" w:sz="8" w:space="0" w:color="002C77" w:themeColor="accent1"/>
        </w:tcBorders>
      </w:tcPr>
    </w:tblStylePr>
  </w:style>
  <w:style w:type="table" w:styleId="Ljustrutnt-dekorfrg2">
    <w:name w:val="Light Grid Accent 2"/>
    <w:basedOn w:val="Normaltabell"/>
    <w:uiPriority w:val="62"/>
    <w:rsid w:val="008361F2"/>
    <w:tblPr>
      <w:tblStyleRowBandSize w:val="1"/>
      <w:tblStyleColBandSize w:val="1"/>
      <w:tblInd w:w="0" w:type="dxa"/>
      <w:tblBorders>
        <w:top w:val="single" w:sz="8" w:space="0" w:color="E98300" w:themeColor="accent2"/>
        <w:left w:val="single" w:sz="8" w:space="0" w:color="E98300" w:themeColor="accent2"/>
        <w:bottom w:val="single" w:sz="8" w:space="0" w:color="E98300" w:themeColor="accent2"/>
        <w:right w:val="single" w:sz="8" w:space="0" w:color="E98300" w:themeColor="accent2"/>
        <w:insideH w:val="single" w:sz="8" w:space="0" w:color="E98300" w:themeColor="accent2"/>
        <w:insideV w:val="single" w:sz="8" w:space="0" w:color="E98300"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E98300" w:themeColor="accent2"/>
          <w:left w:val="single" w:sz="8" w:space="0" w:color="E98300" w:themeColor="accent2"/>
          <w:bottom w:val="single" w:sz="18" w:space="0" w:color="E98300" w:themeColor="accent2"/>
          <w:right w:val="single" w:sz="8" w:space="0" w:color="E98300" w:themeColor="accent2"/>
          <w:insideH w:val="nil"/>
          <w:insideV w:val="single" w:sz="8" w:space="0" w:color="E983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8300" w:themeColor="accent2"/>
          <w:left w:val="single" w:sz="8" w:space="0" w:color="E98300" w:themeColor="accent2"/>
          <w:bottom w:val="single" w:sz="8" w:space="0" w:color="E98300" w:themeColor="accent2"/>
          <w:right w:val="single" w:sz="8" w:space="0" w:color="E98300" w:themeColor="accent2"/>
          <w:insideH w:val="nil"/>
          <w:insideV w:val="single" w:sz="8" w:space="0" w:color="E983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8300" w:themeColor="accent2"/>
          <w:left w:val="single" w:sz="8" w:space="0" w:color="E98300" w:themeColor="accent2"/>
          <w:bottom w:val="single" w:sz="8" w:space="0" w:color="E98300" w:themeColor="accent2"/>
          <w:right w:val="single" w:sz="8" w:space="0" w:color="E98300" w:themeColor="accent2"/>
        </w:tcBorders>
      </w:tcPr>
    </w:tblStylePr>
    <w:tblStylePr w:type="band1Vert">
      <w:tblPr/>
      <w:tcPr>
        <w:tcBorders>
          <w:top w:val="single" w:sz="8" w:space="0" w:color="E98300" w:themeColor="accent2"/>
          <w:left w:val="single" w:sz="8" w:space="0" w:color="E98300" w:themeColor="accent2"/>
          <w:bottom w:val="single" w:sz="8" w:space="0" w:color="E98300" w:themeColor="accent2"/>
          <w:right w:val="single" w:sz="8" w:space="0" w:color="E98300" w:themeColor="accent2"/>
        </w:tcBorders>
        <w:shd w:val="clear" w:color="auto" w:fill="FFE0BA" w:themeFill="accent2" w:themeFillTint="3F"/>
      </w:tcPr>
    </w:tblStylePr>
    <w:tblStylePr w:type="band1Horz">
      <w:tblPr/>
      <w:tcPr>
        <w:tcBorders>
          <w:top w:val="single" w:sz="8" w:space="0" w:color="E98300" w:themeColor="accent2"/>
          <w:left w:val="single" w:sz="8" w:space="0" w:color="E98300" w:themeColor="accent2"/>
          <w:bottom w:val="single" w:sz="8" w:space="0" w:color="E98300" w:themeColor="accent2"/>
          <w:right w:val="single" w:sz="8" w:space="0" w:color="E98300" w:themeColor="accent2"/>
          <w:insideV w:val="single" w:sz="8" w:space="0" w:color="E98300" w:themeColor="accent2"/>
        </w:tcBorders>
        <w:shd w:val="clear" w:color="auto" w:fill="FFE0BA" w:themeFill="accent2" w:themeFillTint="3F"/>
      </w:tcPr>
    </w:tblStylePr>
    <w:tblStylePr w:type="band2Horz">
      <w:tblPr/>
      <w:tcPr>
        <w:tcBorders>
          <w:top w:val="single" w:sz="8" w:space="0" w:color="E98300" w:themeColor="accent2"/>
          <w:left w:val="single" w:sz="8" w:space="0" w:color="E98300" w:themeColor="accent2"/>
          <w:bottom w:val="single" w:sz="8" w:space="0" w:color="E98300" w:themeColor="accent2"/>
          <w:right w:val="single" w:sz="8" w:space="0" w:color="E98300" w:themeColor="accent2"/>
          <w:insideV w:val="single" w:sz="8" w:space="0" w:color="E98300" w:themeColor="accent2"/>
        </w:tcBorders>
      </w:tcPr>
    </w:tblStylePr>
  </w:style>
  <w:style w:type="table" w:styleId="Ljustrutnt-dekorfrg3">
    <w:name w:val="Light Grid Accent 3"/>
    <w:basedOn w:val="Normaltabell"/>
    <w:uiPriority w:val="62"/>
    <w:rsid w:val="008361F2"/>
    <w:tblPr>
      <w:tblStyleRowBandSize w:val="1"/>
      <w:tblStyleColBandSize w:val="1"/>
      <w:tblInd w:w="0" w:type="dxa"/>
      <w:tblBorders>
        <w:top w:val="single" w:sz="8" w:space="0" w:color="BEBDB0" w:themeColor="accent3"/>
        <w:left w:val="single" w:sz="8" w:space="0" w:color="BEBDB0" w:themeColor="accent3"/>
        <w:bottom w:val="single" w:sz="8" w:space="0" w:color="BEBDB0" w:themeColor="accent3"/>
        <w:right w:val="single" w:sz="8" w:space="0" w:color="BEBDB0" w:themeColor="accent3"/>
        <w:insideH w:val="single" w:sz="8" w:space="0" w:color="BEBDB0" w:themeColor="accent3"/>
        <w:insideV w:val="single" w:sz="8" w:space="0" w:color="BEBDB0"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BEBDB0" w:themeColor="accent3"/>
          <w:left w:val="single" w:sz="8" w:space="0" w:color="BEBDB0" w:themeColor="accent3"/>
          <w:bottom w:val="single" w:sz="18" w:space="0" w:color="BEBDB0" w:themeColor="accent3"/>
          <w:right w:val="single" w:sz="8" w:space="0" w:color="BEBDB0" w:themeColor="accent3"/>
          <w:insideH w:val="nil"/>
          <w:insideV w:val="single" w:sz="8" w:space="0" w:color="BEBDB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EBDB0" w:themeColor="accent3"/>
          <w:left w:val="single" w:sz="8" w:space="0" w:color="BEBDB0" w:themeColor="accent3"/>
          <w:bottom w:val="single" w:sz="8" w:space="0" w:color="BEBDB0" w:themeColor="accent3"/>
          <w:right w:val="single" w:sz="8" w:space="0" w:color="BEBDB0" w:themeColor="accent3"/>
          <w:insideH w:val="nil"/>
          <w:insideV w:val="single" w:sz="8" w:space="0" w:color="BEBDB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EBDB0" w:themeColor="accent3"/>
          <w:left w:val="single" w:sz="8" w:space="0" w:color="BEBDB0" w:themeColor="accent3"/>
          <w:bottom w:val="single" w:sz="8" w:space="0" w:color="BEBDB0" w:themeColor="accent3"/>
          <w:right w:val="single" w:sz="8" w:space="0" w:color="BEBDB0" w:themeColor="accent3"/>
        </w:tcBorders>
      </w:tcPr>
    </w:tblStylePr>
    <w:tblStylePr w:type="band1Vert">
      <w:tblPr/>
      <w:tcPr>
        <w:tcBorders>
          <w:top w:val="single" w:sz="8" w:space="0" w:color="BEBDB0" w:themeColor="accent3"/>
          <w:left w:val="single" w:sz="8" w:space="0" w:color="BEBDB0" w:themeColor="accent3"/>
          <w:bottom w:val="single" w:sz="8" w:space="0" w:color="BEBDB0" w:themeColor="accent3"/>
          <w:right w:val="single" w:sz="8" w:space="0" w:color="BEBDB0" w:themeColor="accent3"/>
        </w:tcBorders>
        <w:shd w:val="clear" w:color="auto" w:fill="EFEEEB" w:themeFill="accent3" w:themeFillTint="3F"/>
      </w:tcPr>
    </w:tblStylePr>
    <w:tblStylePr w:type="band1Horz">
      <w:tblPr/>
      <w:tcPr>
        <w:tcBorders>
          <w:top w:val="single" w:sz="8" w:space="0" w:color="BEBDB0" w:themeColor="accent3"/>
          <w:left w:val="single" w:sz="8" w:space="0" w:color="BEBDB0" w:themeColor="accent3"/>
          <w:bottom w:val="single" w:sz="8" w:space="0" w:color="BEBDB0" w:themeColor="accent3"/>
          <w:right w:val="single" w:sz="8" w:space="0" w:color="BEBDB0" w:themeColor="accent3"/>
          <w:insideV w:val="single" w:sz="8" w:space="0" w:color="BEBDB0" w:themeColor="accent3"/>
        </w:tcBorders>
        <w:shd w:val="clear" w:color="auto" w:fill="EFEEEB" w:themeFill="accent3" w:themeFillTint="3F"/>
      </w:tcPr>
    </w:tblStylePr>
    <w:tblStylePr w:type="band2Horz">
      <w:tblPr/>
      <w:tcPr>
        <w:tcBorders>
          <w:top w:val="single" w:sz="8" w:space="0" w:color="BEBDB0" w:themeColor="accent3"/>
          <w:left w:val="single" w:sz="8" w:space="0" w:color="BEBDB0" w:themeColor="accent3"/>
          <w:bottom w:val="single" w:sz="8" w:space="0" w:color="BEBDB0" w:themeColor="accent3"/>
          <w:right w:val="single" w:sz="8" w:space="0" w:color="BEBDB0" w:themeColor="accent3"/>
          <w:insideV w:val="single" w:sz="8" w:space="0" w:color="BEBDB0" w:themeColor="accent3"/>
        </w:tcBorders>
      </w:tcPr>
    </w:tblStylePr>
  </w:style>
  <w:style w:type="table" w:styleId="Ljustrutnt-dekorfrg4">
    <w:name w:val="Light Grid Accent 4"/>
    <w:basedOn w:val="Normaltabell"/>
    <w:uiPriority w:val="62"/>
    <w:rsid w:val="008361F2"/>
    <w:tblPr>
      <w:tblStyleRowBandSize w:val="1"/>
      <w:tblStyleColBandSize w:val="1"/>
      <w:tblInd w:w="0" w:type="dxa"/>
      <w:tblBorders>
        <w:top w:val="single" w:sz="8" w:space="0" w:color="C80064" w:themeColor="accent4"/>
        <w:left w:val="single" w:sz="8" w:space="0" w:color="C80064" w:themeColor="accent4"/>
        <w:bottom w:val="single" w:sz="8" w:space="0" w:color="C80064" w:themeColor="accent4"/>
        <w:right w:val="single" w:sz="8" w:space="0" w:color="C80064" w:themeColor="accent4"/>
        <w:insideH w:val="single" w:sz="8" w:space="0" w:color="C80064" w:themeColor="accent4"/>
        <w:insideV w:val="single" w:sz="8" w:space="0" w:color="C80064"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80064" w:themeColor="accent4"/>
          <w:left w:val="single" w:sz="8" w:space="0" w:color="C80064" w:themeColor="accent4"/>
          <w:bottom w:val="single" w:sz="18" w:space="0" w:color="C80064" w:themeColor="accent4"/>
          <w:right w:val="single" w:sz="8" w:space="0" w:color="C80064" w:themeColor="accent4"/>
          <w:insideH w:val="nil"/>
          <w:insideV w:val="single" w:sz="8" w:space="0" w:color="C80064"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80064" w:themeColor="accent4"/>
          <w:left w:val="single" w:sz="8" w:space="0" w:color="C80064" w:themeColor="accent4"/>
          <w:bottom w:val="single" w:sz="8" w:space="0" w:color="C80064" w:themeColor="accent4"/>
          <w:right w:val="single" w:sz="8" w:space="0" w:color="C80064" w:themeColor="accent4"/>
          <w:insideH w:val="nil"/>
          <w:insideV w:val="single" w:sz="8" w:space="0" w:color="C80064"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80064" w:themeColor="accent4"/>
          <w:left w:val="single" w:sz="8" w:space="0" w:color="C80064" w:themeColor="accent4"/>
          <w:bottom w:val="single" w:sz="8" w:space="0" w:color="C80064" w:themeColor="accent4"/>
          <w:right w:val="single" w:sz="8" w:space="0" w:color="C80064" w:themeColor="accent4"/>
        </w:tcBorders>
      </w:tcPr>
    </w:tblStylePr>
    <w:tblStylePr w:type="band1Vert">
      <w:tblPr/>
      <w:tcPr>
        <w:tcBorders>
          <w:top w:val="single" w:sz="8" w:space="0" w:color="C80064" w:themeColor="accent4"/>
          <w:left w:val="single" w:sz="8" w:space="0" w:color="C80064" w:themeColor="accent4"/>
          <w:bottom w:val="single" w:sz="8" w:space="0" w:color="C80064" w:themeColor="accent4"/>
          <w:right w:val="single" w:sz="8" w:space="0" w:color="C80064" w:themeColor="accent4"/>
        </w:tcBorders>
        <w:shd w:val="clear" w:color="auto" w:fill="FFB2D8" w:themeFill="accent4" w:themeFillTint="3F"/>
      </w:tcPr>
    </w:tblStylePr>
    <w:tblStylePr w:type="band1Horz">
      <w:tblPr/>
      <w:tcPr>
        <w:tcBorders>
          <w:top w:val="single" w:sz="8" w:space="0" w:color="C80064" w:themeColor="accent4"/>
          <w:left w:val="single" w:sz="8" w:space="0" w:color="C80064" w:themeColor="accent4"/>
          <w:bottom w:val="single" w:sz="8" w:space="0" w:color="C80064" w:themeColor="accent4"/>
          <w:right w:val="single" w:sz="8" w:space="0" w:color="C80064" w:themeColor="accent4"/>
          <w:insideV w:val="single" w:sz="8" w:space="0" w:color="C80064" w:themeColor="accent4"/>
        </w:tcBorders>
        <w:shd w:val="clear" w:color="auto" w:fill="FFB2D8" w:themeFill="accent4" w:themeFillTint="3F"/>
      </w:tcPr>
    </w:tblStylePr>
    <w:tblStylePr w:type="band2Horz">
      <w:tblPr/>
      <w:tcPr>
        <w:tcBorders>
          <w:top w:val="single" w:sz="8" w:space="0" w:color="C80064" w:themeColor="accent4"/>
          <w:left w:val="single" w:sz="8" w:space="0" w:color="C80064" w:themeColor="accent4"/>
          <w:bottom w:val="single" w:sz="8" w:space="0" w:color="C80064" w:themeColor="accent4"/>
          <w:right w:val="single" w:sz="8" w:space="0" w:color="C80064" w:themeColor="accent4"/>
          <w:insideV w:val="single" w:sz="8" w:space="0" w:color="C80064" w:themeColor="accent4"/>
        </w:tcBorders>
      </w:tcPr>
    </w:tblStylePr>
  </w:style>
  <w:style w:type="table" w:styleId="Ljustrutnt-dekorfrg5">
    <w:name w:val="Light Grid Accent 5"/>
    <w:basedOn w:val="Normaltabell"/>
    <w:uiPriority w:val="62"/>
    <w:rsid w:val="008361F2"/>
    <w:tblPr>
      <w:tblStyleRowBandSize w:val="1"/>
      <w:tblStyleColBandSize w:val="1"/>
      <w:tblInd w:w="0" w:type="dxa"/>
      <w:tblBorders>
        <w:top w:val="single" w:sz="8" w:space="0" w:color="00A3BF" w:themeColor="accent5"/>
        <w:left w:val="single" w:sz="8" w:space="0" w:color="00A3BF" w:themeColor="accent5"/>
        <w:bottom w:val="single" w:sz="8" w:space="0" w:color="00A3BF" w:themeColor="accent5"/>
        <w:right w:val="single" w:sz="8" w:space="0" w:color="00A3BF" w:themeColor="accent5"/>
        <w:insideH w:val="single" w:sz="8" w:space="0" w:color="00A3BF" w:themeColor="accent5"/>
        <w:insideV w:val="single" w:sz="8" w:space="0" w:color="00A3BF"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A3BF" w:themeColor="accent5"/>
          <w:left w:val="single" w:sz="8" w:space="0" w:color="00A3BF" w:themeColor="accent5"/>
          <w:bottom w:val="single" w:sz="18" w:space="0" w:color="00A3BF" w:themeColor="accent5"/>
          <w:right w:val="single" w:sz="8" w:space="0" w:color="00A3BF" w:themeColor="accent5"/>
          <w:insideH w:val="nil"/>
          <w:insideV w:val="single" w:sz="8" w:space="0" w:color="00A3B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A3BF" w:themeColor="accent5"/>
          <w:left w:val="single" w:sz="8" w:space="0" w:color="00A3BF" w:themeColor="accent5"/>
          <w:bottom w:val="single" w:sz="8" w:space="0" w:color="00A3BF" w:themeColor="accent5"/>
          <w:right w:val="single" w:sz="8" w:space="0" w:color="00A3BF" w:themeColor="accent5"/>
          <w:insideH w:val="nil"/>
          <w:insideV w:val="single" w:sz="8" w:space="0" w:color="00A3B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A3BF" w:themeColor="accent5"/>
          <w:left w:val="single" w:sz="8" w:space="0" w:color="00A3BF" w:themeColor="accent5"/>
          <w:bottom w:val="single" w:sz="8" w:space="0" w:color="00A3BF" w:themeColor="accent5"/>
          <w:right w:val="single" w:sz="8" w:space="0" w:color="00A3BF" w:themeColor="accent5"/>
        </w:tcBorders>
      </w:tcPr>
    </w:tblStylePr>
    <w:tblStylePr w:type="band1Vert">
      <w:tblPr/>
      <w:tcPr>
        <w:tcBorders>
          <w:top w:val="single" w:sz="8" w:space="0" w:color="00A3BF" w:themeColor="accent5"/>
          <w:left w:val="single" w:sz="8" w:space="0" w:color="00A3BF" w:themeColor="accent5"/>
          <w:bottom w:val="single" w:sz="8" w:space="0" w:color="00A3BF" w:themeColor="accent5"/>
          <w:right w:val="single" w:sz="8" w:space="0" w:color="00A3BF" w:themeColor="accent5"/>
        </w:tcBorders>
        <w:shd w:val="clear" w:color="auto" w:fill="B0F3FF" w:themeFill="accent5" w:themeFillTint="3F"/>
      </w:tcPr>
    </w:tblStylePr>
    <w:tblStylePr w:type="band1Horz">
      <w:tblPr/>
      <w:tcPr>
        <w:tcBorders>
          <w:top w:val="single" w:sz="8" w:space="0" w:color="00A3BF" w:themeColor="accent5"/>
          <w:left w:val="single" w:sz="8" w:space="0" w:color="00A3BF" w:themeColor="accent5"/>
          <w:bottom w:val="single" w:sz="8" w:space="0" w:color="00A3BF" w:themeColor="accent5"/>
          <w:right w:val="single" w:sz="8" w:space="0" w:color="00A3BF" w:themeColor="accent5"/>
          <w:insideV w:val="single" w:sz="8" w:space="0" w:color="00A3BF" w:themeColor="accent5"/>
        </w:tcBorders>
        <w:shd w:val="clear" w:color="auto" w:fill="B0F3FF" w:themeFill="accent5" w:themeFillTint="3F"/>
      </w:tcPr>
    </w:tblStylePr>
    <w:tblStylePr w:type="band2Horz">
      <w:tblPr/>
      <w:tcPr>
        <w:tcBorders>
          <w:top w:val="single" w:sz="8" w:space="0" w:color="00A3BF" w:themeColor="accent5"/>
          <w:left w:val="single" w:sz="8" w:space="0" w:color="00A3BF" w:themeColor="accent5"/>
          <w:bottom w:val="single" w:sz="8" w:space="0" w:color="00A3BF" w:themeColor="accent5"/>
          <w:right w:val="single" w:sz="8" w:space="0" w:color="00A3BF" w:themeColor="accent5"/>
          <w:insideV w:val="single" w:sz="8" w:space="0" w:color="00A3BF" w:themeColor="accent5"/>
        </w:tcBorders>
      </w:tcPr>
    </w:tblStylePr>
  </w:style>
  <w:style w:type="table" w:styleId="Ljustrutnt-dekorfrg6">
    <w:name w:val="Light Grid Accent 6"/>
    <w:basedOn w:val="Normaltabell"/>
    <w:uiPriority w:val="62"/>
    <w:rsid w:val="008361F2"/>
    <w:tblPr>
      <w:tblStyleRowBandSize w:val="1"/>
      <w:tblStyleColBandSize w:val="1"/>
      <w:tblInd w:w="0" w:type="dxa"/>
      <w:tblBorders>
        <w:top w:val="single" w:sz="8" w:space="0" w:color="000000" w:themeColor="accent6"/>
        <w:left w:val="single" w:sz="8" w:space="0" w:color="000000" w:themeColor="accent6"/>
        <w:bottom w:val="single" w:sz="8" w:space="0" w:color="000000" w:themeColor="accent6"/>
        <w:right w:val="single" w:sz="8" w:space="0" w:color="000000" w:themeColor="accent6"/>
        <w:insideH w:val="single" w:sz="8" w:space="0" w:color="000000" w:themeColor="accent6"/>
        <w:insideV w:val="single" w:sz="8" w:space="0" w:color="000000"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6"/>
          <w:left w:val="single" w:sz="8" w:space="0" w:color="000000" w:themeColor="accent6"/>
          <w:bottom w:val="single" w:sz="18" w:space="0" w:color="000000" w:themeColor="accent6"/>
          <w:right w:val="single" w:sz="8" w:space="0" w:color="000000" w:themeColor="accent6"/>
          <w:insideH w:val="nil"/>
          <w:insideV w:val="single" w:sz="8" w:space="0" w:color="0000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6"/>
          <w:left w:val="single" w:sz="8" w:space="0" w:color="000000" w:themeColor="accent6"/>
          <w:bottom w:val="single" w:sz="8" w:space="0" w:color="000000" w:themeColor="accent6"/>
          <w:right w:val="single" w:sz="8" w:space="0" w:color="000000" w:themeColor="accent6"/>
          <w:insideH w:val="nil"/>
          <w:insideV w:val="single" w:sz="8" w:space="0" w:color="0000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tblStylePr w:type="band1Vert">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shd w:val="clear" w:color="auto" w:fill="C0C0C0" w:themeFill="accent6" w:themeFillTint="3F"/>
      </w:tcPr>
    </w:tblStylePr>
    <w:tblStylePr w:type="band1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insideV w:val="single" w:sz="8" w:space="0" w:color="000000" w:themeColor="accent6"/>
        </w:tcBorders>
        <w:shd w:val="clear" w:color="auto" w:fill="C0C0C0" w:themeFill="accent6" w:themeFillTint="3F"/>
      </w:tcPr>
    </w:tblStylePr>
    <w:tblStylePr w:type="band2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insideV w:val="single" w:sz="8" w:space="0" w:color="000000" w:themeColor="accent6"/>
        </w:tcBorders>
      </w:tcPr>
    </w:tblStylePr>
  </w:style>
  <w:style w:type="paragraph" w:styleId="Makrotext">
    <w:name w:val="macro"/>
    <w:link w:val="MakrotextChar"/>
    <w:semiHidden/>
    <w:rsid w:val="008361F2"/>
    <w:pPr>
      <w:tabs>
        <w:tab w:val="left" w:pos="480"/>
        <w:tab w:val="left" w:pos="960"/>
        <w:tab w:val="left" w:pos="1440"/>
        <w:tab w:val="left" w:pos="1920"/>
        <w:tab w:val="left" w:pos="2400"/>
        <w:tab w:val="left" w:pos="2880"/>
        <w:tab w:val="left" w:pos="3360"/>
        <w:tab w:val="left" w:pos="3840"/>
        <w:tab w:val="left" w:pos="4320"/>
      </w:tabs>
      <w:spacing w:line="288" w:lineRule="auto"/>
    </w:pPr>
    <w:rPr>
      <w:rFonts w:ascii="Consolas" w:hAnsi="Consolas" w:cs="Consolas"/>
      <w:spacing w:val="-2"/>
      <w:lang w:eastAsia="en-US"/>
    </w:rPr>
  </w:style>
  <w:style w:type="character" w:customStyle="1" w:styleId="MakrotextChar">
    <w:name w:val="Makrotext Char"/>
    <w:basedOn w:val="Standardstycketeckensnitt"/>
    <w:link w:val="Makrotext"/>
    <w:semiHidden/>
    <w:rsid w:val="008361F2"/>
    <w:rPr>
      <w:rFonts w:ascii="Consolas" w:hAnsi="Consolas" w:cs="Consolas"/>
      <w:spacing w:val="-2"/>
      <w:lang w:eastAsia="en-US"/>
    </w:rPr>
  </w:style>
  <w:style w:type="table" w:styleId="Mellanmrklista1">
    <w:name w:val="Medium List 1"/>
    <w:basedOn w:val="Normaltabell"/>
    <w:uiPriority w:val="65"/>
    <w:rsid w:val="008361F2"/>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7271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llanmrklista1-dekorfrg1">
    <w:name w:val="Medium List 1 Accent 1"/>
    <w:basedOn w:val="Normaltabell"/>
    <w:uiPriority w:val="65"/>
    <w:rsid w:val="008361F2"/>
    <w:rPr>
      <w:color w:val="000000" w:themeColor="text1"/>
    </w:rPr>
    <w:tblPr>
      <w:tblStyleRowBandSize w:val="1"/>
      <w:tblStyleColBandSize w:val="1"/>
      <w:tblInd w:w="0" w:type="dxa"/>
      <w:tblBorders>
        <w:top w:val="single" w:sz="8" w:space="0" w:color="002C77" w:themeColor="accent1"/>
        <w:bottom w:val="single" w:sz="8" w:space="0" w:color="002C77"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2C77" w:themeColor="accent1"/>
        </w:tcBorders>
      </w:tcPr>
    </w:tblStylePr>
    <w:tblStylePr w:type="lastRow">
      <w:rPr>
        <w:b/>
        <w:bCs/>
        <w:color w:val="72716A" w:themeColor="text2"/>
      </w:rPr>
      <w:tblPr/>
      <w:tcPr>
        <w:tcBorders>
          <w:top w:val="single" w:sz="8" w:space="0" w:color="002C77" w:themeColor="accent1"/>
          <w:bottom w:val="single" w:sz="8" w:space="0" w:color="002C77" w:themeColor="accent1"/>
        </w:tcBorders>
      </w:tcPr>
    </w:tblStylePr>
    <w:tblStylePr w:type="firstCol">
      <w:rPr>
        <w:b/>
        <w:bCs/>
      </w:rPr>
    </w:tblStylePr>
    <w:tblStylePr w:type="lastCol">
      <w:rPr>
        <w:b/>
        <w:bCs/>
      </w:rPr>
      <w:tblPr/>
      <w:tcPr>
        <w:tcBorders>
          <w:top w:val="single" w:sz="8" w:space="0" w:color="002C77" w:themeColor="accent1"/>
          <w:bottom w:val="single" w:sz="8" w:space="0" w:color="002C77" w:themeColor="accent1"/>
        </w:tcBorders>
      </w:tcPr>
    </w:tblStylePr>
    <w:tblStylePr w:type="band1Vert">
      <w:tblPr/>
      <w:tcPr>
        <w:shd w:val="clear" w:color="auto" w:fill="9EC1FF" w:themeFill="accent1" w:themeFillTint="3F"/>
      </w:tcPr>
    </w:tblStylePr>
    <w:tblStylePr w:type="band1Horz">
      <w:tblPr/>
      <w:tcPr>
        <w:shd w:val="clear" w:color="auto" w:fill="9EC1FF" w:themeFill="accent1" w:themeFillTint="3F"/>
      </w:tcPr>
    </w:tblStylePr>
  </w:style>
  <w:style w:type="table" w:styleId="Mellanmrklista1-dekorfrg2">
    <w:name w:val="Medium List 1 Accent 2"/>
    <w:basedOn w:val="Normaltabell"/>
    <w:uiPriority w:val="65"/>
    <w:rsid w:val="008361F2"/>
    <w:rPr>
      <w:color w:val="000000" w:themeColor="text1"/>
    </w:rPr>
    <w:tblPr>
      <w:tblStyleRowBandSize w:val="1"/>
      <w:tblStyleColBandSize w:val="1"/>
      <w:tblInd w:w="0" w:type="dxa"/>
      <w:tblBorders>
        <w:top w:val="single" w:sz="8" w:space="0" w:color="E98300" w:themeColor="accent2"/>
        <w:bottom w:val="single" w:sz="8" w:space="0" w:color="E98300"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E98300" w:themeColor="accent2"/>
        </w:tcBorders>
      </w:tcPr>
    </w:tblStylePr>
    <w:tblStylePr w:type="lastRow">
      <w:rPr>
        <w:b/>
        <w:bCs/>
        <w:color w:val="72716A" w:themeColor="text2"/>
      </w:rPr>
      <w:tblPr/>
      <w:tcPr>
        <w:tcBorders>
          <w:top w:val="single" w:sz="8" w:space="0" w:color="E98300" w:themeColor="accent2"/>
          <w:bottom w:val="single" w:sz="8" w:space="0" w:color="E98300" w:themeColor="accent2"/>
        </w:tcBorders>
      </w:tcPr>
    </w:tblStylePr>
    <w:tblStylePr w:type="firstCol">
      <w:rPr>
        <w:b/>
        <w:bCs/>
      </w:rPr>
    </w:tblStylePr>
    <w:tblStylePr w:type="lastCol">
      <w:rPr>
        <w:b/>
        <w:bCs/>
      </w:rPr>
      <w:tblPr/>
      <w:tcPr>
        <w:tcBorders>
          <w:top w:val="single" w:sz="8" w:space="0" w:color="E98300" w:themeColor="accent2"/>
          <w:bottom w:val="single" w:sz="8" w:space="0" w:color="E98300" w:themeColor="accent2"/>
        </w:tcBorders>
      </w:tcPr>
    </w:tblStylePr>
    <w:tblStylePr w:type="band1Vert">
      <w:tblPr/>
      <w:tcPr>
        <w:shd w:val="clear" w:color="auto" w:fill="FFE0BA" w:themeFill="accent2" w:themeFillTint="3F"/>
      </w:tcPr>
    </w:tblStylePr>
    <w:tblStylePr w:type="band1Horz">
      <w:tblPr/>
      <w:tcPr>
        <w:shd w:val="clear" w:color="auto" w:fill="FFE0BA" w:themeFill="accent2" w:themeFillTint="3F"/>
      </w:tcPr>
    </w:tblStylePr>
  </w:style>
  <w:style w:type="table" w:styleId="Mellanmrklista1-dekorfrg3">
    <w:name w:val="Medium List 1 Accent 3"/>
    <w:basedOn w:val="Normaltabell"/>
    <w:uiPriority w:val="65"/>
    <w:rsid w:val="008361F2"/>
    <w:rPr>
      <w:color w:val="000000" w:themeColor="text1"/>
    </w:rPr>
    <w:tblPr>
      <w:tblStyleRowBandSize w:val="1"/>
      <w:tblStyleColBandSize w:val="1"/>
      <w:tblInd w:w="0" w:type="dxa"/>
      <w:tblBorders>
        <w:top w:val="single" w:sz="8" w:space="0" w:color="BEBDB0" w:themeColor="accent3"/>
        <w:bottom w:val="single" w:sz="8" w:space="0" w:color="BEBDB0"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BEBDB0" w:themeColor="accent3"/>
        </w:tcBorders>
      </w:tcPr>
    </w:tblStylePr>
    <w:tblStylePr w:type="lastRow">
      <w:rPr>
        <w:b/>
        <w:bCs/>
        <w:color w:val="72716A" w:themeColor="text2"/>
      </w:rPr>
      <w:tblPr/>
      <w:tcPr>
        <w:tcBorders>
          <w:top w:val="single" w:sz="8" w:space="0" w:color="BEBDB0" w:themeColor="accent3"/>
          <w:bottom w:val="single" w:sz="8" w:space="0" w:color="BEBDB0" w:themeColor="accent3"/>
        </w:tcBorders>
      </w:tcPr>
    </w:tblStylePr>
    <w:tblStylePr w:type="firstCol">
      <w:rPr>
        <w:b/>
        <w:bCs/>
      </w:rPr>
    </w:tblStylePr>
    <w:tblStylePr w:type="lastCol">
      <w:rPr>
        <w:b/>
        <w:bCs/>
      </w:rPr>
      <w:tblPr/>
      <w:tcPr>
        <w:tcBorders>
          <w:top w:val="single" w:sz="8" w:space="0" w:color="BEBDB0" w:themeColor="accent3"/>
          <w:bottom w:val="single" w:sz="8" w:space="0" w:color="BEBDB0" w:themeColor="accent3"/>
        </w:tcBorders>
      </w:tcPr>
    </w:tblStylePr>
    <w:tblStylePr w:type="band1Vert">
      <w:tblPr/>
      <w:tcPr>
        <w:shd w:val="clear" w:color="auto" w:fill="EFEEEB" w:themeFill="accent3" w:themeFillTint="3F"/>
      </w:tcPr>
    </w:tblStylePr>
    <w:tblStylePr w:type="band1Horz">
      <w:tblPr/>
      <w:tcPr>
        <w:shd w:val="clear" w:color="auto" w:fill="EFEEEB" w:themeFill="accent3" w:themeFillTint="3F"/>
      </w:tcPr>
    </w:tblStylePr>
  </w:style>
  <w:style w:type="table" w:styleId="Mellanmrklista1-dekorfrg4">
    <w:name w:val="Medium List 1 Accent 4"/>
    <w:basedOn w:val="Normaltabell"/>
    <w:uiPriority w:val="65"/>
    <w:rsid w:val="008361F2"/>
    <w:rPr>
      <w:color w:val="000000" w:themeColor="text1"/>
    </w:rPr>
    <w:tblPr>
      <w:tblStyleRowBandSize w:val="1"/>
      <w:tblStyleColBandSize w:val="1"/>
      <w:tblInd w:w="0" w:type="dxa"/>
      <w:tblBorders>
        <w:top w:val="single" w:sz="8" w:space="0" w:color="C80064" w:themeColor="accent4"/>
        <w:bottom w:val="single" w:sz="8" w:space="0" w:color="C80064"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80064" w:themeColor="accent4"/>
        </w:tcBorders>
      </w:tcPr>
    </w:tblStylePr>
    <w:tblStylePr w:type="lastRow">
      <w:rPr>
        <w:b/>
        <w:bCs/>
        <w:color w:val="72716A" w:themeColor="text2"/>
      </w:rPr>
      <w:tblPr/>
      <w:tcPr>
        <w:tcBorders>
          <w:top w:val="single" w:sz="8" w:space="0" w:color="C80064" w:themeColor="accent4"/>
          <w:bottom w:val="single" w:sz="8" w:space="0" w:color="C80064" w:themeColor="accent4"/>
        </w:tcBorders>
      </w:tcPr>
    </w:tblStylePr>
    <w:tblStylePr w:type="firstCol">
      <w:rPr>
        <w:b/>
        <w:bCs/>
      </w:rPr>
    </w:tblStylePr>
    <w:tblStylePr w:type="lastCol">
      <w:rPr>
        <w:b/>
        <w:bCs/>
      </w:rPr>
      <w:tblPr/>
      <w:tcPr>
        <w:tcBorders>
          <w:top w:val="single" w:sz="8" w:space="0" w:color="C80064" w:themeColor="accent4"/>
          <w:bottom w:val="single" w:sz="8" w:space="0" w:color="C80064" w:themeColor="accent4"/>
        </w:tcBorders>
      </w:tcPr>
    </w:tblStylePr>
    <w:tblStylePr w:type="band1Vert">
      <w:tblPr/>
      <w:tcPr>
        <w:shd w:val="clear" w:color="auto" w:fill="FFB2D8" w:themeFill="accent4" w:themeFillTint="3F"/>
      </w:tcPr>
    </w:tblStylePr>
    <w:tblStylePr w:type="band1Horz">
      <w:tblPr/>
      <w:tcPr>
        <w:shd w:val="clear" w:color="auto" w:fill="FFB2D8" w:themeFill="accent4" w:themeFillTint="3F"/>
      </w:tcPr>
    </w:tblStylePr>
  </w:style>
  <w:style w:type="table" w:styleId="Mellanmrklista1-dekorfrg5">
    <w:name w:val="Medium List 1 Accent 5"/>
    <w:basedOn w:val="Normaltabell"/>
    <w:uiPriority w:val="65"/>
    <w:rsid w:val="008361F2"/>
    <w:rPr>
      <w:color w:val="000000" w:themeColor="text1"/>
    </w:rPr>
    <w:tblPr>
      <w:tblStyleRowBandSize w:val="1"/>
      <w:tblStyleColBandSize w:val="1"/>
      <w:tblInd w:w="0" w:type="dxa"/>
      <w:tblBorders>
        <w:top w:val="single" w:sz="8" w:space="0" w:color="00A3BF" w:themeColor="accent5"/>
        <w:bottom w:val="single" w:sz="8" w:space="0" w:color="00A3BF"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A3BF" w:themeColor="accent5"/>
        </w:tcBorders>
      </w:tcPr>
    </w:tblStylePr>
    <w:tblStylePr w:type="lastRow">
      <w:rPr>
        <w:b/>
        <w:bCs/>
        <w:color w:val="72716A" w:themeColor="text2"/>
      </w:rPr>
      <w:tblPr/>
      <w:tcPr>
        <w:tcBorders>
          <w:top w:val="single" w:sz="8" w:space="0" w:color="00A3BF" w:themeColor="accent5"/>
          <w:bottom w:val="single" w:sz="8" w:space="0" w:color="00A3BF" w:themeColor="accent5"/>
        </w:tcBorders>
      </w:tcPr>
    </w:tblStylePr>
    <w:tblStylePr w:type="firstCol">
      <w:rPr>
        <w:b/>
        <w:bCs/>
      </w:rPr>
    </w:tblStylePr>
    <w:tblStylePr w:type="lastCol">
      <w:rPr>
        <w:b/>
        <w:bCs/>
      </w:rPr>
      <w:tblPr/>
      <w:tcPr>
        <w:tcBorders>
          <w:top w:val="single" w:sz="8" w:space="0" w:color="00A3BF" w:themeColor="accent5"/>
          <w:bottom w:val="single" w:sz="8" w:space="0" w:color="00A3BF" w:themeColor="accent5"/>
        </w:tcBorders>
      </w:tcPr>
    </w:tblStylePr>
    <w:tblStylePr w:type="band1Vert">
      <w:tblPr/>
      <w:tcPr>
        <w:shd w:val="clear" w:color="auto" w:fill="B0F3FF" w:themeFill="accent5" w:themeFillTint="3F"/>
      </w:tcPr>
    </w:tblStylePr>
    <w:tblStylePr w:type="band1Horz">
      <w:tblPr/>
      <w:tcPr>
        <w:shd w:val="clear" w:color="auto" w:fill="B0F3FF" w:themeFill="accent5" w:themeFillTint="3F"/>
      </w:tcPr>
    </w:tblStylePr>
  </w:style>
  <w:style w:type="table" w:styleId="Mellanmrklista1-dekorfrg6">
    <w:name w:val="Medium List 1 Accent 6"/>
    <w:basedOn w:val="Normaltabell"/>
    <w:uiPriority w:val="65"/>
    <w:rsid w:val="008361F2"/>
    <w:rPr>
      <w:color w:val="000000" w:themeColor="text1"/>
    </w:rPr>
    <w:tblPr>
      <w:tblStyleRowBandSize w:val="1"/>
      <w:tblStyleColBandSize w:val="1"/>
      <w:tblInd w:w="0" w:type="dxa"/>
      <w:tblBorders>
        <w:top w:val="single" w:sz="8" w:space="0" w:color="000000" w:themeColor="accent6"/>
        <w:bottom w:val="single" w:sz="8" w:space="0" w:color="000000"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6"/>
        </w:tcBorders>
      </w:tcPr>
    </w:tblStylePr>
    <w:tblStylePr w:type="lastRow">
      <w:rPr>
        <w:b/>
        <w:bCs/>
        <w:color w:val="72716A" w:themeColor="text2"/>
      </w:rPr>
      <w:tblPr/>
      <w:tcPr>
        <w:tcBorders>
          <w:top w:val="single" w:sz="8" w:space="0" w:color="000000" w:themeColor="accent6"/>
          <w:bottom w:val="single" w:sz="8" w:space="0" w:color="000000" w:themeColor="accent6"/>
        </w:tcBorders>
      </w:tcPr>
    </w:tblStylePr>
    <w:tblStylePr w:type="firstCol">
      <w:rPr>
        <w:b/>
        <w:bCs/>
      </w:rPr>
    </w:tblStylePr>
    <w:tblStylePr w:type="lastCol">
      <w:rPr>
        <w:b/>
        <w:bCs/>
      </w:rPr>
      <w:tblPr/>
      <w:tcPr>
        <w:tcBorders>
          <w:top w:val="single" w:sz="8" w:space="0" w:color="000000" w:themeColor="accent6"/>
          <w:bottom w:val="single" w:sz="8" w:space="0" w:color="000000" w:themeColor="accent6"/>
        </w:tcBorders>
      </w:tcPr>
    </w:tblStylePr>
    <w:tblStylePr w:type="band1Vert">
      <w:tblPr/>
      <w:tcPr>
        <w:shd w:val="clear" w:color="auto" w:fill="C0C0C0" w:themeFill="accent6" w:themeFillTint="3F"/>
      </w:tcPr>
    </w:tblStylePr>
    <w:tblStylePr w:type="band1Horz">
      <w:tblPr/>
      <w:tcPr>
        <w:shd w:val="clear" w:color="auto" w:fill="C0C0C0" w:themeFill="accent6" w:themeFillTint="3F"/>
      </w:tcPr>
    </w:tblStylePr>
  </w:style>
  <w:style w:type="table" w:styleId="Mellanmrklista2">
    <w:name w:val="Medium List 2"/>
    <w:basedOn w:val="Normaltabell"/>
    <w:uiPriority w:val="66"/>
    <w:rsid w:val="008361F2"/>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1">
    <w:name w:val="Medium List 2 Accent 1"/>
    <w:basedOn w:val="Normaltabell"/>
    <w:uiPriority w:val="66"/>
    <w:rsid w:val="008361F2"/>
    <w:rPr>
      <w:rFonts w:asciiTheme="majorHAnsi" w:eastAsiaTheme="majorEastAsia" w:hAnsiTheme="majorHAnsi" w:cstheme="majorBidi"/>
      <w:color w:val="000000" w:themeColor="text1"/>
    </w:rPr>
    <w:tblPr>
      <w:tblStyleRowBandSize w:val="1"/>
      <w:tblStyleColBandSize w:val="1"/>
      <w:tblInd w:w="0" w:type="dxa"/>
      <w:tblBorders>
        <w:top w:val="single" w:sz="8" w:space="0" w:color="002C77" w:themeColor="accent1"/>
        <w:left w:val="single" w:sz="8" w:space="0" w:color="002C77" w:themeColor="accent1"/>
        <w:bottom w:val="single" w:sz="8" w:space="0" w:color="002C77" w:themeColor="accent1"/>
        <w:right w:val="single" w:sz="8" w:space="0" w:color="002C77"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2C77" w:themeColor="accent1"/>
          <w:right w:val="nil"/>
          <w:insideH w:val="nil"/>
          <w:insideV w:val="nil"/>
        </w:tcBorders>
        <w:shd w:val="clear" w:color="auto" w:fill="FFFFFF" w:themeFill="background1"/>
      </w:tcPr>
    </w:tblStylePr>
    <w:tblStylePr w:type="lastRow">
      <w:tblPr/>
      <w:tcPr>
        <w:tcBorders>
          <w:top w:val="single" w:sz="8" w:space="0" w:color="002C77"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2C77" w:themeColor="accent1"/>
          <w:insideH w:val="nil"/>
          <w:insideV w:val="nil"/>
        </w:tcBorders>
        <w:shd w:val="clear" w:color="auto" w:fill="FFFFFF" w:themeFill="background1"/>
      </w:tcPr>
    </w:tblStylePr>
    <w:tblStylePr w:type="lastCol">
      <w:tblPr/>
      <w:tcPr>
        <w:tcBorders>
          <w:top w:val="nil"/>
          <w:left w:val="single" w:sz="8" w:space="0" w:color="002C77"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EC1FF" w:themeFill="accent1" w:themeFillTint="3F"/>
      </w:tcPr>
    </w:tblStylePr>
    <w:tblStylePr w:type="band1Horz">
      <w:tblPr/>
      <w:tcPr>
        <w:tcBorders>
          <w:top w:val="nil"/>
          <w:bottom w:val="nil"/>
          <w:insideH w:val="nil"/>
          <w:insideV w:val="nil"/>
        </w:tcBorders>
        <w:shd w:val="clear" w:color="auto" w:fill="9EC1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2">
    <w:name w:val="Medium List 2 Accent 2"/>
    <w:basedOn w:val="Normaltabell"/>
    <w:uiPriority w:val="66"/>
    <w:rsid w:val="008361F2"/>
    <w:rPr>
      <w:rFonts w:asciiTheme="majorHAnsi" w:eastAsiaTheme="majorEastAsia" w:hAnsiTheme="majorHAnsi" w:cstheme="majorBidi"/>
      <w:color w:val="000000" w:themeColor="text1"/>
    </w:rPr>
    <w:tblPr>
      <w:tblStyleRowBandSize w:val="1"/>
      <w:tblStyleColBandSize w:val="1"/>
      <w:tblInd w:w="0" w:type="dxa"/>
      <w:tblBorders>
        <w:top w:val="single" w:sz="8" w:space="0" w:color="E98300" w:themeColor="accent2"/>
        <w:left w:val="single" w:sz="8" w:space="0" w:color="E98300" w:themeColor="accent2"/>
        <w:bottom w:val="single" w:sz="8" w:space="0" w:color="E98300" w:themeColor="accent2"/>
        <w:right w:val="single" w:sz="8" w:space="0" w:color="E98300"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E98300" w:themeColor="accent2"/>
          <w:right w:val="nil"/>
          <w:insideH w:val="nil"/>
          <w:insideV w:val="nil"/>
        </w:tcBorders>
        <w:shd w:val="clear" w:color="auto" w:fill="FFFFFF" w:themeFill="background1"/>
      </w:tcPr>
    </w:tblStylePr>
    <w:tblStylePr w:type="lastRow">
      <w:tblPr/>
      <w:tcPr>
        <w:tcBorders>
          <w:top w:val="single" w:sz="8" w:space="0" w:color="E9830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8300" w:themeColor="accent2"/>
          <w:insideH w:val="nil"/>
          <w:insideV w:val="nil"/>
        </w:tcBorders>
        <w:shd w:val="clear" w:color="auto" w:fill="FFFFFF" w:themeFill="background1"/>
      </w:tcPr>
    </w:tblStylePr>
    <w:tblStylePr w:type="lastCol">
      <w:tblPr/>
      <w:tcPr>
        <w:tcBorders>
          <w:top w:val="nil"/>
          <w:left w:val="single" w:sz="8" w:space="0" w:color="E983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0BA" w:themeFill="accent2" w:themeFillTint="3F"/>
      </w:tcPr>
    </w:tblStylePr>
    <w:tblStylePr w:type="band1Horz">
      <w:tblPr/>
      <w:tcPr>
        <w:tcBorders>
          <w:top w:val="nil"/>
          <w:bottom w:val="nil"/>
          <w:insideH w:val="nil"/>
          <w:insideV w:val="nil"/>
        </w:tcBorders>
        <w:shd w:val="clear" w:color="auto" w:fill="FFE0BA"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3">
    <w:name w:val="Medium List 2 Accent 3"/>
    <w:basedOn w:val="Normaltabell"/>
    <w:uiPriority w:val="66"/>
    <w:rsid w:val="008361F2"/>
    <w:rPr>
      <w:rFonts w:asciiTheme="majorHAnsi" w:eastAsiaTheme="majorEastAsia" w:hAnsiTheme="majorHAnsi" w:cstheme="majorBidi"/>
      <w:color w:val="000000" w:themeColor="text1"/>
    </w:rPr>
    <w:tblPr>
      <w:tblStyleRowBandSize w:val="1"/>
      <w:tblStyleColBandSize w:val="1"/>
      <w:tblInd w:w="0" w:type="dxa"/>
      <w:tblBorders>
        <w:top w:val="single" w:sz="8" w:space="0" w:color="BEBDB0" w:themeColor="accent3"/>
        <w:left w:val="single" w:sz="8" w:space="0" w:color="BEBDB0" w:themeColor="accent3"/>
        <w:bottom w:val="single" w:sz="8" w:space="0" w:color="BEBDB0" w:themeColor="accent3"/>
        <w:right w:val="single" w:sz="8" w:space="0" w:color="BEBDB0"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BEBDB0" w:themeColor="accent3"/>
          <w:right w:val="nil"/>
          <w:insideH w:val="nil"/>
          <w:insideV w:val="nil"/>
        </w:tcBorders>
        <w:shd w:val="clear" w:color="auto" w:fill="FFFFFF" w:themeFill="background1"/>
      </w:tcPr>
    </w:tblStylePr>
    <w:tblStylePr w:type="lastRow">
      <w:tblPr/>
      <w:tcPr>
        <w:tcBorders>
          <w:top w:val="single" w:sz="8" w:space="0" w:color="BEBDB0"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EBDB0" w:themeColor="accent3"/>
          <w:insideH w:val="nil"/>
          <w:insideV w:val="nil"/>
        </w:tcBorders>
        <w:shd w:val="clear" w:color="auto" w:fill="FFFFFF" w:themeFill="background1"/>
      </w:tcPr>
    </w:tblStylePr>
    <w:tblStylePr w:type="lastCol">
      <w:tblPr/>
      <w:tcPr>
        <w:tcBorders>
          <w:top w:val="nil"/>
          <w:left w:val="single" w:sz="8" w:space="0" w:color="BEBDB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EEB" w:themeFill="accent3" w:themeFillTint="3F"/>
      </w:tcPr>
    </w:tblStylePr>
    <w:tblStylePr w:type="band1Horz">
      <w:tblPr/>
      <w:tcPr>
        <w:tcBorders>
          <w:top w:val="nil"/>
          <w:bottom w:val="nil"/>
          <w:insideH w:val="nil"/>
          <w:insideV w:val="nil"/>
        </w:tcBorders>
        <w:shd w:val="clear" w:color="auto" w:fill="EFEEE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4">
    <w:name w:val="Medium List 2 Accent 4"/>
    <w:basedOn w:val="Normaltabell"/>
    <w:uiPriority w:val="66"/>
    <w:rsid w:val="008361F2"/>
    <w:rPr>
      <w:rFonts w:asciiTheme="majorHAnsi" w:eastAsiaTheme="majorEastAsia" w:hAnsiTheme="majorHAnsi" w:cstheme="majorBidi"/>
      <w:color w:val="000000" w:themeColor="text1"/>
    </w:rPr>
    <w:tblPr>
      <w:tblStyleRowBandSize w:val="1"/>
      <w:tblStyleColBandSize w:val="1"/>
      <w:tblInd w:w="0" w:type="dxa"/>
      <w:tblBorders>
        <w:top w:val="single" w:sz="8" w:space="0" w:color="C80064" w:themeColor="accent4"/>
        <w:left w:val="single" w:sz="8" w:space="0" w:color="C80064" w:themeColor="accent4"/>
        <w:bottom w:val="single" w:sz="8" w:space="0" w:color="C80064" w:themeColor="accent4"/>
        <w:right w:val="single" w:sz="8" w:space="0" w:color="C80064"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C80064" w:themeColor="accent4"/>
          <w:right w:val="nil"/>
          <w:insideH w:val="nil"/>
          <w:insideV w:val="nil"/>
        </w:tcBorders>
        <w:shd w:val="clear" w:color="auto" w:fill="FFFFFF" w:themeFill="background1"/>
      </w:tcPr>
    </w:tblStylePr>
    <w:tblStylePr w:type="lastRow">
      <w:tblPr/>
      <w:tcPr>
        <w:tcBorders>
          <w:top w:val="single" w:sz="8" w:space="0" w:color="C80064"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80064" w:themeColor="accent4"/>
          <w:insideH w:val="nil"/>
          <w:insideV w:val="nil"/>
        </w:tcBorders>
        <w:shd w:val="clear" w:color="auto" w:fill="FFFFFF" w:themeFill="background1"/>
      </w:tcPr>
    </w:tblStylePr>
    <w:tblStylePr w:type="lastCol">
      <w:tblPr/>
      <w:tcPr>
        <w:tcBorders>
          <w:top w:val="nil"/>
          <w:left w:val="single" w:sz="8" w:space="0" w:color="C80064"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2D8" w:themeFill="accent4" w:themeFillTint="3F"/>
      </w:tcPr>
    </w:tblStylePr>
    <w:tblStylePr w:type="band1Horz">
      <w:tblPr/>
      <w:tcPr>
        <w:tcBorders>
          <w:top w:val="nil"/>
          <w:bottom w:val="nil"/>
          <w:insideH w:val="nil"/>
          <w:insideV w:val="nil"/>
        </w:tcBorders>
        <w:shd w:val="clear" w:color="auto" w:fill="FFB2D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5">
    <w:name w:val="Medium List 2 Accent 5"/>
    <w:basedOn w:val="Normaltabell"/>
    <w:uiPriority w:val="66"/>
    <w:rsid w:val="008361F2"/>
    <w:rPr>
      <w:rFonts w:asciiTheme="majorHAnsi" w:eastAsiaTheme="majorEastAsia" w:hAnsiTheme="majorHAnsi" w:cstheme="majorBidi"/>
      <w:color w:val="000000" w:themeColor="text1"/>
    </w:rPr>
    <w:tblPr>
      <w:tblStyleRowBandSize w:val="1"/>
      <w:tblStyleColBandSize w:val="1"/>
      <w:tblInd w:w="0" w:type="dxa"/>
      <w:tblBorders>
        <w:top w:val="single" w:sz="8" w:space="0" w:color="00A3BF" w:themeColor="accent5"/>
        <w:left w:val="single" w:sz="8" w:space="0" w:color="00A3BF" w:themeColor="accent5"/>
        <w:bottom w:val="single" w:sz="8" w:space="0" w:color="00A3BF" w:themeColor="accent5"/>
        <w:right w:val="single" w:sz="8" w:space="0" w:color="00A3BF"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00A3BF" w:themeColor="accent5"/>
          <w:right w:val="nil"/>
          <w:insideH w:val="nil"/>
          <w:insideV w:val="nil"/>
        </w:tcBorders>
        <w:shd w:val="clear" w:color="auto" w:fill="FFFFFF" w:themeFill="background1"/>
      </w:tcPr>
    </w:tblStylePr>
    <w:tblStylePr w:type="lastRow">
      <w:tblPr/>
      <w:tcPr>
        <w:tcBorders>
          <w:top w:val="single" w:sz="8" w:space="0" w:color="00A3B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A3BF" w:themeColor="accent5"/>
          <w:insideH w:val="nil"/>
          <w:insideV w:val="nil"/>
        </w:tcBorders>
        <w:shd w:val="clear" w:color="auto" w:fill="FFFFFF" w:themeFill="background1"/>
      </w:tcPr>
    </w:tblStylePr>
    <w:tblStylePr w:type="lastCol">
      <w:tblPr/>
      <w:tcPr>
        <w:tcBorders>
          <w:top w:val="nil"/>
          <w:left w:val="single" w:sz="8" w:space="0" w:color="00A3B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0F3FF" w:themeFill="accent5" w:themeFillTint="3F"/>
      </w:tcPr>
    </w:tblStylePr>
    <w:tblStylePr w:type="band1Horz">
      <w:tblPr/>
      <w:tcPr>
        <w:tcBorders>
          <w:top w:val="nil"/>
          <w:bottom w:val="nil"/>
          <w:insideH w:val="nil"/>
          <w:insideV w:val="nil"/>
        </w:tcBorders>
        <w:shd w:val="clear" w:color="auto" w:fill="B0F3F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6">
    <w:name w:val="Medium List 2 Accent 6"/>
    <w:basedOn w:val="Normaltabell"/>
    <w:uiPriority w:val="66"/>
    <w:rsid w:val="008361F2"/>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accent6"/>
        <w:left w:val="single" w:sz="8" w:space="0" w:color="000000" w:themeColor="accent6"/>
        <w:bottom w:val="single" w:sz="8" w:space="0" w:color="000000" w:themeColor="accent6"/>
        <w:right w:val="single" w:sz="8" w:space="0" w:color="000000"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6"/>
          <w:right w:val="nil"/>
          <w:insideH w:val="nil"/>
          <w:insideV w:val="nil"/>
        </w:tcBorders>
        <w:shd w:val="clear" w:color="auto" w:fill="FFFFFF" w:themeFill="background1"/>
      </w:tcPr>
    </w:tblStylePr>
    <w:tblStylePr w:type="lastRow">
      <w:tblPr/>
      <w:tcPr>
        <w:tcBorders>
          <w:top w:val="single" w:sz="8" w:space="0" w:color="00000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6"/>
          <w:insideH w:val="nil"/>
          <w:insideV w:val="nil"/>
        </w:tcBorders>
        <w:shd w:val="clear" w:color="auto" w:fill="FFFFFF" w:themeFill="background1"/>
      </w:tcPr>
    </w:tblStylePr>
    <w:tblStylePr w:type="lastCol">
      <w:tblPr/>
      <w:tcPr>
        <w:tcBorders>
          <w:top w:val="nil"/>
          <w:left w:val="single" w:sz="8" w:space="0" w:color="00000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accent6" w:themeFillTint="3F"/>
      </w:tcPr>
    </w:tblStylePr>
    <w:tblStylePr w:type="band1Horz">
      <w:tblPr/>
      <w:tcPr>
        <w:tcBorders>
          <w:top w:val="nil"/>
          <w:bottom w:val="nil"/>
          <w:insideH w:val="nil"/>
          <w:insideV w:val="nil"/>
        </w:tcBorders>
        <w:shd w:val="clear" w:color="auto" w:fill="C0C0C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skuggning1">
    <w:name w:val="Medium Shading 1"/>
    <w:basedOn w:val="Normaltabell"/>
    <w:uiPriority w:val="63"/>
    <w:rsid w:val="008361F2"/>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llanmrkskuggning1-dekorfrg1">
    <w:name w:val="Medium Shading 1 Accent 1"/>
    <w:basedOn w:val="Normaltabell"/>
    <w:uiPriority w:val="63"/>
    <w:rsid w:val="008361F2"/>
    <w:tblPr>
      <w:tblStyleRowBandSize w:val="1"/>
      <w:tblStyleColBandSize w:val="1"/>
      <w:tblInd w:w="0" w:type="dxa"/>
      <w:tblBorders>
        <w:top w:val="single" w:sz="8" w:space="0" w:color="004FD9" w:themeColor="accent1" w:themeTint="BF"/>
        <w:left w:val="single" w:sz="8" w:space="0" w:color="004FD9" w:themeColor="accent1" w:themeTint="BF"/>
        <w:bottom w:val="single" w:sz="8" w:space="0" w:color="004FD9" w:themeColor="accent1" w:themeTint="BF"/>
        <w:right w:val="single" w:sz="8" w:space="0" w:color="004FD9" w:themeColor="accent1" w:themeTint="BF"/>
        <w:insideH w:val="single" w:sz="8" w:space="0" w:color="004FD9"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004FD9" w:themeColor="accent1" w:themeTint="BF"/>
          <w:left w:val="single" w:sz="8" w:space="0" w:color="004FD9" w:themeColor="accent1" w:themeTint="BF"/>
          <w:bottom w:val="single" w:sz="8" w:space="0" w:color="004FD9" w:themeColor="accent1" w:themeTint="BF"/>
          <w:right w:val="single" w:sz="8" w:space="0" w:color="004FD9" w:themeColor="accent1" w:themeTint="BF"/>
          <w:insideH w:val="nil"/>
          <w:insideV w:val="nil"/>
        </w:tcBorders>
        <w:shd w:val="clear" w:color="auto" w:fill="002C77" w:themeFill="accent1"/>
      </w:tcPr>
    </w:tblStylePr>
    <w:tblStylePr w:type="lastRow">
      <w:pPr>
        <w:spacing w:before="0" w:after="0" w:line="240" w:lineRule="auto"/>
      </w:pPr>
      <w:rPr>
        <w:b/>
        <w:bCs/>
      </w:rPr>
      <w:tblPr/>
      <w:tcPr>
        <w:tcBorders>
          <w:top w:val="double" w:sz="6" w:space="0" w:color="004FD9" w:themeColor="accent1" w:themeTint="BF"/>
          <w:left w:val="single" w:sz="8" w:space="0" w:color="004FD9" w:themeColor="accent1" w:themeTint="BF"/>
          <w:bottom w:val="single" w:sz="8" w:space="0" w:color="004FD9" w:themeColor="accent1" w:themeTint="BF"/>
          <w:right w:val="single" w:sz="8" w:space="0" w:color="004FD9" w:themeColor="accent1" w:themeTint="BF"/>
          <w:insideH w:val="nil"/>
          <w:insideV w:val="nil"/>
        </w:tcBorders>
      </w:tcPr>
    </w:tblStylePr>
    <w:tblStylePr w:type="firstCol">
      <w:rPr>
        <w:b/>
        <w:bCs/>
      </w:rPr>
    </w:tblStylePr>
    <w:tblStylePr w:type="lastCol">
      <w:rPr>
        <w:b/>
        <w:bCs/>
      </w:rPr>
    </w:tblStylePr>
    <w:tblStylePr w:type="band1Vert">
      <w:tblPr/>
      <w:tcPr>
        <w:shd w:val="clear" w:color="auto" w:fill="9EC1FF" w:themeFill="accent1" w:themeFillTint="3F"/>
      </w:tcPr>
    </w:tblStylePr>
    <w:tblStylePr w:type="band1Horz">
      <w:tblPr/>
      <w:tcPr>
        <w:tcBorders>
          <w:insideH w:val="nil"/>
          <w:insideV w:val="nil"/>
        </w:tcBorders>
        <w:shd w:val="clear" w:color="auto" w:fill="9EC1FF" w:themeFill="accent1" w:themeFillTint="3F"/>
      </w:tcPr>
    </w:tblStylePr>
    <w:tblStylePr w:type="band2Horz">
      <w:tblPr/>
      <w:tcPr>
        <w:tcBorders>
          <w:insideH w:val="nil"/>
          <w:insideV w:val="nil"/>
        </w:tcBorders>
      </w:tcPr>
    </w:tblStylePr>
  </w:style>
  <w:style w:type="table" w:styleId="Mellanmrkskuggning1-dekorfrg2">
    <w:name w:val="Medium Shading 1 Accent 2"/>
    <w:basedOn w:val="Normaltabell"/>
    <w:uiPriority w:val="63"/>
    <w:rsid w:val="008361F2"/>
    <w:tblPr>
      <w:tblStyleRowBandSize w:val="1"/>
      <w:tblStyleColBandSize w:val="1"/>
      <w:tblInd w:w="0" w:type="dxa"/>
      <w:tblBorders>
        <w:top w:val="single" w:sz="8" w:space="0" w:color="FFA32F" w:themeColor="accent2" w:themeTint="BF"/>
        <w:left w:val="single" w:sz="8" w:space="0" w:color="FFA32F" w:themeColor="accent2" w:themeTint="BF"/>
        <w:bottom w:val="single" w:sz="8" w:space="0" w:color="FFA32F" w:themeColor="accent2" w:themeTint="BF"/>
        <w:right w:val="single" w:sz="8" w:space="0" w:color="FFA32F" w:themeColor="accent2" w:themeTint="BF"/>
        <w:insideH w:val="single" w:sz="8" w:space="0" w:color="FFA32F"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FA32F" w:themeColor="accent2" w:themeTint="BF"/>
          <w:left w:val="single" w:sz="8" w:space="0" w:color="FFA32F" w:themeColor="accent2" w:themeTint="BF"/>
          <w:bottom w:val="single" w:sz="8" w:space="0" w:color="FFA32F" w:themeColor="accent2" w:themeTint="BF"/>
          <w:right w:val="single" w:sz="8" w:space="0" w:color="FFA32F" w:themeColor="accent2" w:themeTint="BF"/>
          <w:insideH w:val="nil"/>
          <w:insideV w:val="nil"/>
        </w:tcBorders>
        <w:shd w:val="clear" w:color="auto" w:fill="E98300" w:themeFill="accent2"/>
      </w:tcPr>
    </w:tblStylePr>
    <w:tblStylePr w:type="lastRow">
      <w:pPr>
        <w:spacing w:before="0" w:after="0" w:line="240" w:lineRule="auto"/>
      </w:pPr>
      <w:rPr>
        <w:b/>
        <w:bCs/>
      </w:rPr>
      <w:tblPr/>
      <w:tcPr>
        <w:tcBorders>
          <w:top w:val="double" w:sz="6" w:space="0" w:color="FFA32F" w:themeColor="accent2" w:themeTint="BF"/>
          <w:left w:val="single" w:sz="8" w:space="0" w:color="FFA32F" w:themeColor="accent2" w:themeTint="BF"/>
          <w:bottom w:val="single" w:sz="8" w:space="0" w:color="FFA32F" w:themeColor="accent2" w:themeTint="BF"/>
          <w:right w:val="single" w:sz="8" w:space="0" w:color="FFA32F"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E0BA" w:themeFill="accent2" w:themeFillTint="3F"/>
      </w:tcPr>
    </w:tblStylePr>
    <w:tblStylePr w:type="band1Horz">
      <w:tblPr/>
      <w:tcPr>
        <w:tcBorders>
          <w:insideH w:val="nil"/>
          <w:insideV w:val="nil"/>
        </w:tcBorders>
        <w:shd w:val="clear" w:color="auto" w:fill="FFE0BA" w:themeFill="accent2" w:themeFillTint="3F"/>
      </w:tcPr>
    </w:tblStylePr>
    <w:tblStylePr w:type="band2Horz">
      <w:tblPr/>
      <w:tcPr>
        <w:tcBorders>
          <w:insideH w:val="nil"/>
          <w:insideV w:val="nil"/>
        </w:tcBorders>
      </w:tcPr>
    </w:tblStylePr>
  </w:style>
  <w:style w:type="table" w:styleId="Mellanmrkskuggning1-dekorfrg3">
    <w:name w:val="Medium Shading 1 Accent 3"/>
    <w:basedOn w:val="Normaltabell"/>
    <w:uiPriority w:val="63"/>
    <w:rsid w:val="008361F2"/>
    <w:tblPr>
      <w:tblStyleRowBandSize w:val="1"/>
      <w:tblStyleColBandSize w:val="1"/>
      <w:tblInd w:w="0" w:type="dxa"/>
      <w:tblBorders>
        <w:top w:val="single" w:sz="8" w:space="0" w:color="CECDC3" w:themeColor="accent3" w:themeTint="BF"/>
        <w:left w:val="single" w:sz="8" w:space="0" w:color="CECDC3" w:themeColor="accent3" w:themeTint="BF"/>
        <w:bottom w:val="single" w:sz="8" w:space="0" w:color="CECDC3" w:themeColor="accent3" w:themeTint="BF"/>
        <w:right w:val="single" w:sz="8" w:space="0" w:color="CECDC3" w:themeColor="accent3" w:themeTint="BF"/>
        <w:insideH w:val="single" w:sz="8" w:space="0" w:color="CECDC3"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ECDC3" w:themeColor="accent3" w:themeTint="BF"/>
          <w:left w:val="single" w:sz="8" w:space="0" w:color="CECDC3" w:themeColor="accent3" w:themeTint="BF"/>
          <w:bottom w:val="single" w:sz="8" w:space="0" w:color="CECDC3" w:themeColor="accent3" w:themeTint="BF"/>
          <w:right w:val="single" w:sz="8" w:space="0" w:color="CECDC3" w:themeColor="accent3" w:themeTint="BF"/>
          <w:insideH w:val="nil"/>
          <w:insideV w:val="nil"/>
        </w:tcBorders>
        <w:shd w:val="clear" w:color="auto" w:fill="BEBDB0" w:themeFill="accent3"/>
      </w:tcPr>
    </w:tblStylePr>
    <w:tblStylePr w:type="lastRow">
      <w:pPr>
        <w:spacing w:before="0" w:after="0" w:line="240" w:lineRule="auto"/>
      </w:pPr>
      <w:rPr>
        <w:b/>
        <w:bCs/>
      </w:rPr>
      <w:tblPr/>
      <w:tcPr>
        <w:tcBorders>
          <w:top w:val="double" w:sz="6" w:space="0" w:color="CECDC3" w:themeColor="accent3" w:themeTint="BF"/>
          <w:left w:val="single" w:sz="8" w:space="0" w:color="CECDC3" w:themeColor="accent3" w:themeTint="BF"/>
          <w:bottom w:val="single" w:sz="8" w:space="0" w:color="CECDC3" w:themeColor="accent3" w:themeTint="BF"/>
          <w:right w:val="single" w:sz="8" w:space="0" w:color="CECDC3"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EEEB" w:themeFill="accent3" w:themeFillTint="3F"/>
      </w:tcPr>
    </w:tblStylePr>
    <w:tblStylePr w:type="band1Horz">
      <w:tblPr/>
      <w:tcPr>
        <w:tcBorders>
          <w:insideH w:val="nil"/>
          <w:insideV w:val="nil"/>
        </w:tcBorders>
        <w:shd w:val="clear" w:color="auto" w:fill="EFEEEB" w:themeFill="accent3" w:themeFillTint="3F"/>
      </w:tcPr>
    </w:tblStylePr>
    <w:tblStylePr w:type="band2Horz">
      <w:tblPr/>
      <w:tcPr>
        <w:tcBorders>
          <w:insideH w:val="nil"/>
          <w:insideV w:val="nil"/>
        </w:tcBorders>
      </w:tcPr>
    </w:tblStylePr>
  </w:style>
  <w:style w:type="table" w:styleId="Mellanmrkskuggning1-dekorfrg4">
    <w:name w:val="Medium Shading 1 Accent 4"/>
    <w:basedOn w:val="Normaltabell"/>
    <w:uiPriority w:val="63"/>
    <w:rsid w:val="008361F2"/>
    <w:tblPr>
      <w:tblStyleRowBandSize w:val="1"/>
      <w:tblStyleColBandSize w:val="1"/>
      <w:tblInd w:w="0" w:type="dxa"/>
      <w:tblBorders>
        <w:top w:val="single" w:sz="8" w:space="0" w:color="FF168A" w:themeColor="accent4" w:themeTint="BF"/>
        <w:left w:val="single" w:sz="8" w:space="0" w:color="FF168A" w:themeColor="accent4" w:themeTint="BF"/>
        <w:bottom w:val="single" w:sz="8" w:space="0" w:color="FF168A" w:themeColor="accent4" w:themeTint="BF"/>
        <w:right w:val="single" w:sz="8" w:space="0" w:color="FF168A" w:themeColor="accent4" w:themeTint="BF"/>
        <w:insideH w:val="single" w:sz="8" w:space="0" w:color="FF168A"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F168A" w:themeColor="accent4" w:themeTint="BF"/>
          <w:left w:val="single" w:sz="8" w:space="0" w:color="FF168A" w:themeColor="accent4" w:themeTint="BF"/>
          <w:bottom w:val="single" w:sz="8" w:space="0" w:color="FF168A" w:themeColor="accent4" w:themeTint="BF"/>
          <w:right w:val="single" w:sz="8" w:space="0" w:color="FF168A" w:themeColor="accent4" w:themeTint="BF"/>
          <w:insideH w:val="nil"/>
          <w:insideV w:val="nil"/>
        </w:tcBorders>
        <w:shd w:val="clear" w:color="auto" w:fill="C80064" w:themeFill="accent4"/>
      </w:tcPr>
    </w:tblStylePr>
    <w:tblStylePr w:type="lastRow">
      <w:pPr>
        <w:spacing w:before="0" w:after="0" w:line="240" w:lineRule="auto"/>
      </w:pPr>
      <w:rPr>
        <w:b/>
        <w:bCs/>
      </w:rPr>
      <w:tblPr/>
      <w:tcPr>
        <w:tcBorders>
          <w:top w:val="double" w:sz="6" w:space="0" w:color="FF168A" w:themeColor="accent4" w:themeTint="BF"/>
          <w:left w:val="single" w:sz="8" w:space="0" w:color="FF168A" w:themeColor="accent4" w:themeTint="BF"/>
          <w:bottom w:val="single" w:sz="8" w:space="0" w:color="FF168A" w:themeColor="accent4" w:themeTint="BF"/>
          <w:right w:val="single" w:sz="8" w:space="0" w:color="FF168A"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B2D8" w:themeFill="accent4" w:themeFillTint="3F"/>
      </w:tcPr>
    </w:tblStylePr>
    <w:tblStylePr w:type="band1Horz">
      <w:tblPr/>
      <w:tcPr>
        <w:tcBorders>
          <w:insideH w:val="nil"/>
          <w:insideV w:val="nil"/>
        </w:tcBorders>
        <w:shd w:val="clear" w:color="auto" w:fill="FFB2D8" w:themeFill="accent4" w:themeFillTint="3F"/>
      </w:tcPr>
    </w:tblStylePr>
    <w:tblStylePr w:type="band2Horz">
      <w:tblPr/>
      <w:tcPr>
        <w:tcBorders>
          <w:insideH w:val="nil"/>
          <w:insideV w:val="nil"/>
        </w:tcBorders>
      </w:tcPr>
    </w:tblStylePr>
  </w:style>
  <w:style w:type="table" w:styleId="Mellanmrkskuggning1-dekorfrg5">
    <w:name w:val="Medium Shading 1 Accent 5"/>
    <w:basedOn w:val="Normaltabell"/>
    <w:uiPriority w:val="63"/>
    <w:rsid w:val="008361F2"/>
    <w:tblPr>
      <w:tblStyleRowBandSize w:val="1"/>
      <w:tblStyleColBandSize w:val="1"/>
      <w:tblInd w:w="0" w:type="dxa"/>
      <w:tblBorders>
        <w:top w:val="single" w:sz="8" w:space="0" w:color="10DBFF" w:themeColor="accent5" w:themeTint="BF"/>
        <w:left w:val="single" w:sz="8" w:space="0" w:color="10DBFF" w:themeColor="accent5" w:themeTint="BF"/>
        <w:bottom w:val="single" w:sz="8" w:space="0" w:color="10DBFF" w:themeColor="accent5" w:themeTint="BF"/>
        <w:right w:val="single" w:sz="8" w:space="0" w:color="10DBFF" w:themeColor="accent5" w:themeTint="BF"/>
        <w:insideH w:val="single" w:sz="8" w:space="0" w:color="10DBFF"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10DBFF" w:themeColor="accent5" w:themeTint="BF"/>
          <w:left w:val="single" w:sz="8" w:space="0" w:color="10DBFF" w:themeColor="accent5" w:themeTint="BF"/>
          <w:bottom w:val="single" w:sz="8" w:space="0" w:color="10DBFF" w:themeColor="accent5" w:themeTint="BF"/>
          <w:right w:val="single" w:sz="8" w:space="0" w:color="10DBFF" w:themeColor="accent5" w:themeTint="BF"/>
          <w:insideH w:val="nil"/>
          <w:insideV w:val="nil"/>
        </w:tcBorders>
        <w:shd w:val="clear" w:color="auto" w:fill="00A3BF" w:themeFill="accent5"/>
      </w:tcPr>
    </w:tblStylePr>
    <w:tblStylePr w:type="lastRow">
      <w:pPr>
        <w:spacing w:before="0" w:after="0" w:line="240" w:lineRule="auto"/>
      </w:pPr>
      <w:rPr>
        <w:b/>
        <w:bCs/>
      </w:rPr>
      <w:tblPr/>
      <w:tcPr>
        <w:tcBorders>
          <w:top w:val="double" w:sz="6" w:space="0" w:color="10DBFF" w:themeColor="accent5" w:themeTint="BF"/>
          <w:left w:val="single" w:sz="8" w:space="0" w:color="10DBFF" w:themeColor="accent5" w:themeTint="BF"/>
          <w:bottom w:val="single" w:sz="8" w:space="0" w:color="10DBFF" w:themeColor="accent5" w:themeTint="BF"/>
          <w:right w:val="single" w:sz="8" w:space="0" w:color="10DBFF" w:themeColor="accent5" w:themeTint="BF"/>
          <w:insideH w:val="nil"/>
          <w:insideV w:val="nil"/>
        </w:tcBorders>
      </w:tcPr>
    </w:tblStylePr>
    <w:tblStylePr w:type="firstCol">
      <w:rPr>
        <w:b/>
        <w:bCs/>
      </w:rPr>
    </w:tblStylePr>
    <w:tblStylePr w:type="lastCol">
      <w:rPr>
        <w:b/>
        <w:bCs/>
      </w:rPr>
    </w:tblStylePr>
    <w:tblStylePr w:type="band1Vert">
      <w:tblPr/>
      <w:tcPr>
        <w:shd w:val="clear" w:color="auto" w:fill="B0F3FF" w:themeFill="accent5" w:themeFillTint="3F"/>
      </w:tcPr>
    </w:tblStylePr>
    <w:tblStylePr w:type="band1Horz">
      <w:tblPr/>
      <w:tcPr>
        <w:tcBorders>
          <w:insideH w:val="nil"/>
          <w:insideV w:val="nil"/>
        </w:tcBorders>
        <w:shd w:val="clear" w:color="auto" w:fill="B0F3FF" w:themeFill="accent5" w:themeFillTint="3F"/>
      </w:tcPr>
    </w:tblStylePr>
    <w:tblStylePr w:type="band2Horz">
      <w:tblPr/>
      <w:tcPr>
        <w:tcBorders>
          <w:insideH w:val="nil"/>
          <w:insideV w:val="nil"/>
        </w:tcBorders>
      </w:tcPr>
    </w:tblStylePr>
  </w:style>
  <w:style w:type="table" w:styleId="Mellanmrkskuggning1-dekorfrg6">
    <w:name w:val="Medium Shading 1 Accent 6"/>
    <w:basedOn w:val="Normaltabell"/>
    <w:uiPriority w:val="63"/>
    <w:rsid w:val="008361F2"/>
    <w:tblPr>
      <w:tblStyleRowBandSize w:val="1"/>
      <w:tblStyleColBandSize w:val="1"/>
      <w:tblInd w:w="0" w:type="dxa"/>
      <w:tblBorders>
        <w:top w:val="single" w:sz="8" w:space="0" w:color="404040" w:themeColor="accent6" w:themeTint="BF"/>
        <w:left w:val="single" w:sz="8" w:space="0" w:color="404040" w:themeColor="accent6" w:themeTint="BF"/>
        <w:bottom w:val="single" w:sz="8" w:space="0" w:color="404040" w:themeColor="accent6" w:themeTint="BF"/>
        <w:right w:val="single" w:sz="8" w:space="0" w:color="404040" w:themeColor="accent6" w:themeTint="BF"/>
        <w:insideH w:val="single" w:sz="8" w:space="0" w:color="404040"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accent6" w:themeTint="BF"/>
          <w:left w:val="single" w:sz="8" w:space="0" w:color="404040" w:themeColor="accent6" w:themeTint="BF"/>
          <w:bottom w:val="single" w:sz="8" w:space="0" w:color="404040" w:themeColor="accent6" w:themeTint="BF"/>
          <w:right w:val="single" w:sz="8" w:space="0" w:color="404040" w:themeColor="accent6" w:themeTint="BF"/>
          <w:insideH w:val="nil"/>
          <w:insideV w:val="nil"/>
        </w:tcBorders>
        <w:shd w:val="clear" w:color="auto" w:fill="000000" w:themeFill="accent6"/>
      </w:tcPr>
    </w:tblStylePr>
    <w:tblStylePr w:type="lastRow">
      <w:pPr>
        <w:spacing w:before="0" w:after="0" w:line="240" w:lineRule="auto"/>
      </w:pPr>
      <w:rPr>
        <w:b/>
        <w:bCs/>
      </w:rPr>
      <w:tblPr/>
      <w:tcPr>
        <w:tcBorders>
          <w:top w:val="double" w:sz="6" w:space="0" w:color="404040" w:themeColor="accent6" w:themeTint="BF"/>
          <w:left w:val="single" w:sz="8" w:space="0" w:color="404040" w:themeColor="accent6" w:themeTint="BF"/>
          <w:bottom w:val="single" w:sz="8" w:space="0" w:color="404040" w:themeColor="accent6" w:themeTint="BF"/>
          <w:right w:val="single" w:sz="8" w:space="0" w:color="404040" w:themeColor="accent6" w:themeTint="BF"/>
          <w:insideH w:val="nil"/>
          <w:insideV w:val="nil"/>
        </w:tcBorders>
      </w:tcPr>
    </w:tblStylePr>
    <w:tblStylePr w:type="firstCol">
      <w:rPr>
        <w:b/>
        <w:bCs/>
      </w:rPr>
    </w:tblStylePr>
    <w:tblStylePr w:type="lastCol">
      <w:rPr>
        <w:b/>
        <w:bCs/>
      </w:rPr>
    </w:tblStylePr>
    <w:tblStylePr w:type="band1Vert">
      <w:tblPr/>
      <w:tcPr>
        <w:shd w:val="clear" w:color="auto" w:fill="C0C0C0" w:themeFill="accent6" w:themeFillTint="3F"/>
      </w:tcPr>
    </w:tblStylePr>
    <w:tblStylePr w:type="band1Horz">
      <w:tblPr/>
      <w:tcPr>
        <w:tcBorders>
          <w:insideH w:val="nil"/>
          <w:insideV w:val="nil"/>
        </w:tcBorders>
        <w:shd w:val="clear" w:color="auto" w:fill="C0C0C0" w:themeFill="accent6" w:themeFillTint="3F"/>
      </w:tcPr>
    </w:tblStylePr>
    <w:tblStylePr w:type="band2Horz">
      <w:tblPr/>
      <w:tcPr>
        <w:tcBorders>
          <w:insideH w:val="nil"/>
          <w:insideV w:val="nil"/>
        </w:tcBorders>
      </w:tcPr>
    </w:tblStylePr>
  </w:style>
  <w:style w:type="table" w:styleId="Mellanmrkskuggning2">
    <w:name w:val="Medium Shading 2"/>
    <w:basedOn w:val="Normaltabell"/>
    <w:uiPriority w:val="64"/>
    <w:rsid w:val="008361F2"/>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1">
    <w:name w:val="Medium Shading 2 Accent 1"/>
    <w:basedOn w:val="Normaltabell"/>
    <w:uiPriority w:val="64"/>
    <w:rsid w:val="008361F2"/>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2C77"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2C77" w:themeFill="accent1"/>
      </w:tcPr>
    </w:tblStylePr>
    <w:tblStylePr w:type="lastCol">
      <w:rPr>
        <w:b/>
        <w:bCs/>
        <w:color w:val="FFFFFF" w:themeColor="background1"/>
      </w:rPr>
      <w:tblPr/>
      <w:tcPr>
        <w:tcBorders>
          <w:left w:val="nil"/>
          <w:right w:val="nil"/>
          <w:insideH w:val="nil"/>
          <w:insideV w:val="nil"/>
        </w:tcBorders>
        <w:shd w:val="clear" w:color="auto" w:fill="002C77"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2">
    <w:name w:val="Medium Shading 2 Accent 2"/>
    <w:basedOn w:val="Normaltabell"/>
    <w:uiPriority w:val="64"/>
    <w:rsid w:val="008361F2"/>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83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8300" w:themeFill="accent2"/>
      </w:tcPr>
    </w:tblStylePr>
    <w:tblStylePr w:type="lastCol">
      <w:rPr>
        <w:b/>
        <w:bCs/>
        <w:color w:val="FFFFFF" w:themeColor="background1"/>
      </w:rPr>
      <w:tblPr/>
      <w:tcPr>
        <w:tcBorders>
          <w:left w:val="nil"/>
          <w:right w:val="nil"/>
          <w:insideH w:val="nil"/>
          <w:insideV w:val="nil"/>
        </w:tcBorders>
        <w:shd w:val="clear" w:color="auto" w:fill="E983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3">
    <w:name w:val="Medium Shading 2 Accent 3"/>
    <w:basedOn w:val="Normaltabell"/>
    <w:uiPriority w:val="64"/>
    <w:rsid w:val="008361F2"/>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EBDB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EBDB0" w:themeFill="accent3"/>
      </w:tcPr>
    </w:tblStylePr>
    <w:tblStylePr w:type="lastCol">
      <w:rPr>
        <w:b/>
        <w:bCs/>
        <w:color w:val="FFFFFF" w:themeColor="background1"/>
      </w:rPr>
      <w:tblPr/>
      <w:tcPr>
        <w:tcBorders>
          <w:left w:val="nil"/>
          <w:right w:val="nil"/>
          <w:insideH w:val="nil"/>
          <w:insideV w:val="nil"/>
        </w:tcBorders>
        <w:shd w:val="clear" w:color="auto" w:fill="BEBDB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4">
    <w:name w:val="Medium Shading 2 Accent 4"/>
    <w:basedOn w:val="Normaltabell"/>
    <w:uiPriority w:val="64"/>
    <w:rsid w:val="008361F2"/>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80064"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80064" w:themeFill="accent4"/>
      </w:tcPr>
    </w:tblStylePr>
    <w:tblStylePr w:type="lastCol">
      <w:rPr>
        <w:b/>
        <w:bCs/>
        <w:color w:val="FFFFFF" w:themeColor="background1"/>
      </w:rPr>
      <w:tblPr/>
      <w:tcPr>
        <w:tcBorders>
          <w:left w:val="nil"/>
          <w:right w:val="nil"/>
          <w:insideH w:val="nil"/>
          <w:insideV w:val="nil"/>
        </w:tcBorders>
        <w:shd w:val="clear" w:color="auto" w:fill="C80064"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5">
    <w:name w:val="Medium Shading 2 Accent 5"/>
    <w:basedOn w:val="Normaltabell"/>
    <w:uiPriority w:val="64"/>
    <w:rsid w:val="008361F2"/>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A3B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A3BF" w:themeFill="accent5"/>
      </w:tcPr>
    </w:tblStylePr>
    <w:tblStylePr w:type="lastCol">
      <w:rPr>
        <w:b/>
        <w:bCs/>
        <w:color w:val="FFFFFF" w:themeColor="background1"/>
      </w:rPr>
      <w:tblPr/>
      <w:tcPr>
        <w:tcBorders>
          <w:left w:val="nil"/>
          <w:right w:val="nil"/>
          <w:insideH w:val="nil"/>
          <w:insideV w:val="nil"/>
        </w:tcBorders>
        <w:shd w:val="clear" w:color="auto" w:fill="00A3B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6">
    <w:name w:val="Medium Shading 2 Accent 6"/>
    <w:basedOn w:val="Normaltabell"/>
    <w:uiPriority w:val="64"/>
    <w:rsid w:val="008361F2"/>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accent6"/>
      </w:tcPr>
    </w:tblStylePr>
    <w:tblStylePr w:type="lastCol">
      <w:rPr>
        <w:b/>
        <w:bCs/>
        <w:color w:val="FFFFFF" w:themeColor="background1"/>
      </w:rPr>
      <w:tblPr/>
      <w:tcPr>
        <w:tcBorders>
          <w:left w:val="nil"/>
          <w:right w:val="nil"/>
          <w:insideH w:val="nil"/>
          <w:insideV w:val="nil"/>
        </w:tcBorders>
        <w:shd w:val="clear" w:color="auto" w:fill="00000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trutnt1">
    <w:name w:val="Medium Grid 1"/>
    <w:basedOn w:val="Normaltabell"/>
    <w:uiPriority w:val="67"/>
    <w:rsid w:val="008361F2"/>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llanmrktrutnt1-dekorfrg1">
    <w:name w:val="Medium Grid 1 Accent 1"/>
    <w:basedOn w:val="Normaltabell"/>
    <w:uiPriority w:val="67"/>
    <w:rsid w:val="008361F2"/>
    <w:tblPr>
      <w:tblStyleRowBandSize w:val="1"/>
      <w:tblStyleColBandSize w:val="1"/>
      <w:tblInd w:w="0" w:type="dxa"/>
      <w:tblBorders>
        <w:top w:val="single" w:sz="8" w:space="0" w:color="004FD9" w:themeColor="accent1" w:themeTint="BF"/>
        <w:left w:val="single" w:sz="8" w:space="0" w:color="004FD9" w:themeColor="accent1" w:themeTint="BF"/>
        <w:bottom w:val="single" w:sz="8" w:space="0" w:color="004FD9" w:themeColor="accent1" w:themeTint="BF"/>
        <w:right w:val="single" w:sz="8" w:space="0" w:color="004FD9" w:themeColor="accent1" w:themeTint="BF"/>
        <w:insideH w:val="single" w:sz="8" w:space="0" w:color="004FD9" w:themeColor="accent1" w:themeTint="BF"/>
        <w:insideV w:val="single" w:sz="8" w:space="0" w:color="004FD9" w:themeColor="accent1" w:themeTint="BF"/>
      </w:tblBorders>
      <w:tblCellMar>
        <w:top w:w="0" w:type="dxa"/>
        <w:left w:w="108" w:type="dxa"/>
        <w:bottom w:w="0" w:type="dxa"/>
        <w:right w:w="108" w:type="dxa"/>
      </w:tblCellMar>
    </w:tblPr>
    <w:tcPr>
      <w:shd w:val="clear" w:color="auto" w:fill="9EC1FF" w:themeFill="accent1" w:themeFillTint="3F"/>
    </w:tcPr>
    <w:tblStylePr w:type="firstRow">
      <w:rPr>
        <w:b/>
        <w:bCs/>
      </w:rPr>
    </w:tblStylePr>
    <w:tblStylePr w:type="lastRow">
      <w:rPr>
        <w:b/>
        <w:bCs/>
      </w:rPr>
      <w:tblPr/>
      <w:tcPr>
        <w:tcBorders>
          <w:top w:val="single" w:sz="18" w:space="0" w:color="004FD9" w:themeColor="accent1" w:themeTint="BF"/>
        </w:tcBorders>
      </w:tcPr>
    </w:tblStylePr>
    <w:tblStylePr w:type="firstCol">
      <w:rPr>
        <w:b/>
        <w:bCs/>
      </w:rPr>
    </w:tblStylePr>
    <w:tblStylePr w:type="lastCol">
      <w:rPr>
        <w:b/>
        <w:bCs/>
      </w:rPr>
    </w:tblStylePr>
    <w:tblStylePr w:type="band1Vert">
      <w:tblPr/>
      <w:tcPr>
        <w:shd w:val="clear" w:color="auto" w:fill="3C83FF" w:themeFill="accent1" w:themeFillTint="7F"/>
      </w:tcPr>
    </w:tblStylePr>
    <w:tblStylePr w:type="band1Horz">
      <w:tblPr/>
      <w:tcPr>
        <w:shd w:val="clear" w:color="auto" w:fill="3C83FF" w:themeFill="accent1" w:themeFillTint="7F"/>
      </w:tcPr>
    </w:tblStylePr>
  </w:style>
  <w:style w:type="table" w:styleId="Mellanmrktrutnt1-dekorfrg2">
    <w:name w:val="Medium Grid 1 Accent 2"/>
    <w:basedOn w:val="Normaltabell"/>
    <w:uiPriority w:val="67"/>
    <w:rsid w:val="008361F2"/>
    <w:tblPr>
      <w:tblStyleRowBandSize w:val="1"/>
      <w:tblStyleColBandSize w:val="1"/>
      <w:tblInd w:w="0" w:type="dxa"/>
      <w:tblBorders>
        <w:top w:val="single" w:sz="8" w:space="0" w:color="FFA32F" w:themeColor="accent2" w:themeTint="BF"/>
        <w:left w:val="single" w:sz="8" w:space="0" w:color="FFA32F" w:themeColor="accent2" w:themeTint="BF"/>
        <w:bottom w:val="single" w:sz="8" w:space="0" w:color="FFA32F" w:themeColor="accent2" w:themeTint="BF"/>
        <w:right w:val="single" w:sz="8" w:space="0" w:color="FFA32F" w:themeColor="accent2" w:themeTint="BF"/>
        <w:insideH w:val="single" w:sz="8" w:space="0" w:color="FFA32F" w:themeColor="accent2" w:themeTint="BF"/>
        <w:insideV w:val="single" w:sz="8" w:space="0" w:color="FFA32F" w:themeColor="accent2" w:themeTint="BF"/>
      </w:tblBorders>
      <w:tblCellMar>
        <w:top w:w="0" w:type="dxa"/>
        <w:left w:w="108" w:type="dxa"/>
        <w:bottom w:w="0" w:type="dxa"/>
        <w:right w:w="108" w:type="dxa"/>
      </w:tblCellMar>
    </w:tblPr>
    <w:tcPr>
      <w:shd w:val="clear" w:color="auto" w:fill="FFE0BA" w:themeFill="accent2" w:themeFillTint="3F"/>
    </w:tcPr>
    <w:tblStylePr w:type="firstRow">
      <w:rPr>
        <w:b/>
        <w:bCs/>
      </w:rPr>
    </w:tblStylePr>
    <w:tblStylePr w:type="lastRow">
      <w:rPr>
        <w:b/>
        <w:bCs/>
      </w:rPr>
      <w:tblPr/>
      <w:tcPr>
        <w:tcBorders>
          <w:top w:val="single" w:sz="18" w:space="0" w:color="FFA32F" w:themeColor="accent2" w:themeTint="BF"/>
        </w:tcBorders>
      </w:tcPr>
    </w:tblStylePr>
    <w:tblStylePr w:type="firstCol">
      <w:rPr>
        <w:b/>
        <w:bCs/>
      </w:rPr>
    </w:tblStylePr>
    <w:tblStylePr w:type="lastCol">
      <w:rPr>
        <w:b/>
        <w:bCs/>
      </w:rPr>
    </w:tblStylePr>
    <w:tblStylePr w:type="band1Vert">
      <w:tblPr/>
      <w:tcPr>
        <w:shd w:val="clear" w:color="auto" w:fill="FFC275" w:themeFill="accent2" w:themeFillTint="7F"/>
      </w:tcPr>
    </w:tblStylePr>
    <w:tblStylePr w:type="band1Horz">
      <w:tblPr/>
      <w:tcPr>
        <w:shd w:val="clear" w:color="auto" w:fill="FFC275" w:themeFill="accent2" w:themeFillTint="7F"/>
      </w:tcPr>
    </w:tblStylePr>
  </w:style>
  <w:style w:type="table" w:styleId="Mellanmrktrutnt1-dekorfrg3">
    <w:name w:val="Medium Grid 1 Accent 3"/>
    <w:basedOn w:val="Normaltabell"/>
    <w:uiPriority w:val="67"/>
    <w:rsid w:val="008361F2"/>
    <w:tblPr>
      <w:tblStyleRowBandSize w:val="1"/>
      <w:tblStyleColBandSize w:val="1"/>
      <w:tblInd w:w="0" w:type="dxa"/>
      <w:tblBorders>
        <w:top w:val="single" w:sz="8" w:space="0" w:color="CECDC3" w:themeColor="accent3" w:themeTint="BF"/>
        <w:left w:val="single" w:sz="8" w:space="0" w:color="CECDC3" w:themeColor="accent3" w:themeTint="BF"/>
        <w:bottom w:val="single" w:sz="8" w:space="0" w:color="CECDC3" w:themeColor="accent3" w:themeTint="BF"/>
        <w:right w:val="single" w:sz="8" w:space="0" w:color="CECDC3" w:themeColor="accent3" w:themeTint="BF"/>
        <w:insideH w:val="single" w:sz="8" w:space="0" w:color="CECDC3" w:themeColor="accent3" w:themeTint="BF"/>
        <w:insideV w:val="single" w:sz="8" w:space="0" w:color="CECDC3" w:themeColor="accent3" w:themeTint="BF"/>
      </w:tblBorders>
      <w:tblCellMar>
        <w:top w:w="0" w:type="dxa"/>
        <w:left w:w="108" w:type="dxa"/>
        <w:bottom w:w="0" w:type="dxa"/>
        <w:right w:w="108" w:type="dxa"/>
      </w:tblCellMar>
    </w:tblPr>
    <w:tcPr>
      <w:shd w:val="clear" w:color="auto" w:fill="EFEEEB" w:themeFill="accent3" w:themeFillTint="3F"/>
    </w:tcPr>
    <w:tblStylePr w:type="firstRow">
      <w:rPr>
        <w:b/>
        <w:bCs/>
      </w:rPr>
    </w:tblStylePr>
    <w:tblStylePr w:type="lastRow">
      <w:rPr>
        <w:b/>
        <w:bCs/>
      </w:rPr>
      <w:tblPr/>
      <w:tcPr>
        <w:tcBorders>
          <w:top w:val="single" w:sz="18" w:space="0" w:color="CECDC3" w:themeColor="accent3" w:themeTint="BF"/>
        </w:tcBorders>
      </w:tcPr>
    </w:tblStylePr>
    <w:tblStylePr w:type="firstCol">
      <w:rPr>
        <w:b/>
        <w:bCs/>
      </w:rPr>
    </w:tblStylePr>
    <w:tblStylePr w:type="lastCol">
      <w:rPr>
        <w:b/>
        <w:bCs/>
      </w:rPr>
    </w:tblStylePr>
    <w:tblStylePr w:type="band1Vert">
      <w:tblPr/>
      <w:tcPr>
        <w:shd w:val="clear" w:color="auto" w:fill="DEDDD7" w:themeFill="accent3" w:themeFillTint="7F"/>
      </w:tcPr>
    </w:tblStylePr>
    <w:tblStylePr w:type="band1Horz">
      <w:tblPr/>
      <w:tcPr>
        <w:shd w:val="clear" w:color="auto" w:fill="DEDDD7" w:themeFill="accent3" w:themeFillTint="7F"/>
      </w:tcPr>
    </w:tblStylePr>
  </w:style>
  <w:style w:type="table" w:styleId="Mellanmrktrutnt1-dekorfrg4">
    <w:name w:val="Medium Grid 1 Accent 4"/>
    <w:basedOn w:val="Normaltabell"/>
    <w:uiPriority w:val="67"/>
    <w:rsid w:val="008361F2"/>
    <w:tblPr>
      <w:tblStyleRowBandSize w:val="1"/>
      <w:tblStyleColBandSize w:val="1"/>
      <w:tblInd w:w="0" w:type="dxa"/>
      <w:tblBorders>
        <w:top w:val="single" w:sz="8" w:space="0" w:color="FF168A" w:themeColor="accent4" w:themeTint="BF"/>
        <w:left w:val="single" w:sz="8" w:space="0" w:color="FF168A" w:themeColor="accent4" w:themeTint="BF"/>
        <w:bottom w:val="single" w:sz="8" w:space="0" w:color="FF168A" w:themeColor="accent4" w:themeTint="BF"/>
        <w:right w:val="single" w:sz="8" w:space="0" w:color="FF168A" w:themeColor="accent4" w:themeTint="BF"/>
        <w:insideH w:val="single" w:sz="8" w:space="0" w:color="FF168A" w:themeColor="accent4" w:themeTint="BF"/>
        <w:insideV w:val="single" w:sz="8" w:space="0" w:color="FF168A" w:themeColor="accent4" w:themeTint="BF"/>
      </w:tblBorders>
      <w:tblCellMar>
        <w:top w:w="0" w:type="dxa"/>
        <w:left w:w="108" w:type="dxa"/>
        <w:bottom w:w="0" w:type="dxa"/>
        <w:right w:w="108" w:type="dxa"/>
      </w:tblCellMar>
    </w:tblPr>
    <w:tcPr>
      <w:shd w:val="clear" w:color="auto" w:fill="FFB2D8" w:themeFill="accent4" w:themeFillTint="3F"/>
    </w:tcPr>
    <w:tblStylePr w:type="firstRow">
      <w:rPr>
        <w:b/>
        <w:bCs/>
      </w:rPr>
    </w:tblStylePr>
    <w:tblStylePr w:type="lastRow">
      <w:rPr>
        <w:b/>
        <w:bCs/>
      </w:rPr>
      <w:tblPr/>
      <w:tcPr>
        <w:tcBorders>
          <w:top w:val="single" w:sz="18" w:space="0" w:color="FF168A" w:themeColor="accent4" w:themeTint="BF"/>
        </w:tcBorders>
      </w:tcPr>
    </w:tblStylePr>
    <w:tblStylePr w:type="firstCol">
      <w:rPr>
        <w:b/>
        <w:bCs/>
      </w:rPr>
    </w:tblStylePr>
    <w:tblStylePr w:type="lastCol">
      <w:rPr>
        <w:b/>
        <w:bCs/>
      </w:rPr>
    </w:tblStylePr>
    <w:tblStylePr w:type="band1Vert">
      <w:tblPr/>
      <w:tcPr>
        <w:shd w:val="clear" w:color="auto" w:fill="FF64B1" w:themeFill="accent4" w:themeFillTint="7F"/>
      </w:tcPr>
    </w:tblStylePr>
    <w:tblStylePr w:type="band1Horz">
      <w:tblPr/>
      <w:tcPr>
        <w:shd w:val="clear" w:color="auto" w:fill="FF64B1" w:themeFill="accent4" w:themeFillTint="7F"/>
      </w:tcPr>
    </w:tblStylePr>
  </w:style>
  <w:style w:type="table" w:styleId="Mellanmrktrutnt1-dekorfrg5">
    <w:name w:val="Medium Grid 1 Accent 5"/>
    <w:basedOn w:val="Normaltabell"/>
    <w:uiPriority w:val="67"/>
    <w:rsid w:val="008361F2"/>
    <w:tblPr>
      <w:tblStyleRowBandSize w:val="1"/>
      <w:tblStyleColBandSize w:val="1"/>
      <w:tblInd w:w="0" w:type="dxa"/>
      <w:tblBorders>
        <w:top w:val="single" w:sz="8" w:space="0" w:color="10DBFF" w:themeColor="accent5" w:themeTint="BF"/>
        <w:left w:val="single" w:sz="8" w:space="0" w:color="10DBFF" w:themeColor="accent5" w:themeTint="BF"/>
        <w:bottom w:val="single" w:sz="8" w:space="0" w:color="10DBFF" w:themeColor="accent5" w:themeTint="BF"/>
        <w:right w:val="single" w:sz="8" w:space="0" w:color="10DBFF" w:themeColor="accent5" w:themeTint="BF"/>
        <w:insideH w:val="single" w:sz="8" w:space="0" w:color="10DBFF" w:themeColor="accent5" w:themeTint="BF"/>
        <w:insideV w:val="single" w:sz="8" w:space="0" w:color="10DBFF" w:themeColor="accent5" w:themeTint="BF"/>
      </w:tblBorders>
      <w:tblCellMar>
        <w:top w:w="0" w:type="dxa"/>
        <w:left w:w="108" w:type="dxa"/>
        <w:bottom w:w="0" w:type="dxa"/>
        <w:right w:w="108" w:type="dxa"/>
      </w:tblCellMar>
    </w:tblPr>
    <w:tcPr>
      <w:shd w:val="clear" w:color="auto" w:fill="B0F3FF" w:themeFill="accent5" w:themeFillTint="3F"/>
    </w:tcPr>
    <w:tblStylePr w:type="firstRow">
      <w:rPr>
        <w:b/>
        <w:bCs/>
      </w:rPr>
    </w:tblStylePr>
    <w:tblStylePr w:type="lastRow">
      <w:rPr>
        <w:b/>
        <w:bCs/>
      </w:rPr>
      <w:tblPr/>
      <w:tcPr>
        <w:tcBorders>
          <w:top w:val="single" w:sz="18" w:space="0" w:color="10DBFF" w:themeColor="accent5" w:themeTint="BF"/>
        </w:tcBorders>
      </w:tcPr>
    </w:tblStylePr>
    <w:tblStylePr w:type="firstCol">
      <w:rPr>
        <w:b/>
        <w:bCs/>
      </w:rPr>
    </w:tblStylePr>
    <w:tblStylePr w:type="lastCol">
      <w:rPr>
        <w:b/>
        <w:bCs/>
      </w:rPr>
    </w:tblStylePr>
    <w:tblStylePr w:type="band1Vert">
      <w:tblPr/>
      <w:tcPr>
        <w:shd w:val="clear" w:color="auto" w:fill="60E7FF" w:themeFill="accent5" w:themeFillTint="7F"/>
      </w:tcPr>
    </w:tblStylePr>
    <w:tblStylePr w:type="band1Horz">
      <w:tblPr/>
      <w:tcPr>
        <w:shd w:val="clear" w:color="auto" w:fill="60E7FF" w:themeFill="accent5" w:themeFillTint="7F"/>
      </w:tcPr>
    </w:tblStylePr>
  </w:style>
  <w:style w:type="table" w:styleId="Mellanmrktrutnt1-dekorfrg6">
    <w:name w:val="Medium Grid 1 Accent 6"/>
    <w:basedOn w:val="Normaltabell"/>
    <w:uiPriority w:val="67"/>
    <w:rsid w:val="008361F2"/>
    <w:tblPr>
      <w:tblStyleRowBandSize w:val="1"/>
      <w:tblStyleColBandSize w:val="1"/>
      <w:tblInd w:w="0" w:type="dxa"/>
      <w:tblBorders>
        <w:top w:val="single" w:sz="8" w:space="0" w:color="404040" w:themeColor="accent6" w:themeTint="BF"/>
        <w:left w:val="single" w:sz="8" w:space="0" w:color="404040" w:themeColor="accent6" w:themeTint="BF"/>
        <w:bottom w:val="single" w:sz="8" w:space="0" w:color="404040" w:themeColor="accent6" w:themeTint="BF"/>
        <w:right w:val="single" w:sz="8" w:space="0" w:color="404040" w:themeColor="accent6" w:themeTint="BF"/>
        <w:insideH w:val="single" w:sz="8" w:space="0" w:color="404040" w:themeColor="accent6" w:themeTint="BF"/>
        <w:insideV w:val="single" w:sz="8" w:space="0" w:color="404040" w:themeColor="accent6" w:themeTint="BF"/>
      </w:tblBorders>
      <w:tblCellMar>
        <w:top w:w="0" w:type="dxa"/>
        <w:left w:w="108" w:type="dxa"/>
        <w:bottom w:w="0" w:type="dxa"/>
        <w:right w:w="108" w:type="dxa"/>
      </w:tblCellMar>
    </w:tblPr>
    <w:tcPr>
      <w:shd w:val="clear" w:color="auto" w:fill="C0C0C0" w:themeFill="accent6" w:themeFillTint="3F"/>
    </w:tcPr>
    <w:tblStylePr w:type="firstRow">
      <w:rPr>
        <w:b/>
        <w:bCs/>
      </w:rPr>
    </w:tblStylePr>
    <w:tblStylePr w:type="lastRow">
      <w:rPr>
        <w:b/>
        <w:bCs/>
      </w:rPr>
      <w:tblPr/>
      <w:tcPr>
        <w:tcBorders>
          <w:top w:val="single" w:sz="18" w:space="0" w:color="404040" w:themeColor="accent6" w:themeTint="BF"/>
        </w:tcBorders>
      </w:tcPr>
    </w:tblStylePr>
    <w:tblStylePr w:type="firstCol">
      <w:rPr>
        <w:b/>
        <w:bCs/>
      </w:rPr>
    </w:tblStylePr>
    <w:tblStylePr w:type="lastCol">
      <w:rPr>
        <w:b/>
        <w:bCs/>
      </w:rPr>
    </w:tblStylePr>
    <w:tblStylePr w:type="band1Vert">
      <w:tblPr/>
      <w:tcPr>
        <w:shd w:val="clear" w:color="auto" w:fill="808080" w:themeFill="accent6" w:themeFillTint="7F"/>
      </w:tcPr>
    </w:tblStylePr>
    <w:tblStylePr w:type="band1Horz">
      <w:tblPr/>
      <w:tcPr>
        <w:shd w:val="clear" w:color="auto" w:fill="808080" w:themeFill="accent6" w:themeFillTint="7F"/>
      </w:tcPr>
    </w:tblStylePr>
  </w:style>
  <w:style w:type="table" w:styleId="Mellanmrktrutnt2">
    <w:name w:val="Medium Grid 2"/>
    <w:basedOn w:val="Normaltabell"/>
    <w:uiPriority w:val="68"/>
    <w:rsid w:val="008361F2"/>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llanmrktrutnt2-dekorfrg1">
    <w:name w:val="Medium Grid 2 Accent 1"/>
    <w:basedOn w:val="Normaltabell"/>
    <w:uiPriority w:val="68"/>
    <w:rsid w:val="008361F2"/>
    <w:rPr>
      <w:rFonts w:asciiTheme="majorHAnsi" w:eastAsiaTheme="majorEastAsia" w:hAnsiTheme="majorHAnsi" w:cstheme="majorBidi"/>
      <w:color w:val="000000" w:themeColor="text1"/>
    </w:rPr>
    <w:tblPr>
      <w:tblStyleRowBandSize w:val="1"/>
      <w:tblStyleColBandSize w:val="1"/>
      <w:tblInd w:w="0" w:type="dxa"/>
      <w:tblBorders>
        <w:top w:val="single" w:sz="8" w:space="0" w:color="002C77" w:themeColor="accent1"/>
        <w:left w:val="single" w:sz="8" w:space="0" w:color="002C77" w:themeColor="accent1"/>
        <w:bottom w:val="single" w:sz="8" w:space="0" w:color="002C77" w:themeColor="accent1"/>
        <w:right w:val="single" w:sz="8" w:space="0" w:color="002C77" w:themeColor="accent1"/>
        <w:insideH w:val="single" w:sz="8" w:space="0" w:color="002C77" w:themeColor="accent1"/>
        <w:insideV w:val="single" w:sz="8" w:space="0" w:color="002C77" w:themeColor="accent1"/>
      </w:tblBorders>
      <w:tblCellMar>
        <w:top w:w="0" w:type="dxa"/>
        <w:left w:w="108" w:type="dxa"/>
        <w:bottom w:w="0" w:type="dxa"/>
        <w:right w:w="108" w:type="dxa"/>
      </w:tblCellMar>
    </w:tblPr>
    <w:tcPr>
      <w:shd w:val="clear" w:color="auto" w:fill="9EC1FF" w:themeFill="accent1" w:themeFillTint="3F"/>
    </w:tcPr>
    <w:tblStylePr w:type="firstRow">
      <w:rPr>
        <w:b/>
        <w:bCs/>
        <w:color w:val="000000" w:themeColor="text1"/>
      </w:rPr>
      <w:tblPr/>
      <w:tcPr>
        <w:shd w:val="clear" w:color="auto" w:fill="D8E6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0CDFF" w:themeFill="accent1" w:themeFillTint="33"/>
      </w:tcPr>
    </w:tblStylePr>
    <w:tblStylePr w:type="band1Vert">
      <w:tblPr/>
      <w:tcPr>
        <w:shd w:val="clear" w:color="auto" w:fill="3C83FF" w:themeFill="accent1" w:themeFillTint="7F"/>
      </w:tcPr>
    </w:tblStylePr>
    <w:tblStylePr w:type="band1Horz">
      <w:tblPr/>
      <w:tcPr>
        <w:tcBorders>
          <w:insideH w:val="single" w:sz="6" w:space="0" w:color="002C77" w:themeColor="accent1"/>
          <w:insideV w:val="single" w:sz="6" w:space="0" w:color="002C77" w:themeColor="accent1"/>
        </w:tcBorders>
        <w:shd w:val="clear" w:color="auto" w:fill="3C83FF" w:themeFill="accent1" w:themeFillTint="7F"/>
      </w:tcPr>
    </w:tblStylePr>
    <w:tblStylePr w:type="nwCell">
      <w:tblPr/>
      <w:tcPr>
        <w:shd w:val="clear" w:color="auto" w:fill="FFFFFF" w:themeFill="background1"/>
      </w:tcPr>
    </w:tblStylePr>
  </w:style>
  <w:style w:type="table" w:styleId="Mellanmrktrutnt2-dekorfrg2">
    <w:name w:val="Medium Grid 2 Accent 2"/>
    <w:basedOn w:val="Normaltabell"/>
    <w:uiPriority w:val="68"/>
    <w:rsid w:val="008361F2"/>
    <w:rPr>
      <w:rFonts w:asciiTheme="majorHAnsi" w:eastAsiaTheme="majorEastAsia" w:hAnsiTheme="majorHAnsi" w:cstheme="majorBidi"/>
      <w:color w:val="000000" w:themeColor="text1"/>
    </w:rPr>
    <w:tblPr>
      <w:tblStyleRowBandSize w:val="1"/>
      <w:tblStyleColBandSize w:val="1"/>
      <w:tblInd w:w="0" w:type="dxa"/>
      <w:tblBorders>
        <w:top w:val="single" w:sz="8" w:space="0" w:color="E98300" w:themeColor="accent2"/>
        <w:left w:val="single" w:sz="8" w:space="0" w:color="E98300" w:themeColor="accent2"/>
        <w:bottom w:val="single" w:sz="8" w:space="0" w:color="E98300" w:themeColor="accent2"/>
        <w:right w:val="single" w:sz="8" w:space="0" w:color="E98300" w:themeColor="accent2"/>
        <w:insideH w:val="single" w:sz="8" w:space="0" w:color="E98300" w:themeColor="accent2"/>
        <w:insideV w:val="single" w:sz="8" w:space="0" w:color="E98300" w:themeColor="accent2"/>
      </w:tblBorders>
      <w:tblCellMar>
        <w:top w:w="0" w:type="dxa"/>
        <w:left w:w="108" w:type="dxa"/>
        <w:bottom w:w="0" w:type="dxa"/>
        <w:right w:w="108" w:type="dxa"/>
      </w:tblCellMar>
    </w:tblPr>
    <w:tcPr>
      <w:shd w:val="clear" w:color="auto" w:fill="FFE0BA" w:themeFill="accent2" w:themeFillTint="3F"/>
    </w:tcPr>
    <w:tblStylePr w:type="firstRow">
      <w:rPr>
        <w:b/>
        <w:bCs/>
        <w:color w:val="000000" w:themeColor="text1"/>
      </w:rPr>
      <w:tblPr/>
      <w:tcPr>
        <w:shd w:val="clear" w:color="auto" w:fill="FFF2E3"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6C7" w:themeFill="accent2" w:themeFillTint="33"/>
      </w:tcPr>
    </w:tblStylePr>
    <w:tblStylePr w:type="band1Vert">
      <w:tblPr/>
      <w:tcPr>
        <w:shd w:val="clear" w:color="auto" w:fill="FFC275" w:themeFill="accent2" w:themeFillTint="7F"/>
      </w:tcPr>
    </w:tblStylePr>
    <w:tblStylePr w:type="band1Horz">
      <w:tblPr/>
      <w:tcPr>
        <w:tcBorders>
          <w:insideH w:val="single" w:sz="6" w:space="0" w:color="E98300" w:themeColor="accent2"/>
          <w:insideV w:val="single" w:sz="6" w:space="0" w:color="E98300" w:themeColor="accent2"/>
        </w:tcBorders>
        <w:shd w:val="clear" w:color="auto" w:fill="FFC275" w:themeFill="accent2" w:themeFillTint="7F"/>
      </w:tcPr>
    </w:tblStylePr>
    <w:tblStylePr w:type="nwCell">
      <w:tblPr/>
      <w:tcPr>
        <w:shd w:val="clear" w:color="auto" w:fill="FFFFFF" w:themeFill="background1"/>
      </w:tcPr>
    </w:tblStylePr>
  </w:style>
  <w:style w:type="table" w:styleId="Mellanmrktrutnt2-dekorfrg3">
    <w:name w:val="Medium Grid 2 Accent 3"/>
    <w:basedOn w:val="Normaltabell"/>
    <w:uiPriority w:val="68"/>
    <w:rsid w:val="008361F2"/>
    <w:rPr>
      <w:rFonts w:asciiTheme="majorHAnsi" w:eastAsiaTheme="majorEastAsia" w:hAnsiTheme="majorHAnsi" w:cstheme="majorBidi"/>
      <w:color w:val="000000" w:themeColor="text1"/>
    </w:rPr>
    <w:tblPr>
      <w:tblStyleRowBandSize w:val="1"/>
      <w:tblStyleColBandSize w:val="1"/>
      <w:tblInd w:w="0" w:type="dxa"/>
      <w:tblBorders>
        <w:top w:val="single" w:sz="8" w:space="0" w:color="BEBDB0" w:themeColor="accent3"/>
        <w:left w:val="single" w:sz="8" w:space="0" w:color="BEBDB0" w:themeColor="accent3"/>
        <w:bottom w:val="single" w:sz="8" w:space="0" w:color="BEBDB0" w:themeColor="accent3"/>
        <w:right w:val="single" w:sz="8" w:space="0" w:color="BEBDB0" w:themeColor="accent3"/>
        <w:insideH w:val="single" w:sz="8" w:space="0" w:color="BEBDB0" w:themeColor="accent3"/>
        <w:insideV w:val="single" w:sz="8" w:space="0" w:color="BEBDB0" w:themeColor="accent3"/>
      </w:tblBorders>
      <w:tblCellMar>
        <w:top w:w="0" w:type="dxa"/>
        <w:left w:w="108" w:type="dxa"/>
        <w:bottom w:w="0" w:type="dxa"/>
        <w:right w:w="108" w:type="dxa"/>
      </w:tblCellMar>
    </w:tblPr>
    <w:tcPr>
      <w:shd w:val="clear" w:color="auto" w:fill="EFEEEB" w:themeFill="accent3" w:themeFillTint="3F"/>
    </w:tcPr>
    <w:tblStylePr w:type="firstRow">
      <w:rPr>
        <w:b/>
        <w:bCs/>
        <w:color w:val="000000" w:themeColor="text1"/>
      </w:rPr>
      <w:tblPr/>
      <w:tcPr>
        <w:shd w:val="clear" w:color="auto" w:fill="F8F8F7"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1EF" w:themeFill="accent3" w:themeFillTint="33"/>
      </w:tcPr>
    </w:tblStylePr>
    <w:tblStylePr w:type="band1Vert">
      <w:tblPr/>
      <w:tcPr>
        <w:shd w:val="clear" w:color="auto" w:fill="DEDDD7" w:themeFill="accent3" w:themeFillTint="7F"/>
      </w:tcPr>
    </w:tblStylePr>
    <w:tblStylePr w:type="band1Horz">
      <w:tblPr/>
      <w:tcPr>
        <w:tcBorders>
          <w:insideH w:val="single" w:sz="6" w:space="0" w:color="BEBDB0" w:themeColor="accent3"/>
          <w:insideV w:val="single" w:sz="6" w:space="0" w:color="BEBDB0" w:themeColor="accent3"/>
        </w:tcBorders>
        <w:shd w:val="clear" w:color="auto" w:fill="DEDDD7" w:themeFill="accent3" w:themeFillTint="7F"/>
      </w:tcPr>
    </w:tblStylePr>
    <w:tblStylePr w:type="nwCell">
      <w:tblPr/>
      <w:tcPr>
        <w:shd w:val="clear" w:color="auto" w:fill="FFFFFF" w:themeFill="background1"/>
      </w:tcPr>
    </w:tblStylePr>
  </w:style>
  <w:style w:type="table" w:styleId="Mellanmrktrutnt2-dekorfrg4">
    <w:name w:val="Medium Grid 2 Accent 4"/>
    <w:basedOn w:val="Normaltabell"/>
    <w:uiPriority w:val="68"/>
    <w:rsid w:val="008361F2"/>
    <w:rPr>
      <w:rFonts w:asciiTheme="majorHAnsi" w:eastAsiaTheme="majorEastAsia" w:hAnsiTheme="majorHAnsi" w:cstheme="majorBidi"/>
      <w:color w:val="000000" w:themeColor="text1"/>
    </w:rPr>
    <w:tblPr>
      <w:tblStyleRowBandSize w:val="1"/>
      <w:tblStyleColBandSize w:val="1"/>
      <w:tblInd w:w="0" w:type="dxa"/>
      <w:tblBorders>
        <w:top w:val="single" w:sz="8" w:space="0" w:color="C80064" w:themeColor="accent4"/>
        <w:left w:val="single" w:sz="8" w:space="0" w:color="C80064" w:themeColor="accent4"/>
        <w:bottom w:val="single" w:sz="8" w:space="0" w:color="C80064" w:themeColor="accent4"/>
        <w:right w:val="single" w:sz="8" w:space="0" w:color="C80064" w:themeColor="accent4"/>
        <w:insideH w:val="single" w:sz="8" w:space="0" w:color="C80064" w:themeColor="accent4"/>
        <w:insideV w:val="single" w:sz="8" w:space="0" w:color="C80064" w:themeColor="accent4"/>
      </w:tblBorders>
      <w:tblCellMar>
        <w:top w:w="0" w:type="dxa"/>
        <w:left w:w="108" w:type="dxa"/>
        <w:bottom w:w="0" w:type="dxa"/>
        <w:right w:w="108" w:type="dxa"/>
      </w:tblCellMar>
    </w:tblPr>
    <w:tcPr>
      <w:shd w:val="clear" w:color="auto" w:fill="FFB2D8" w:themeFill="accent4" w:themeFillTint="3F"/>
    </w:tcPr>
    <w:tblStylePr w:type="firstRow">
      <w:rPr>
        <w:b/>
        <w:bCs/>
        <w:color w:val="000000" w:themeColor="text1"/>
      </w:rPr>
      <w:tblPr/>
      <w:tcPr>
        <w:shd w:val="clear" w:color="auto" w:fill="FFE0EF"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1DF" w:themeFill="accent4" w:themeFillTint="33"/>
      </w:tcPr>
    </w:tblStylePr>
    <w:tblStylePr w:type="band1Vert">
      <w:tblPr/>
      <w:tcPr>
        <w:shd w:val="clear" w:color="auto" w:fill="FF64B1" w:themeFill="accent4" w:themeFillTint="7F"/>
      </w:tcPr>
    </w:tblStylePr>
    <w:tblStylePr w:type="band1Horz">
      <w:tblPr/>
      <w:tcPr>
        <w:tcBorders>
          <w:insideH w:val="single" w:sz="6" w:space="0" w:color="C80064" w:themeColor="accent4"/>
          <w:insideV w:val="single" w:sz="6" w:space="0" w:color="C80064" w:themeColor="accent4"/>
        </w:tcBorders>
        <w:shd w:val="clear" w:color="auto" w:fill="FF64B1" w:themeFill="accent4" w:themeFillTint="7F"/>
      </w:tcPr>
    </w:tblStylePr>
    <w:tblStylePr w:type="nwCell">
      <w:tblPr/>
      <w:tcPr>
        <w:shd w:val="clear" w:color="auto" w:fill="FFFFFF" w:themeFill="background1"/>
      </w:tcPr>
    </w:tblStylePr>
  </w:style>
  <w:style w:type="table" w:styleId="Mellanmrktrutnt2-dekorfrg5">
    <w:name w:val="Medium Grid 2 Accent 5"/>
    <w:basedOn w:val="Normaltabell"/>
    <w:uiPriority w:val="68"/>
    <w:rsid w:val="008361F2"/>
    <w:rPr>
      <w:rFonts w:asciiTheme="majorHAnsi" w:eastAsiaTheme="majorEastAsia" w:hAnsiTheme="majorHAnsi" w:cstheme="majorBidi"/>
      <w:color w:val="000000" w:themeColor="text1"/>
    </w:rPr>
    <w:tblPr>
      <w:tblStyleRowBandSize w:val="1"/>
      <w:tblStyleColBandSize w:val="1"/>
      <w:tblInd w:w="0" w:type="dxa"/>
      <w:tblBorders>
        <w:top w:val="single" w:sz="8" w:space="0" w:color="00A3BF" w:themeColor="accent5"/>
        <w:left w:val="single" w:sz="8" w:space="0" w:color="00A3BF" w:themeColor="accent5"/>
        <w:bottom w:val="single" w:sz="8" w:space="0" w:color="00A3BF" w:themeColor="accent5"/>
        <w:right w:val="single" w:sz="8" w:space="0" w:color="00A3BF" w:themeColor="accent5"/>
        <w:insideH w:val="single" w:sz="8" w:space="0" w:color="00A3BF" w:themeColor="accent5"/>
        <w:insideV w:val="single" w:sz="8" w:space="0" w:color="00A3BF" w:themeColor="accent5"/>
      </w:tblBorders>
      <w:tblCellMar>
        <w:top w:w="0" w:type="dxa"/>
        <w:left w:w="108" w:type="dxa"/>
        <w:bottom w:w="0" w:type="dxa"/>
        <w:right w:w="108" w:type="dxa"/>
      </w:tblCellMar>
    </w:tblPr>
    <w:tcPr>
      <w:shd w:val="clear" w:color="auto" w:fill="B0F3FF" w:themeFill="accent5" w:themeFillTint="3F"/>
    </w:tcPr>
    <w:tblStylePr w:type="firstRow">
      <w:rPr>
        <w:b/>
        <w:bCs/>
        <w:color w:val="000000" w:themeColor="text1"/>
      </w:rPr>
      <w:tblPr/>
      <w:tcPr>
        <w:shd w:val="clear" w:color="auto" w:fill="DFFAF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FF5FF" w:themeFill="accent5" w:themeFillTint="33"/>
      </w:tcPr>
    </w:tblStylePr>
    <w:tblStylePr w:type="band1Vert">
      <w:tblPr/>
      <w:tcPr>
        <w:shd w:val="clear" w:color="auto" w:fill="60E7FF" w:themeFill="accent5" w:themeFillTint="7F"/>
      </w:tcPr>
    </w:tblStylePr>
    <w:tblStylePr w:type="band1Horz">
      <w:tblPr/>
      <w:tcPr>
        <w:tcBorders>
          <w:insideH w:val="single" w:sz="6" w:space="0" w:color="00A3BF" w:themeColor="accent5"/>
          <w:insideV w:val="single" w:sz="6" w:space="0" w:color="00A3BF" w:themeColor="accent5"/>
        </w:tcBorders>
        <w:shd w:val="clear" w:color="auto" w:fill="60E7FF" w:themeFill="accent5" w:themeFillTint="7F"/>
      </w:tcPr>
    </w:tblStylePr>
    <w:tblStylePr w:type="nwCell">
      <w:tblPr/>
      <w:tcPr>
        <w:shd w:val="clear" w:color="auto" w:fill="FFFFFF" w:themeFill="background1"/>
      </w:tcPr>
    </w:tblStylePr>
  </w:style>
  <w:style w:type="table" w:styleId="Mellanmrktrutnt2-dekorfrg6">
    <w:name w:val="Medium Grid 2 Accent 6"/>
    <w:basedOn w:val="Normaltabell"/>
    <w:uiPriority w:val="68"/>
    <w:rsid w:val="008361F2"/>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accent6"/>
        <w:left w:val="single" w:sz="8" w:space="0" w:color="000000" w:themeColor="accent6"/>
        <w:bottom w:val="single" w:sz="8" w:space="0" w:color="000000" w:themeColor="accent6"/>
        <w:right w:val="single" w:sz="8" w:space="0" w:color="000000" w:themeColor="accent6"/>
        <w:insideH w:val="single" w:sz="8" w:space="0" w:color="000000" w:themeColor="accent6"/>
        <w:insideV w:val="single" w:sz="8" w:space="0" w:color="000000" w:themeColor="accent6"/>
      </w:tblBorders>
      <w:tblCellMar>
        <w:top w:w="0" w:type="dxa"/>
        <w:left w:w="108" w:type="dxa"/>
        <w:bottom w:w="0" w:type="dxa"/>
        <w:right w:w="108" w:type="dxa"/>
      </w:tblCellMar>
    </w:tblPr>
    <w:tcPr>
      <w:shd w:val="clear" w:color="auto" w:fill="C0C0C0" w:themeFill="accent6" w:themeFillTint="3F"/>
    </w:tcPr>
    <w:tblStylePr w:type="firstRow">
      <w:rPr>
        <w:b/>
        <w:bCs/>
        <w:color w:val="000000" w:themeColor="text1"/>
      </w:rPr>
      <w:tblPr/>
      <w:tcPr>
        <w:shd w:val="clear" w:color="auto" w:fill="E6E6E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accent6" w:themeFillTint="33"/>
      </w:tcPr>
    </w:tblStylePr>
    <w:tblStylePr w:type="band1Vert">
      <w:tblPr/>
      <w:tcPr>
        <w:shd w:val="clear" w:color="auto" w:fill="808080" w:themeFill="accent6" w:themeFillTint="7F"/>
      </w:tcPr>
    </w:tblStylePr>
    <w:tblStylePr w:type="band1Horz">
      <w:tblPr/>
      <w:tcPr>
        <w:tcBorders>
          <w:insideH w:val="single" w:sz="6" w:space="0" w:color="000000" w:themeColor="accent6"/>
          <w:insideV w:val="single" w:sz="6" w:space="0" w:color="000000" w:themeColor="accent6"/>
        </w:tcBorders>
        <w:shd w:val="clear" w:color="auto" w:fill="808080" w:themeFill="accent6" w:themeFillTint="7F"/>
      </w:tcPr>
    </w:tblStylePr>
    <w:tblStylePr w:type="nwCell">
      <w:tblPr/>
      <w:tcPr>
        <w:shd w:val="clear" w:color="auto" w:fill="FFFFFF" w:themeFill="background1"/>
      </w:tcPr>
    </w:tblStylePr>
  </w:style>
  <w:style w:type="table" w:styleId="Mellanmrktrutnt3">
    <w:name w:val="Medium Grid 3"/>
    <w:basedOn w:val="Normaltabell"/>
    <w:uiPriority w:val="69"/>
    <w:rsid w:val="008361F2"/>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llanmrktrutnt3-dekorfrg1">
    <w:name w:val="Medium Grid 3 Accent 1"/>
    <w:basedOn w:val="Normaltabell"/>
    <w:uiPriority w:val="69"/>
    <w:rsid w:val="008361F2"/>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9EC1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2C77"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2C77"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2C77"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2C77"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3C83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3C83FF" w:themeFill="accent1" w:themeFillTint="7F"/>
      </w:tcPr>
    </w:tblStylePr>
  </w:style>
  <w:style w:type="table" w:styleId="Mellanmrktrutnt3-dekorfrg2">
    <w:name w:val="Medium Grid 3 Accent 2"/>
    <w:basedOn w:val="Normaltabell"/>
    <w:uiPriority w:val="69"/>
    <w:rsid w:val="008361F2"/>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E0BA"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83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83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83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83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275"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275" w:themeFill="accent2" w:themeFillTint="7F"/>
      </w:tcPr>
    </w:tblStylePr>
  </w:style>
  <w:style w:type="table" w:styleId="Mellanmrktrutnt3-dekorfrg3">
    <w:name w:val="Medium Grid 3 Accent 3"/>
    <w:basedOn w:val="Normaltabell"/>
    <w:uiPriority w:val="69"/>
    <w:rsid w:val="008361F2"/>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EEE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EBDB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EBDB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EBDB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EBDB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DDD7"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DDD7" w:themeFill="accent3" w:themeFillTint="7F"/>
      </w:tcPr>
    </w:tblStylePr>
  </w:style>
  <w:style w:type="table" w:styleId="Mellanmrktrutnt3-dekorfrg4">
    <w:name w:val="Medium Grid 3 Accent 4"/>
    <w:basedOn w:val="Normaltabell"/>
    <w:uiPriority w:val="69"/>
    <w:rsid w:val="008361F2"/>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B2D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80064"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80064"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80064"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80064"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4B1"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4B1" w:themeFill="accent4" w:themeFillTint="7F"/>
      </w:tcPr>
    </w:tblStylePr>
  </w:style>
  <w:style w:type="table" w:styleId="Mellanmrktrutnt3-dekorfrg5">
    <w:name w:val="Medium Grid 3 Accent 5"/>
    <w:basedOn w:val="Normaltabell"/>
    <w:uiPriority w:val="69"/>
    <w:rsid w:val="008361F2"/>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B0F3F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A3B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A3B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A3B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A3B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0E7F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0E7FF" w:themeFill="accent5" w:themeFillTint="7F"/>
      </w:tcPr>
    </w:tblStylePr>
  </w:style>
  <w:style w:type="table" w:styleId="Mellanmrktrutnt3-dekorfrg6">
    <w:name w:val="Medium Grid 3 Accent 6"/>
    <w:basedOn w:val="Normaltabell"/>
    <w:uiPriority w:val="69"/>
    <w:rsid w:val="008361F2"/>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accent6" w:themeFillTint="7F"/>
      </w:tcPr>
    </w:tblStylePr>
  </w:style>
  <w:style w:type="table" w:styleId="Mrklista">
    <w:name w:val="Dark List"/>
    <w:basedOn w:val="Normaltabell"/>
    <w:uiPriority w:val="70"/>
    <w:rsid w:val="008361F2"/>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a-dekorfrg1">
    <w:name w:val="Dark List Accent 1"/>
    <w:basedOn w:val="Normaltabell"/>
    <w:uiPriority w:val="70"/>
    <w:rsid w:val="008361F2"/>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2C77"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153B"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2059"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2059" w:themeFill="accent1" w:themeFillShade="BF"/>
      </w:tcPr>
    </w:tblStylePr>
    <w:tblStylePr w:type="band1Vert">
      <w:tblPr/>
      <w:tcPr>
        <w:tcBorders>
          <w:top w:val="nil"/>
          <w:left w:val="nil"/>
          <w:bottom w:val="nil"/>
          <w:right w:val="nil"/>
          <w:insideH w:val="nil"/>
          <w:insideV w:val="nil"/>
        </w:tcBorders>
        <w:shd w:val="clear" w:color="auto" w:fill="002059" w:themeFill="accent1" w:themeFillShade="BF"/>
      </w:tcPr>
    </w:tblStylePr>
    <w:tblStylePr w:type="band1Horz">
      <w:tblPr/>
      <w:tcPr>
        <w:tcBorders>
          <w:top w:val="nil"/>
          <w:left w:val="nil"/>
          <w:bottom w:val="nil"/>
          <w:right w:val="nil"/>
          <w:insideH w:val="nil"/>
          <w:insideV w:val="nil"/>
        </w:tcBorders>
        <w:shd w:val="clear" w:color="auto" w:fill="002059" w:themeFill="accent1" w:themeFillShade="BF"/>
      </w:tcPr>
    </w:tblStylePr>
  </w:style>
  <w:style w:type="table" w:styleId="Mrklista-dekorfrg2">
    <w:name w:val="Dark List Accent 2"/>
    <w:basedOn w:val="Normaltabell"/>
    <w:uiPriority w:val="70"/>
    <w:rsid w:val="008361F2"/>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E983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441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AE61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AE6100" w:themeFill="accent2" w:themeFillShade="BF"/>
      </w:tcPr>
    </w:tblStylePr>
    <w:tblStylePr w:type="band1Vert">
      <w:tblPr/>
      <w:tcPr>
        <w:tcBorders>
          <w:top w:val="nil"/>
          <w:left w:val="nil"/>
          <w:bottom w:val="nil"/>
          <w:right w:val="nil"/>
          <w:insideH w:val="nil"/>
          <w:insideV w:val="nil"/>
        </w:tcBorders>
        <w:shd w:val="clear" w:color="auto" w:fill="AE6100" w:themeFill="accent2" w:themeFillShade="BF"/>
      </w:tcPr>
    </w:tblStylePr>
    <w:tblStylePr w:type="band1Horz">
      <w:tblPr/>
      <w:tcPr>
        <w:tcBorders>
          <w:top w:val="nil"/>
          <w:left w:val="nil"/>
          <w:bottom w:val="nil"/>
          <w:right w:val="nil"/>
          <w:insideH w:val="nil"/>
          <w:insideV w:val="nil"/>
        </w:tcBorders>
        <w:shd w:val="clear" w:color="auto" w:fill="AE6100" w:themeFill="accent2" w:themeFillShade="BF"/>
      </w:tcPr>
    </w:tblStylePr>
  </w:style>
  <w:style w:type="table" w:styleId="Mrklista-dekorfrg3">
    <w:name w:val="Dark List Accent 3"/>
    <w:basedOn w:val="Normaltabell"/>
    <w:uiPriority w:val="70"/>
    <w:rsid w:val="008361F2"/>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BEBDB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6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94927D"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94927D" w:themeFill="accent3" w:themeFillShade="BF"/>
      </w:tcPr>
    </w:tblStylePr>
    <w:tblStylePr w:type="band1Vert">
      <w:tblPr/>
      <w:tcPr>
        <w:tcBorders>
          <w:top w:val="nil"/>
          <w:left w:val="nil"/>
          <w:bottom w:val="nil"/>
          <w:right w:val="nil"/>
          <w:insideH w:val="nil"/>
          <w:insideV w:val="nil"/>
        </w:tcBorders>
        <w:shd w:val="clear" w:color="auto" w:fill="94927D" w:themeFill="accent3" w:themeFillShade="BF"/>
      </w:tcPr>
    </w:tblStylePr>
    <w:tblStylePr w:type="band1Horz">
      <w:tblPr/>
      <w:tcPr>
        <w:tcBorders>
          <w:top w:val="nil"/>
          <w:left w:val="nil"/>
          <w:bottom w:val="nil"/>
          <w:right w:val="nil"/>
          <w:insideH w:val="nil"/>
          <w:insideV w:val="nil"/>
        </w:tcBorders>
        <w:shd w:val="clear" w:color="auto" w:fill="94927D" w:themeFill="accent3" w:themeFillShade="BF"/>
      </w:tcPr>
    </w:tblStylePr>
  </w:style>
  <w:style w:type="table" w:styleId="Mrklista-dekorfrg4">
    <w:name w:val="Dark List Accent 4"/>
    <w:basedOn w:val="Normaltabell"/>
    <w:uiPriority w:val="70"/>
    <w:rsid w:val="008361F2"/>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80064"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003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5004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5004A" w:themeFill="accent4" w:themeFillShade="BF"/>
      </w:tcPr>
    </w:tblStylePr>
    <w:tblStylePr w:type="band1Vert">
      <w:tblPr/>
      <w:tcPr>
        <w:tcBorders>
          <w:top w:val="nil"/>
          <w:left w:val="nil"/>
          <w:bottom w:val="nil"/>
          <w:right w:val="nil"/>
          <w:insideH w:val="nil"/>
          <w:insideV w:val="nil"/>
        </w:tcBorders>
        <w:shd w:val="clear" w:color="auto" w:fill="95004A" w:themeFill="accent4" w:themeFillShade="BF"/>
      </w:tcPr>
    </w:tblStylePr>
    <w:tblStylePr w:type="band1Horz">
      <w:tblPr/>
      <w:tcPr>
        <w:tcBorders>
          <w:top w:val="nil"/>
          <w:left w:val="nil"/>
          <w:bottom w:val="nil"/>
          <w:right w:val="nil"/>
          <w:insideH w:val="nil"/>
          <w:insideV w:val="nil"/>
        </w:tcBorders>
        <w:shd w:val="clear" w:color="auto" w:fill="95004A" w:themeFill="accent4" w:themeFillShade="BF"/>
      </w:tcPr>
    </w:tblStylePr>
  </w:style>
  <w:style w:type="table" w:styleId="Mrklista-dekorfrg5">
    <w:name w:val="Dark List Accent 5"/>
    <w:basedOn w:val="Normaltabell"/>
    <w:uiPriority w:val="70"/>
    <w:rsid w:val="008361F2"/>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A3B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505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00798F"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00798F" w:themeFill="accent5" w:themeFillShade="BF"/>
      </w:tcPr>
    </w:tblStylePr>
    <w:tblStylePr w:type="band1Vert">
      <w:tblPr/>
      <w:tcPr>
        <w:tcBorders>
          <w:top w:val="nil"/>
          <w:left w:val="nil"/>
          <w:bottom w:val="nil"/>
          <w:right w:val="nil"/>
          <w:insideH w:val="nil"/>
          <w:insideV w:val="nil"/>
        </w:tcBorders>
        <w:shd w:val="clear" w:color="auto" w:fill="00798F" w:themeFill="accent5" w:themeFillShade="BF"/>
      </w:tcPr>
    </w:tblStylePr>
    <w:tblStylePr w:type="band1Horz">
      <w:tblPr/>
      <w:tcPr>
        <w:tcBorders>
          <w:top w:val="nil"/>
          <w:left w:val="nil"/>
          <w:bottom w:val="nil"/>
          <w:right w:val="nil"/>
          <w:insideH w:val="nil"/>
          <w:insideV w:val="nil"/>
        </w:tcBorders>
        <w:shd w:val="clear" w:color="auto" w:fill="00798F" w:themeFill="accent5" w:themeFillShade="BF"/>
      </w:tcPr>
    </w:tblStylePr>
  </w:style>
  <w:style w:type="table" w:styleId="Mrklista-dekorfrg6">
    <w:name w:val="Dark List Accent 6"/>
    <w:basedOn w:val="Normaltabell"/>
    <w:uiPriority w:val="70"/>
    <w:rsid w:val="008361F2"/>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accent6" w:themeFillShade="BF"/>
      </w:tcPr>
    </w:tblStylePr>
    <w:tblStylePr w:type="band1Vert">
      <w:tblPr/>
      <w:tcPr>
        <w:tcBorders>
          <w:top w:val="nil"/>
          <w:left w:val="nil"/>
          <w:bottom w:val="nil"/>
          <w:right w:val="nil"/>
          <w:insideH w:val="nil"/>
          <w:insideV w:val="nil"/>
        </w:tcBorders>
        <w:shd w:val="clear" w:color="auto" w:fill="000000" w:themeFill="accent6" w:themeFillShade="BF"/>
      </w:tcPr>
    </w:tblStylePr>
    <w:tblStylePr w:type="band1Horz">
      <w:tblPr/>
      <w:tcPr>
        <w:tcBorders>
          <w:top w:val="nil"/>
          <w:left w:val="nil"/>
          <w:bottom w:val="nil"/>
          <w:right w:val="nil"/>
          <w:insideH w:val="nil"/>
          <w:insideV w:val="nil"/>
        </w:tcBorders>
        <w:shd w:val="clear" w:color="auto" w:fill="000000" w:themeFill="accent6" w:themeFillShade="BF"/>
      </w:tcPr>
    </w:tblStylePr>
  </w:style>
  <w:style w:type="character" w:styleId="Platshllartext">
    <w:name w:val="Placeholder Text"/>
    <w:basedOn w:val="Standardstycketeckensnitt"/>
    <w:uiPriority w:val="99"/>
    <w:semiHidden/>
    <w:rsid w:val="008361F2"/>
    <w:rPr>
      <w:color w:val="808080"/>
      <w:lang w:val="sv-SE"/>
    </w:rPr>
  </w:style>
  <w:style w:type="paragraph" w:styleId="Slutkommentar">
    <w:name w:val="endnote text"/>
    <w:basedOn w:val="Normal"/>
    <w:link w:val="SlutkommentarChar"/>
    <w:semiHidden/>
    <w:rsid w:val="008361F2"/>
    <w:pPr>
      <w:spacing w:after="0" w:line="240" w:lineRule="auto"/>
    </w:pPr>
    <w:rPr>
      <w:szCs w:val="20"/>
    </w:rPr>
  </w:style>
  <w:style w:type="character" w:customStyle="1" w:styleId="SlutkommentarChar">
    <w:name w:val="Slutkommentar Char"/>
    <w:basedOn w:val="Standardstycketeckensnitt"/>
    <w:link w:val="Slutkommentar"/>
    <w:semiHidden/>
    <w:rsid w:val="008361F2"/>
    <w:rPr>
      <w:rFonts w:ascii="Arial" w:hAnsi="Arial"/>
      <w:spacing w:val="-2"/>
      <w:lang w:eastAsia="en-US"/>
    </w:rPr>
  </w:style>
  <w:style w:type="character" w:styleId="Slutkommentarsreferens">
    <w:name w:val="endnote reference"/>
    <w:basedOn w:val="Standardstycketeckensnitt"/>
    <w:semiHidden/>
    <w:rsid w:val="008361F2"/>
    <w:rPr>
      <w:vertAlign w:val="superscript"/>
      <w:lang w:val="sv-SE"/>
    </w:rPr>
  </w:style>
  <w:style w:type="character" w:customStyle="1" w:styleId="Rubrik3Char">
    <w:name w:val="Rubrik 3 Char"/>
    <w:aliases w:val="Rubrik13 Char"/>
    <w:basedOn w:val="Standardstycketeckensnitt"/>
    <w:link w:val="Rubrik3"/>
    <w:uiPriority w:val="12"/>
    <w:rsid w:val="00856626"/>
    <w:rPr>
      <w:rFonts w:ascii="Arial" w:hAnsi="Arial" w:cs="Arial"/>
      <w:b/>
      <w:bCs/>
      <w:spacing w:val="-2"/>
      <w:szCs w:val="26"/>
      <w:lang w:eastAsia="en-US"/>
    </w:rPr>
  </w:style>
  <w:style w:type="character" w:customStyle="1" w:styleId="Rubrik4Char">
    <w:name w:val="Rubrik 4 Char"/>
    <w:basedOn w:val="Standardstycketeckensnitt"/>
    <w:link w:val="Rubrik4"/>
    <w:rsid w:val="00856626"/>
    <w:rPr>
      <w:rFonts w:ascii="Times New Roman" w:hAnsi="Times New Roman"/>
      <w:b/>
      <w:bCs/>
      <w:spacing w:val="-2"/>
      <w:sz w:val="28"/>
      <w:szCs w:val="28"/>
      <w:lang w:eastAsia="en-US"/>
    </w:rPr>
  </w:style>
  <w:style w:type="character" w:customStyle="1" w:styleId="Rubrik5Char">
    <w:name w:val="Rubrik 5 Char"/>
    <w:basedOn w:val="Standardstycketeckensnitt"/>
    <w:link w:val="Rubrik5"/>
    <w:rsid w:val="00856626"/>
    <w:rPr>
      <w:rFonts w:ascii="Arial" w:hAnsi="Arial"/>
      <w:b/>
      <w:bCs/>
      <w:i/>
      <w:iCs/>
      <w:spacing w:val="-2"/>
      <w:sz w:val="26"/>
      <w:szCs w:val="26"/>
      <w:lang w:eastAsia="en-US"/>
    </w:rPr>
  </w:style>
  <w:style w:type="character" w:customStyle="1" w:styleId="Rubrik6Char">
    <w:name w:val="Rubrik 6 Char"/>
    <w:basedOn w:val="Standardstycketeckensnitt"/>
    <w:link w:val="Rubrik6"/>
    <w:rsid w:val="00856626"/>
    <w:rPr>
      <w:rFonts w:ascii="Times New Roman" w:hAnsi="Times New Roman"/>
      <w:b/>
      <w:bCs/>
      <w:spacing w:val="-2"/>
      <w:szCs w:val="22"/>
      <w:lang w:eastAsia="en-US"/>
    </w:rPr>
  </w:style>
  <w:style w:type="character" w:customStyle="1" w:styleId="Rubrik7Char">
    <w:name w:val="Rubrik 7 Char"/>
    <w:basedOn w:val="Standardstycketeckensnitt"/>
    <w:link w:val="Rubrik7"/>
    <w:rsid w:val="00856626"/>
    <w:rPr>
      <w:rFonts w:ascii="Times New Roman" w:hAnsi="Times New Roman"/>
      <w:spacing w:val="-2"/>
      <w:sz w:val="24"/>
      <w:szCs w:val="24"/>
      <w:lang w:eastAsia="en-US"/>
    </w:rPr>
  </w:style>
  <w:style w:type="character" w:customStyle="1" w:styleId="Rubrik8Char">
    <w:name w:val="Rubrik 8 Char"/>
    <w:basedOn w:val="Standardstycketeckensnitt"/>
    <w:link w:val="Rubrik8"/>
    <w:rsid w:val="00856626"/>
    <w:rPr>
      <w:rFonts w:ascii="Times New Roman" w:hAnsi="Times New Roman"/>
      <w:i/>
      <w:iCs/>
      <w:spacing w:val="-2"/>
      <w:sz w:val="24"/>
      <w:szCs w:val="24"/>
      <w:lang w:eastAsia="en-US"/>
    </w:rPr>
  </w:style>
  <w:style w:type="character" w:customStyle="1" w:styleId="Rubrik9Char">
    <w:name w:val="Rubrik 9 Char"/>
    <w:basedOn w:val="Standardstycketeckensnitt"/>
    <w:link w:val="Rubrik9"/>
    <w:rsid w:val="00856626"/>
    <w:rPr>
      <w:rFonts w:ascii="Arial" w:hAnsi="Arial" w:cs="Arial"/>
      <w:spacing w:val="-2"/>
      <w:szCs w:val="22"/>
      <w:lang w:eastAsia="en-US"/>
    </w:rPr>
  </w:style>
  <w:style w:type="paragraph" w:customStyle="1" w:styleId="Default">
    <w:name w:val="Default"/>
    <w:rsid w:val="00856626"/>
    <w:pPr>
      <w:autoSpaceDE w:val="0"/>
      <w:autoSpaceDN w:val="0"/>
      <w:adjustRightInd w:val="0"/>
    </w:pPr>
    <w:rPr>
      <w:rFonts w:ascii="Times New Roman" w:eastAsia="Times New Roman" w:hAnsi="Times New Roman"/>
      <w:color w:val="000000"/>
      <w:sz w:val="24"/>
      <w:szCs w:val="24"/>
      <w:lang w:val="en-US" w:eastAsia="en-US"/>
    </w:rPr>
  </w:style>
  <w:style w:type="paragraph" w:customStyle="1" w:styleId="Sidhuvudledtext">
    <w:name w:val="Sidhuvud ledtext"/>
    <w:basedOn w:val="Sidhuvud"/>
    <w:rsid w:val="00856626"/>
    <w:pPr>
      <w:tabs>
        <w:tab w:val="clear" w:pos="4536"/>
        <w:tab w:val="clear" w:pos="9072"/>
      </w:tabs>
      <w:spacing w:before="20" w:after="0" w:line="240" w:lineRule="auto"/>
      <w:ind w:left="57"/>
    </w:pPr>
    <w:rPr>
      <w:rFonts w:ascii="Arial" w:eastAsia="Times New Roman" w:hAnsi="Arial"/>
      <w:b/>
      <w:spacing w:val="0"/>
      <w:sz w:val="16"/>
      <w:szCs w:val="20"/>
      <w:lang w:eastAsia="sv-SE"/>
    </w:rPr>
  </w:style>
  <w:style w:type="paragraph" w:customStyle="1" w:styleId="Tabelltext">
    <w:name w:val="Tabell text"/>
    <w:basedOn w:val="Normal"/>
    <w:rsid w:val="00856626"/>
    <w:pPr>
      <w:spacing w:before="60" w:after="60" w:line="240" w:lineRule="auto"/>
      <w:ind w:left="57"/>
    </w:pPr>
    <w:rPr>
      <w:rFonts w:ascii="Times New Roman" w:eastAsia="Times New Roman" w:hAnsi="Times New Roman"/>
      <w:spacing w:val="0"/>
      <w:sz w:val="24"/>
      <w:szCs w:val="20"/>
      <w:lang w:eastAsia="sv-SE"/>
    </w:rPr>
  </w:style>
  <w:style w:type="paragraph" w:customStyle="1" w:styleId="Tabellrubrik">
    <w:name w:val="Tabell rubrik"/>
    <w:basedOn w:val="Tabelltext"/>
    <w:rsid w:val="00856626"/>
    <w:rPr>
      <w:rFonts w:ascii="Arial" w:hAnsi="Arial"/>
      <w:b/>
      <w:sz w:val="20"/>
    </w:rPr>
  </w:style>
  <w:style w:type="paragraph" w:customStyle="1" w:styleId="Huvudrubrik2">
    <w:name w:val="Huvudrubrik 2"/>
    <w:basedOn w:val="Normal"/>
    <w:rsid w:val="00856626"/>
    <w:pPr>
      <w:spacing w:before="120" w:after="240" w:line="240" w:lineRule="auto"/>
    </w:pPr>
    <w:rPr>
      <w:rFonts w:eastAsia="Times New Roman"/>
      <w:b/>
      <w:spacing w:val="0"/>
      <w:sz w:val="26"/>
      <w:szCs w:val="20"/>
      <w:lang w:eastAsia="sv-SE"/>
    </w:rPr>
  </w:style>
  <w:style w:type="character" w:customStyle="1" w:styleId="NormaltindragChar">
    <w:name w:val="Normalt indrag Char"/>
    <w:basedOn w:val="Standardstycketeckensnitt"/>
    <w:link w:val="Normaltindrag"/>
    <w:rsid w:val="00856626"/>
    <w:rPr>
      <w:rFonts w:ascii="Arial" w:hAnsi="Arial"/>
      <w:spacing w:val="-2"/>
      <w:szCs w:val="22"/>
      <w:lang w:eastAsia="en-US"/>
    </w:rPr>
  </w:style>
  <w:style w:type="paragraph" w:styleId="Revision">
    <w:name w:val="Revision"/>
    <w:hidden/>
    <w:uiPriority w:val="99"/>
    <w:semiHidden/>
    <w:rsid w:val="00856626"/>
    <w:rPr>
      <w:rFonts w:ascii="Times New Roman" w:eastAsia="Times New Roman" w:hAnsi="Times New Roman"/>
      <w:sz w:val="24"/>
      <w:szCs w:val="24"/>
      <w:lang w:val="en-US" w:eastAsia="en-US"/>
    </w:rPr>
  </w:style>
  <w:style w:type="paragraph" w:customStyle="1" w:styleId="Frklaring">
    <w:name w:val="Förklaring"/>
    <w:basedOn w:val="Normal"/>
    <w:rsid w:val="00856626"/>
    <w:pPr>
      <w:spacing w:before="120" w:after="120" w:line="240" w:lineRule="auto"/>
      <w:ind w:left="993"/>
    </w:pPr>
    <w:rPr>
      <w:rFonts w:ascii="Times New Roman" w:eastAsia="Times New Roman" w:hAnsi="Times New Roman"/>
      <w:spacing w:val="0"/>
      <w:sz w:val="22"/>
      <w:szCs w:val="20"/>
      <w:lang w:eastAsia="sv-SE"/>
    </w:rPr>
  </w:style>
  <w:style w:type="paragraph" w:customStyle="1" w:styleId="Frklaringnumpunkter">
    <w:name w:val="Förklaring num.punkter"/>
    <w:basedOn w:val="Normal"/>
    <w:rsid w:val="00856626"/>
    <w:pPr>
      <w:numPr>
        <w:numId w:val="16"/>
      </w:numPr>
      <w:tabs>
        <w:tab w:val="clear" w:pos="360"/>
        <w:tab w:val="num" w:pos="1134"/>
      </w:tabs>
      <w:spacing w:before="60" w:after="60" w:line="240" w:lineRule="auto"/>
      <w:ind w:left="851" w:firstLine="0"/>
    </w:pPr>
    <w:rPr>
      <w:rFonts w:ascii="Times New Roman" w:eastAsia="Times New Roman" w:hAnsi="Times New Roman"/>
      <w:i/>
      <w:spacing w:val="0"/>
      <w:sz w:val="22"/>
      <w:szCs w:val="20"/>
      <w:lang w:eastAsia="sv-SE"/>
    </w:rPr>
  </w:style>
  <w:style w:type="character" w:customStyle="1" w:styleId="rnxl1">
    <w:name w:val="rn_xl1"/>
    <w:basedOn w:val="Standardstycketeckensnitt"/>
    <w:rsid w:val="00856626"/>
    <w:rPr>
      <w:rFonts w:ascii="Times" w:hAnsi="Times" w:cs="Times" w:hint="default"/>
      <w:b w:val="0"/>
      <w:bCs w:val="0"/>
      <w:color w:val="000000"/>
      <w:sz w:val="34"/>
      <w:szCs w:val="34"/>
    </w:rPr>
  </w:style>
  <w:style w:type="character" w:customStyle="1" w:styleId="CharChar13">
    <w:name w:val="Char Char13"/>
    <w:basedOn w:val="Standardstycketeckensnitt"/>
    <w:rsid w:val="00856626"/>
    <w:rPr>
      <w:rFonts w:ascii="Arial" w:eastAsia="Times New Roman" w:hAnsi="Arial"/>
      <w:bCs/>
      <w:sz w:val="24"/>
      <w:szCs w:val="28"/>
    </w:rPr>
  </w:style>
  <w:style w:type="character" w:customStyle="1" w:styleId="Heading4CharChar">
    <w:name w:val="Heading 4 Char Char"/>
    <w:basedOn w:val="Standardstycketeckensnitt"/>
    <w:rsid w:val="00856626"/>
    <w:rPr>
      <w:rFonts w:ascii="Arial" w:hAnsi="Arial"/>
      <w:bCs/>
      <w:sz w:val="24"/>
      <w:szCs w:val="28"/>
      <w:lang w:val="sv-SE" w:eastAsia="en-US" w:bidi="ar-SA"/>
    </w:rPr>
  </w:style>
  <w:style w:type="paragraph" w:customStyle="1" w:styleId="msolistparagraph0">
    <w:name w:val="msolistparagraph"/>
    <w:basedOn w:val="Normal"/>
    <w:rsid w:val="00856626"/>
    <w:pPr>
      <w:spacing w:after="0" w:line="240" w:lineRule="auto"/>
      <w:ind w:left="720"/>
    </w:pPr>
    <w:rPr>
      <w:rFonts w:ascii="Calibri" w:eastAsia="Times New Roman" w:hAnsi="Calibri"/>
      <w:spacing w:val="0"/>
      <w:sz w:val="22"/>
      <w:lang w:val="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personal.minavardkontakter.se"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apotekensservice.se"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8.wmf"/></Relationships>
</file>

<file path=word/_rels/header2.xml.rels><?xml version="1.0" encoding="UTF-8" standalone="yes"?>
<Relationships xmlns="http://schemas.openxmlformats.org/package/2006/relationships"><Relationship Id="rId1" Type="http://schemas.openxmlformats.org/officeDocument/2006/relationships/image" Target="media/image8.wmf"/></Relationships>
</file>

<file path=word/theme/theme1.xml><?xml version="1.0" encoding="utf-8"?>
<a:theme xmlns:a="http://schemas.openxmlformats.org/drawingml/2006/main" name="ApotekensService">
  <a:themeElements>
    <a:clrScheme name="_ApotekensService">
      <a:dk1>
        <a:sysClr val="windowText" lastClr="000000"/>
      </a:dk1>
      <a:lt1>
        <a:sysClr val="window" lastClr="FFFFFF"/>
      </a:lt1>
      <a:dk2>
        <a:srgbClr val="72716A"/>
      </a:dk2>
      <a:lt2>
        <a:srgbClr val="EEECE1"/>
      </a:lt2>
      <a:accent1>
        <a:srgbClr val="002C77"/>
      </a:accent1>
      <a:accent2>
        <a:srgbClr val="E98300"/>
      </a:accent2>
      <a:accent3>
        <a:srgbClr val="BEBDB0"/>
      </a:accent3>
      <a:accent4>
        <a:srgbClr val="C80064"/>
      </a:accent4>
      <a:accent5>
        <a:srgbClr val="00A3BF"/>
      </a:accent5>
      <a:accent6>
        <a:srgbClr val="000000"/>
      </a:accent6>
      <a:hlink>
        <a:srgbClr val="002C77"/>
      </a:hlink>
      <a:folHlink>
        <a:srgbClr val="E98300"/>
      </a:folHlink>
    </a:clrScheme>
    <a:fontScheme name="_ApotekensService">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41E97C-645B-488D-BAF0-103DA2A0D3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23</Pages>
  <Words>5764</Words>
  <Characters>30553</Characters>
  <Application>Microsoft Office Word</Application>
  <DocSecurity>0</DocSecurity>
  <Lines>254</Lines>
  <Paragraphs>72</Paragraphs>
  <ScaleCrop>false</ScaleCrop>
  <HeadingPairs>
    <vt:vector size="2" baseType="variant">
      <vt:variant>
        <vt:lpstr>Rubrik</vt:lpstr>
      </vt:variant>
      <vt:variant>
        <vt:i4>1</vt:i4>
      </vt:variant>
    </vt:vector>
  </HeadingPairs>
  <TitlesOfParts>
    <vt:vector size="1" baseType="lpstr">
      <vt:lpstr/>
    </vt:vector>
  </TitlesOfParts>
  <Company>computers</Company>
  <LinksUpToDate>false</LinksUpToDate>
  <CharactersWithSpaces>36245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rosenmon</dc:creator>
  <cp:lastModifiedBy>rosenmon</cp:lastModifiedBy>
  <cp:revision>19</cp:revision>
  <cp:lastPrinted>2009-09-21T10:00:00Z</cp:lastPrinted>
  <dcterms:created xsi:type="dcterms:W3CDTF">2012-09-07T11:51:00Z</dcterms:created>
  <dcterms:modified xsi:type="dcterms:W3CDTF">2012-10-18T16:26:00Z</dcterms:modified>
</cp:coreProperties>
</file>