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DBF108" w14:textId="77777777" w:rsidR="000F66D0" w:rsidRPr="00790D5C" w:rsidRDefault="005717A0" w:rsidP="0066006E">
      <w:r w:rsidRPr="00790D5C">
        <w:rPr>
          <w:noProof/>
          <w:lang w:val="en-US" w:eastAsia="en-US"/>
        </w:rPr>
        <w:drawing>
          <wp:inline distT="0" distB="0" distL="0" distR="0" wp14:anchorId="0ABDCC0D" wp14:editId="2E49C3EC">
            <wp:extent cx="1084811" cy="648393"/>
            <wp:effectExtent l="0" t="0" r="127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era_logo.jpg"/>
                    <pic:cNvPicPr/>
                  </pic:nvPicPr>
                  <pic:blipFill>
                    <a:blip r:embed="rId9">
                      <a:extLst>
                        <a:ext uri="{28A0092B-C50C-407E-A947-70E740481C1C}">
                          <a14:useLocalDpi xmlns:a14="http://schemas.microsoft.com/office/drawing/2010/main" val="0"/>
                        </a:ext>
                      </a:extLst>
                    </a:blip>
                    <a:stretch>
                      <a:fillRect/>
                    </a:stretch>
                  </pic:blipFill>
                  <pic:spPr>
                    <a:xfrm>
                      <a:off x="0" y="0"/>
                      <a:ext cx="1084811" cy="648393"/>
                    </a:xfrm>
                    <a:prstGeom prst="rect">
                      <a:avLst/>
                    </a:prstGeom>
                  </pic:spPr>
                </pic:pic>
              </a:graphicData>
            </a:graphic>
          </wp:inline>
        </w:drawing>
      </w:r>
    </w:p>
    <w:p w14:paraId="26BA7662" w14:textId="77777777" w:rsidR="0066006E" w:rsidRPr="00790D5C" w:rsidRDefault="0066006E">
      <w:pPr>
        <w:spacing w:before="0" w:after="0"/>
      </w:pPr>
    </w:p>
    <w:tbl>
      <w:tblPr>
        <w:tblW w:w="5000" w:type="pct"/>
        <w:jc w:val="center"/>
        <w:tblLook w:val="00A0" w:firstRow="1" w:lastRow="0" w:firstColumn="1" w:lastColumn="0" w:noHBand="0" w:noVBand="0"/>
      </w:tblPr>
      <w:tblGrid>
        <w:gridCol w:w="8504"/>
      </w:tblGrid>
      <w:tr w:rsidR="0066006E" w:rsidRPr="00790D5C" w14:paraId="20870A73" w14:textId="77777777" w:rsidTr="00925D43">
        <w:trPr>
          <w:trHeight w:val="2836"/>
          <w:jc w:val="center"/>
        </w:trPr>
        <w:tc>
          <w:tcPr>
            <w:tcW w:w="5000" w:type="pct"/>
            <w:tcBorders>
              <w:bottom w:val="single" w:sz="4" w:space="0" w:color="4F81BD"/>
            </w:tcBorders>
            <w:vAlign w:val="bottom"/>
          </w:tcPr>
          <w:sdt>
            <w:sdtPr>
              <w:rPr>
                <w:sz w:val="80"/>
                <w:szCs w:val="80"/>
              </w:rPr>
              <w:alias w:val="Titel"/>
              <w:id w:val="2118943177"/>
              <w:placeholder>
                <w:docPart w:val="8E912FE70C7B4FA59EC35B554114F021"/>
              </w:placeholder>
              <w:dataBinding w:prefixMappings="xmlns:ns0='http://purl.org/dc/elements/1.1/' xmlns:ns1='http://schemas.openxmlformats.org/package/2006/metadata/core-properties' " w:xpath="/ns1:coreProperties[1]/ns0:title[1]" w:storeItemID="{6C3C8BC8-F283-45AE-878A-BAB7291924A1}"/>
              <w:text/>
            </w:sdtPr>
            <w:sdtContent>
              <w:p w14:paraId="5A5C4319" w14:textId="78433A94" w:rsidR="0066006E" w:rsidRPr="00790D5C" w:rsidRDefault="00DA5961" w:rsidP="00BE770B">
                <w:pPr>
                  <w:pStyle w:val="NoSpacing"/>
                  <w:jc w:val="center"/>
                  <w:rPr>
                    <w:sz w:val="80"/>
                    <w:szCs w:val="80"/>
                  </w:rPr>
                </w:pPr>
                <w:r>
                  <w:rPr>
                    <w:sz w:val="80"/>
                    <w:szCs w:val="80"/>
                  </w:rPr>
                  <w:t>Råd och tips vid använd</w:t>
                </w:r>
                <w:r>
                  <w:rPr>
                    <w:sz w:val="80"/>
                    <w:szCs w:val="80"/>
                  </w:rPr>
                  <w:t xml:space="preserve">ning av </w:t>
                </w:r>
                <w:proofErr w:type="spellStart"/>
                <w:r>
                  <w:rPr>
                    <w:sz w:val="80"/>
                    <w:szCs w:val="80"/>
                  </w:rPr>
                  <w:t>GetMedicationHistory</w:t>
                </w:r>
                <w:proofErr w:type="spellEnd"/>
                <w:r>
                  <w:rPr>
                    <w:sz w:val="80"/>
                    <w:szCs w:val="80"/>
                  </w:rPr>
                  <w:t xml:space="preserve"> 2.1</w:t>
                </w:r>
              </w:p>
            </w:sdtContent>
          </w:sdt>
        </w:tc>
      </w:tr>
      <w:tr w:rsidR="0066006E" w:rsidRPr="00790D5C" w14:paraId="434B3310" w14:textId="77777777" w:rsidTr="00925D43">
        <w:trPr>
          <w:trHeight w:val="2266"/>
          <w:jc w:val="center"/>
        </w:trPr>
        <w:tc>
          <w:tcPr>
            <w:tcW w:w="5000" w:type="pct"/>
            <w:tcBorders>
              <w:top w:val="single" w:sz="4" w:space="0" w:color="4F81BD"/>
            </w:tcBorders>
          </w:tcPr>
          <w:p w14:paraId="77A8949F" w14:textId="77777777" w:rsidR="0066006E" w:rsidRPr="00790D5C" w:rsidRDefault="0066006E" w:rsidP="00925D43">
            <w:pPr>
              <w:pStyle w:val="NoSpacing"/>
              <w:jc w:val="center"/>
              <w:rPr>
                <w:sz w:val="44"/>
                <w:szCs w:val="44"/>
              </w:rPr>
            </w:pPr>
          </w:p>
          <w:p w14:paraId="195A9678" w14:textId="77777777" w:rsidR="0066006E" w:rsidRPr="00790D5C" w:rsidRDefault="0066006E" w:rsidP="00925D43">
            <w:pPr>
              <w:pStyle w:val="NoSpacing"/>
              <w:jc w:val="center"/>
              <w:rPr>
                <w:sz w:val="44"/>
                <w:szCs w:val="44"/>
              </w:rPr>
            </w:pPr>
          </w:p>
        </w:tc>
      </w:tr>
      <w:tr w:rsidR="0066006E" w:rsidRPr="00790D5C" w14:paraId="678A3D2C" w14:textId="77777777" w:rsidTr="00925D43">
        <w:trPr>
          <w:trHeight w:val="360"/>
          <w:jc w:val="center"/>
        </w:trPr>
        <w:tc>
          <w:tcPr>
            <w:tcW w:w="5000" w:type="pct"/>
            <w:vAlign w:val="center"/>
          </w:tcPr>
          <w:p w14:paraId="36F2D2DE" w14:textId="77777777" w:rsidR="0066006E" w:rsidRPr="00790D5C" w:rsidRDefault="0066006E" w:rsidP="00925D43">
            <w:pPr>
              <w:pStyle w:val="NoSpacing"/>
              <w:rPr>
                <w:rFonts w:ascii="Times New Roman" w:hAnsi="Times New Roman"/>
              </w:rPr>
            </w:pPr>
          </w:p>
          <w:p w14:paraId="1C905143" w14:textId="77777777" w:rsidR="0066006E" w:rsidRPr="00790D5C" w:rsidRDefault="0066006E" w:rsidP="00925D43">
            <w:pPr>
              <w:pStyle w:val="NoSpacing"/>
              <w:rPr>
                <w:rFonts w:ascii="Times New Roman" w:hAnsi="Times New Roman"/>
              </w:rPr>
            </w:pPr>
          </w:p>
        </w:tc>
      </w:tr>
      <w:tr w:rsidR="0066006E" w:rsidRPr="00790D5C" w14:paraId="333ECF2F" w14:textId="77777777" w:rsidTr="00925D43">
        <w:trPr>
          <w:trHeight w:val="360"/>
          <w:jc w:val="center"/>
        </w:trPr>
        <w:tc>
          <w:tcPr>
            <w:tcW w:w="5000" w:type="pct"/>
            <w:vAlign w:val="center"/>
          </w:tcPr>
          <w:p w14:paraId="3D59A5EA" w14:textId="77777777" w:rsidR="0066006E" w:rsidRPr="00790D5C" w:rsidRDefault="0066006E" w:rsidP="00613943">
            <w:pPr>
              <w:pStyle w:val="NoSpacing"/>
              <w:jc w:val="center"/>
              <w:rPr>
                <w:rFonts w:ascii="Times New Roman" w:hAnsi="Times New Roman"/>
                <w:b/>
                <w:bCs/>
              </w:rPr>
            </w:pPr>
          </w:p>
        </w:tc>
      </w:tr>
      <w:tr w:rsidR="0066006E" w:rsidRPr="00790D5C" w14:paraId="32FF8D95" w14:textId="77777777" w:rsidTr="00925D43">
        <w:trPr>
          <w:trHeight w:val="360"/>
          <w:jc w:val="center"/>
        </w:trPr>
        <w:tc>
          <w:tcPr>
            <w:tcW w:w="5000" w:type="pct"/>
            <w:vAlign w:val="center"/>
          </w:tcPr>
          <w:p w14:paraId="0B9F1B5D" w14:textId="77777777" w:rsidR="0066006E" w:rsidRPr="00790D5C" w:rsidRDefault="0066006E" w:rsidP="005717A0">
            <w:pPr>
              <w:jc w:val="center"/>
              <w:rPr>
                <w:b/>
              </w:rPr>
            </w:pPr>
          </w:p>
          <w:p w14:paraId="71E977BA" w14:textId="77777777" w:rsidR="005717A0" w:rsidRPr="00790D5C" w:rsidRDefault="005717A0" w:rsidP="005717A0">
            <w:pPr>
              <w:pStyle w:val="BodyText"/>
              <w:jc w:val="center"/>
            </w:pPr>
            <w:r w:rsidRPr="00790D5C">
              <w:rPr>
                <w:b/>
              </w:rPr>
              <w:t>Dokumentversion:</w:t>
            </w:r>
            <w:r w:rsidRPr="00790D5C">
              <w:rPr>
                <w:b/>
              </w:rPr>
              <w:tab/>
            </w:r>
            <w:r w:rsidR="00853ECD">
              <w:rPr>
                <w:b/>
              </w:rPr>
              <w:t>2</w:t>
            </w:r>
            <w:r w:rsidR="00613943" w:rsidRPr="00790D5C">
              <w:rPr>
                <w:b/>
              </w:rPr>
              <w:t>.0</w:t>
            </w:r>
            <w:r w:rsidRPr="00790D5C">
              <w:rPr>
                <w:b/>
              </w:rPr>
              <w:t xml:space="preserve">, </w:t>
            </w:r>
            <w:r w:rsidR="00853ECD">
              <w:rPr>
                <w:b/>
              </w:rPr>
              <w:t>2017-01</w:t>
            </w:r>
            <w:r w:rsidR="005462E8" w:rsidRPr="00790D5C">
              <w:rPr>
                <w:b/>
              </w:rPr>
              <w:t>-</w:t>
            </w:r>
            <w:r w:rsidR="00853ECD">
              <w:rPr>
                <w:b/>
              </w:rPr>
              <w:t>20</w:t>
            </w:r>
          </w:p>
          <w:p w14:paraId="24A31C93" w14:textId="77777777" w:rsidR="0066006E" w:rsidRPr="00790D5C" w:rsidRDefault="0066006E" w:rsidP="0066006E">
            <w:pPr>
              <w:jc w:val="center"/>
              <w:rPr>
                <w:b/>
              </w:rPr>
            </w:pPr>
          </w:p>
          <w:p w14:paraId="208BEC93" w14:textId="77777777" w:rsidR="0066006E" w:rsidRPr="00790D5C" w:rsidRDefault="0066006E" w:rsidP="0066006E">
            <w:pPr>
              <w:pStyle w:val="BodyText"/>
            </w:pPr>
          </w:p>
        </w:tc>
      </w:tr>
    </w:tbl>
    <w:p w14:paraId="10E7603A" w14:textId="77777777" w:rsidR="0066006E" w:rsidRPr="00790D5C" w:rsidRDefault="0066006E" w:rsidP="0066006E">
      <w:pPr>
        <w:pStyle w:val="Dokumentinfo"/>
      </w:pPr>
      <w:r w:rsidRPr="00790D5C">
        <w:t xml:space="preserve">Status:                                            </w:t>
      </w:r>
      <w:r w:rsidR="00613943" w:rsidRPr="00790D5C">
        <w:t>Draft</w:t>
      </w:r>
    </w:p>
    <w:p w14:paraId="17635568" w14:textId="77777777" w:rsidR="0066006E" w:rsidRPr="00790D5C" w:rsidRDefault="0066006E" w:rsidP="0066006E">
      <w:pPr>
        <w:pStyle w:val="Dokumentinfo"/>
      </w:pPr>
      <w:r w:rsidRPr="00790D5C">
        <w:t xml:space="preserve">Ändrad av:                                     </w:t>
      </w:r>
      <w:r w:rsidR="00853ECD">
        <w:t>Björn Genfors</w:t>
      </w:r>
    </w:p>
    <w:p w14:paraId="58D0436F" w14:textId="77777777" w:rsidR="0066006E" w:rsidRPr="00790D5C" w:rsidRDefault="0066006E" w:rsidP="0066006E">
      <w:pPr>
        <w:pStyle w:val="Dokumentinfo"/>
      </w:pPr>
      <w:r w:rsidRPr="00790D5C">
        <w:t xml:space="preserve">Utskriven:                                     </w:t>
      </w:r>
    </w:p>
    <w:p w14:paraId="48B7CC32" w14:textId="77777777" w:rsidR="0066006E" w:rsidRPr="00790D5C" w:rsidRDefault="0066006E" w:rsidP="0066006E">
      <w:pPr>
        <w:spacing w:before="0" w:after="0"/>
        <w:rPr>
          <w:rFonts w:ascii="Arial" w:hAnsi="Arial" w:cs="Arial"/>
          <w:bCs/>
          <w:kern w:val="32"/>
          <w:sz w:val="36"/>
          <w:szCs w:val="32"/>
        </w:rPr>
      </w:pPr>
      <w:r w:rsidRPr="00790D5C">
        <w:tab/>
      </w:r>
      <w:r w:rsidRPr="00790D5C">
        <w:br w:type="page"/>
      </w:r>
    </w:p>
    <w:p w14:paraId="0F68A9A6" w14:textId="35619DD3" w:rsidR="002C5FC0" w:rsidRDefault="0066006E">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r w:rsidRPr="00790D5C">
        <w:lastRenderedPageBreak/>
        <w:fldChar w:fldCharType="begin"/>
      </w:r>
      <w:r w:rsidRPr="00790D5C">
        <w:instrText xml:space="preserve"> TOC \o "1-3" \h \z \u </w:instrText>
      </w:r>
      <w:r w:rsidRPr="00790D5C">
        <w:fldChar w:fldCharType="separate"/>
      </w:r>
      <w:hyperlink w:anchor="_Toc472787509" w:history="1">
        <w:r w:rsidR="002C5FC0" w:rsidRPr="000C386E">
          <w:rPr>
            <w:rStyle w:val="Hyperlink"/>
            <w:noProof/>
          </w:rPr>
          <w:t>1</w:t>
        </w:r>
        <w:r w:rsidR="002C5FC0">
          <w:rPr>
            <w:rFonts w:asciiTheme="minorHAnsi" w:eastAsiaTheme="minorEastAsia" w:hAnsiTheme="minorHAnsi" w:cstheme="minorBidi"/>
            <w:b w:val="0"/>
            <w:noProof/>
            <w:color w:val="auto"/>
            <w:sz w:val="22"/>
            <w:szCs w:val="22"/>
            <w:lang w:eastAsia="sv-SE"/>
          </w:rPr>
          <w:tab/>
        </w:r>
        <w:r w:rsidR="002C5FC0" w:rsidRPr="000C386E">
          <w:rPr>
            <w:rStyle w:val="Hyperlink"/>
            <w:noProof/>
          </w:rPr>
          <w:t>Bakgrund</w:t>
        </w:r>
        <w:r w:rsidR="002C5FC0">
          <w:rPr>
            <w:noProof/>
            <w:webHidden/>
          </w:rPr>
          <w:tab/>
        </w:r>
        <w:r w:rsidR="002C5FC0">
          <w:rPr>
            <w:noProof/>
            <w:webHidden/>
          </w:rPr>
          <w:fldChar w:fldCharType="begin"/>
        </w:r>
        <w:r w:rsidR="002C5FC0">
          <w:rPr>
            <w:noProof/>
            <w:webHidden/>
          </w:rPr>
          <w:instrText xml:space="preserve"> PAGEREF _Toc472787509 \h </w:instrText>
        </w:r>
        <w:r w:rsidR="002C5FC0">
          <w:rPr>
            <w:noProof/>
            <w:webHidden/>
          </w:rPr>
        </w:r>
        <w:r w:rsidR="002C5FC0">
          <w:rPr>
            <w:noProof/>
            <w:webHidden/>
          </w:rPr>
          <w:fldChar w:fldCharType="separate"/>
        </w:r>
        <w:r w:rsidR="002C5FC0">
          <w:rPr>
            <w:noProof/>
            <w:webHidden/>
          </w:rPr>
          <w:t>3</w:t>
        </w:r>
        <w:r w:rsidR="002C5FC0">
          <w:rPr>
            <w:noProof/>
            <w:webHidden/>
          </w:rPr>
          <w:fldChar w:fldCharType="end"/>
        </w:r>
      </w:hyperlink>
    </w:p>
    <w:p w14:paraId="3D410EF6" w14:textId="17F3256A" w:rsidR="002C5FC0" w:rsidRDefault="00BC7691">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2787510" w:history="1">
        <w:r w:rsidR="002C5FC0" w:rsidRPr="000C386E">
          <w:rPr>
            <w:rStyle w:val="Hyperlink"/>
            <w:noProof/>
          </w:rPr>
          <w:t>2</w:t>
        </w:r>
        <w:r w:rsidR="002C5FC0">
          <w:rPr>
            <w:rFonts w:asciiTheme="minorHAnsi" w:eastAsiaTheme="minorEastAsia" w:hAnsiTheme="minorHAnsi" w:cstheme="minorBidi"/>
            <w:b w:val="0"/>
            <w:noProof/>
            <w:color w:val="auto"/>
            <w:sz w:val="22"/>
            <w:szCs w:val="22"/>
            <w:lang w:eastAsia="sv-SE"/>
          </w:rPr>
          <w:tab/>
        </w:r>
        <w:r w:rsidR="002C5FC0" w:rsidRPr="000C386E">
          <w:rPr>
            <w:rStyle w:val="Hyperlink"/>
            <w:noProof/>
          </w:rPr>
          <w:t>Kända svårigheter, oktober 2015</w:t>
        </w:r>
        <w:r w:rsidR="002C5FC0">
          <w:rPr>
            <w:noProof/>
            <w:webHidden/>
          </w:rPr>
          <w:tab/>
        </w:r>
        <w:r w:rsidR="002C5FC0">
          <w:rPr>
            <w:noProof/>
            <w:webHidden/>
          </w:rPr>
          <w:fldChar w:fldCharType="begin"/>
        </w:r>
        <w:r w:rsidR="002C5FC0">
          <w:rPr>
            <w:noProof/>
            <w:webHidden/>
          </w:rPr>
          <w:instrText xml:space="preserve"> PAGEREF _Toc472787510 \h </w:instrText>
        </w:r>
        <w:r w:rsidR="002C5FC0">
          <w:rPr>
            <w:noProof/>
            <w:webHidden/>
          </w:rPr>
        </w:r>
        <w:r w:rsidR="002C5FC0">
          <w:rPr>
            <w:noProof/>
            <w:webHidden/>
          </w:rPr>
          <w:fldChar w:fldCharType="separate"/>
        </w:r>
        <w:r w:rsidR="002C5FC0">
          <w:rPr>
            <w:noProof/>
            <w:webHidden/>
          </w:rPr>
          <w:t>4</w:t>
        </w:r>
        <w:r w:rsidR="002C5FC0">
          <w:rPr>
            <w:noProof/>
            <w:webHidden/>
          </w:rPr>
          <w:fldChar w:fldCharType="end"/>
        </w:r>
      </w:hyperlink>
    </w:p>
    <w:p w14:paraId="03E7BC0D" w14:textId="201EF595" w:rsidR="002C5FC0" w:rsidRDefault="00BC7691">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2787511" w:history="1">
        <w:r w:rsidR="002C5FC0" w:rsidRPr="000C386E">
          <w:rPr>
            <w:rStyle w:val="Hyperlink"/>
            <w:noProof/>
          </w:rPr>
          <w:t>3</w:t>
        </w:r>
        <w:r w:rsidR="002C5FC0">
          <w:rPr>
            <w:rFonts w:asciiTheme="minorHAnsi" w:eastAsiaTheme="minorEastAsia" w:hAnsiTheme="minorHAnsi" w:cstheme="minorBidi"/>
            <w:b w:val="0"/>
            <w:noProof/>
            <w:color w:val="auto"/>
            <w:sz w:val="22"/>
            <w:szCs w:val="22"/>
            <w:lang w:eastAsia="sv-SE"/>
          </w:rPr>
          <w:tab/>
        </w:r>
        <w:r w:rsidR="002C5FC0" w:rsidRPr="000C386E">
          <w:rPr>
            <w:rStyle w:val="Hyperlink"/>
            <w:noProof/>
          </w:rPr>
          <w:t>Vanliga frågor och svar 2015-2016</w:t>
        </w:r>
        <w:r w:rsidR="002C5FC0">
          <w:rPr>
            <w:noProof/>
            <w:webHidden/>
          </w:rPr>
          <w:tab/>
        </w:r>
        <w:r w:rsidR="002C5FC0">
          <w:rPr>
            <w:noProof/>
            <w:webHidden/>
          </w:rPr>
          <w:fldChar w:fldCharType="begin"/>
        </w:r>
        <w:r w:rsidR="002C5FC0">
          <w:rPr>
            <w:noProof/>
            <w:webHidden/>
          </w:rPr>
          <w:instrText xml:space="preserve"> PAGEREF _Toc472787511 \h </w:instrText>
        </w:r>
        <w:r w:rsidR="002C5FC0">
          <w:rPr>
            <w:noProof/>
            <w:webHidden/>
          </w:rPr>
        </w:r>
        <w:r w:rsidR="002C5FC0">
          <w:rPr>
            <w:noProof/>
            <w:webHidden/>
          </w:rPr>
          <w:fldChar w:fldCharType="separate"/>
        </w:r>
        <w:r w:rsidR="002C5FC0">
          <w:rPr>
            <w:noProof/>
            <w:webHidden/>
          </w:rPr>
          <w:t>5</w:t>
        </w:r>
        <w:r w:rsidR="002C5FC0">
          <w:rPr>
            <w:noProof/>
            <w:webHidden/>
          </w:rPr>
          <w:fldChar w:fldCharType="end"/>
        </w:r>
      </w:hyperlink>
    </w:p>
    <w:p w14:paraId="762F5CBE" w14:textId="2DAAE039" w:rsidR="0066006E" w:rsidRPr="00790D5C" w:rsidRDefault="0066006E" w:rsidP="0066006E">
      <w:r w:rsidRPr="00790D5C">
        <w:rPr>
          <w:b/>
          <w:bCs/>
        </w:rPr>
        <w:fldChar w:fldCharType="end"/>
      </w:r>
    </w:p>
    <w:p w14:paraId="1205DC76" w14:textId="77777777" w:rsidR="0066006E" w:rsidRPr="00790D5C" w:rsidRDefault="0066006E" w:rsidP="0066006E">
      <w:pPr>
        <w:spacing w:before="0" w:after="0"/>
        <w:rPr>
          <w:rFonts w:ascii="Arial" w:hAnsi="Arial" w:cs="Arial"/>
          <w:bCs/>
          <w:kern w:val="32"/>
          <w:sz w:val="36"/>
          <w:szCs w:val="32"/>
        </w:rPr>
      </w:pPr>
      <w:r w:rsidRPr="00790D5C">
        <w:t xml:space="preserve"> </w:t>
      </w:r>
      <w:r w:rsidRPr="00790D5C">
        <w:br w:type="page"/>
      </w:r>
    </w:p>
    <w:p w14:paraId="05E76307" w14:textId="77777777" w:rsidR="009B4C5D" w:rsidRPr="00790D5C" w:rsidRDefault="00613943" w:rsidP="00EC2759">
      <w:pPr>
        <w:pStyle w:val="Heading1"/>
      </w:pPr>
      <w:bookmarkStart w:id="0" w:name="_Toc472787509"/>
      <w:r w:rsidRPr="00790D5C">
        <w:lastRenderedPageBreak/>
        <w:t>Bakgrund</w:t>
      </w:r>
      <w:bookmarkEnd w:id="0"/>
    </w:p>
    <w:p w14:paraId="18CEB3F3" w14:textId="08D055FB" w:rsidR="00613943" w:rsidRPr="00790D5C" w:rsidRDefault="00613943" w:rsidP="003D7F38">
      <w:pPr>
        <w:rPr>
          <w:lang w:eastAsia="sv-SE"/>
        </w:rPr>
      </w:pPr>
      <w:r w:rsidRPr="00790D5C">
        <w:rPr>
          <w:lang w:eastAsia="sv-SE"/>
        </w:rPr>
        <w:t xml:space="preserve">Tjänstekontraktet </w:t>
      </w:r>
      <w:proofErr w:type="spellStart"/>
      <w:r w:rsidRPr="00790D5C">
        <w:rPr>
          <w:lang w:eastAsia="sv-SE"/>
        </w:rPr>
        <w:t>GetMedicationHistory</w:t>
      </w:r>
      <w:proofErr w:type="spellEnd"/>
      <w:r w:rsidRPr="00790D5C">
        <w:rPr>
          <w:lang w:eastAsia="sv-SE"/>
        </w:rPr>
        <w:t xml:space="preserve"> 2.</w:t>
      </w:r>
      <w:r w:rsidR="00AB4E9A">
        <w:rPr>
          <w:lang w:eastAsia="sv-SE"/>
        </w:rPr>
        <w:t>X</w:t>
      </w:r>
      <w:r w:rsidRPr="00790D5C">
        <w:rPr>
          <w:lang w:eastAsia="sv-SE"/>
        </w:rPr>
        <w:t xml:space="preserve"> </w:t>
      </w:r>
      <w:r w:rsidR="00790D5C" w:rsidRPr="00790D5C">
        <w:rPr>
          <w:lang w:eastAsia="sv-SE"/>
        </w:rPr>
        <w:t xml:space="preserve">(GMH) </w:t>
      </w:r>
      <w:r w:rsidR="00AB4E9A">
        <w:rPr>
          <w:lang w:eastAsia="sv-SE"/>
        </w:rPr>
        <w:t>är fastställt</w:t>
      </w:r>
      <w:r w:rsidRPr="00790D5C">
        <w:rPr>
          <w:lang w:eastAsia="sv-SE"/>
        </w:rPr>
        <w:t xml:space="preserve"> </w:t>
      </w:r>
      <w:r w:rsidR="00AB4E9A">
        <w:rPr>
          <w:lang w:eastAsia="sv-SE"/>
        </w:rPr>
        <w:t xml:space="preserve">sedan </w:t>
      </w:r>
      <w:r w:rsidRPr="00790D5C">
        <w:rPr>
          <w:lang w:eastAsia="sv-SE"/>
        </w:rPr>
        <w:t xml:space="preserve">2015 och ett användningsområde för kontraktet har varit sammanhållen journal, där de </w:t>
      </w:r>
      <w:proofErr w:type="spellStart"/>
      <w:r w:rsidRPr="00790D5C">
        <w:rPr>
          <w:lang w:eastAsia="sv-SE"/>
        </w:rPr>
        <w:t>källsystem</w:t>
      </w:r>
      <w:proofErr w:type="spellEnd"/>
      <w:r w:rsidRPr="00790D5C">
        <w:rPr>
          <w:lang w:eastAsia="sv-SE"/>
        </w:rPr>
        <w:t xml:space="preserve"> som kan producera informationsmängden Läkemedelsordinationer, förskrivningar och </w:t>
      </w:r>
      <w:proofErr w:type="spellStart"/>
      <w:r w:rsidRPr="00790D5C">
        <w:rPr>
          <w:lang w:eastAsia="sv-SE"/>
        </w:rPr>
        <w:t>rekvisionsläkemedel</w:t>
      </w:r>
      <w:proofErr w:type="spellEnd"/>
      <w:r w:rsidRPr="00790D5C">
        <w:rPr>
          <w:lang w:eastAsia="sv-SE"/>
        </w:rPr>
        <w:t xml:space="preserve"> har varit en </w:t>
      </w:r>
      <w:r w:rsidR="00790D5C" w:rsidRPr="00790D5C">
        <w:rPr>
          <w:lang w:eastAsia="sv-SE"/>
        </w:rPr>
        <w:t>aktuell målgrupp</w:t>
      </w:r>
      <w:r w:rsidRPr="00790D5C">
        <w:rPr>
          <w:lang w:eastAsia="sv-SE"/>
        </w:rPr>
        <w:t xml:space="preserve">. </w:t>
      </w:r>
    </w:p>
    <w:p w14:paraId="4CDA31CA" w14:textId="35AEDA66" w:rsidR="009B4C5D" w:rsidRPr="00790D5C" w:rsidRDefault="00613943" w:rsidP="003D7F38">
      <w:pPr>
        <w:rPr>
          <w:lang w:eastAsia="sv-SE"/>
        </w:rPr>
      </w:pPr>
      <w:r w:rsidRPr="00790D5C">
        <w:rPr>
          <w:lang w:eastAsia="sv-SE"/>
        </w:rPr>
        <w:t xml:space="preserve">En del vårdgivare har valt att implementera detta tjänstekontrakt medan andra har valt att gå på den existerande NPÖ1-kopplingen via </w:t>
      </w:r>
      <w:r w:rsidR="000C3DD5">
        <w:rPr>
          <w:lang w:eastAsia="sv-SE"/>
        </w:rPr>
        <w:t>den</w:t>
      </w:r>
      <w:r w:rsidRPr="00790D5C">
        <w:rPr>
          <w:lang w:eastAsia="sv-SE"/>
        </w:rPr>
        <w:t xml:space="preserve"> </w:t>
      </w:r>
      <w:r w:rsidR="000C3DD5">
        <w:rPr>
          <w:lang w:eastAsia="sv-SE"/>
        </w:rPr>
        <w:t xml:space="preserve">äldre </w:t>
      </w:r>
      <w:r w:rsidRPr="00790D5C">
        <w:rPr>
          <w:lang w:eastAsia="sv-SE"/>
        </w:rPr>
        <w:t>anslutningstjänst</w:t>
      </w:r>
      <w:r w:rsidR="000C3DD5">
        <w:rPr>
          <w:lang w:eastAsia="sv-SE"/>
        </w:rPr>
        <w:t>en</w:t>
      </w:r>
      <w:r w:rsidRPr="00790D5C">
        <w:rPr>
          <w:lang w:eastAsia="sv-SE"/>
        </w:rPr>
        <w:t xml:space="preserve"> och den 13606-adapter </w:t>
      </w:r>
      <w:r w:rsidR="00790D5C" w:rsidRPr="00790D5C">
        <w:rPr>
          <w:lang w:eastAsia="sv-SE"/>
        </w:rPr>
        <w:t xml:space="preserve">i </w:t>
      </w:r>
      <w:proofErr w:type="spellStart"/>
      <w:r w:rsidR="00790D5C" w:rsidRPr="00790D5C">
        <w:rPr>
          <w:lang w:eastAsia="sv-SE"/>
        </w:rPr>
        <w:t>NTjP</w:t>
      </w:r>
      <w:proofErr w:type="spellEnd"/>
      <w:r w:rsidR="00790D5C" w:rsidRPr="00790D5C">
        <w:rPr>
          <w:lang w:eastAsia="sv-SE"/>
        </w:rPr>
        <w:t xml:space="preserve"> </w:t>
      </w:r>
      <w:r w:rsidRPr="00790D5C">
        <w:rPr>
          <w:lang w:eastAsia="sv-SE"/>
        </w:rPr>
        <w:t>som har tagits fram inom ramen för NPÖ-</w:t>
      </w:r>
      <w:proofErr w:type="spellStart"/>
      <w:r w:rsidRPr="00790D5C">
        <w:rPr>
          <w:lang w:eastAsia="sv-SE"/>
        </w:rPr>
        <w:t>migreringsprojektet</w:t>
      </w:r>
      <w:proofErr w:type="spellEnd"/>
      <w:r w:rsidR="007E294F">
        <w:rPr>
          <w:lang w:eastAsia="sv-SE"/>
        </w:rPr>
        <w:t xml:space="preserve"> (</w:t>
      </w:r>
      <w:proofErr w:type="gramStart"/>
      <w:r w:rsidR="007E294F">
        <w:rPr>
          <w:lang w:eastAsia="sv-SE"/>
        </w:rPr>
        <w:t>2014-15</w:t>
      </w:r>
      <w:proofErr w:type="gramEnd"/>
      <w:r w:rsidR="007E294F">
        <w:rPr>
          <w:lang w:eastAsia="sv-SE"/>
        </w:rPr>
        <w:t>)</w:t>
      </w:r>
      <w:r w:rsidRPr="00790D5C">
        <w:rPr>
          <w:lang w:eastAsia="sv-SE"/>
        </w:rPr>
        <w:t>.</w:t>
      </w:r>
    </w:p>
    <w:p w14:paraId="69B4FB48" w14:textId="7F1B80AB" w:rsidR="00790D5C" w:rsidRPr="00790D5C" w:rsidRDefault="00790D5C" w:rsidP="00790D5C">
      <w:pPr>
        <w:pStyle w:val="BodyText"/>
      </w:pPr>
      <w:r w:rsidRPr="00790D5C">
        <w:t xml:space="preserve">Under sommaren och hösten 2015 har en del </w:t>
      </w:r>
      <w:r w:rsidR="002C46C1">
        <w:t xml:space="preserve">svårigheter </w:t>
      </w:r>
      <w:proofErr w:type="spellStart"/>
      <w:r w:rsidRPr="00790D5C">
        <w:t>m.a.p</w:t>
      </w:r>
      <w:proofErr w:type="spellEnd"/>
      <w:r w:rsidRPr="00790D5C">
        <w:t xml:space="preserve">. GMH identifierats i framför allt 13606-adaptern där det har varit svårigheter att </w:t>
      </w:r>
      <w:proofErr w:type="spellStart"/>
      <w:r w:rsidRPr="00790D5C">
        <w:t>mappa</w:t>
      </w:r>
      <w:proofErr w:type="spellEnd"/>
      <w:r w:rsidRPr="00790D5C">
        <w:t xml:space="preserve"> 13606-formatet till </w:t>
      </w:r>
      <w:r>
        <w:t>GMH 2.0.</w:t>
      </w:r>
      <w:r w:rsidR="00E94A21">
        <w:t xml:space="preserve"> En del problem har krävt en hel del analys och huvudbry innan en acceptabel lösning har kommit på plats.</w:t>
      </w:r>
    </w:p>
    <w:p w14:paraId="5F18DE62" w14:textId="4C6943E0" w:rsidR="00790D5C" w:rsidRDefault="00790D5C" w:rsidP="00790D5C">
      <w:pPr>
        <w:pStyle w:val="BodyText"/>
      </w:pPr>
      <w:r w:rsidRPr="00790D5C">
        <w:t>Vi är</w:t>
      </w:r>
      <w:r>
        <w:t xml:space="preserve"> medvetna om att den specifika svårigheten att </w:t>
      </w:r>
      <w:proofErr w:type="spellStart"/>
      <w:r>
        <w:t>mappa</w:t>
      </w:r>
      <w:proofErr w:type="spellEnd"/>
      <w:r>
        <w:t xml:space="preserve"> </w:t>
      </w:r>
      <w:r w:rsidRPr="00790D5C">
        <w:t xml:space="preserve">npö1-producenter -&gt; 13606-dataströmmen -&gt; adaptertjänsten -&gt; TK GMH 2.0 </w:t>
      </w:r>
      <w:r w:rsidRPr="00790D5C">
        <w:rPr>
          <w:u w:val="single"/>
        </w:rPr>
        <w:t>inte</w:t>
      </w:r>
      <w:r w:rsidRPr="00790D5C">
        <w:t xml:space="preserve"> kan få vara styrande för hur tjänstekontraktet uppdateras fram</w:t>
      </w:r>
      <w:r>
        <w:t>över</w:t>
      </w:r>
      <w:r w:rsidRPr="00790D5C">
        <w:t xml:space="preserve">. </w:t>
      </w:r>
      <w:r>
        <w:t xml:space="preserve">Men vi vill med denna checklista ändå ge er en bild av att det kan finnas svårigheter att göra motsvarande mappning mellan </w:t>
      </w:r>
      <w:proofErr w:type="spellStart"/>
      <w:r>
        <w:t>källsystemets</w:t>
      </w:r>
      <w:proofErr w:type="spellEnd"/>
      <w:r>
        <w:t xml:space="preserve"> informationsmodell och den informationsmodell som GMH 2.0 representerar.</w:t>
      </w:r>
    </w:p>
    <w:p w14:paraId="7D5DD64B" w14:textId="2C4A425A" w:rsidR="00D02AFC" w:rsidRDefault="00D02AFC" w:rsidP="00790D5C">
      <w:pPr>
        <w:pStyle w:val="BodyText"/>
      </w:pPr>
      <w:r>
        <w:t>Detta dokument ställer samman de frågor och svar som vi givit och som utgjort grund för flera förtydliganden av tjänstekontraktets beskrivning, och råd och stöd som givits till anslutande producenter av kontraktet.</w:t>
      </w:r>
    </w:p>
    <w:p w14:paraId="58183EA6" w14:textId="68BEE753" w:rsidR="00E94A21" w:rsidRDefault="00E94A21" w:rsidP="00790D5C">
      <w:pPr>
        <w:pStyle w:val="BodyText"/>
      </w:pPr>
      <w:r>
        <w:t xml:space="preserve">Involverade </w:t>
      </w:r>
      <w:r w:rsidR="005C6733">
        <w:t xml:space="preserve">på ett eller annat sätt </w:t>
      </w:r>
      <w:r>
        <w:t xml:space="preserve">med att ta fram den här listan har varit: </w:t>
      </w:r>
      <w:proofErr w:type="spellStart"/>
      <w:r w:rsidR="005D7323">
        <w:t>Ineras</w:t>
      </w:r>
      <w:proofErr w:type="spellEnd"/>
      <w:r w:rsidR="005D7323">
        <w:t xml:space="preserve"> arbetsgrupp för tjänstekontraktsutveckling (</w:t>
      </w:r>
      <w:r>
        <w:t xml:space="preserve">Marcus Claus, Björn Genfors, Khaled </w:t>
      </w:r>
      <w:proofErr w:type="spellStart"/>
      <w:r>
        <w:t>Daham</w:t>
      </w:r>
      <w:proofErr w:type="spellEnd"/>
      <w:r w:rsidR="005D7323">
        <w:t>)</w:t>
      </w:r>
      <w:r>
        <w:t xml:space="preserve">, </w:t>
      </w:r>
      <w:r w:rsidR="005D7323">
        <w:t xml:space="preserve">Nordic </w:t>
      </w:r>
      <w:proofErr w:type="spellStart"/>
      <w:r w:rsidR="005D7323">
        <w:t>Medtest</w:t>
      </w:r>
      <w:proofErr w:type="spellEnd"/>
      <w:r w:rsidR="005D7323">
        <w:t xml:space="preserve"> (</w:t>
      </w:r>
      <w:r>
        <w:t xml:space="preserve">Magnus Florén, </w:t>
      </w:r>
      <w:r w:rsidR="005C6733">
        <w:t xml:space="preserve">Martin </w:t>
      </w:r>
      <w:proofErr w:type="spellStart"/>
      <w:r w:rsidR="005C6733">
        <w:t>Flower</w:t>
      </w:r>
      <w:proofErr w:type="spellEnd"/>
      <w:r w:rsidR="005C6733">
        <w:t xml:space="preserve">, </w:t>
      </w:r>
      <w:r w:rsidR="002B7615">
        <w:t xml:space="preserve">Rikard Edgren, </w:t>
      </w:r>
      <w:r>
        <w:t>Henrik Emilsson</w:t>
      </w:r>
      <w:r w:rsidR="005D7323">
        <w:t>), resurser med bakgrund i NPÖ och NOD (</w:t>
      </w:r>
      <w:r>
        <w:t xml:space="preserve">Björn </w:t>
      </w:r>
      <w:proofErr w:type="spellStart"/>
      <w:r>
        <w:t>Strihagen</w:t>
      </w:r>
      <w:proofErr w:type="spellEnd"/>
      <w:r>
        <w:t xml:space="preserve">, John </w:t>
      </w:r>
      <w:proofErr w:type="spellStart"/>
      <w:r>
        <w:t>Boderos</w:t>
      </w:r>
      <w:proofErr w:type="spellEnd"/>
      <w:r>
        <w:t>, samt Elisabet Borg</w:t>
      </w:r>
      <w:r w:rsidR="005D7323">
        <w:t>, Patrik Sjöberg)</w:t>
      </w:r>
      <w:r>
        <w:t>.</w:t>
      </w:r>
    </w:p>
    <w:p w14:paraId="35285978" w14:textId="77777777" w:rsidR="00E94A21" w:rsidRDefault="00E94A21" w:rsidP="00790D5C">
      <w:pPr>
        <w:pStyle w:val="BodyText"/>
      </w:pPr>
    </w:p>
    <w:p w14:paraId="67FD3166" w14:textId="77777777" w:rsidR="00B645F4" w:rsidRDefault="00B645F4" w:rsidP="00790D5C">
      <w:pPr>
        <w:pStyle w:val="BodyText"/>
      </w:pPr>
    </w:p>
    <w:p w14:paraId="0F552592" w14:textId="77777777" w:rsidR="00D06EEE" w:rsidRDefault="00E94A21" w:rsidP="00790D5C">
      <w:pPr>
        <w:pStyle w:val="BodyText"/>
      </w:pPr>
      <w:r>
        <w:t xml:space="preserve">Om ni har några frågor eller funderingar på om ni har </w:t>
      </w:r>
      <w:proofErr w:type="spellStart"/>
      <w:r>
        <w:t>mappat</w:t>
      </w:r>
      <w:proofErr w:type="spellEnd"/>
      <w:r>
        <w:t xml:space="preserve"> rätt eller hur ni bör </w:t>
      </w:r>
      <w:proofErr w:type="spellStart"/>
      <w:r>
        <w:t>mappa</w:t>
      </w:r>
      <w:proofErr w:type="spellEnd"/>
      <w:r>
        <w:t xml:space="preserve"> era </w:t>
      </w:r>
      <w:proofErr w:type="spellStart"/>
      <w:r>
        <w:t>källsystem</w:t>
      </w:r>
      <w:proofErr w:type="spellEnd"/>
      <w:r>
        <w:t xml:space="preserve"> mot GMH 2.0 så rekommenderas att ni tar kontakt med TK-gruppen, och</w:t>
      </w:r>
      <w:r w:rsidR="00B0606D">
        <w:t xml:space="preserve"> specifikt Tjänstedomänansvarig.</w:t>
      </w:r>
      <w:r w:rsidR="00D06EEE">
        <w:t xml:space="preserve"> </w:t>
      </w:r>
    </w:p>
    <w:p w14:paraId="775D09F7" w14:textId="268998A4" w:rsidR="00E94A21" w:rsidRDefault="00D06EEE" w:rsidP="00790D5C">
      <w:pPr>
        <w:pStyle w:val="BodyText"/>
      </w:pPr>
      <w:r>
        <w:t xml:space="preserve">Specifika frågor bör ni registrera via </w:t>
      </w:r>
      <w:proofErr w:type="spellStart"/>
      <w:r>
        <w:t>bitbucket</w:t>
      </w:r>
      <w:proofErr w:type="spellEnd"/>
      <w:r>
        <w:t xml:space="preserve"> för tjänstedomänen:</w:t>
      </w:r>
    </w:p>
    <w:p w14:paraId="28A63968" w14:textId="5EB580C5" w:rsidR="00D06EEE" w:rsidRDefault="00BC7691" w:rsidP="00790D5C">
      <w:pPr>
        <w:pStyle w:val="BodyText"/>
      </w:pPr>
      <w:hyperlink r:id="rId10" w:history="1">
        <w:r w:rsidR="00D06EEE" w:rsidRPr="001D0D41">
          <w:rPr>
            <w:rStyle w:val="Hyperlink"/>
          </w:rPr>
          <w:t>https://bitbucket.org/rivta-domains/riv.clinicalprocess.activityprescription.actoutcome/issues</w:t>
        </w:r>
      </w:hyperlink>
    </w:p>
    <w:p w14:paraId="302975FB" w14:textId="77777777" w:rsidR="00D06EEE" w:rsidRPr="00790D5C" w:rsidRDefault="00D06EEE" w:rsidP="00790D5C">
      <w:pPr>
        <w:pStyle w:val="BodyText"/>
      </w:pPr>
    </w:p>
    <w:p w14:paraId="475448DC" w14:textId="60B2C4EE" w:rsidR="00E3754F" w:rsidRDefault="002C5FC0" w:rsidP="00E3754F">
      <w:pPr>
        <w:rPr>
          <w:lang w:eastAsia="sv-SE"/>
        </w:rPr>
      </w:pPr>
      <w:r>
        <w:rPr>
          <w:lang w:eastAsia="sv-SE"/>
        </w:rPr>
        <w:t>Tjänstekontraktsbeskrivning:</w:t>
      </w:r>
    </w:p>
    <w:p w14:paraId="4539DA18" w14:textId="0A1E878F" w:rsidR="002C5FC0" w:rsidRDefault="00BC7691" w:rsidP="002C5FC0">
      <w:pPr>
        <w:pStyle w:val="BodyText"/>
        <w:rPr>
          <w:lang w:eastAsia="sv-SE"/>
        </w:rPr>
      </w:pPr>
      <w:hyperlink r:id="rId11" w:history="1">
        <w:r w:rsidR="002C5FC0" w:rsidRPr="001D0D41">
          <w:rPr>
            <w:rStyle w:val="Hyperlink"/>
            <w:lang w:eastAsia="sv-SE"/>
          </w:rPr>
          <w:t>http://www.rivta.se/domains/clinicalprocess_activityprescription_actoutcome.html</w:t>
        </w:r>
      </w:hyperlink>
    </w:p>
    <w:p w14:paraId="08B6F609" w14:textId="77777777" w:rsidR="002C5FC0" w:rsidRPr="002C5FC0" w:rsidRDefault="002C5FC0" w:rsidP="002C5FC0">
      <w:pPr>
        <w:pStyle w:val="BodyText"/>
        <w:rPr>
          <w:lang w:eastAsia="sv-SE"/>
        </w:rPr>
      </w:pPr>
    </w:p>
    <w:p w14:paraId="077BEAC7" w14:textId="77777777" w:rsidR="00E94A21" w:rsidRDefault="00E94A21">
      <w:pPr>
        <w:spacing w:before="0" w:after="0"/>
        <w:rPr>
          <w:rFonts w:ascii="Arial" w:hAnsi="Arial" w:cs="Arial"/>
          <w:bCs/>
          <w:kern w:val="32"/>
          <w:sz w:val="36"/>
          <w:szCs w:val="32"/>
        </w:rPr>
      </w:pPr>
      <w:r>
        <w:br w:type="page"/>
      </w:r>
    </w:p>
    <w:p w14:paraId="37EA9961" w14:textId="77777777" w:rsidR="00613943" w:rsidRDefault="00613943" w:rsidP="00613943">
      <w:pPr>
        <w:pStyle w:val="Heading1"/>
      </w:pPr>
      <w:bookmarkStart w:id="1" w:name="_Toc472787510"/>
      <w:r w:rsidRPr="00790D5C">
        <w:lastRenderedPageBreak/>
        <w:t>Kända svårigheter</w:t>
      </w:r>
      <w:r w:rsidR="00853ECD">
        <w:t>, oktober 2015</w:t>
      </w:r>
      <w:bookmarkEnd w:id="1"/>
    </w:p>
    <w:p w14:paraId="3E0AE3D9" w14:textId="77777777" w:rsidR="005C6733" w:rsidRPr="005C6733" w:rsidRDefault="005C6733" w:rsidP="005C6733">
      <w:r>
        <w:t>Detta är en checklista på problem eller svårigheter som har upptäckts och behandlats under senare delen av NPÖ-</w:t>
      </w:r>
      <w:proofErr w:type="spellStart"/>
      <w:r>
        <w:t>migreringsprojektet</w:t>
      </w:r>
      <w:proofErr w:type="spellEnd"/>
      <w:r>
        <w:t>. Frågorna är ställda som kontrollfrågor för att försöka få er som har implementerat GMH, eller står i färd med att implementera, att tänka till en extra gång.</w:t>
      </w:r>
    </w:p>
    <w:p w14:paraId="78B797BC" w14:textId="748C1D22" w:rsidR="0016436F" w:rsidRDefault="00613943" w:rsidP="0016436F">
      <w:pPr>
        <w:pStyle w:val="ListBullet"/>
        <w:tabs>
          <w:tab w:val="clear" w:pos="567"/>
        </w:tabs>
        <w:ind w:left="692" w:hanging="335"/>
        <w:rPr>
          <w:szCs w:val="22"/>
          <w:lang w:eastAsia="sv-SE"/>
        </w:rPr>
      </w:pPr>
      <w:r w:rsidRPr="00790D5C">
        <w:t xml:space="preserve">Har ni </w:t>
      </w:r>
      <w:r w:rsidR="00853ECD">
        <w:t>kontrollerat</w:t>
      </w:r>
      <w:r w:rsidRPr="00790D5C">
        <w:t xml:space="preserve"> </w:t>
      </w:r>
      <w:r w:rsidR="00853ECD">
        <w:t xml:space="preserve">att det </w:t>
      </w:r>
      <w:r w:rsidR="00D77F45">
        <w:t xml:space="preserve">är </w:t>
      </w:r>
      <w:r w:rsidR="00696545">
        <w:t xml:space="preserve">den fastställda </w:t>
      </w:r>
      <w:r w:rsidR="00853ECD">
        <w:t>version</w:t>
      </w:r>
      <w:r w:rsidR="00696545">
        <w:t>en</w:t>
      </w:r>
      <w:r w:rsidR="00853ECD">
        <w:t xml:space="preserve"> av GMH </w:t>
      </w:r>
      <w:r w:rsidRPr="00790D5C">
        <w:t>som produceras</w:t>
      </w:r>
      <w:r w:rsidR="00696545">
        <w:t xml:space="preserve"> av er</w:t>
      </w:r>
      <w:r w:rsidRPr="00790D5C">
        <w:t>?</w:t>
      </w:r>
      <w:r w:rsidR="0016436F">
        <w:br/>
        <w:t xml:space="preserve">Se </w:t>
      </w:r>
      <w:r w:rsidR="0016436F">
        <w:rPr>
          <w:szCs w:val="22"/>
          <w:lang w:eastAsia="sv-SE"/>
        </w:rPr>
        <w:br/>
      </w:r>
      <w:hyperlink r:id="rId12" w:history="1">
        <w:r w:rsidR="0016436F" w:rsidRPr="001D0D41">
          <w:rPr>
            <w:rStyle w:val="Hyperlink"/>
            <w:szCs w:val="22"/>
            <w:lang w:eastAsia="sv-SE"/>
          </w:rPr>
          <w:t>http://www.rivta.se/domains/clinicalprocess_activityprescription_actoutcome.html</w:t>
        </w:r>
      </w:hyperlink>
    </w:p>
    <w:p w14:paraId="52406A19" w14:textId="77777777" w:rsidR="00613943" w:rsidRPr="00790D5C" w:rsidRDefault="00613943" w:rsidP="00613943">
      <w:pPr>
        <w:pStyle w:val="ListBullet"/>
        <w:numPr>
          <w:ilvl w:val="0"/>
          <w:numId w:val="0"/>
        </w:numPr>
        <w:ind w:left="1247"/>
        <w:rPr>
          <w:szCs w:val="22"/>
          <w:lang w:eastAsia="sv-SE"/>
        </w:rPr>
      </w:pPr>
    </w:p>
    <w:p w14:paraId="0C331D3F" w14:textId="77777777" w:rsidR="00613943" w:rsidRPr="00790D5C" w:rsidRDefault="00613943" w:rsidP="00853ECD">
      <w:pPr>
        <w:pStyle w:val="ListBullet"/>
        <w:numPr>
          <w:ilvl w:val="0"/>
          <w:numId w:val="0"/>
        </w:numPr>
        <w:ind w:left="567" w:hanging="207"/>
        <w:rPr>
          <w:szCs w:val="22"/>
          <w:lang w:eastAsia="sv-SE"/>
        </w:rPr>
      </w:pPr>
    </w:p>
    <w:p w14:paraId="1FF5BD66" w14:textId="14330587" w:rsidR="00613943" w:rsidRPr="00790D5C" w:rsidRDefault="00613943" w:rsidP="00613943">
      <w:pPr>
        <w:pStyle w:val="ListBullet"/>
        <w:tabs>
          <w:tab w:val="clear" w:pos="567"/>
        </w:tabs>
        <w:ind w:left="692" w:hanging="335"/>
        <w:rPr>
          <w:szCs w:val="22"/>
          <w:lang w:eastAsia="sv-SE"/>
        </w:rPr>
      </w:pPr>
      <w:r w:rsidRPr="00790D5C">
        <w:rPr>
          <w:szCs w:val="22"/>
          <w:lang w:eastAsia="sv-SE"/>
        </w:rPr>
        <w:t xml:space="preserve">För ordination och läkemedelsval så kan GMH inte innehålla både en </w:t>
      </w:r>
      <w:proofErr w:type="spellStart"/>
      <w:r w:rsidRPr="00790D5C">
        <w:rPr>
          <w:i/>
          <w:szCs w:val="22"/>
          <w:lang w:eastAsia="sv-SE"/>
        </w:rPr>
        <w:t>drugArticle</w:t>
      </w:r>
      <w:proofErr w:type="spellEnd"/>
      <w:r w:rsidRPr="00790D5C">
        <w:rPr>
          <w:szCs w:val="22"/>
          <w:lang w:eastAsia="sv-SE"/>
        </w:rPr>
        <w:t xml:space="preserve"> och en </w:t>
      </w:r>
      <w:proofErr w:type="spellStart"/>
      <w:r w:rsidRPr="00790D5C">
        <w:rPr>
          <w:i/>
          <w:szCs w:val="22"/>
          <w:lang w:eastAsia="sv-SE"/>
        </w:rPr>
        <w:t>drug</w:t>
      </w:r>
      <w:proofErr w:type="spellEnd"/>
      <w:r w:rsidRPr="00790D5C">
        <w:rPr>
          <w:szCs w:val="22"/>
          <w:lang w:eastAsia="sv-SE"/>
        </w:rPr>
        <w:t xml:space="preserve"> i samma ordination. Men i 13606</w:t>
      </w:r>
      <w:r w:rsidR="00D77F45">
        <w:rPr>
          <w:szCs w:val="22"/>
          <w:lang w:eastAsia="sv-SE"/>
        </w:rPr>
        <w:t>-formatet</w:t>
      </w:r>
      <w:r w:rsidRPr="00790D5C">
        <w:rPr>
          <w:szCs w:val="22"/>
          <w:lang w:eastAsia="sv-SE"/>
        </w:rPr>
        <w:t xml:space="preserve"> kunde båda dessa ingå i samma kluster. </w:t>
      </w:r>
    </w:p>
    <w:p w14:paraId="316FBEC8" w14:textId="77777777" w:rsidR="00613943" w:rsidRPr="00790D5C" w:rsidRDefault="00613943" w:rsidP="00613943">
      <w:pPr>
        <w:pStyle w:val="ListBullet"/>
        <w:numPr>
          <w:ilvl w:val="1"/>
          <w:numId w:val="1"/>
        </w:numPr>
        <w:rPr>
          <w:szCs w:val="22"/>
          <w:lang w:eastAsia="sv-SE"/>
        </w:rPr>
      </w:pPr>
      <w:r w:rsidRPr="00790D5C">
        <w:rPr>
          <w:szCs w:val="22"/>
          <w:lang w:eastAsia="sv-SE"/>
        </w:rPr>
        <w:t>Innebär detta ett problem för er?</w:t>
      </w:r>
    </w:p>
    <w:p w14:paraId="26F6D87F" w14:textId="77777777" w:rsidR="00613943" w:rsidRPr="00790D5C" w:rsidRDefault="005C6733" w:rsidP="00613943">
      <w:pPr>
        <w:pStyle w:val="ListBullet"/>
        <w:numPr>
          <w:ilvl w:val="1"/>
          <w:numId w:val="1"/>
        </w:numPr>
        <w:rPr>
          <w:szCs w:val="22"/>
          <w:lang w:eastAsia="sv-SE"/>
        </w:rPr>
      </w:pPr>
      <w:r>
        <w:rPr>
          <w:szCs w:val="22"/>
          <w:lang w:eastAsia="sv-SE"/>
        </w:rPr>
        <w:t xml:space="preserve">Använder ni något eller båda </w:t>
      </w:r>
      <w:r w:rsidR="00613943" w:rsidRPr="00790D5C">
        <w:rPr>
          <w:szCs w:val="22"/>
          <w:lang w:eastAsia="sv-SE"/>
        </w:rPr>
        <w:t>av dessa element idag?</w:t>
      </w:r>
      <w:r w:rsidR="00613943" w:rsidRPr="00790D5C">
        <w:rPr>
          <w:szCs w:val="22"/>
          <w:lang w:eastAsia="sv-SE"/>
        </w:rPr>
        <w:br/>
      </w:r>
    </w:p>
    <w:p w14:paraId="66DC51CE" w14:textId="4EAF8784" w:rsidR="00613943" w:rsidRPr="00790D5C" w:rsidRDefault="00D77F45" w:rsidP="00613943">
      <w:pPr>
        <w:pStyle w:val="ListBullet"/>
        <w:tabs>
          <w:tab w:val="clear" w:pos="567"/>
        </w:tabs>
        <w:ind w:left="692" w:hanging="335"/>
        <w:rPr>
          <w:szCs w:val="22"/>
          <w:lang w:eastAsia="sv-SE"/>
        </w:rPr>
      </w:pPr>
      <w:r>
        <w:rPr>
          <w:szCs w:val="22"/>
          <w:lang w:eastAsia="sv-SE"/>
        </w:rPr>
        <w:t>Det går inte att göra en helt korrekt mappning från</w:t>
      </w:r>
      <w:r w:rsidRPr="00790D5C">
        <w:rPr>
          <w:szCs w:val="22"/>
          <w:lang w:eastAsia="sv-SE"/>
        </w:rPr>
        <w:t xml:space="preserve"> </w:t>
      </w:r>
      <w:r w:rsidR="00613943" w:rsidRPr="00790D5C">
        <w:rPr>
          <w:szCs w:val="22"/>
          <w:lang w:eastAsia="sv-SE"/>
        </w:rPr>
        <w:t>13606</w:t>
      </w:r>
      <w:r>
        <w:rPr>
          <w:szCs w:val="22"/>
          <w:lang w:eastAsia="sv-SE"/>
        </w:rPr>
        <w:t>-formatet</w:t>
      </w:r>
      <w:r w:rsidR="00613943" w:rsidRPr="00790D5C">
        <w:rPr>
          <w:szCs w:val="22"/>
          <w:lang w:eastAsia="sv-SE"/>
        </w:rPr>
        <w:t xml:space="preserve"> </w:t>
      </w:r>
      <w:r>
        <w:rPr>
          <w:szCs w:val="22"/>
          <w:lang w:eastAsia="sv-SE"/>
        </w:rPr>
        <w:t xml:space="preserve">till </w:t>
      </w:r>
      <w:proofErr w:type="spellStart"/>
      <w:r w:rsidR="00613943" w:rsidRPr="00790D5C">
        <w:rPr>
          <w:szCs w:val="22"/>
          <w:lang w:eastAsia="sv-SE"/>
        </w:rPr>
        <w:t>AccountableHealthcareProfessional</w:t>
      </w:r>
      <w:proofErr w:type="spellEnd"/>
      <w:r w:rsidR="00613943" w:rsidRPr="00790D5C">
        <w:rPr>
          <w:szCs w:val="22"/>
          <w:lang w:eastAsia="sv-SE"/>
        </w:rPr>
        <w:t xml:space="preserve"> (registrator) i GMH. I 13606-adaptern </w:t>
      </w:r>
      <w:proofErr w:type="spellStart"/>
      <w:r w:rsidR="00613943" w:rsidRPr="00790D5C">
        <w:rPr>
          <w:szCs w:val="22"/>
          <w:lang w:eastAsia="sv-SE"/>
        </w:rPr>
        <w:t>mappas</w:t>
      </w:r>
      <w:proofErr w:type="spellEnd"/>
      <w:r w:rsidR="00613943" w:rsidRPr="00790D5C">
        <w:rPr>
          <w:szCs w:val="22"/>
          <w:lang w:eastAsia="sv-SE"/>
        </w:rPr>
        <w:t xml:space="preserve"> </w:t>
      </w:r>
      <w:proofErr w:type="spellStart"/>
      <w:r w:rsidR="00613943" w:rsidRPr="00790D5C">
        <w:rPr>
          <w:szCs w:val="22"/>
          <w:lang w:eastAsia="sv-SE"/>
        </w:rPr>
        <w:t>medicationMedicalRecordHeader</w:t>
      </w:r>
      <w:proofErr w:type="spellEnd"/>
      <w:r w:rsidR="00613943" w:rsidRPr="00790D5C">
        <w:rPr>
          <w:szCs w:val="22"/>
          <w:lang w:eastAsia="sv-SE"/>
        </w:rPr>
        <w:t>/</w:t>
      </w:r>
      <w:proofErr w:type="spellStart"/>
      <w:r w:rsidR="00613943" w:rsidRPr="00790D5C">
        <w:rPr>
          <w:szCs w:val="22"/>
          <w:lang w:eastAsia="sv-SE"/>
        </w:rPr>
        <w:t>accountableHealthcareProfessional</w:t>
      </w:r>
      <w:proofErr w:type="spellEnd"/>
      <w:r w:rsidR="00613943" w:rsidRPr="00790D5C">
        <w:rPr>
          <w:szCs w:val="22"/>
          <w:lang w:eastAsia="sv-SE"/>
        </w:rPr>
        <w:t xml:space="preserve"> på följande sätt:</w:t>
      </w:r>
    </w:p>
    <w:p w14:paraId="2D3B4B97" w14:textId="77777777" w:rsidR="00613943" w:rsidRPr="00790D5C" w:rsidRDefault="00613943" w:rsidP="00613943">
      <w:pPr>
        <w:pStyle w:val="ListBullet"/>
        <w:numPr>
          <w:ilvl w:val="0"/>
          <w:numId w:val="0"/>
        </w:numPr>
        <w:ind w:left="692"/>
        <w:rPr>
          <w:szCs w:val="22"/>
          <w:lang w:eastAsia="sv-SE"/>
        </w:rPr>
      </w:pPr>
      <w:r w:rsidRPr="00790D5C">
        <w:rPr>
          <w:szCs w:val="22"/>
          <w:lang w:eastAsia="sv-SE"/>
        </w:rPr>
        <w:t xml:space="preserve">- Adaptern mappar utifrån </w:t>
      </w:r>
      <w:proofErr w:type="gramStart"/>
      <w:r w:rsidRPr="00790D5C">
        <w:rPr>
          <w:szCs w:val="22"/>
          <w:lang w:eastAsia="sv-SE"/>
        </w:rPr>
        <w:t>13606</w:t>
      </w:r>
      <w:proofErr w:type="gramEnd"/>
      <w:r w:rsidRPr="00790D5C">
        <w:rPr>
          <w:szCs w:val="22"/>
          <w:lang w:eastAsia="sv-SE"/>
        </w:rPr>
        <w:t xml:space="preserve"> Vård- och omsorgspersonal (</w:t>
      </w:r>
      <w:proofErr w:type="spellStart"/>
      <w:r w:rsidRPr="00790D5C">
        <w:rPr>
          <w:szCs w:val="22"/>
          <w:lang w:eastAsia="sv-SE"/>
        </w:rPr>
        <w:t>Ordinatör</w:t>
      </w:r>
      <w:proofErr w:type="spellEnd"/>
      <w:r w:rsidRPr="00790D5C">
        <w:rPr>
          <w:szCs w:val="22"/>
          <w:lang w:eastAsia="sv-SE"/>
        </w:rPr>
        <w:t>)</w:t>
      </w:r>
    </w:p>
    <w:p w14:paraId="56CFAE14" w14:textId="77777777" w:rsidR="00613943" w:rsidRPr="00853ECD" w:rsidRDefault="00613943" w:rsidP="00613943">
      <w:pPr>
        <w:pStyle w:val="ListBullet"/>
        <w:numPr>
          <w:ilvl w:val="0"/>
          <w:numId w:val="0"/>
        </w:numPr>
        <w:ind w:left="692"/>
        <w:rPr>
          <w:i/>
          <w:szCs w:val="22"/>
          <w:lang w:val="en-US" w:eastAsia="sv-SE"/>
        </w:rPr>
      </w:pPr>
      <w:r w:rsidRPr="00853ECD">
        <w:rPr>
          <w:i/>
          <w:szCs w:val="22"/>
          <w:lang w:val="en-US" w:eastAsia="sv-SE"/>
        </w:rPr>
        <w:t xml:space="preserve">- </w:t>
      </w:r>
      <w:proofErr w:type="spellStart"/>
      <w:r w:rsidRPr="00853ECD">
        <w:rPr>
          <w:i/>
          <w:szCs w:val="22"/>
          <w:lang w:val="en-US" w:eastAsia="sv-SE"/>
        </w:rPr>
        <w:t>all_compositions</w:t>
      </w:r>
      <w:proofErr w:type="spellEnd"/>
      <w:r w:rsidRPr="00853ECD">
        <w:rPr>
          <w:i/>
          <w:szCs w:val="22"/>
          <w:lang w:val="en-US" w:eastAsia="sv-SE"/>
        </w:rPr>
        <w:t>/meaning[code="</w:t>
      </w:r>
      <w:proofErr w:type="spellStart"/>
      <w:r w:rsidRPr="00853ECD">
        <w:rPr>
          <w:i/>
          <w:szCs w:val="22"/>
          <w:lang w:val="en-US" w:eastAsia="sv-SE"/>
        </w:rPr>
        <w:t>lko</w:t>
      </w:r>
      <w:proofErr w:type="spellEnd"/>
      <w:proofErr w:type="gramStart"/>
      <w:r w:rsidRPr="00853ECD">
        <w:rPr>
          <w:i/>
          <w:szCs w:val="22"/>
          <w:lang w:val="en-US" w:eastAsia="sv-SE"/>
        </w:rPr>
        <w:t>"]/..</w:t>
      </w:r>
      <w:proofErr w:type="gramEnd"/>
      <w:r w:rsidRPr="00853ECD">
        <w:rPr>
          <w:i/>
          <w:szCs w:val="22"/>
          <w:lang w:val="en-US" w:eastAsia="sv-SE"/>
        </w:rPr>
        <w:t>/composer/performer</w:t>
      </w:r>
    </w:p>
    <w:p w14:paraId="78562761" w14:textId="77777777" w:rsidR="00613943" w:rsidRPr="00790D5C" w:rsidRDefault="00613943" w:rsidP="00613943">
      <w:pPr>
        <w:pStyle w:val="ListBullet"/>
        <w:numPr>
          <w:ilvl w:val="1"/>
          <w:numId w:val="1"/>
        </w:numPr>
        <w:rPr>
          <w:szCs w:val="22"/>
          <w:lang w:eastAsia="sv-SE"/>
        </w:rPr>
      </w:pPr>
      <w:r w:rsidRPr="00790D5C">
        <w:rPr>
          <w:szCs w:val="22"/>
          <w:lang w:eastAsia="sv-SE"/>
        </w:rPr>
        <w:t xml:space="preserve">Hur har ni </w:t>
      </w:r>
      <w:proofErr w:type="spellStart"/>
      <w:r w:rsidRPr="00790D5C">
        <w:rPr>
          <w:szCs w:val="22"/>
          <w:lang w:eastAsia="sv-SE"/>
        </w:rPr>
        <w:t>mappat</w:t>
      </w:r>
      <w:proofErr w:type="spellEnd"/>
      <w:r w:rsidRPr="00790D5C">
        <w:rPr>
          <w:szCs w:val="22"/>
          <w:lang w:eastAsia="sv-SE"/>
        </w:rPr>
        <w:t xml:space="preserve"> mot </w:t>
      </w:r>
      <w:proofErr w:type="spellStart"/>
      <w:r w:rsidRPr="00790D5C">
        <w:rPr>
          <w:szCs w:val="22"/>
          <w:lang w:eastAsia="sv-SE"/>
        </w:rPr>
        <w:t>AccountableHealthcareProfessional</w:t>
      </w:r>
      <w:proofErr w:type="spellEnd"/>
      <w:r w:rsidRPr="00790D5C">
        <w:rPr>
          <w:szCs w:val="22"/>
          <w:lang w:eastAsia="sv-SE"/>
        </w:rPr>
        <w:t>?</w:t>
      </w:r>
      <w:r w:rsidRPr="00790D5C">
        <w:rPr>
          <w:szCs w:val="22"/>
          <w:lang w:eastAsia="sv-SE"/>
        </w:rPr>
        <w:br/>
      </w:r>
    </w:p>
    <w:p w14:paraId="1C31A695" w14:textId="77777777" w:rsidR="00613943" w:rsidRPr="00790D5C" w:rsidRDefault="00613943" w:rsidP="00613943">
      <w:pPr>
        <w:pStyle w:val="ListBullet"/>
        <w:tabs>
          <w:tab w:val="clear" w:pos="567"/>
        </w:tabs>
        <w:ind w:left="692" w:hanging="335"/>
        <w:rPr>
          <w:lang w:eastAsia="sv-SE"/>
        </w:rPr>
      </w:pPr>
      <w:r w:rsidRPr="00790D5C">
        <w:rPr>
          <w:szCs w:val="22"/>
          <w:lang w:eastAsia="sv-SE"/>
        </w:rPr>
        <w:t xml:space="preserve">I </w:t>
      </w:r>
      <w:r w:rsidRPr="00790D5C">
        <w:rPr>
          <w:lang w:eastAsia="sv-SE"/>
        </w:rPr>
        <w:t>NPÖ1 så fanns begränsningen att ”</w:t>
      </w:r>
      <w:r w:rsidRPr="00790D5C">
        <w:rPr>
          <w:i/>
          <w:lang w:eastAsia="sv-SE"/>
        </w:rPr>
        <w:t>Endast aktuella läkemedel ska levereras, dvs läkemedel man vet är utsatta levereras ej</w:t>
      </w:r>
      <w:r w:rsidRPr="00790D5C">
        <w:rPr>
          <w:lang w:eastAsia="sv-SE"/>
        </w:rPr>
        <w:t xml:space="preserve">”. GMH och </w:t>
      </w:r>
      <w:proofErr w:type="spellStart"/>
      <w:r w:rsidRPr="00790D5C">
        <w:rPr>
          <w:lang w:eastAsia="sv-SE"/>
        </w:rPr>
        <w:t>PrescriptionStatus</w:t>
      </w:r>
      <w:proofErr w:type="spellEnd"/>
      <w:r w:rsidRPr="00790D5C">
        <w:rPr>
          <w:lang w:eastAsia="sv-SE"/>
        </w:rPr>
        <w:t xml:space="preserve"> däremot kan innehålla utsatta (inaktiva) läkemedel.</w:t>
      </w:r>
    </w:p>
    <w:p w14:paraId="37D05CCC" w14:textId="77777777" w:rsidR="00613943" w:rsidRPr="00790D5C" w:rsidRDefault="00613943" w:rsidP="00613943">
      <w:pPr>
        <w:pStyle w:val="ListBullet"/>
        <w:numPr>
          <w:ilvl w:val="1"/>
          <w:numId w:val="1"/>
        </w:numPr>
        <w:rPr>
          <w:lang w:eastAsia="sv-SE"/>
        </w:rPr>
      </w:pPr>
      <w:r w:rsidRPr="00790D5C">
        <w:rPr>
          <w:szCs w:val="22"/>
          <w:lang w:eastAsia="sv-SE"/>
        </w:rPr>
        <w:t xml:space="preserve">Levererar er implementation av GMH fall där </w:t>
      </w:r>
      <w:proofErr w:type="spellStart"/>
      <w:r w:rsidRPr="00790D5C">
        <w:rPr>
          <w:szCs w:val="22"/>
          <w:lang w:eastAsia="sv-SE"/>
        </w:rPr>
        <w:t>PrescriptionStatus</w:t>
      </w:r>
      <w:proofErr w:type="spellEnd"/>
      <w:r w:rsidRPr="00790D5C">
        <w:rPr>
          <w:szCs w:val="22"/>
          <w:lang w:eastAsia="sv-SE"/>
        </w:rPr>
        <w:t xml:space="preserve"> = </w:t>
      </w:r>
      <w:proofErr w:type="spellStart"/>
      <w:r w:rsidRPr="00790D5C">
        <w:rPr>
          <w:szCs w:val="22"/>
          <w:lang w:eastAsia="sv-SE"/>
        </w:rPr>
        <w:t>inactive</w:t>
      </w:r>
      <w:proofErr w:type="spellEnd"/>
      <w:r w:rsidRPr="00790D5C">
        <w:rPr>
          <w:szCs w:val="22"/>
          <w:lang w:eastAsia="sv-SE"/>
        </w:rPr>
        <w:t>?</w:t>
      </w:r>
      <w:r w:rsidRPr="00790D5C">
        <w:rPr>
          <w:szCs w:val="22"/>
          <w:lang w:eastAsia="sv-SE"/>
        </w:rPr>
        <w:br/>
      </w:r>
    </w:p>
    <w:p w14:paraId="4F84E091" w14:textId="77777777" w:rsidR="00613943" w:rsidRPr="00790D5C" w:rsidRDefault="00613943" w:rsidP="00613943">
      <w:pPr>
        <w:pStyle w:val="ListBullet"/>
        <w:tabs>
          <w:tab w:val="clear" w:pos="567"/>
        </w:tabs>
        <w:ind w:left="692" w:hanging="335"/>
        <w:rPr>
          <w:szCs w:val="22"/>
          <w:lang w:eastAsia="sv-SE"/>
        </w:rPr>
      </w:pPr>
      <w:r w:rsidRPr="00790D5C">
        <w:rPr>
          <w:szCs w:val="22"/>
          <w:lang w:eastAsia="sv-SE"/>
        </w:rPr>
        <w:t>GMH stödjer ”egenmedicinering”.</w:t>
      </w:r>
    </w:p>
    <w:p w14:paraId="37A7E814" w14:textId="639EADFB" w:rsidR="00613943" w:rsidRPr="00790D5C" w:rsidRDefault="007F2698" w:rsidP="00613943">
      <w:pPr>
        <w:pStyle w:val="ListBullet"/>
        <w:numPr>
          <w:ilvl w:val="1"/>
          <w:numId w:val="1"/>
        </w:numPr>
        <w:rPr>
          <w:szCs w:val="22"/>
          <w:lang w:eastAsia="sv-SE"/>
        </w:rPr>
      </w:pPr>
      <w:r>
        <w:rPr>
          <w:szCs w:val="22"/>
          <w:lang w:eastAsia="sv-SE"/>
        </w:rPr>
        <w:t>Finns det dokumenterad</w:t>
      </w:r>
      <w:r w:rsidRPr="00790D5C">
        <w:rPr>
          <w:szCs w:val="22"/>
          <w:lang w:eastAsia="sv-SE"/>
        </w:rPr>
        <w:t xml:space="preserve"> </w:t>
      </w:r>
      <w:r w:rsidR="00613943" w:rsidRPr="00790D5C">
        <w:rPr>
          <w:szCs w:val="22"/>
          <w:lang w:eastAsia="sv-SE"/>
        </w:rPr>
        <w:t>egenmedicinering i er</w:t>
      </w:r>
      <w:r>
        <w:rPr>
          <w:szCs w:val="22"/>
          <w:lang w:eastAsia="sv-SE"/>
        </w:rPr>
        <w:t>a</w:t>
      </w:r>
      <w:r w:rsidR="00613943" w:rsidRPr="00790D5C">
        <w:rPr>
          <w:szCs w:val="22"/>
          <w:lang w:eastAsia="sv-SE"/>
        </w:rPr>
        <w:t xml:space="preserve"> vårdprocess</w:t>
      </w:r>
      <w:r>
        <w:rPr>
          <w:szCs w:val="22"/>
          <w:lang w:eastAsia="sv-SE"/>
        </w:rPr>
        <w:t>er</w:t>
      </w:r>
      <w:r w:rsidR="00613943" w:rsidRPr="00790D5C">
        <w:rPr>
          <w:szCs w:val="22"/>
          <w:lang w:eastAsia="sv-SE"/>
        </w:rPr>
        <w:t xml:space="preserve"> och i er</w:t>
      </w:r>
      <w:r>
        <w:rPr>
          <w:szCs w:val="22"/>
          <w:lang w:eastAsia="sv-SE"/>
        </w:rPr>
        <w:t>a</w:t>
      </w:r>
      <w:r w:rsidR="00613943" w:rsidRPr="00790D5C">
        <w:rPr>
          <w:szCs w:val="22"/>
          <w:lang w:eastAsia="sv-SE"/>
        </w:rPr>
        <w:t xml:space="preserve"> </w:t>
      </w:r>
      <w:proofErr w:type="spellStart"/>
      <w:r w:rsidR="00613943" w:rsidRPr="00790D5C">
        <w:rPr>
          <w:szCs w:val="22"/>
          <w:lang w:eastAsia="sv-SE"/>
        </w:rPr>
        <w:t>källsystem</w:t>
      </w:r>
      <w:proofErr w:type="spellEnd"/>
      <w:r w:rsidR="00613943" w:rsidRPr="00790D5C">
        <w:rPr>
          <w:szCs w:val="22"/>
          <w:lang w:eastAsia="sv-SE"/>
        </w:rPr>
        <w:t>?</w:t>
      </w:r>
    </w:p>
    <w:p w14:paraId="3F7F1318" w14:textId="77777777" w:rsidR="00613943" w:rsidRPr="00790D5C" w:rsidRDefault="00613943" w:rsidP="00613943">
      <w:pPr>
        <w:pStyle w:val="ListBullet"/>
        <w:numPr>
          <w:ilvl w:val="1"/>
          <w:numId w:val="1"/>
        </w:numPr>
        <w:rPr>
          <w:lang w:eastAsia="sv-SE"/>
        </w:rPr>
      </w:pPr>
      <w:r w:rsidRPr="00790D5C">
        <w:rPr>
          <w:szCs w:val="22"/>
          <w:lang w:eastAsia="sv-SE"/>
        </w:rPr>
        <w:t>Levereras detta i er implementation av GMH?</w:t>
      </w:r>
      <w:r w:rsidRPr="00790D5C">
        <w:rPr>
          <w:szCs w:val="22"/>
          <w:lang w:eastAsia="sv-SE"/>
        </w:rPr>
        <w:br/>
      </w:r>
    </w:p>
    <w:p w14:paraId="090C52AB" w14:textId="77777777" w:rsidR="00613943" w:rsidRPr="00790D5C" w:rsidRDefault="00613943" w:rsidP="00613943">
      <w:pPr>
        <w:pStyle w:val="ListBullet"/>
        <w:tabs>
          <w:tab w:val="clear" w:pos="567"/>
        </w:tabs>
        <w:ind w:left="692" w:hanging="335"/>
        <w:rPr>
          <w:lang w:eastAsia="sv-SE"/>
        </w:rPr>
      </w:pPr>
      <w:r w:rsidRPr="00790D5C">
        <w:rPr>
          <w:lang w:eastAsia="sv-SE"/>
        </w:rPr>
        <w:t xml:space="preserve">Fältet ”Mängd per tillfälle” har utelämnats i TK </w:t>
      </w:r>
      <w:proofErr w:type="spellStart"/>
      <w:r w:rsidRPr="00790D5C">
        <w:rPr>
          <w:lang w:eastAsia="sv-SE"/>
        </w:rPr>
        <w:t>pga</w:t>
      </w:r>
      <w:proofErr w:type="spellEnd"/>
      <w:r w:rsidRPr="00790D5C">
        <w:rPr>
          <w:lang w:eastAsia="sv-SE"/>
        </w:rPr>
        <w:t xml:space="preserve"> att NOD inte hade behov av det.</w:t>
      </w:r>
    </w:p>
    <w:p w14:paraId="38CC2085" w14:textId="77777777" w:rsidR="00613943" w:rsidRPr="00853ECD" w:rsidRDefault="00613943" w:rsidP="00613943">
      <w:pPr>
        <w:pStyle w:val="ListBullet"/>
        <w:numPr>
          <w:ilvl w:val="1"/>
          <w:numId w:val="1"/>
        </w:numPr>
        <w:rPr>
          <w:lang w:eastAsia="sv-SE"/>
        </w:rPr>
      </w:pPr>
      <w:r w:rsidRPr="00790D5C">
        <w:rPr>
          <w:szCs w:val="22"/>
          <w:lang w:eastAsia="sv-SE"/>
        </w:rPr>
        <w:t>Innebär detta ett problem i er vårdprocess?</w:t>
      </w:r>
    </w:p>
    <w:p w14:paraId="0A086337" w14:textId="77777777" w:rsidR="00853ECD" w:rsidRDefault="00853ECD" w:rsidP="00853ECD">
      <w:pPr>
        <w:pStyle w:val="ListBullet"/>
        <w:numPr>
          <w:ilvl w:val="0"/>
          <w:numId w:val="0"/>
        </w:numPr>
        <w:ind w:left="567" w:hanging="207"/>
        <w:rPr>
          <w:lang w:eastAsia="sv-SE"/>
        </w:rPr>
      </w:pPr>
    </w:p>
    <w:p w14:paraId="7ED2E0BC" w14:textId="77777777" w:rsidR="00853ECD" w:rsidRDefault="00853ECD" w:rsidP="00853ECD">
      <w:pPr>
        <w:pStyle w:val="ListBullet"/>
        <w:numPr>
          <w:ilvl w:val="0"/>
          <w:numId w:val="0"/>
        </w:numPr>
        <w:ind w:left="567" w:hanging="207"/>
        <w:rPr>
          <w:lang w:eastAsia="sv-SE"/>
        </w:rPr>
      </w:pPr>
    </w:p>
    <w:p w14:paraId="7B048F7E" w14:textId="77777777" w:rsidR="00853ECD" w:rsidRDefault="00853ECD" w:rsidP="00853ECD">
      <w:pPr>
        <w:pStyle w:val="ListBullet"/>
        <w:numPr>
          <w:ilvl w:val="0"/>
          <w:numId w:val="0"/>
        </w:numPr>
        <w:ind w:left="567" w:hanging="207"/>
        <w:rPr>
          <w:lang w:eastAsia="sv-SE"/>
        </w:rPr>
      </w:pPr>
    </w:p>
    <w:p w14:paraId="6999FDB1" w14:textId="77777777" w:rsidR="003A3CE7" w:rsidRDefault="003A3CE7">
      <w:pPr>
        <w:spacing w:before="0" w:after="0"/>
        <w:rPr>
          <w:rFonts w:ascii="Arial" w:hAnsi="Arial" w:cs="Arial"/>
          <w:bCs/>
          <w:kern w:val="32"/>
          <w:sz w:val="36"/>
          <w:szCs w:val="32"/>
        </w:rPr>
      </w:pPr>
      <w:r>
        <w:br w:type="page"/>
      </w:r>
    </w:p>
    <w:p w14:paraId="7901D712" w14:textId="517887FF" w:rsidR="00853ECD" w:rsidRDefault="00853ECD" w:rsidP="00853ECD">
      <w:pPr>
        <w:pStyle w:val="Heading1"/>
      </w:pPr>
      <w:bookmarkStart w:id="2" w:name="_Toc472787511"/>
      <w:r>
        <w:lastRenderedPageBreak/>
        <w:t>Vanliga frågor och svar</w:t>
      </w:r>
      <w:r w:rsidR="005805CC">
        <w:t xml:space="preserve"> </w:t>
      </w:r>
      <w:proofErr w:type="gramStart"/>
      <w:r w:rsidR="005805CC">
        <w:t>2015-2016</w:t>
      </w:r>
      <w:bookmarkEnd w:id="2"/>
      <w:proofErr w:type="gramEnd"/>
    </w:p>
    <w:p w14:paraId="3BA3781B" w14:textId="77777777" w:rsidR="00567D3C" w:rsidRDefault="00853ECD" w:rsidP="00567D3C">
      <w:r>
        <w:t xml:space="preserve">Många av de frågor som har inkommit finns till allmän beskådan på </w:t>
      </w:r>
      <w:proofErr w:type="spellStart"/>
      <w:r>
        <w:t>Bitbucket</w:t>
      </w:r>
      <w:proofErr w:type="spellEnd"/>
      <w:r>
        <w:t xml:space="preserve"> </w:t>
      </w:r>
    </w:p>
    <w:p w14:paraId="56386AF4" w14:textId="514D3577" w:rsidR="00567D3C" w:rsidRDefault="00BC7691" w:rsidP="00567D3C">
      <w:hyperlink r:id="rId13" w:history="1">
        <w:r w:rsidR="00853ECD" w:rsidRPr="00567D3C">
          <w:t>https://bitbucket.org/rivta-domains/riv.clinicalprocess.activityprescription.actoutcome/issues</w:t>
        </w:r>
      </w:hyperlink>
    </w:p>
    <w:p w14:paraId="56A4C8F2" w14:textId="55B3E541" w:rsidR="00853ECD" w:rsidRDefault="00853ECD" w:rsidP="00567D3C">
      <w:r>
        <w:t>Här kommer en sammanställning av de vanligaste och/eller mest allmängiltiga frågor som inkommit det senaste dryga året.</w:t>
      </w:r>
    </w:p>
    <w:p w14:paraId="0E18460E" w14:textId="77777777" w:rsidR="003A3CE7" w:rsidRDefault="003A3CE7" w:rsidP="00853ECD">
      <w:pPr>
        <w:pStyle w:val="ListBullet"/>
        <w:numPr>
          <w:ilvl w:val="0"/>
          <w:numId w:val="0"/>
        </w:numPr>
        <w:ind w:left="567" w:hanging="207"/>
      </w:pPr>
    </w:p>
    <w:p w14:paraId="59ACAACB" w14:textId="77777777" w:rsidR="003A3CE7" w:rsidRPr="00504B08" w:rsidRDefault="003A3CE7" w:rsidP="003A3CE7">
      <w:pPr>
        <w:shd w:val="clear" w:color="auto" w:fill="FFFFFF"/>
        <w:rPr>
          <w:rFonts w:ascii="Calibri" w:hAnsi="Calibri" w:cs="Arial"/>
          <w:i/>
          <w:color w:val="222222"/>
          <w:sz w:val="20"/>
          <w:szCs w:val="20"/>
        </w:rPr>
      </w:pPr>
      <w:r w:rsidRPr="00C203A4">
        <w:rPr>
          <w:rFonts w:ascii="Calibri" w:hAnsi="Calibri" w:cs="Arial"/>
          <w:i/>
          <w:color w:val="222222"/>
          <w:sz w:val="20"/>
          <w:szCs w:val="20"/>
        </w:rPr>
        <w:t>En Läkemedelsordination för cancerpatienter är ofta en beredning som omfattar en substans med tillsatser och spädning.</w:t>
      </w:r>
      <w:r w:rsidRPr="00876F4E">
        <w:rPr>
          <w:rFonts w:ascii="Calibri" w:hAnsi="Calibri" w:cs="Arial"/>
          <w:i/>
          <w:color w:val="222222"/>
          <w:sz w:val="20"/>
          <w:szCs w:val="20"/>
        </w:rPr>
        <w:t xml:space="preserve"> Går dessa typer av ordinationer hanteras strukturerat i GMH, och </w:t>
      </w:r>
      <w:proofErr w:type="spellStart"/>
      <w:r w:rsidRPr="00876F4E">
        <w:rPr>
          <w:rFonts w:ascii="Calibri" w:hAnsi="Calibri" w:cs="Arial"/>
          <w:i/>
          <w:color w:val="222222"/>
          <w:sz w:val="20"/>
          <w:szCs w:val="20"/>
        </w:rPr>
        <w:t>isf</w:t>
      </w:r>
      <w:proofErr w:type="spellEnd"/>
      <w:r w:rsidRPr="00876F4E">
        <w:rPr>
          <w:rFonts w:ascii="Calibri" w:hAnsi="Calibri" w:cs="Arial"/>
          <w:i/>
          <w:color w:val="222222"/>
          <w:sz w:val="20"/>
          <w:szCs w:val="20"/>
        </w:rPr>
        <w:t xml:space="preserve"> hur? Om inte, finns det planer för införande av stöd för detta?</w:t>
      </w:r>
    </w:p>
    <w:p w14:paraId="1E5AD519" w14:textId="6AC06353" w:rsidR="003A3CE7" w:rsidRPr="00C203A4" w:rsidRDefault="003A3CE7" w:rsidP="003A3CE7">
      <w:pPr>
        <w:shd w:val="clear" w:color="auto" w:fill="FFFFFF"/>
        <w:rPr>
          <w:rFonts w:ascii="Calibri" w:hAnsi="Calibri" w:cs="Arial"/>
          <w:color w:val="222222"/>
          <w:sz w:val="20"/>
          <w:szCs w:val="20"/>
        </w:rPr>
      </w:pPr>
      <w:r w:rsidRPr="00876F4E">
        <w:rPr>
          <w:rFonts w:ascii="Calibri" w:hAnsi="Calibri" w:cs="Arial"/>
          <w:color w:val="222222"/>
          <w:sz w:val="20"/>
          <w:szCs w:val="20"/>
        </w:rPr>
        <w:t>I dagsläget stöds inte dessa ordinationer på ett strukturerat sätt, utan fritextordination (</w:t>
      </w:r>
      <w:proofErr w:type="spellStart"/>
      <w:r w:rsidRPr="00876F4E">
        <w:rPr>
          <w:rFonts w:ascii="Calibri" w:hAnsi="Calibri" w:cs="Arial"/>
          <w:color w:val="222222"/>
          <w:sz w:val="20"/>
          <w:szCs w:val="20"/>
        </w:rPr>
        <w:t>unstructuredDrugInformation</w:t>
      </w:r>
      <w:proofErr w:type="spellEnd"/>
      <w:r w:rsidRPr="00876F4E">
        <w:rPr>
          <w:rFonts w:ascii="Calibri" w:hAnsi="Calibri" w:cs="Arial"/>
          <w:color w:val="222222"/>
          <w:sz w:val="20"/>
          <w:szCs w:val="20"/>
        </w:rPr>
        <w:t xml:space="preserve">) måste användas. Det finns i dagsläget ingen plan för införande av stöd för dessa ordinationer, mestadels beroende på att kravbilden måste förtydligas (hur bör informationsstrukturen se ut i dessa fall?). Inera </w:t>
      </w:r>
      <w:r w:rsidR="007F2698">
        <w:rPr>
          <w:rFonts w:ascii="Calibri" w:hAnsi="Calibri" w:cs="Arial"/>
          <w:color w:val="222222"/>
          <w:sz w:val="20"/>
          <w:szCs w:val="20"/>
        </w:rPr>
        <w:t>arbetar just nu inte aktivt med denna fråga</w:t>
      </w:r>
      <w:r w:rsidRPr="00876F4E">
        <w:rPr>
          <w:rFonts w:ascii="Calibri" w:hAnsi="Calibri" w:cs="Arial"/>
          <w:color w:val="222222"/>
          <w:sz w:val="20"/>
          <w:szCs w:val="20"/>
        </w:rPr>
        <w:t>, men välkomnar dock att en tydlig kravbild inkommer utifrån.</w:t>
      </w:r>
    </w:p>
    <w:p w14:paraId="1DADDDE6" w14:textId="77777777" w:rsidR="003A3CE7" w:rsidRPr="00876F4E" w:rsidRDefault="003A3CE7" w:rsidP="003A3CE7">
      <w:pPr>
        <w:rPr>
          <w:rFonts w:ascii="Calibri" w:hAnsi="Calibri"/>
          <w:sz w:val="20"/>
          <w:szCs w:val="20"/>
        </w:rPr>
      </w:pPr>
    </w:p>
    <w:p w14:paraId="322694C6" w14:textId="77777777" w:rsidR="003A3CE7" w:rsidRPr="00504B08" w:rsidRDefault="003A3CE7" w:rsidP="003A3CE7">
      <w:pPr>
        <w:rPr>
          <w:rFonts w:ascii="Calibri" w:hAnsi="Calibri"/>
          <w:i/>
          <w:sz w:val="20"/>
          <w:szCs w:val="20"/>
        </w:rPr>
      </w:pPr>
      <w:r w:rsidRPr="00F93C46">
        <w:rPr>
          <w:rFonts w:ascii="Calibri" w:hAnsi="Calibri"/>
          <w:i/>
          <w:sz w:val="20"/>
          <w:szCs w:val="20"/>
        </w:rPr>
        <w:t>Delar av den information jag har i mitt journalsystem visas inte upp i NPÖ. Var i tjänstekontraktet ska jag fylla i denna information för att den ska kunna visas i NPÖ?</w:t>
      </w:r>
    </w:p>
    <w:p w14:paraId="0D265011" w14:textId="21237A70" w:rsidR="003A3CE7" w:rsidRDefault="003A3CE7" w:rsidP="003A3CE7">
      <w:pPr>
        <w:rPr>
          <w:rFonts w:ascii="Calibri" w:hAnsi="Calibri"/>
          <w:sz w:val="20"/>
          <w:szCs w:val="20"/>
        </w:rPr>
      </w:pPr>
      <w:r w:rsidRPr="00F93C46">
        <w:rPr>
          <w:rFonts w:ascii="Calibri" w:hAnsi="Calibri"/>
          <w:sz w:val="20"/>
          <w:szCs w:val="20"/>
        </w:rPr>
        <w:t>Finns det ett attribut i tjänstekontraktet som ska hålla denna information</w:t>
      </w:r>
      <w:r w:rsidR="00DA5961">
        <w:rPr>
          <w:rFonts w:ascii="Calibri" w:hAnsi="Calibri"/>
          <w:sz w:val="20"/>
          <w:szCs w:val="20"/>
        </w:rPr>
        <w:t xml:space="preserve"> (antingen strukturerat eller som ostrukturerad text)</w:t>
      </w:r>
      <w:r w:rsidRPr="00F93C46">
        <w:rPr>
          <w:rFonts w:ascii="Calibri" w:hAnsi="Calibri"/>
          <w:sz w:val="20"/>
          <w:szCs w:val="20"/>
        </w:rPr>
        <w:t>?</w:t>
      </w:r>
    </w:p>
    <w:p w14:paraId="11DA5161" w14:textId="77777777" w:rsidR="003A3CE7" w:rsidRPr="00F93C46" w:rsidRDefault="003A3CE7" w:rsidP="003A3CE7">
      <w:pPr>
        <w:rPr>
          <w:rFonts w:ascii="Calibri" w:hAnsi="Calibri"/>
          <w:sz w:val="20"/>
          <w:szCs w:val="20"/>
        </w:rPr>
      </w:pPr>
      <w:r w:rsidRPr="00C134FB">
        <w:rPr>
          <w:rFonts w:ascii="Calibri" w:hAnsi="Calibri"/>
          <w:b/>
          <w:sz w:val="20"/>
          <w:szCs w:val="20"/>
        </w:rPr>
        <w:t>Om nej</w:t>
      </w:r>
      <w:r w:rsidRPr="00F93C46">
        <w:rPr>
          <w:rFonts w:ascii="Calibri" w:hAnsi="Calibri"/>
          <w:sz w:val="20"/>
          <w:szCs w:val="20"/>
        </w:rPr>
        <w:t>: det går inte att överföra informationen till NPÖ, eller någon annan informationskonsument helle</w:t>
      </w:r>
      <w:r>
        <w:rPr>
          <w:rFonts w:ascii="Calibri" w:hAnsi="Calibri"/>
          <w:sz w:val="20"/>
          <w:szCs w:val="20"/>
        </w:rPr>
        <w:t xml:space="preserve">r. Lägg ett ärende på </w:t>
      </w:r>
      <w:proofErr w:type="spellStart"/>
      <w:r>
        <w:rPr>
          <w:rFonts w:ascii="Calibri" w:hAnsi="Calibri"/>
          <w:sz w:val="20"/>
          <w:szCs w:val="20"/>
        </w:rPr>
        <w:t>Bitbucket</w:t>
      </w:r>
      <w:proofErr w:type="spellEnd"/>
      <w:r>
        <w:rPr>
          <w:rFonts w:ascii="Calibri" w:hAnsi="Calibri"/>
          <w:sz w:val="20"/>
          <w:szCs w:val="20"/>
        </w:rPr>
        <w:t xml:space="preserve"> och beskriv problemet: </w:t>
      </w:r>
      <w:r w:rsidRPr="00C134FB">
        <w:rPr>
          <w:rFonts w:ascii="Calibri" w:hAnsi="Calibri"/>
          <w:sz w:val="20"/>
          <w:szCs w:val="20"/>
        </w:rPr>
        <w:t>https://bitbucket.org/rivta-domains/riv.clinicalprocess.activityprescription.actoutcome/issues?status=new&amp;status=open</w:t>
      </w:r>
    </w:p>
    <w:p w14:paraId="1FF7E57C" w14:textId="16ABC2E4" w:rsidR="003A3CE7" w:rsidRDefault="003A3CE7" w:rsidP="003A3CE7">
      <w:pPr>
        <w:rPr>
          <w:rFonts w:ascii="Calibri" w:hAnsi="Calibri"/>
          <w:sz w:val="20"/>
          <w:szCs w:val="20"/>
        </w:rPr>
      </w:pPr>
      <w:r w:rsidRPr="00C134FB">
        <w:rPr>
          <w:rFonts w:ascii="Calibri" w:hAnsi="Calibri"/>
          <w:b/>
          <w:sz w:val="20"/>
          <w:szCs w:val="20"/>
        </w:rPr>
        <w:t>Om ja</w:t>
      </w:r>
      <w:r w:rsidRPr="00C134FB">
        <w:rPr>
          <w:rFonts w:ascii="Calibri" w:hAnsi="Calibri"/>
          <w:sz w:val="20"/>
          <w:szCs w:val="20"/>
        </w:rPr>
        <w:t xml:space="preserve">: använd detta attribut för att överföra informationen. Om </w:t>
      </w:r>
      <w:r>
        <w:rPr>
          <w:rFonts w:ascii="Calibri" w:hAnsi="Calibri"/>
          <w:sz w:val="20"/>
          <w:szCs w:val="20"/>
        </w:rPr>
        <w:t>informationen</w:t>
      </w:r>
      <w:r w:rsidRPr="00C134FB">
        <w:rPr>
          <w:rFonts w:ascii="Calibri" w:hAnsi="Calibri"/>
          <w:sz w:val="20"/>
          <w:szCs w:val="20"/>
        </w:rPr>
        <w:t xml:space="preserve"> fortfarande inte visas upp i NPÖ ligger</w:t>
      </w:r>
      <w:r>
        <w:rPr>
          <w:rFonts w:ascii="Calibri" w:hAnsi="Calibri"/>
          <w:sz w:val="20"/>
          <w:szCs w:val="20"/>
        </w:rPr>
        <w:t xml:space="preserve"> problemet med största sannolikhet inte i tjänstekontraktet, utan i NPÖ-klienten.</w:t>
      </w:r>
    </w:p>
    <w:p w14:paraId="042B7688" w14:textId="77777777" w:rsidR="003A3CE7" w:rsidRDefault="003A3CE7" w:rsidP="003A3CE7">
      <w:pPr>
        <w:rPr>
          <w:rFonts w:ascii="Calibri" w:hAnsi="Calibri"/>
          <w:sz w:val="20"/>
          <w:szCs w:val="20"/>
        </w:rPr>
      </w:pPr>
    </w:p>
    <w:p w14:paraId="126EE087" w14:textId="77777777" w:rsidR="003A3CE7" w:rsidRPr="00452F5C" w:rsidRDefault="003A3CE7" w:rsidP="003A3CE7">
      <w:pPr>
        <w:shd w:val="clear" w:color="auto" w:fill="FFFFFF"/>
        <w:rPr>
          <w:rFonts w:ascii="Calibri" w:hAnsi="Calibri"/>
          <w:color w:val="222222"/>
          <w:sz w:val="20"/>
          <w:szCs w:val="20"/>
        </w:rPr>
      </w:pPr>
      <w:r w:rsidRPr="00452F5C">
        <w:rPr>
          <w:rFonts w:ascii="Calibri" w:hAnsi="Calibri"/>
          <w:i/>
          <w:iCs/>
          <w:color w:val="222222"/>
          <w:sz w:val="20"/>
          <w:szCs w:val="20"/>
        </w:rPr>
        <w:t>Visas framtida ordinationsändringar?</w:t>
      </w:r>
    </w:p>
    <w:p w14:paraId="4F7CC31B" w14:textId="566060B2" w:rsidR="003A3CE7" w:rsidRPr="003A3CE7" w:rsidRDefault="003A3CE7" w:rsidP="003A3CE7">
      <w:pPr>
        <w:shd w:val="clear" w:color="auto" w:fill="FFFFFF"/>
        <w:rPr>
          <w:rFonts w:ascii="Calibri" w:hAnsi="Calibri"/>
          <w:color w:val="222222"/>
          <w:sz w:val="20"/>
          <w:szCs w:val="20"/>
        </w:rPr>
      </w:pPr>
      <w:r w:rsidRPr="00452F5C">
        <w:rPr>
          <w:rFonts w:ascii="Calibri" w:hAnsi="Calibri"/>
          <w:color w:val="222222"/>
          <w:sz w:val="20"/>
          <w:szCs w:val="20"/>
        </w:rPr>
        <w:t xml:space="preserve">Alla frågor kring presentation av data är något som gäller den specifika presentationsklienten, och inte tjänstekontraktet. Med största sannolikhet är det NPÖ ni har funderingar kring, och denna fråga bör därför ställas till </w:t>
      </w:r>
      <w:proofErr w:type="spellStart"/>
      <w:r w:rsidRPr="00452F5C">
        <w:rPr>
          <w:rFonts w:ascii="Calibri" w:hAnsi="Calibri"/>
          <w:color w:val="222222"/>
          <w:sz w:val="20"/>
          <w:szCs w:val="20"/>
        </w:rPr>
        <w:t>NPÖ:s</w:t>
      </w:r>
      <w:proofErr w:type="spellEnd"/>
      <w:r w:rsidRPr="00452F5C">
        <w:rPr>
          <w:rFonts w:ascii="Calibri" w:hAnsi="Calibri"/>
          <w:color w:val="222222"/>
          <w:sz w:val="20"/>
          <w:szCs w:val="20"/>
        </w:rPr>
        <w:t xml:space="preserve"> förvaltning.</w:t>
      </w:r>
    </w:p>
    <w:p w14:paraId="0055C857" w14:textId="77777777" w:rsidR="003A3CE7" w:rsidRPr="00876F4E" w:rsidRDefault="003A3CE7" w:rsidP="003A3CE7">
      <w:pPr>
        <w:rPr>
          <w:rFonts w:ascii="Calibri" w:hAnsi="Calibri"/>
          <w:sz w:val="20"/>
          <w:szCs w:val="20"/>
        </w:rPr>
      </w:pPr>
    </w:p>
    <w:p w14:paraId="75F369CC" w14:textId="77777777" w:rsidR="003A3CE7" w:rsidRPr="00452F5C" w:rsidRDefault="003A3CE7" w:rsidP="003A3CE7">
      <w:pPr>
        <w:shd w:val="clear" w:color="auto" w:fill="FFFFFF"/>
        <w:rPr>
          <w:rFonts w:ascii="Calibri" w:hAnsi="Calibri"/>
          <w:color w:val="222222"/>
          <w:sz w:val="20"/>
          <w:szCs w:val="20"/>
        </w:rPr>
      </w:pPr>
      <w:r w:rsidRPr="00452F5C">
        <w:rPr>
          <w:rFonts w:ascii="Calibri" w:hAnsi="Calibri"/>
          <w:i/>
          <w:iCs/>
          <w:color w:val="222222"/>
          <w:sz w:val="20"/>
          <w:szCs w:val="20"/>
        </w:rPr>
        <w:t>Vad är en ordinationskedja?</w:t>
      </w:r>
    </w:p>
    <w:p w14:paraId="162EC028" w14:textId="77777777" w:rsidR="003A3CE7" w:rsidRPr="00452F5C" w:rsidRDefault="003A3CE7" w:rsidP="003A3CE7">
      <w:pPr>
        <w:shd w:val="clear" w:color="auto" w:fill="FFFFFF"/>
        <w:rPr>
          <w:rFonts w:ascii="Calibri" w:hAnsi="Calibri"/>
          <w:color w:val="222222"/>
          <w:sz w:val="20"/>
          <w:szCs w:val="20"/>
        </w:rPr>
      </w:pPr>
      <w:r w:rsidRPr="00452F5C">
        <w:rPr>
          <w:rFonts w:ascii="Calibri" w:hAnsi="Calibri"/>
          <w:color w:val="222222"/>
          <w:sz w:val="20"/>
          <w:szCs w:val="20"/>
        </w:rPr>
        <w:t xml:space="preserve">Föregående och efterföljande ordinations-id används för att hålla ihop en “ordinationskedja” (ett begrepp som kommer från NOD-projektet: </w:t>
      </w:r>
      <w:proofErr w:type="gramStart"/>
      <w:r w:rsidRPr="00452F5C">
        <w:rPr>
          <w:rFonts w:ascii="Calibri" w:hAnsi="Calibri"/>
          <w:color w:val="222222"/>
          <w:sz w:val="20"/>
          <w:szCs w:val="20"/>
        </w:rPr>
        <w:t>”[</w:t>
      </w:r>
      <w:proofErr w:type="gramEnd"/>
      <w:r w:rsidRPr="00452F5C">
        <w:rPr>
          <w:rFonts w:ascii="Calibri" w:hAnsi="Calibri"/>
          <w:color w:val="222222"/>
          <w:sz w:val="20"/>
          <w:szCs w:val="20"/>
        </w:rPr>
        <w:t>…]</w:t>
      </w:r>
      <w:r w:rsidRPr="00876F4E">
        <w:rPr>
          <w:rFonts w:ascii="Calibri" w:hAnsi="Calibri"/>
          <w:color w:val="222222"/>
          <w:sz w:val="20"/>
          <w:szCs w:val="20"/>
        </w:rPr>
        <w:t> </w:t>
      </w:r>
      <w:r w:rsidRPr="00452F5C">
        <w:rPr>
          <w:rFonts w:ascii="Calibri" w:hAnsi="Calibri"/>
          <w:i/>
          <w:iCs/>
          <w:color w:val="222222"/>
          <w:sz w:val="20"/>
          <w:szCs w:val="20"/>
        </w:rPr>
        <w:t>Ordinationskedja</w:t>
      </w:r>
      <w:r w:rsidRPr="00876F4E">
        <w:rPr>
          <w:rFonts w:ascii="Calibri" w:hAnsi="Calibri"/>
          <w:i/>
          <w:iCs/>
          <w:color w:val="222222"/>
          <w:sz w:val="20"/>
          <w:szCs w:val="20"/>
        </w:rPr>
        <w:t> </w:t>
      </w:r>
      <w:r w:rsidRPr="00452F5C">
        <w:rPr>
          <w:rFonts w:ascii="Calibri" w:hAnsi="Calibri"/>
          <w:color w:val="222222"/>
          <w:sz w:val="20"/>
          <w:szCs w:val="20"/>
        </w:rPr>
        <w:t xml:space="preserve">hanterar information som länkar samman olika ordinationer”). Kortfattat kan man beskriva det som att man, i de fall man ersätter en ordination med en annan (exempelvis vid en dosjustering), så kan man hålla ihop dessa ordinationer i en kedja. Information om de, i en </w:t>
      </w:r>
      <w:proofErr w:type="spellStart"/>
      <w:r w:rsidRPr="00452F5C">
        <w:rPr>
          <w:rFonts w:ascii="Calibri" w:hAnsi="Calibri"/>
          <w:color w:val="222222"/>
          <w:sz w:val="20"/>
          <w:szCs w:val="20"/>
        </w:rPr>
        <w:t>ordinationskejda</w:t>
      </w:r>
      <w:proofErr w:type="spellEnd"/>
      <w:r w:rsidRPr="00452F5C">
        <w:rPr>
          <w:rFonts w:ascii="Calibri" w:hAnsi="Calibri"/>
          <w:color w:val="222222"/>
          <w:sz w:val="20"/>
          <w:szCs w:val="20"/>
        </w:rPr>
        <w:t xml:space="preserve"> ingående ordinationerna, skickas som separata ordinationer (separata poster). För att underlätta arbetet att återskapa kedjan finns dessa attribut.</w:t>
      </w:r>
    </w:p>
    <w:p w14:paraId="1A8E88F0" w14:textId="77777777" w:rsidR="003A3CE7" w:rsidRPr="00452F5C" w:rsidRDefault="003A3CE7" w:rsidP="003A3CE7">
      <w:pPr>
        <w:shd w:val="clear" w:color="auto" w:fill="FFFFFF"/>
        <w:rPr>
          <w:rFonts w:ascii="Calibri" w:hAnsi="Calibri"/>
          <w:color w:val="222222"/>
          <w:sz w:val="20"/>
          <w:szCs w:val="20"/>
        </w:rPr>
      </w:pPr>
      <w:r w:rsidRPr="00452F5C">
        <w:rPr>
          <w:rFonts w:ascii="Calibri" w:hAnsi="Calibri"/>
          <w:color w:val="222222"/>
          <w:sz w:val="20"/>
          <w:szCs w:val="20"/>
        </w:rPr>
        <w:t>Se även diskussion i följande ärende:</w:t>
      </w:r>
      <w:r w:rsidRPr="00876F4E">
        <w:rPr>
          <w:rFonts w:ascii="Calibri" w:hAnsi="Calibri"/>
          <w:color w:val="222222"/>
          <w:sz w:val="20"/>
          <w:szCs w:val="20"/>
        </w:rPr>
        <w:t> </w:t>
      </w:r>
      <w:hyperlink r:id="rId14" w:tgtFrame="_blank" w:history="1">
        <w:r w:rsidRPr="00876F4E">
          <w:rPr>
            <w:rFonts w:ascii="Calibri" w:hAnsi="Calibri"/>
            <w:color w:val="1155CC"/>
            <w:sz w:val="20"/>
            <w:szCs w:val="20"/>
            <w:u w:val="single"/>
          </w:rPr>
          <w:t>https://bitbucket.org/rivta-domains/riv.clinicalprocess.activityprescription.actoutcome/issues/371/hur-fungerar-ordinationskedjor-i-gmh</w:t>
        </w:r>
      </w:hyperlink>
    </w:p>
    <w:p w14:paraId="692820D3" w14:textId="77777777" w:rsidR="003A3CE7" w:rsidRPr="00452F5C" w:rsidRDefault="003A3CE7" w:rsidP="003A3CE7">
      <w:pPr>
        <w:shd w:val="clear" w:color="auto" w:fill="FFFFFF"/>
        <w:rPr>
          <w:rFonts w:ascii="Calibri" w:hAnsi="Calibri"/>
          <w:color w:val="222222"/>
          <w:sz w:val="20"/>
          <w:szCs w:val="20"/>
        </w:rPr>
      </w:pPr>
      <w:r w:rsidRPr="00452F5C">
        <w:rPr>
          <w:rFonts w:ascii="Calibri" w:hAnsi="Calibri"/>
          <w:color w:val="222222"/>
          <w:sz w:val="20"/>
          <w:szCs w:val="20"/>
        </w:rPr>
        <w:lastRenderedPageBreak/>
        <w:t> </w:t>
      </w:r>
    </w:p>
    <w:p w14:paraId="43801CFD" w14:textId="77777777" w:rsidR="003A3CE7" w:rsidRPr="00452F5C" w:rsidRDefault="003A3CE7" w:rsidP="003A3CE7">
      <w:pPr>
        <w:shd w:val="clear" w:color="auto" w:fill="FFFFFF"/>
        <w:rPr>
          <w:rFonts w:ascii="Calibri" w:hAnsi="Calibri"/>
          <w:color w:val="222222"/>
          <w:sz w:val="20"/>
          <w:szCs w:val="20"/>
        </w:rPr>
      </w:pPr>
      <w:r w:rsidRPr="00452F5C">
        <w:rPr>
          <w:rFonts w:ascii="Calibri" w:hAnsi="Calibri"/>
          <w:color w:val="222222"/>
          <w:sz w:val="20"/>
          <w:szCs w:val="20"/>
        </w:rPr>
        <w:t> </w:t>
      </w:r>
    </w:p>
    <w:p w14:paraId="24E4E3B0" w14:textId="77777777" w:rsidR="003A3CE7" w:rsidRPr="00452F5C" w:rsidRDefault="003A3CE7" w:rsidP="003A3CE7">
      <w:pPr>
        <w:shd w:val="clear" w:color="auto" w:fill="FFFFFF"/>
        <w:rPr>
          <w:rFonts w:ascii="Calibri" w:hAnsi="Calibri"/>
          <w:color w:val="222222"/>
          <w:sz w:val="20"/>
          <w:szCs w:val="20"/>
        </w:rPr>
      </w:pPr>
      <w:r w:rsidRPr="00452F5C">
        <w:rPr>
          <w:rFonts w:ascii="Calibri" w:hAnsi="Calibri"/>
          <w:i/>
          <w:iCs/>
          <w:color w:val="222222"/>
          <w:sz w:val="20"/>
          <w:szCs w:val="20"/>
        </w:rPr>
        <w:t>Hur används ordinationsstatus?</w:t>
      </w:r>
    </w:p>
    <w:p w14:paraId="723579B4" w14:textId="10279999" w:rsidR="003A3CE7" w:rsidRPr="00452F5C" w:rsidRDefault="003A3CE7" w:rsidP="003A3CE7">
      <w:pPr>
        <w:shd w:val="clear" w:color="auto" w:fill="FFFFFF"/>
        <w:rPr>
          <w:rFonts w:ascii="Calibri" w:hAnsi="Calibri"/>
          <w:color w:val="222222"/>
          <w:sz w:val="20"/>
          <w:szCs w:val="20"/>
        </w:rPr>
      </w:pPr>
      <w:r w:rsidRPr="00452F5C">
        <w:rPr>
          <w:rFonts w:ascii="Calibri" w:hAnsi="Calibri"/>
          <w:color w:val="222222"/>
          <w:sz w:val="20"/>
          <w:szCs w:val="20"/>
        </w:rPr>
        <w:t>Se diskussion i följande ärende:</w:t>
      </w:r>
      <w:r w:rsidRPr="00876F4E">
        <w:rPr>
          <w:rFonts w:ascii="Calibri" w:hAnsi="Calibri"/>
          <w:color w:val="222222"/>
          <w:sz w:val="20"/>
          <w:szCs w:val="20"/>
        </w:rPr>
        <w:t> </w:t>
      </w:r>
      <w:hyperlink r:id="rId15" w:tgtFrame="_blank" w:history="1">
        <w:r w:rsidRPr="00876F4E">
          <w:rPr>
            <w:rFonts w:ascii="Calibri" w:hAnsi="Calibri"/>
            <w:color w:val="1155CC"/>
            <w:sz w:val="20"/>
            <w:szCs w:val="20"/>
            <w:u w:val="single"/>
          </w:rPr>
          <w:t>https://bitbucket.org/rivta-domains/riv.clinicalprocess.activityprescription.actoutcome/issues/300/fr-ga-om-ordinationstyp-och</w:t>
        </w:r>
      </w:hyperlink>
    </w:p>
    <w:p w14:paraId="4E652B51" w14:textId="77777777" w:rsidR="003A3CE7" w:rsidRPr="00452F5C" w:rsidRDefault="003A3CE7" w:rsidP="003A3CE7">
      <w:pPr>
        <w:shd w:val="clear" w:color="auto" w:fill="FFFFFF"/>
        <w:rPr>
          <w:rFonts w:ascii="Calibri" w:hAnsi="Calibri"/>
          <w:color w:val="222222"/>
          <w:sz w:val="20"/>
          <w:szCs w:val="20"/>
        </w:rPr>
      </w:pPr>
    </w:p>
    <w:p w14:paraId="1A3BA735" w14:textId="77777777" w:rsidR="003A3CE7" w:rsidRDefault="003A3CE7" w:rsidP="003A3CE7">
      <w:pPr>
        <w:rPr>
          <w:rFonts w:ascii="Calibri" w:hAnsi="Calibri"/>
          <w:i/>
          <w:iCs/>
          <w:color w:val="000000"/>
          <w:sz w:val="20"/>
          <w:szCs w:val="20"/>
          <w:shd w:val="clear" w:color="auto" w:fill="FFFFFF"/>
        </w:rPr>
      </w:pPr>
      <w:r>
        <w:rPr>
          <w:rFonts w:ascii="Calibri" w:hAnsi="Calibri"/>
          <w:i/>
          <w:iCs/>
          <w:color w:val="000000"/>
          <w:sz w:val="20"/>
          <w:szCs w:val="20"/>
          <w:shd w:val="clear" w:color="auto" w:fill="FFFFFF"/>
        </w:rPr>
        <w:t>Hur hanteras en förskrivning för en blandning (exempelvis pulver + vätska som ska blandas innan administrering)?</w:t>
      </w:r>
    </w:p>
    <w:p w14:paraId="3FE4D64D" w14:textId="2CB8FBD6" w:rsidR="003A3CE7" w:rsidRPr="003A3CE7" w:rsidRDefault="003A3CE7" w:rsidP="003A3CE7">
      <w:pPr>
        <w:rPr>
          <w:rFonts w:ascii="Calibri" w:hAnsi="Calibri"/>
          <w:iCs/>
          <w:color w:val="000000"/>
          <w:sz w:val="20"/>
          <w:szCs w:val="20"/>
          <w:shd w:val="clear" w:color="auto" w:fill="FFFFFF"/>
        </w:rPr>
      </w:pPr>
      <w:r>
        <w:rPr>
          <w:rFonts w:ascii="Calibri" w:hAnsi="Calibri"/>
          <w:iCs/>
          <w:color w:val="000000"/>
          <w:sz w:val="20"/>
          <w:szCs w:val="20"/>
          <w:shd w:val="clear" w:color="auto" w:fill="FFFFFF"/>
        </w:rPr>
        <w:t>Varje förskrivning får innehålla max ett läkemedel, och varje ordination får ha max en förskrivning kopplad till sig. Detta leder till att ordinations- och förskrivningsinformationen måste dubbleras en gång för varje läkemedel/vara som ingår i blandningen utöver den första.</w:t>
      </w:r>
    </w:p>
    <w:p w14:paraId="48FE269B" w14:textId="77777777" w:rsidR="003A3CE7" w:rsidRDefault="003A3CE7" w:rsidP="003A3CE7">
      <w:pPr>
        <w:rPr>
          <w:rFonts w:ascii="Calibri" w:hAnsi="Calibri"/>
          <w:i/>
          <w:iCs/>
          <w:color w:val="000000"/>
          <w:sz w:val="20"/>
          <w:szCs w:val="20"/>
          <w:shd w:val="clear" w:color="auto" w:fill="FFFFFF"/>
        </w:rPr>
      </w:pPr>
    </w:p>
    <w:p w14:paraId="591BF1F5" w14:textId="77777777" w:rsidR="003A3CE7" w:rsidRPr="00452F5C" w:rsidRDefault="003A3CE7" w:rsidP="003A3CE7">
      <w:pPr>
        <w:rPr>
          <w:rFonts w:ascii="Calibri" w:hAnsi="Calibri"/>
          <w:color w:val="500050"/>
          <w:sz w:val="20"/>
          <w:szCs w:val="20"/>
          <w:shd w:val="clear" w:color="auto" w:fill="FFFFFF"/>
        </w:rPr>
      </w:pPr>
      <w:r w:rsidRPr="00452F5C">
        <w:rPr>
          <w:rFonts w:ascii="Calibri" w:hAnsi="Calibri"/>
          <w:i/>
          <w:iCs/>
          <w:color w:val="000000"/>
          <w:sz w:val="20"/>
          <w:szCs w:val="20"/>
          <w:shd w:val="clear" w:color="auto" w:fill="FFFFFF"/>
        </w:rPr>
        <w:t>Hur hanteras ett recept med flera förpackningar</w:t>
      </w:r>
      <w:r>
        <w:rPr>
          <w:rFonts w:ascii="Calibri" w:hAnsi="Calibri"/>
          <w:i/>
          <w:iCs/>
          <w:color w:val="000000"/>
          <w:sz w:val="20"/>
          <w:szCs w:val="20"/>
          <w:shd w:val="clear" w:color="auto" w:fill="FFFFFF"/>
        </w:rPr>
        <w:t xml:space="preserve"> </w:t>
      </w:r>
      <w:r w:rsidRPr="00452F5C">
        <w:rPr>
          <w:rFonts w:ascii="Calibri" w:hAnsi="Calibri"/>
          <w:i/>
          <w:color w:val="000000"/>
          <w:sz w:val="20"/>
          <w:szCs w:val="20"/>
        </w:rPr>
        <w:t>med olika NPL-pack-id</w:t>
      </w:r>
      <w:r w:rsidRPr="00452F5C">
        <w:rPr>
          <w:rFonts w:ascii="Calibri" w:hAnsi="Calibri"/>
          <w:i/>
          <w:iCs/>
          <w:color w:val="000000"/>
          <w:sz w:val="20"/>
          <w:szCs w:val="20"/>
          <w:shd w:val="clear" w:color="auto" w:fill="FFFFFF"/>
        </w:rPr>
        <w:t>?</w:t>
      </w:r>
    </w:p>
    <w:p w14:paraId="3F1271A4" w14:textId="4FA201B4" w:rsidR="003A3CE7" w:rsidRPr="00452F5C" w:rsidRDefault="003A3CE7" w:rsidP="003A3CE7">
      <w:pPr>
        <w:shd w:val="clear" w:color="auto" w:fill="FFFFFF"/>
        <w:rPr>
          <w:rFonts w:ascii="Calibri" w:hAnsi="Calibri"/>
          <w:color w:val="222222"/>
          <w:sz w:val="20"/>
          <w:szCs w:val="20"/>
        </w:rPr>
      </w:pPr>
      <w:r w:rsidRPr="00452F5C">
        <w:rPr>
          <w:rFonts w:ascii="Calibri" w:hAnsi="Calibri"/>
          <w:color w:val="000000"/>
          <w:sz w:val="20"/>
          <w:szCs w:val="20"/>
        </w:rPr>
        <w:t>Varje förskrivning som skickas med</w:t>
      </w:r>
      <w:r w:rsidRPr="00876F4E">
        <w:rPr>
          <w:rFonts w:ascii="Calibri" w:hAnsi="Calibri"/>
          <w:color w:val="000000"/>
          <w:sz w:val="20"/>
          <w:szCs w:val="20"/>
        </w:rPr>
        <w:t> GMH </w:t>
      </w:r>
      <w:r w:rsidRPr="00452F5C">
        <w:rPr>
          <w:rFonts w:ascii="Calibri" w:hAnsi="Calibri"/>
          <w:color w:val="000000"/>
          <w:sz w:val="20"/>
          <w:szCs w:val="20"/>
        </w:rPr>
        <w:t>får enbart innehålla en typ av förpackning (ett NPL-pack-id), vilket gör att om en förskrivning innehåller en 30-förpackning och en 20-förpackning av någonting, så måste ordinationsinformationen dubbleras (en ordinationspost med den ena förskrivningen, och en med den andra). Det här är en känd brist i</w:t>
      </w:r>
      <w:r w:rsidRPr="00876F4E">
        <w:rPr>
          <w:rFonts w:ascii="Calibri" w:hAnsi="Calibri"/>
          <w:color w:val="000000"/>
          <w:sz w:val="20"/>
          <w:szCs w:val="20"/>
        </w:rPr>
        <w:t> GMH</w:t>
      </w:r>
      <w:r w:rsidRPr="00452F5C">
        <w:rPr>
          <w:rFonts w:ascii="Calibri" w:hAnsi="Calibri"/>
          <w:color w:val="000000"/>
          <w:sz w:val="20"/>
          <w:szCs w:val="20"/>
        </w:rPr>
        <w:t>, se gärna</w:t>
      </w:r>
      <w:r w:rsidRPr="00876F4E">
        <w:rPr>
          <w:rFonts w:ascii="Calibri" w:hAnsi="Calibri"/>
          <w:color w:val="000000"/>
          <w:sz w:val="20"/>
          <w:szCs w:val="20"/>
        </w:rPr>
        <w:t> </w:t>
      </w:r>
      <w:hyperlink r:id="rId16" w:tgtFrame="_blank" w:history="1">
        <w:r w:rsidRPr="00876F4E">
          <w:rPr>
            <w:rFonts w:ascii="Calibri" w:hAnsi="Calibri"/>
            <w:color w:val="1155CC"/>
            <w:sz w:val="20"/>
            <w:szCs w:val="20"/>
            <w:u w:val="single"/>
          </w:rPr>
          <w:t>https://bitbucket.org/rivta-domains/riv.clinicalprocess.activityprescription.actoutcome/issues/350/dokfix-gmh-mappning-av-documentid-i-de</w:t>
        </w:r>
      </w:hyperlink>
      <w:r w:rsidRPr="00452F5C">
        <w:rPr>
          <w:rFonts w:ascii="Calibri" w:hAnsi="Calibri"/>
          <w:color w:val="222222"/>
          <w:sz w:val="20"/>
          <w:szCs w:val="20"/>
        </w:rPr>
        <w:t> </w:t>
      </w:r>
    </w:p>
    <w:p w14:paraId="419E7120" w14:textId="77777777" w:rsidR="003A3CE7" w:rsidRDefault="003A3CE7" w:rsidP="003A3CE7">
      <w:pPr>
        <w:shd w:val="clear" w:color="auto" w:fill="FFFFFF"/>
        <w:rPr>
          <w:rFonts w:ascii="Calibri" w:hAnsi="Calibri"/>
          <w:color w:val="222222"/>
          <w:sz w:val="20"/>
          <w:szCs w:val="20"/>
        </w:rPr>
      </w:pPr>
    </w:p>
    <w:p w14:paraId="7666BC94" w14:textId="77777777" w:rsidR="003A3CE7" w:rsidRPr="00CE051A" w:rsidRDefault="003A3CE7" w:rsidP="003A3CE7">
      <w:pPr>
        <w:shd w:val="clear" w:color="auto" w:fill="FFFFFF"/>
        <w:rPr>
          <w:rFonts w:ascii="Calibri" w:hAnsi="Calibri"/>
          <w:i/>
          <w:color w:val="222222"/>
          <w:sz w:val="20"/>
          <w:szCs w:val="20"/>
        </w:rPr>
      </w:pPr>
      <w:r w:rsidRPr="00CE051A">
        <w:rPr>
          <w:rFonts w:ascii="Calibri" w:hAnsi="Calibri"/>
          <w:i/>
          <w:color w:val="222222"/>
          <w:sz w:val="20"/>
          <w:szCs w:val="20"/>
        </w:rPr>
        <w:t>Hur ska doseringen av ett läkemedel som har doseringsenheten ”tablett” anges i GMH (med tanke på att tablett inte är en godkänd UCUM-enhet)?</w:t>
      </w:r>
    </w:p>
    <w:p w14:paraId="3F235E9F" w14:textId="152842BD" w:rsidR="003A3CE7" w:rsidRDefault="003A3CE7" w:rsidP="003A3CE7">
      <w:pPr>
        <w:shd w:val="clear" w:color="auto" w:fill="FFFFFF"/>
        <w:rPr>
          <w:rFonts w:ascii="Calibri" w:hAnsi="Calibri"/>
          <w:color w:val="222222"/>
          <w:sz w:val="20"/>
          <w:szCs w:val="20"/>
        </w:rPr>
      </w:pPr>
      <w:r>
        <w:rPr>
          <w:rFonts w:ascii="Calibri" w:hAnsi="Calibri"/>
          <w:color w:val="222222"/>
          <w:sz w:val="20"/>
          <w:szCs w:val="20"/>
        </w:rPr>
        <w:t>D</w:t>
      </w:r>
      <w:r w:rsidRPr="00CE051A">
        <w:rPr>
          <w:rFonts w:ascii="Calibri" w:hAnsi="Calibri"/>
          <w:color w:val="222222"/>
          <w:sz w:val="20"/>
          <w:szCs w:val="20"/>
        </w:rPr>
        <w:t xml:space="preserve">e alternativ som </w:t>
      </w:r>
      <w:r>
        <w:rPr>
          <w:rFonts w:ascii="Calibri" w:hAnsi="Calibri"/>
          <w:color w:val="222222"/>
          <w:sz w:val="20"/>
          <w:szCs w:val="20"/>
        </w:rPr>
        <w:t xml:space="preserve">finns </w:t>
      </w:r>
      <w:r w:rsidRPr="00CE051A">
        <w:rPr>
          <w:rFonts w:ascii="Calibri" w:hAnsi="Calibri"/>
          <w:color w:val="222222"/>
          <w:sz w:val="20"/>
          <w:szCs w:val="20"/>
        </w:rPr>
        <w:t>är att antingen ange doseringen i fritext, eller att ange den i mängd aktiv substans.</w:t>
      </w:r>
      <w:bookmarkStart w:id="3" w:name="_GoBack"/>
      <w:bookmarkEnd w:id="3"/>
    </w:p>
    <w:p w14:paraId="4AF1DB2B" w14:textId="77777777" w:rsidR="003A3CE7" w:rsidRDefault="003A3CE7" w:rsidP="003A3CE7">
      <w:pPr>
        <w:shd w:val="clear" w:color="auto" w:fill="FFFFFF"/>
        <w:rPr>
          <w:rFonts w:ascii="Calibri" w:hAnsi="Calibri"/>
          <w:color w:val="222222"/>
          <w:sz w:val="20"/>
          <w:szCs w:val="20"/>
        </w:rPr>
      </w:pPr>
    </w:p>
    <w:p w14:paraId="3B71DF8E" w14:textId="77777777" w:rsidR="003A3CE7" w:rsidRPr="00E679BA" w:rsidRDefault="003A3CE7" w:rsidP="003A3CE7">
      <w:pPr>
        <w:shd w:val="clear" w:color="auto" w:fill="FFFFFF"/>
        <w:rPr>
          <w:rFonts w:ascii="Calibri" w:hAnsi="Calibri"/>
          <w:i/>
          <w:color w:val="222222"/>
          <w:sz w:val="20"/>
          <w:szCs w:val="20"/>
        </w:rPr>
      </w:pPr>
      <w:r w:rsidRPr="00E679BA">
        <w:rPr>
          <w:rFonts w:ascii="Calibri" w:hAnsi="Calibri"/>
          <w:i/>
          <w:color w:val="222222"/>
          <w:sz w:val="20"/>
          <w:szCs w:val="20"/>
        </w:rPr>
        <w:t xml:space="preserve">Kan man ange planerade </w:t>
      </w:r>
      <w:proofErr w:type="spellStart"/>
      <w:r w:rsidRPr="00E679BA">
        <w:rPr>
          <w:rFonts w:ascii="Calibri" w:hAnsi="Calibri"/>
          <w:i/>
          <w:color w:val="222222"/>
          <w:sz w:val="20"/>
          <w:szCs w:val="20"/>
        </w:rPr>
        <w:t>administeringar</w:t>
      </w:r>
      <w:proofErr w:type="spellEnd"/>
      <w:r w:rsidRPr="00E679BA">
        <w:rPr>
          <w:rFonts w:ascii="Calibri" w:hAnsi="Calibri"/>
          <w:i/>
          <w:color w:val="222222"/>
          <w:sz w:val="20"/>
          <w:szCs w:val="20"/>
        </w:rPr>
        <w:t xml:space="preserve"> i GMH?</w:t>
      </w:r>
    </w:p>
    <w:p w14:paraId="1A9A29BF" w14:textId="77777777" w:rsidR="003A3CE7" w:rsidRDefault="003A3CE7" w:rsidP="003A3CE7">
      <w:pPr>
        <w:shd w:val="clear" w:color="auto" w:fill="FFFFFF"/>
        <w:rPr>
          <w:rFonts w:ascii="Calibri" w:hAnsi="Calibri"/>
          <w:color w:val="222222"/>
          <w:sz w:val="20"/>
          <w:szCs w:val="20"/>
        </w:rPr>
      </w:pPr>
      <w:r>
        <w:rPr>
          <w:rFonts w:ascii="Calibri" w:hAnsi="Calibri"/>
          <w:color w:val="222222"/>
          <w:sz w:val="20"/>
          <w:szCs w:val="20"/>
        </w:rPr>
        <w:t>Nej.</w:t>
      </w:r>
    </w:p>
    <w:p w14:paraId="58E6A6D6" w14:textId="77777777" w:rsidR="003A3CE7" w:rsidRDefault="003A3CE7" w:rsidP="003A3CE7">
      <w:pPr>
        <w:pStyle w:val="BodyText"/>
      </w:pPr>
    </w:p>
    <w:p w14:paraId="14C07D85" w14:textId="77777777" w:rsidR="003A3CE7" w:rsidRPr="00452F5C" w:rsidRDefault="003A3CE7" w:rsidP="003A3CE7">
      <w:pPr>
        <w:rPr>
          <w:rFonts w:ascii="Calibri" w:hAnsi="Calibri"/>
          <w:color w:val="500050"/>
          <w:sz w:val="20"/>
          <w:szCs w:val="20"/>
          <w:shd w:val="clear" w:color="auto" w:fill="FFFFFF"/>
        </w:rPr>
      </w:pPr>
      <w:r>
        <w:rPr>
          <w:rFonts w:ascii="Calibri" w:hAnsi="Calibri"/>
          <w:i/>
          <w:iCs/>
          <w:color w:val="000000"/>
          <w:sz w:val="20"/>
          <w:szCs w:val="20"/>
          <w:shd w:val="clear" w:color="auto" w:fill="FFFFFF"/>
        </w:rPr>
        <w:t>Om man vill ange både</w:t>
      </w:r>
      <w:r w:rsidRPr="00452F5C">
        <w:rPr>
          <w:rFonts w:ascii="Calibri" w:hAnsi="Calibri"/>
          <w:i/>
          <w:iCs/>
          <w:color w:val="000000"/>
          <w:sz w:val="20"/>
          <w:szCs w:val="20"/>
          <w:shd w:val="clear" w:color="auto" w:fill="FFFFFF"/>
        </w:rPr>
        <w:t xml:space="preserve"> spädning och tillsats</w:t>
      </w:r>
      <w:r>
        <w:rPr>
          <w:rFonts w:ascii="Calibri" w:hAnsi="Calibri"/>
          <w:i/>
          <w:iCs/>
          <w:color w:val="000000"/>
          <w:sz w:val="20"/>
          <w:szCs w:val="20"/>
          <w:shd w:val="clear" w:color="auto" w:fill="FFFFFF"/>
        </w:rPr>
        <w:t>, ska båda dessa anges i kommentars-attributet</w:t>
      </w:r>
      <w:r w:rsidRPr="00452F5C">
        <w:rPr>
          <w:rFonts w:ascii="Calibri" w:hAnsi="Calibri"/>
          <w:i/>
          <w:iCs/>
          <w:color w:val="000000"/>
          <w:sz w:val="20"/>
          <w:szCs w:val="20"/>
          <w:shd w:val="clear" w:color="auto" w:fill="FFFFFF"/>
        </w:rPr>
        <w:t>?</w:t>
      </w:r>
    </w:p>
    <w:p w14:paraId="239B3803" w14:textId="79BE2F40" w:rsidR="003A3CE7" w:rsidRPr="003A3CE7" w:rsidRDefault="003A3CE7" w:rsidP="003A3CE7">
      <w:pPr>
        <w:rPr>
          <w:rFonts w:ascii="Calibri" w:hAnsi="Calibri"/>
          <w:color w:val="500050"/>
          <w:sz w:val="20"/>
          <w:szCs w:val="20"/>
          <w:shd w:val="clear" w:color="auto" w:fill="FFFFFF"/>
        </w:rPr>
      </w:pPr>
      <w:r>
        <w:rPr>
          <w:rFonts w:ascii="Calibri" w:hAnsi="Calibri"/>
          <w:iCs/>
          <w:color w:val="000000"/>
          <w:sz w:val="20"/>
          <w:szCs w:val="20"/>
        </w:rPr>
        <w:t>Ja.</w:t>
      </w:r>
      <w:r w:rsidRPr="00452F5C">
        <w:rPr>
          <w:rFonts w:ascii="Calibri" w:hAnsi="Calibri"/>
          <w:color w:val="000000"/>
          <w:sz w:val="20"/>
          <w:szCs w:val="20"/>
          <w:shd w:val="clear" w:color="auto" w:fill="FFFFFF"/>
        </w:rPr>
        <w:t> </w:t>
      </w:r>
    </w:p>
    <w:p w14:paraId="54444234" w14:textId="77777777" w:rsidR="003A3CE7" w:rsidRPr="00790D5C" w:rsidRDefault="003A3CE7" w:rsidP="00853ECD">
      <w:pPr>
        <w:pStyle w:val="ListBullet"/>
        <w:numPr>
          <w:ilvl w:val="0"/>
          <w:numId w:val="0"/>
        </w:numPr>
        <w:ind w:left="567" w:hanging="207"/>
        <w:rPr>
          <w:lang w:eastAsia="sv-SE"/>
        </w:rPr>
      </w:pPr>
    </w:p>
    <w:sectPr w:rsidR="003A3CE7" w:rsidRPr="00790D5C" w:rsidSect="00D81931">
      <w:headerReference w:type="even" r:id="rId17"/>
      <w:headerReference w:type="default" r:id="rId18"/>
      <w:footerReference w:type="default" r:id="rId19"/>
      <w:headerReference w:type="first" r:id="rId20"/>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4C1BBF" w14:textId="77777777" w:rsidR="00BC7691" w:rsidRDefault="00BC7691" w:rsidP="00C15048">
      <w:r>
        <w:separator/>
      </w:r>
    </w:p>
    <w:p w14:paraId="0BD13DBD" w14:textId="77777777" w:rsidR="00BC7691" w:rsidRDefault="00BC7691" w:rsidP="00C15048"/>
    <w:p w14:paraId="753A3CD8" w14:textId="77777777" w:rsidR="00BC7691" w:rsidRDefault="00BC7691" w:rsidP="00C15048"/>
  </w:endnote>
  <w:endnote w:type="continuationSeparator" w:id="0">
    <w:p w14:paraId="03C3186D" w14:textId="77777777" w:rsidR="00BC7691" w:rsidRDefault="00BC7691" w:rsidP="00C15048">
      <w:r>
        <w:continuationSeparator/>
      </w:r>
    </w:p>
    <w:p w14:paraId="6E8CB442" w14:textId="77777777" w:rsidR="00BC7691" w:rsidRDefault="00BC7691" w:rsidP="00C15048"/>
    <w:p w14:paraId="26EC3DB1" w14:textId="77777777" w:rsidR="00BC7691" w:rsidRDefault="00BC7691"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9D1040" w:rsidRPr="004A7C1C" w14:paraId="12B48386" w14:textId="77777777" w:rsidTr="00B16F63">
      <w:trPr>
        <w:trHeight w:val="629"/>
      </w:trPr>
      <w:tc>
        <w:tcPr>
          <w:tcW w:w="1702" w:type="dxa"/>
        </w:tcPr>
        <w:p w14:paraId="2C36AAD0" w14:textId="77777777" w:rsidR="009D1040" w:rsidRPr="004A7C1C" w:rsidRDefault="009D1040" w:rsidP="00C15048">
          <w:pPr>
            <w:pStyle w:val="Footer"/>
          </w:pPr>
          <w:r w:rsidRPr="004A7C1C">
            <w:t>Inera AB</w:t>
          </w:r>
        </w:p>
      </w:tc>
      <w:tc>
        <w:tcPr>
          <w:tcW w:w="2384" w:type="dxa"/>
        </w:tcPr>
        <w:p w14:paraId="4843C83A" w14:textId="77777777" w:rsidR="009D1040" w:rsidRPr="004A7C1C" w:rsidRDefault="009D1040" w:rsidP="00C15048">
          <w:pPr>
            <w:pStyle w:val="Footer"/>
          </w:pPr>
          <w:r w:rsidRPr="004A7C1C">
            <w:t>Box 177 03</w:t>
          </w:r>
        </w:p>
        <w:p w14:paraId="6B652AAA" w14:textId="77777777" w:rsidR="009D1040" w:rsidRPr="004A7C1C" w:rsidRDefault="009D1040" w:rsidP="00C15048">
          <w:pPr>
            <w:pStyle w:val="Footer"/>
          </w:pPr>
          <w:r w:rsidRPr="004A7C1C">
            <w:t>Östgötagatan 12</w:t>
          </w:r>
        </w:p>
        <w:p w14:paraId="2322B48B" w14:textId="77777777" w:rsidR="009D1040" w:rsidRPr="004A7C1C" w:rsidRDefault="009D1040" w:rsidP="00C15048">
          <w:pPr>
            <w:pStyle w:val="Footer"/>
          </w:pPr>
          <w:r w:rsidRPr="004A7C1C">
            <w:t>118 93 Stockholm</w:t>
          </w:r>
        </w:p>
      </w:tc>
      <w:tc>
        <w:tcPr>
          <w:tcW w:w="2293" w:type="dxa"/>
        </w:tcPr>
        <w:p w14:paraId="05750AD9" w14:textId="77777777" w:rsidR="009D1040" w:rsidRPr="0091623E" w:rsidRDefault="009D1040" w:rsidP="00C15048">
          <w:pPr>
            <w:pStyle w:val="Footer"/>
            <w:rPr>
              <w:lang w:val="en-US"/>
            </w:rPr>
          </w:pPr>
          <w:r w:rsidRPr="0091623E">
            <w:rPr>
              <w:lang w:val="en-US"/>
            </w:rPr>
            <w:t>Tel 08 452 71 60</w:t>
          </w:r>
        </w:p>
        <w:p w14:paraId="762DCBD8" w14:textId="77777777" w:rsidR="009D1040" w:rsidRPr="0091623E" w:rsidRDefault="009D1040" w:rsidP="00C15048">
          <w:pPr>
            <w:pStyle w:val="Footer"/>
            <w:rPr>
              <w:lang w:val="en-US"/>
            </w:rPr>
          </w:pPr>
          <w:r w:rsidRPr="0091623E">
            <w:rPr>
              <w:lang w:val="en-US"/>
            </w:rPr>
            <w:t>info@inera.se</w:t>
          </w:r>
        </w:p>
        <w:p w14:paraId="55F21354" w14:textId="77777777" w:rsidR="009D1040" w:rsidRPr="0091623E" w:rsidRDefault="009D1040" w:rsidP="00C15048">
          <w:pPr>
            <w:pStyle w:val="Footer"/>
            <w:rPr>
              <w:lang w:val="en-US"/>
            </w:rPr>
          </w:pPr>
          <w:r w:rsidRPr="0091623E">
            <w:rPr>
              <w:lang w:val="en-US"/>
            </w:rPr>
            <w:t xml:space="preserve">www.inera.se </w:t>
          </w:r>
        </w:p>
      </w:tc>
      <w:tc>
        <w:tcPr>
          <w:tcW w:w="2410" w:type="dxa"/>
        </w:tcPr>
        <w:p w14:paraId="42DC7314" w14:textId="77777777" w:rsidR="009D1040" w:rsidRPr="004A7C1C" w:rsidRDefault="009D1040" w:rsidP="00C15048">
          <w:pPr>
            <w:pStyle w:val="Footer"/>
          </w:pPr>
          <w:r w:rsidRPr="004A7C1C">
            <w:t>Organisationsnummer</w:t>
          </w:r>
        </w:p>
        <w:p w14:paraId="1E379FE2" w14:textId="77777777" w:rsidR="009D1040" w:rsidRPr="004A7C1C" w:rsidRDefault="009D1040" w:rsidP="00C15048">
          <w:pPr>
            <w:pStyle w:val="Footer"/>
          </w:pPr>
          <w:proofErr w:type="gramStart"/>
          <w:r w:rsidRPr="004A7C1C">
            <w:t>556559-4230</w:t>
          </w:r>
          <w:proofErr w:type="gramEnd"/>
        </w:p>
        <w:p w14:paraId="56FD5DDE" w14:textId="77777777" w:rsidR="009D1040" w:rsidRPr="004A7C1C" w:rsidRDefault="009D1040" w:rsidP="00C15048">
          <w:pPr>
            <w:pStyle w:val="Footer"/>
          </w:pPr>
        </w:p>
      </w:tc>
      <w:tc>
        <w:tcPr>
          <w:tcW w:w="1134" w:type="dxa"/>
        </w:tcPr>
        <w:p w14:paraId="5106F366" w14:textId="3FE6BB25" w:rsidR="009D1040" w:rsidRPr="004A7C1C" w:rsidRDefault="009D1040" w:rsidP="00C15048">
          <w:pPr>
            <w:pStyle w:val="Footer"/>
            <w:rPr>
              <w:rStyle w:val="PageNumber"/>
            </w:rPr>
          </w:pPr>
          <w:r w:rsidRPr="004A7C1C">
            <w:t xml:space="preserve"> </w:t>
          </w: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sidR="00DA5961">
            <w:rPr>
              <w:rStyle w:val="PageNumber"/>
              <w:noProof/>
            </w:rPr>
            <w:t>6</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sidR="00DA5961">
            <w:rPr>
              <w:rStyle w:val="PageNumber"/>
              <w:noProof/>
            </w:rPr>
            <w:t>6</w:t>
          </w:r>
          <w:r w:rsidRPr="004A7C1C">
            <w:rPr>
              <w:rStyle w:val="PageNumber"/>
            </w:rPr>
            <w:fldChar w:fldCharType="end"/>
          </w:r>
        </w:p>
      </w:tc>
    </w:tr>
  </w:tbl>
  <w:p w14:paraId="32265BA3" w14:textId="77777777" w:rsidR="009D1040" w:rsidRPr="004A7C1C" w:rsidRDefault="009D1040" w:rsidP="00C15048"/>
  <w:p w14:paraId="04963949" w14:textId="77777777" w:rsidR="009D1040" w:rsidRPr="004A7C1C" w:rsidRDefault="009D1040" w:rsidP="00C1504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B13856" w14:textId="77777777" w:rsidR="00BC7691" w:rsidRDefault="00BC7691" w:rsidP="00C15048">
      <w:r>
        <w:separator/>
      </w:r>
    </w:p>
    <w:p w14:paraId="15CB1862" w14:textId="77777777" w:rsidR="00BC7691" w:rsidRDefault="00BC7691" w:rsidP="00C15048"/>
    <w:p w14:paraId="2B73129D" w14:textId="77777777" w:rsidR="00BC7691" w:rsidRDefault="00BC7691" w:rsidP="00C15048"/>
  </w:footnote>
  <w:footnote w:type="continuationSeparator" w:id="0">
    <w:p w14:paraId="5909D5EE" w14:textId="77777777" w:rsidR="00BC7691" w:rsidRDefault="00BC7691" w:rsidP="00C15048">
      <w:r>
        <w:continuationSeparator/>
      </w:r>
    </w:p>
    <w:p w14:paraId="6960FC13" w14:textId="77777777" w:rsidR="00BC7691" w:rsidRDefault="00BC7691" w:rsidP="00C15048"/>
    <w:p w14:paraId="48B36554" w14:textId="77777777" w:rsidR="00BC7691" w:rsidRDefault="00BC7691" w:rsidP="00C15048"/>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B6ED3A" w14:textId="77777777" w:rsidR="009D1040" w:rsidRDefault="009D1040" w:rsidP="00C15048"/>
  <w:p w14:paraId="28B7C494" w14:textId="77777777" w:rsidR="009D1040" w:rsidRDefault="009D1040" w:rsidP="00C15048"/>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34"/>
    </w:tblGrid>
    <w:tr w:rsidR="009D1040" w:rsidRPr="00333716" w14:paraId="781D7EBC" w14:textId="77777777" w:rsidTr="00B16F63">
      <w:trPr>
        <w:trHeight w:hRule="exact" w:val="539"/>
      </w:trPr>
      <w:tc>
        <w:tcPr>
          <w:tcW w:w="2459" w:type="dxa"/>
          <w:tcBorders>
            <w:top w:val="nil"/>
            <w:bottom w:val="nil"/>
          </w:tcBorders>
        </w:tcPr>
        <w:p w14:paraId="09CD7C05" w14:textId="77777777" w:rsidR="009D1040" w:rsidRPr="00333716" w:rsidRDefault="009D1040" w:rsidP="00C15048">
          <w:pPr>
            <w:pStyle w:val="Footer"/>
          </w:pPr>
        </w:p>
        <w:p w14:paraId="2B1B7973" w14:textId="77777777" w:rsidR="009D1040" w:rsidRPr="00333716" w:rsidRDefault="009D1040" w:rsidP="00C15048">
          <w:pPr>
            <w:pStyle w:val="Footer"/>
          </w:pPr>
        </w:p>
      </w:tc>
      <w:tc>
        <w:tcPr>
          <w:tcW w:w="4678" w:type="dxa"/>
          <w:tcBorders>
            <w:top w:val="nil"/>
            <w:bottom w:val="nil"/>
          </w:tcBorders>
        </w:tcPr>
        <w:p w14:paraId="580EFC01" w14:textId="68F3721F" w:rsidR="009D1040" w:rsidRPr="006353A9" w:rsidRDefault="009D1040" w:rsidP="000E5ADC">
          <w:pPr>
            <w:pStyle w:val="Footer"/>
          </w:pPr>
          <w:r>
            <w:fldChar w:fldCharType="begin"/>
          </w:r>
          <w:r w:rsidRPr="006353A9">
            <w:instrText xml:space="preserve"> FILENAME   \* MERGEFORMAT </w:instrText>
          </w:r>
          <w:r>
            <w:fldChar w:fldCharType="separate"/>
          </w:r>
          <w:r w:rsidR="00CE5C72">
            <w:rPr>
              <w:noProof/>
            </w:rPr>
            <w:t>Bilaga Råd vid användning GetMedicationHistory v2.1_utkast.docx</w:t>
          </w:r>
          <w:r>
            <w:fldChar w:fldCharType="end"/>
          </w:r>
          <w:r w:rsidRPr="006353A9">
            <w:br/>
          </w:r>
          <w:r w:rsidRPr="000E5ADC">
            <w:t>V</w:t>
          </w:r>
          <w:r>
            <w:t>ersion: 1.0</w:t>
          </w:r>
          <w:r w:rsidRPr="006353A9">
            <w:br/>
          </w:r>
          <w:sdt>
            <w:sdtPr>
              <w:alias w:val="Diarienummer"/>
              <w:tag w:val="Diarienummer"/>
              <w:id w:val="36401247"/>
              <w:temporary/>
              <w:showingPlcHdr/>
              <w:text/>
            </w:sdtPr>
            <w:sdtEndPr/>
            <w:sdtContent>
              <w:r w:rsidRPr="006353A9">
                <w:t>Diarienr: XXXXXXXX</w:t>
              </w:r>
            </w:sdtContent>
          </w:sdt>
        </w:p>
      </w:tc>
      <w:tc>
        <w:tcPr>
          <w:tcW w:w="2410" w:type="dxa"/>
          <w:tcBorders>
            <w:top w:val="nil"/>
            <w:bottom w:val="nil"/>
          </w:tcBorders>
        </w:tcPr>
        <w:p w14:paraId="51E69A4A" w14:textId="498FC78E" w:rsidR="009D1040" w:rsidRPr="00333716" w:rsidRDefault="009D1040" w:rsidP="00587D77">
          <w:pPr>
            <w:pStyle w:val="Footer"/>
            <w:tabs>
              <w:tab w:val="clear" w:pos="4153"/>
              <w:tab w:val="clear" w:pos="8306"/>
              <w:tab w:val="right" w:pos="2194"/>
            </w:tabs>
          </w:pPr>
        </w:p>
      </w:tc>
      <w:tc>
        <w:tcPr>
          <w:tcW w:w="1134" w:type="dxa"/>
          <w:tcBorders>
            <w:top w:val="nil"/>
            <w:bottom w:val="nil"/>
          </w:tcBorders>
        </w:tcPr>
        <w:p w14:paraId="16B9E041" w14:textId="77777777" w:rsidR="009D1040" w:rsidRPr="001F54EF" w:rsidRDefault="009D1040" w:rsidP="00C15048">
          <w:pPr>
            <w:pStyle w:val="Footer"/>
          </w:pPr>
          <w:r w:rsidRPr="001F54EF">
            <w:t>Senast ändrad</w:t>
          </w:r>
        </w:p>
        <w:p w14:paraId="73DCC925" w14:textId="4BC9F8C6" w:rsidR="009D1040" w:rsidRPr="001F54EF" w:rsidRDefault="009D1040" w:rsidP="00984CC4">
          <w:pPr>
            <w:pStyle w:val="Footer"/>
          </w:pPr>
          <w:r>
            <w:t>201</w:t>
          </w:r>
          <w:r w:rsidR="00984CC4">
            <w:t>7</w:t>
          </w:r>
          <w:r>
            <w:t>-0</w:t>
          </w:r>
          <w:r w:rsidR="00984CC4">
            <w:t>1</w:t>
          </w:r>
          <w:r>
            <w:t>-</w:t>
          </w:r>
          <w:r w:rsidR="00984CC4">
            <w:t>21</w:t>
          </w:r>
        </w:p>
      </w:tc>
    </w:tr>
    <w:tr w:rsidR="009D1040" w:rsidRPr="00144360" w14:paraId="2784F63C" w14:textId="77777777" w:rsidTr="002A11D3">
      <w:tblPrEx>
        <w:tblBorders>
          <w:insideH w:val="none" w:sz="0" w:space="0" w:color="auto"/>
          <w:insideV w:val="none" w:sz="0" w:space="0" w:color="auto"/>
        </w:tblBorders>
      </w:tblPrEx>
      <w:trPr>
        <w:gridAfter w:val="2"/>
        <w:wAfter w:w="3544" w:type="dxa"/>
        <w:trHeight w:hRule="exact" w:val="1444"/>
      </w:trPr>
      <w:tc>
        <w:tcPr>
          <w:tcW w:w="2459" w:type="dxa"/>
          <w:tcBorders>
            <w:top w:val="nil"/>
            <w:left w:val="nil"/>
            <w:bottom w:val="nil"/>
            <w:right w:val="nil"/>
          </w:tcBorders>
          <w:vAlign w:val="bottom"/>
        </w:tcPr>
        <w:p w14:paraId="1E93DA86" w14:textId="77777777" w:rsidR="009D1040" w:rsidRDefault="009D1040" w:rsidP="00C15048">
          <w:pPr>
            <w:pStyle w:val="Header"/>
          </w:pPr>
          <w:r>
            <w:rPr>
              <w:noProof/>
              <w:lang w:val="en-US" w:eastAsia="en-US"/>
            </w:rPr>
            <w:drawing>
              <wp:inline distT="0" distB="0" distL="0" distR="0" wp14:anchorId="11B9D3F5" wp14:editId="21050DF6">
                <wp:extent cx="1087200" cy="867600"/>
                <wp:effectExtent l="0" t="0" r="0" b="8890"/>
                <wp:docPr id="6"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c>
        <w:tcPr>
          <w:tcW w:w="4678" w:type="dxa"/>
          <w:tcBorders>
            <w:top w:val="nil"/>
            <w:left w:val="nil"/>
            <w:bottom w:val="nil"/>
            <w:right w:val="nil"/>
          </w:tcBorders>
        </w:tcPr>
        <w:p w14:paraId="293313A2" w14:textId="77777777" w:rsidR="009D1040" w:rsidRDefault="009D1040" w:rsidP="00C15048">
          <w:pPr>
            <w:pStyle w:val="Header"/>
          </w:pPr>
        </w:p>
      </w:tc>
    </w:tr>
  </w:tbl>
  <w:p w14:paraId="32E7211B" w14:textId="77777777" w:rsidR="009D1040" w:rsidRDefault="009D1040" w:rsidP="00C15048"/>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60" w:type="dxa"/>
      <w:tblInd w:w="-792" w:type="dxa"/>
      <w:tblLayout w:type="fixed"/>
      <w:tblLook w:val="01E0" w:firstRow="1" w:lastRow="1" w:firstColumn="1" w:lastColumn="1" w:noHBand="0" w:noVBand="0"/>
    </w:tblPr>
    <w:tblGrid>
      <w:gridCol w:w="3240"/>
      <w:gridCol w:w="3060"/>
      <w:gridCol w:w="3060"/>
      <w:gridCol w:w="900"/>
    </w:tblGrid>
    <w:tr w:rsidR="009D1040" w:rsidRPr="00144360" w14:paraId="0292944F" w14:textId="77777777">
      <w:trPr>
        <w:trHeight w:hRule="exact" w:val="454"/>
      </w:trPr>
      <w:tc>
        <w:tcPr>
          <w:tcW w:w="3240" w:type="dxa"/>
          <w:tcBorders>
            <w:top w:val="nil"/>
            <w:left w:val="nil"/>
            <w:bottom w:val="nil"/>
            <w:right w:val="nil"/>
          </w:tcBorders>
        </w:tcPr>
        <w:p w14:paraId="7E399DD9" w14:textId="77777777" w:rsidR="009D1040" w:rsidRPr="002D1CAF" w:rsidRDefault="009D1040" w:rsidP="00C15048">
          <w:pPr>
            <w:pStyle w:val="Header"/>
          </w:pPr>
        </w:p>
      </w:tc>
      <w:tc>
        <w:tcPr>
          <w:tcW w:w="3060" w:type="dxa"/>
          <w:tcBorders>
            <w:top w:val="nil"/>
            <w:left w:val="nil"/>
            <w:bottom w:val="nil"/>
            <w:right w:val="nil"/>
          </w:tcBorders>
        </w:tcPr>
        <w:p w14:paraId="03698C04" w14:textId="77777777" w:rsidR="009D1040" w:rsidRPr="00E123DA" w:rsidRDefault="009D1040" w:rsidP="00C15048">
          <w:pPr>
            <w:pStyle w:val="Header"/>
          </w:pPr>
        </w:p>
      </w:tc>
      <w:tc>
        <w:tcPr>
          <w:tcW w:w="3060" w:type="dxa"/>
          <w:tcBorders>
            <w:top w:val="nil"/>
            <w:left w:val="nil"/>
            <w:bottom w:val="nil"/>
            <w:right w:val="nil"/>
          </w:tcBorders>
        </w:tcPr>
        <w:p w14:paraId="032D2470" w14:textId="77777777" w:rsidR="009D1040" w:rsidRPr="00E123DA" w:rsidRDefault="009D1040" w:rsidP="00C15048">
          <w:pPr>
            <w:pStyle w:val="Header"/>
          </w:pPr>
        </w:p>
      </w:tc>
      <w:tc>
        <w:tcPr>
          <w:tcW w:w="900" w:type="dxa"/>
          <w:tcBorders>
            <w:top w:val="nil"/>
            <w:left w:val="nil"/>
            <w:bottom w:val="nil"/>
            <w:right w:val="nil"/>
          </w:tcBorders>
        </w:tcPr>
        <w:p w14:paraId="75DB8BE4" w14:textId="77777777" w:rsidR="009D1040" w:rsidRPr="00E123DA" w:rsidRDefault="009D1040" w:rsidP="00C15048">
          <w:pPr>
            <w:pStyle w:val="Header"/>
          </w:pPr>
        </w:p>
      </w:tc>
    </w:tr>
    <w:tr w:rsidR="009D1040" w:rsidRPr="00144360" w14:paraId="3E2A792A" w14:textId="77777777">
      <w:trPr>
        <w:gridAfter w:val="3"/>
        <w:wAfter w:w="7020" w:type="dxa"/>
        <w:trHeight w:hRule="exact" w:val="1361"/>
      </w:trPr>
      <w:tc>
        <w:tcPr>
          <w:tcW w:w="3240" w:type="dxa"/>
          <w:tcBorders>
            <w:top w:val="nil"/>
            <w:left w:val="nil"/>
            <w:bottom w:val="nil"/>
            <w:right w:val="nil"/>
          </w:tcBorders>
          <w:vAlign w:val="bottom"/>
        </w:tcPr>
        <w:p w14:paraId="4C504316" w14:textId="77777777" w:rsidR="009D1040" w:rsidRDefault="009D1040" w:rsidP="00C15048">
          <w:pPr>
            <w:pStyle w:val="Header"/>
          </w:pPr>
        </w:p>
      </w:tc>
    </w:tr>
  </w:tbl>
  <w:p w14:paraId="7E770663" w14:textId="77777777" w:rsidR="009D1040" w:rsidRDefault="009D1040" w:rsidP="00C15048">
    <w:pPr>
      <w:pStyle w:val="Header"/>
    </w:pPr>
  </w:p>
  <w:p w14:paraId="373D04C4" w14:textId="77777777" w:rsidR="009D1040" w:rsidRPr="00144360" w:rsidRDefault="009D1040" w:rsidP="00C1504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55pt;height:9.25pt" o:bullet="t">
        <v:imagedata r:id="rId1" o:title="Pil-v2-Word"/>
      </v:shape>
    </w:pict>
  </w:numPicBullet>
  <w:numPicBullet w:numPicBulletId="1">
    <w:pict>
      <v:shape id="_x0000_i1034" type="#_x0000_t75" style="width:14.95pt;height:22.8pt" o:bullet="t">
        <v:imagedata r:id="rId2" o:title="artC264"/>
      </v:shape>
    </w:pict>
  </w:numPicBullet>
  <w:abstractNum w:abstractNumId="0">
    <w:nsid w:val="FFFFFF89"/>
    <w:multiLevelType w:val="singleLevel"/>
    <w:tmpl w:val="D5ACA656"/>
    <w:lvl w:ilvl="0">
      <w:start w:val="1"/>
      <w:numFmt w:val="bullet"/>
      <w:lvlText w:val=""/>
      <w:lvlJc w:val="left"/>
      <w:pPr>
        <w:tabs>
          <w:tab w:val="num" w:pos="360"/>
        </w:tabs>
        <w:ind w:left="360" w:hanging="360"/>
      </w:pPr>
      <w:rPr>
        <w:rFonts w:ascii="Symbol" w:hAnsi="Symbol" w:hint="default"/>
      </w:rPr>
    </w:lvl>
  </w:abstractNum>
  <w:abstractNum w:abstractNumId="1">
    <w:nsid w:val="00351CD7"/>
    <w:multiLevelType w:val="hybridMultilevel"/>
    <w:tmpl w:val="B5D8A5FE"/>
    <w:lvl w:ilvl="0" w:tplc="954AAD8E">
      <w:start w:val="5"/>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nsid w:val="01677A07"/>
    <w:multiLevelType w:val="multilevel"/>
    <w:tmpl w:val="073CDE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1C052203"/>
    <w:multiLevelType w:val="multilevel"/>
    <w:tmpl w:val="DF16E1F8"/>
    <w:numStyleLink w:val="111111"/>
  </w:abstractNum>
  <w:abstractNum w:abstractNumId="4">
    <w:nsid w:val="202260E4"/>
    <w:multiLevelType w:val="hybridMultilevel"/>
    <w:tmpl w:val="9EA8F9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nsid w:val="3743370D"/>
    <w:multiLevelType w:val="hybridMultilevel"/>
    <w:tmpl w:val="57B2CD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nsid w:val="3A3301EA"/>
    <w:multiLevelType w:val="hybridMultilevel"/>
    <w:tmpl w:val="356A87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9">
    <w:nsid w:val="5D8C11AD"/>
    <w:multiLevelType w:val="hybridMultilevel"/>
    <w:tmpl w:val="B46285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nsid w:val="62397304"/>
    <w:multiLevelType w:val="multilevel"/>
    <w:tmpl w:val="041D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729B6B1D"/>
    <w:multiLevelType w:val="hybridMultilevel"/>
    <w:tmpl w:val="02BA00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nsid w:val="72C24D48"/>
    <w:multiLevelType w:val="hybridMultilevel"/>
    <w:tmpl w:val="EAE02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0"/>
      <w:lvlJc w:val="left"/>
      <w:pPr>
        <w:tabs>
          <w:tab w:val="num" w:pos="1247"/>
        </w:tabs>
        <w:ind w:left="1247" w:hanging="167"/>
      </w:pPr>
      <w:rPr>
        <w:rFonts w:ascii="Symbol" w:hAnsi="Symbol" w:hint="default"/>
        <w:color w:val="auto"/>
      </w:rPr>
    </w:lvl>
    <w:lvl w:ilvl="2">
      <w:start w:val="1"/>
      <w:numFmt w:val="bullet"/>
      <w:lvlText w:val=""/>
      <w:lvlPicBulletId w:val="0"/>
      <w:lvlJc w:val="left"/>
      <w:pPr>
        <w:tabs>
          <w:tab w:val="num" w:pos="1797"/>
        </w:tabs>
        <w:ind w:left="1985" w:hanging="185"/>
      </w:pPr>
      <w:rPr>
        <w:rFonts w:ascii="Symbol" w:hAnsi="Symbol" w:hint="default"/>
        <w:color w:val="auto"/>
      </w:rPr>
    </w:lvl>
    <w:lvl w:ilvl="3">
      <w:start w:val="1"/>
      <w:numFmt w:val="bullet"/>
      <w:lvlText w:val=""/>
      <w:lvlPicBulletId w:val="0"/>
      <w:lvlJc w:val="left"/>
      <w:pPr>
        <w:tabs>
          <w:tab w:val="num" w:pos="2722"/>
        </w:tabs>
        <w:ind w:left="2722" w:hanging="202"/>
      </w:pPr>
      <w:rPr>
        <w:rFonts w:ascii="Symbol" w:hAnsi="Symbol" w:hint="default"/>
        <w:color w:val="auto"/>
      </w:rPr>
    </w:lvl>
    <w:lvl w:ilvl="4">
      <w:start w:val="1"/>
      <w:numFmt w:val="bullet"/>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abstractNum w:abstractNumId="15">
    <w:nsid w:val="7AB54BC1"/>
    <w:multiLevelType w:val="hybridMultilevel"/>
    <w:tmpl w:val="F6D4ED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6"/>
  </w:num>
  <w:num w:numId="4">
    <w:abstractNumId w:val="11"/>
  </w:num>
  <w:num w:numId="5">
    <w:abstractNumId w:val="2"/>
  </w:num>
  <w:num w:numId="6">
    <w:abstractNumId w:val="3"/>
  </w:num>
  <w:num w:numId="7">
    <w:abstractNumId w:val="0"/>
  </w:num>
  <w:num w:numId="8">
    <w:abstractNumId w:val="1"/>
  </w:num>
  <w:num w:numId="9">
    <w:abstractNumId w:val="10"/>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7"/>
  </w:num>
  <w:num w:numId="17">
    <w:abstractNumId w:val="12"/>
  </w:num>
  <w:num w:numId="18">
    <w:abstractNumId w:val="5"/>
  </w:num>
  <w:num w:numId="19">
    <w:abstractNumId w:val="15"/>
  </w:num>
  <w:num w:numId="20">
    <w:abstractNumId w:val="10"/>
  </w:num>
  <w:num w:numId="21">
    <w:abstractNumId w:val="9"/>
  </w:num>
  <w:num w:numId="22">
    <w:abstractNumId w:val="4"/>
  </w:num>
  <w:num w:numId="23">
    <w:abstractNumId w:val="14"/>
  </w:num>
  <w:num w:numId="24">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359"/>
    <w:rsid w:val="00004227"/>
    <w:rsid w:val="00007930"/>
    <w:rsid w:val="00016B48"/>
    <w:rsid w:val="00016B7C"/>
    <w:rsid w:val="0002017D"/>
    <w:rsid w:val="00020563"/>
    <w:rsid w:val="00032C00"/>
    <w:rsid w:val="00040592"/>
    <w:rsid w:val="00042528"/>
    <w:rsid w:val="000437A5"/>
    <w:rsid w:val="00045359"/>
    <w:rsid w:val="00045A3F"/>
    <w:rsid w:val="00056288"/>
    <w:rsid w:val="00056C7A"/>
    <w:rsid w:val="000667FB"/>
    <w:rsid w:val="00066A88"/>
    <w:rsid w:val="0007023B"/>
    <w:rsid w:val="00070524"/>
    <w:rsid w:val="00070AD8"/>
    <w:rsid w:val="00074AED"/>
    <w:rsid w:val="000753E2"/>
    <w:rsid w:val="00075D59"/>
    <w:rsid w:val="00077866"/>
    <w:rsid w:val="000778A6"/>
    <w:rsid w:val="00077D9D"/>
    <w:rsid w:val="00080C2A"/>
    <w:rsid w:val="00081611"/>
    <w:rsid w:val="00082634"/>
    <w:rsid w:val="00083916"/>
    <w:rsid w:val="00084D4C"/>
    <w:rsid w:val="00091537"/>
    <w:rsid w:val="000927B9"/>
    <w:rsid w:val="000939C4"/>
    <w:rsid w:val="000942B1"/>
    <w:rsid w:val="00095DFD"/>
    <w:rsid w:val="00096A31"/>
    <w:rsid w:val="00096E98"/>
    <w:rsid w:val="000A20CE"/>
    <w:rsid w:val="000A5B67"/>
    <w:rsid w:val="000A5D8D"/>
    <w:rsid w:val="000A61EC"/>
    <w:rsid w:val="000A7F19"/>
    <w:rsid w:val="000B1640"/>
    <w:rsid w:val="000B2497"/>
    <w:rsid w:val="000B357A"/>
    <w:rsid w:val="000B568A"/>
    <w:rsid w:val="000B64EB"/>
    <w:rsid w:val="000C048D"/>
    <w:rsid w:val="000C0B90"/>
    <w:rsid w:val="000C26FD"/>
    <w:rsid w:val="000C3DD5"/>
    <w:rsid w:val="000C415D"/>
    <w:rsid w:val="000C47D2"/>
    <w:rsid w:val="000C5934"/>
    <w:rsid w:val="000C67C6"/>
    <w:rsid w:val="000C7EA6"/>
    <w:rsid w:val="000D1463"/>
    <w:rsid w:val="000D21E7"/>
    <w:rsid w:val="000D5C92"/>
    <w:rsid w:val="000D68C0"/>
    <w:rsid w:val="000E006B"/>
    <w:rsid w:val="000E0C6E"/>
    <w:rsid w:val="000E4174"/>
    <w:rsid w:val="000E5ADC"/>
    <w:rsid w:val="000F0090"/>
    <w:rsid w:val="000F0CAE"/>
    <w:rsid w:val="000F0D3C"/>
    <w:rsid w:val="000F2500"/>
    <w:rsid w:val="000F66D0"/>
    <w:rsid w:val="000F793E"/>
    <w:rsid w:val="00102DCB"/>
    <w:rsid w:val="001041B2"/>
    <w:rsid w:val="00104E54"/>
    <w:rsid w:val="00105D41"/>
    <w:rsid w:val="00107186"/>
    <w:rsid w:val="00110A33"/>
    <w:rsid w:val="00115718"/>
    <w:rsid w:val="00116644"/>
    <w:rsid w:val="00126A4F"/>
    <w:rsid w:val="00131626"/>
    <w:rsid w:val="0013461D"/>
    <w:rsid w:val="00144360"/>
    <w:rsid w:val="00144B01"/>
    <w:rsid w:val="00144BD5"/>
    <w:rsid w:val="0014548C"/>
    <w:rsid w:val="00147AF0"/>
    <w:rsid w:val="001502BD"/>
    <w:rsid w:val="00150530"/>
    <w:rsid w:val="001524C7"/>
    <w:rsid w:val="00152B7B"/>
    <w:rsid w:val="0015336C"/>
    <w:rsid w:val="001563AC"/>
    <w:rsid w:val="001613FB"/>
    <w:rsid w:val="00162DF2"/>
    <w:rsid w:val="0016436F"/>
    <w:rsid w:val="00164B8E"/>
    <w:rsid w:val="00166A2F"/>
    <w:rsid w:val="00166B0A"/>
    <w:rsid w:val="00173256"/>
    <w:rsid w:val="00174DA4"/>
    <w:rsid w:val="0017702D"/>
    <w:rsid w:val="0017735B"/>
    <w:rsid w:val="00177AB7"/>
    <w:rsid w:val="001879B4"/>
    <w:rsid w:val="00192296"/>
    <w:rsid w:val="00195B4E"/>
    <w:rsid w:val="001B0176"/>
    <w:rsid w:val="001B11F7"/>
    <w:rsid w:val="001B1BAD"/>
    <w:rsid w:val="001B2728"/>
    <w:rsid w:val="001B35EB"/>
    <w:rsid w:val="001B5482"/>
    <w:rsid w:val="001C25DA"/>
    <w:rsid w:val="001C4FA8"/>
    <w:rsid w:val="001D5C9D"/>
    <w:rsid w:val="001D7F28"/>
    <w:rsid w:val="001D7F5F"/>
    <w:rsid w:val="001E0C42"/>
    <w:rsid w:val="001E1DAA"/>
    <w:rsid w:val="001E6346"/>
    <w:rsid w:val="001E64E5"/>
    <w:rsid w:val="001E7969"/>
    <w:rsid w:val="001F54EF"/>
    <w:rsid w:val="001F5CE8"/>
    <w:rsid w:val="001F7A09"/>
    <w:rsid w:val="002076CB"/>
    <w:rsid w:val="002100E5"/>
    <w:rsid w:val="002163E7"/>
    <w:rsid w:val="00217812"/>
    <w:rsid w:val="00221EC0"/>
    <w:rsid w:val="002267A7"/>
    <w:rsid w:val="002324E8"/>
    <w:rsid w:val="00233192"/>
    <w:rsid w:val="002333BC"/>
    <w:rsid w:val="0024032B"/>
    <w:rsid w:val="00240F5D"/>
    <w:rsid w:val="00243D9D"/>
    <w:rsid w:val="00250D72"/>
    <w:rsid w:val="002516C6"/>
    <w:rsid w:val="00255ECE"/>
    <w:rsid w:val="002604AB"/>
    <w:rsid w:val="002648B4"/>
    <w:rsid w:val="00264D83"/>
    <w:rsid w:val="00265DAC"/>
    <w:rsid w:val="00266F78"/>
    <w:rsid w:val="00270DB5"/>
    <w:rsid w:val="00271A22"/>
    <w:rsid w:val="00286E6E"/>
    <w:rsid w:val="002876DE"/>
    <w:rsid w:val="00287EA5"/>
    <w:rsid w:val="00290373"/>
    <w:rsid w:val="0029121D"/>
    <w:rsid w:val="002955A1"/>
    <w:rsid w:val="00296E24"/>
    <w:rsid w:val="0029719D"/>
    <w:rsid w:val="002A0474"/>
    <w:rsid w:val="002A11D3"/>
    <w:rsid w:val="002A38D5"/>
    <w:rsid w:val="002A3A76"/>
    <w:rsid w:val="002A5A7C"/>
    <w:rsid w:val="002A5BA8"/>
    <w:rsid w:val="002A6CAB"/>
    <w:rsid w:val="002B3A57"/>
    <w:rsid w:val="002B69D2"/>
    <w:rsid w:val="002B7615"/>
    <w:rsid w:val="002B779D"/>
    <w:rsid w:val="002C08D3"/>
    <w:rsid w:val="002C27A6"/>
    <w:rsid w:val="002C46C1"/>
    <w:rsid w:val="002C5FC0"/>
    <w:rsid w:val="002C69AB"/>
    <w:rsid w:val="002D060E"/>
    <w:rsid w:val="002D099C"/>
    <w:rsid w:val="002D0DB1"/>
    <w:rsid w:val="002D1CAF"/>
    <w:rsid w:val="002D43B3"/>
    <w:rsid w:val="002E1B81"/>
    <w:rsid w:val="002E22A3"/>
    <w:rsid w:val="002E35E1"/>
    <w:rsid w:val="002E7D2F"/>
    <w:rsid w:val="002F1020"/>
    <w:rsid w:val="003017C6"/>
    <w:rsid w:val="00302E96"/>
    <w:rsid w:val="003042EB"/>
    <w:rsid w:val="0030553C"/>
    <w:rsid w:val="00307C5E"/>
    <w:rsid w:val="00310672"/>
    <w:rsid w:val="003121C3"/>
    <w:rsid w:val="00316831"/>
    <w:rsid w:val="003208D6"/>
    <w:rsid w:val="00321E4B"/>
    <w:rsid w:val="00331BDE"/>
    <w:rsid w:val="003331B9"/>
    <w:rsid w:val="00333716"/>
    <w:rsid w:val="00337587"/>
    <w:rsid w:val="00340ADE"/>
    <w:rsid w:val="003432B2"/>
    <w:rsid w:val="00343777"/>
    <w:rsid w:val="003441CA"/>
    <w:rsid w:val="00353168"/>
    <w:rsid w:val="00357B9A"/>
    <w:rsid w:val="00360B37"/>
    <w:rsid w:val="00360D43"/>
    <w:rsid w:val="00361839"/>
    <w:rsid w:val="003632B9"/>
    <w:rsid w:val="003657D7"/>
    <w:rsid w:val="00366CA4"/>
    <w:rsid w:val="003678C7"/>
    <w:rsid w:val="00370C24"/>
    <w:rsid w:val="0037285B"/>
    <w:rsid w:val="00376590"/>
    <w:rsid w:val="00377556"/>
    <w:rsid w:val="003815C5"/>
    <w:rsid w:val="003858E2"/>
    <w:rsid w:val="00385CD7"/>
    <w:rsid w:val="003872CE"/>
    <w:rsid w:val="00391122"/>
    <w:rsid w:val="003934E4"/>
    <w:rsid w:val="003A096D"/>
    <w:rsid w:val="003A17A1"/>
    <w:rsid w:val="003A236F"/>
    <w:rsid w:val="003A3B70"/>
    <w:rsid w:val="003A3CE7"/>
    <w:rsid w:val="003A4C40"/>
    <w:rsid w:val="003A5395"/>
    <w:rsid w:val="003B2F7F"/>
    <w:rsid w:val="003B7AA1"/>
    <w:rsid w:val="003C0177"/>
    <w:rsid w:val="003C34CB"/>
    <w:rsid w:val="003C3825"/>
    <w:rsid w:val="003C3F05"/>
    <w:rsid w:val="003C547D"/>
    <w:rsid w:val="003D0DC2"/>
    <w:rsid w:val="003D7F38"/>
    <w:rsid w:val="003E4871"/>
    <w:rsid w:val="003E573A"/>
    <w:rsid w:val="003F2FD3"/>
    <w:rsid w:val="003F5BF4"/>
    <w:rsid w:val="003F5F92"/>
    <w:rsid w:val="00400327"/>
    <w:rsid w:val="004023CA"/>
    <w:rsid w:val="00403566"/>
    <w:rsid w:val="004109C8"/>
    <w:rsid w:val="004167A1"/>
    <w:rsid w:val="00421F5B"/>
    <w:rsid w:val="00424F93"/>
    <w:rsid w:val="004276D7"/>
    <w:rsid w:val="004327B7"/>
    <w:rsid w:val="00433219"/>
    <w:rsid w:val="00434B16"/>
    <w:rsid w:val="0044037C"/>
    <w:rsid w:val="00440F82"/>
    <w:rsid w:val="00442378"/>
    <w:rsid w:val="004455FB"/>
    <w:rsid w:val="0044607E"/>
    <w:rsid w:val="0044692D"/>
    <w:rsid w:val="00450E2F"/>
    <w:rsid w:val="00452A87"/>
    <w:rsid w:val="00455628"/>
    <w:rsid w:val="0045575F"/>
    <w:rsid w:val="004611DE"/>
    <w:rsid w:val="00462030"/>
    <w:rsid w:val="0046408C"/>
    <w:rsid w:val="00464328"/>
    <w:rsid w:val="00465977"/>
    <w:rsid w:val="00465985"/>
    <w:rsid w:val="00471141"/>
    <w:rsid w:val="00471C9C"/>
    <w:rsid w:val="00475A9F"/>
    <w:rsid w:val="00477063"/>
    <w:rsid w:val="00480044"/>
    <w:rsid w:val="0048306F"/>
    <w:rsid w:val="004A05D3"/>
    <w:rsid w:val="004A7C1C"/>
    <w:rsid w:val="004B0815"/>
    <w:rsid w:val="004B098E"/>
    <w:rsid w:val="004B3331"/>
    <w:rsid w:val="004B34AD"/>
    <w:rsid w:val="004B4283"/>
    <w:rsid w:val="004B4ADA"/>
    <w:rsid w:val="004B7C7D"/>
    <w:rsid w:val="004B7D6B"/>
    <w:rsid w:val="004C0E61"/>
    <w:rsid w:val="004C4193"/>
    <w:rsid w:val="004C4DAE"/>
    <w:rsid w:val="004D0C8F"/>
    <w:rsid w:val="004D1005"/>
    <w:rsid w:val="004D240E"/>
    <w:rsid w:val="004D5585"/>
    <w:rsid w:val="004E5BC3"/>
    <w:rsid w:val="004F44DD"/>
    <w:rsid w:val="00502036"/>
    <w:rsid w:val="005038CE"/>
    <w:rsid w:val="00504E9E"/>
    <w:rsid w:val="005050BE"/>
    <w:rsid w:val="00512550"/>
    <w:rsid w:val="00516D7D"/>
    <w:rsid w:val="00517D90"/>
    <w:rsid w:val="00524F0D"/>
    <w:rsid w:val="005302BE"/>
    <w:rsid w:val="005314F5"/>
    <w:rsid w:val="005320FC"/>
    <w:rsid w:val="00535525"/>
    <w:rsid w:val="00540560"/>
    <w:rsid w:val="005416D3"/>
    <w:rsid w:val="0054331B"/>
    <w:rsid w:val="00545641"/>
    <w:rsid w:val="005462E8"/>
    <w:rsid w:val="005474C5"/>
    <w:rsid w:val="005506C0"/>
    <w:rsid w:val="00550B8E"/>
    <w:rsid w:val="005530B4"/>
    <w:rsid w:val="00554D40"/>
    <w:rsid w:val="00557235"/>
    <w:rsid w:val="00561166"/>
    <w:rsid w:val="00561758"/>
    <w:rsid w:val="005636F2"/>
    <w:rsid w:val="00567047"/>
    <w:rsid w:val="00567D3C"/>
    <w:rsid w:val="00570215"/>
    <w:rsid w:val="005716A2"/>
    <w:rsid w:val="005717A0"/>
    <w:rsid w:val="005778E4"/>
    <w:rsid w:val="00577E0B"/>
    <w:rsid w:val="005805CC"/>
    <w:rsid w:val="005822D4"/>
    <w:rsid w:val="00587098"/>
    <w:rsid w:val="00587D77"/>
    <w:rsid w:val="00590153"/>
    <w:rsid w:val="0059082A"/>
    <w:rsid w:val="00591DA2"/>
    <w:rsid w:val="005921EC"/>
    <w:rsid w:val="005933FB"/>
    <w:rsid w:val="00593F38"/>
    <w:rsid w:val="00596AFE"/>
    <w:rsid w:val="00597077"/>
    <w:rsid w:val="005A032B"/>
    <w:rsid w:val="005A1618"/>
    <w:rsid w:val="005A5E04"/>
    <w:rsid w:val="005B0B2D"/>
    <w:rsid w:val="005B31BD"/>
    <w:rsid w:val="005B4045"/>
    <w:rsid w:val="005C6733"/>
    <w:rsid w:val="005D064B"/>
    <w:rsid w:val="005D26A7"/>
    <w:rsid w:val="005D26BA"/>
    <w:rsid w:val="005D4AA1"/>
    <w:rsid w:val="005D6E2A"/>
    <w:rsid w:val="005D7323"/>
    <w:rsid w:val="005D7E64"/>
    <w:rsid w:val="005E0938"/>
    <w:rsid w:val="005E352E"/>
    <w:rsid w:val="005E47E7"/>
    <w:rsid w:val="005E6428"/>
    <w:rsid w:val="005F07BF"/>
    <w:rsid w:val="005F4DD4"/>
    <w:rsid w:val="005F7269"/>
    <w:rsid w:val="005F7B47"/>
    <w:rsid w:val="005F7C7C"/>
    <w:rsid w:val="0060177D"/>
    <w:rsid w:val="00604800"/>
    <w:rsid w:val="00611088"/>
    <w:rsid w:val="00612435"/>
    <w:rsid w:val="0061326A"/>
    <w:rsid w:val="00613943"/>
    <w:rsid w:val="00616065"/>
    <w:rsid w:val="006210F1"/>
    <w:rsid w:val="00622B9E"/>
    <w:rsid w:val="00625ABC"/>
    <w:rsid w:val="0063081A"/>
    <w:rsid w:val="00630D18"/>
    <w:rsid w:val="00630E61"/>
    <w:rsid w:val="006353A9"/>
    <w:rsid w:val="006401F9"/>
    <w:rsid w:val="00640358"/>
    <w:rsid w:val="006406AC"/>
    <w:rsid w:val="006447D0"/>
    <w:rsid w:val="00646CB9"/>
    <w:rsid w:val="00655D23"/>
    <w:rsid w:val="0066006E"/>
    <w:rsid w:val="00663274"/>
    <w:rsid w:val="006660F6"/>
    <w:rsid w:val="00666705"/>
    <w:rsid w:val="00675F9D"/>
    <w:rsid w:val="00677965"/>
    <w:rsid w:val="0068010C"/>
    <w:rsid w:val="006876F4"/>
    <w:rsid w:val="006906F9"/>
    <w:rsid w:val="006936D7"/>
    <w:rsid w:val="00694187"/>
    <w:rsid w:val="00695E8A"/>
    <w:rsid w:val="00696545"/>
    <w:rsid w:val="006A1892"/>
    <w:rsid w:val="006A1F81"/>
    <w:rsid w:val="006A389B"/>
    <w:rsid w:val="006B23C1"/>
    <w:rsid w:val="006C1B8D"/>
    <w:rsid w:val="006C1BB1"/>
    <w:rsid w:val="006C293D"/>
    <w:rsid w:val="006C3F85"/>
    <w:rsid w:val="006C4354"/>
    <w:rsid w:val="006C4773"/>
    <w:rsid w:val="006C4B9B"/>
    <w:rsid w:val="006C7041"/>
    <w:rsid w:val="006D02D8"/>
    <w:rsid w:val="006D38D0"/>
    <w:rsid w:val="006D5084"/>
    <w:rsid w:val="006D5434"/>
    <w:rsid w:val="006D6A98"/>
    <w:rsid w:val="006E0CA7"/>
    <w:rsid w:val="006E21B0"/>
    <w:rsid w:val="006E69BB"/>
    <w:rsid w:val="006F0C11"/>
    <w:rsid w:val="006F0CA9"/>
    <w:rsid w:val="006F520B"/>
    <w:rsid w:val="006F63CB"/>
    <w:rsid w:val="00705BC6"/>
    <w:rsid w:val="00717CD9"/>
    <w:rsid w:val="00725DE6"/>
    <w:rsid w:val="00726D2E"/>
    <w:rsid w:val="0073419E"/>
    <w:rsid w:val="0074419E"/>
    <w:rsid w:val="0074710D"/>
    <w:rsid w:val="00753D01"/>
    <w:rsid w:val="007560CB"/>
    <w:rsid w:val="0076353E"/>
    <w:rsid w:val="00764B55"/>
    <w:rsid w:val="0076539B"/>
    <w:rsid w:val="00765DDC"/>
    <w:rsid w:val="00770E36"/>
    <w:rsid w:val="0077641C"/>
    <w:rsid w:val="007807ED"/>
    <w:rsid w:val="00780A71"/>
    <w:rsid w:val="00781793"/>
    <w:rsid w:val="00782EE7"/>
    <w:rsid w:val="0078329B"/>
    <w:rsid w:val="007866FA"/>
    <w:rsid w:val="0078694F"/>
    <w:rsid w:val="00790D5C"/>
    <w:rsid w:val="0079360F"/>
    <w:rsid w:val="0079550A"/>
    <w:rsid w:val="007A0A58"/>
    <w:rsid w:val="007A2047"/>
    <w:rsid w:val="007A2DE5"/>
    <w:rsid w:val="007A5794"/>
    <w:rsid w:val="007A5AB5"/>
    <w:rsid w:val="007A5F09"/>
    <w:rsid w:val="007B2866"/>
    <w:rsid w:val="007B311A"/>
    <w:rsid w:val="007C4962"/>
    <w:rsid w:val="007D2F49"/>
    <w:rsid w:val="007D3B46"/>
    <w:rsid w:val="007D73B7"/>
    <w:rsid w:val="007D76B5"/>
    <w:rsid w:val="007E0299"/>
    <w:rsid w:val="007E294F"/>
    <w:rsid w:val="007E4A3B"/>
    <w:rsid w:val="007E7719"/>
    <w:rsid w:val="007F1186"/>
    <w:rsid w:val="007F1E2E"/>
    <w:rsid w:val="007F216C"/>
    <w:rsid w:val="007F2698"/>
    <w:rsid w:val="007F556A"/>
    <w:rsid w:val="00801FEC"/>
    <w:rsid w:val="00802ABE"/>
    <w:rsid w:val="00805D91"/>
    <w:rsid w:val="00811A36"/>
    <w:rsid w:val="00813290"/>
    <w:rsid w:val="00813DD9"/>
    <w:rsid w:val="0081517F"/>
    <w:rsid w:val="00815A4A"/>
    <w:rsid w:val="00820BCC"/>
    <w:rsid w:val="00826AFF"/>
    <w:rsid w:val="00832606"/>
    <w:rsid w:val="008441E5"/>
    <w:rsid w:val="00851FE7"/>
    <w:rsid w:val="00853ECD"/>
    <w:rsid w:val="00857388"/>
    <w:rsid w:val="00857CFE"/>
    <w:rsid w:val="008629E5"/>
    <w:rsid w:val="00862DA7"/>
    <w:rsid w:val="00865D46"/>
    <w:rsid w:val="0086625F"/>
    <w:rsid w:val="00866817"/>
    <w:rsid w:val="008679ED"/>
    <w:rsid w:val="00870144"/>
    <w:rsid w:val="00872402"/>
    <w:rsid w:val="00874119"/>
    <w:rsid w:val="00876C35"/>
    <w:rsid w:val="008829DF"/>
    <w:rsid w:val="0088630E"/>
    <w:rsid w:val="00886DE4"/>
    <w:rsid w:val="00890AB6"/>
    <w:rsid w:val="00896898"/>
    <w:rsid w:val="00897E62"/>
    <w:rsid w:val="008A00C4"/>
    <w:rsid w:val="008A0FE9"/>
    <w:rsid w:val="008A1D3B"/>
    <w:rsid w:val="008A40AB"/>
    <w:rsid w:val="008A65C3"/>
    <w:rsid w:val="008B455D"/>
    <w:rsid w:val="008B524D"/>
    <w:rsid w:val="008C6903"/>
    <w:rsid w:val="008C6F28"/>
    <w:rsid w:val="008D1435"/>
    <w:rsid w:val="008D1DDC"/>
    <w:rsid w:val="008D2C37"/>
    <w:rsid w:val="008D7A6F"/>
    <w:rsid w:val="008E4989"/>
    <w:rsid w:val="008E5170"/>
    <w:rsid w:val="008E51C4"/>
    <w:rsid w:val="008E5DCE"/>
    <w:rsid w:val="008F5601"/>
    <w:rsid w:val="0090278F"/>
    <w:rsid w:val="00903A8C"/>
    <w:rsid w:val="00903CE8"/>
    <w:rsid w:val="00905D82"/>
    <w:rsid w:val="009103DE"/>
    <w:rsid w:val="009106DB"/>
    <w:rsid w:val="00911A62"/>
    <w:rsid w:val="009160EA"/>
    <w:rsid w:val="0091623E"/>
    <w:rsid w:val="00920F9D"/>
    <w:rsid w:val="009210CB"/>
    <w:rsid w:val="00922EF2"/>
    <w:rsid w:val="009240E3"/>
    <w:rsid w:val="00925D43"/>
    <w:rsid w:val="00926EA4"/>
    <w:rsid w:val="00930DEB"/>
    <w:rsid w:val="00931CDC"/>
    <w:rsid w:val="00937364"/>
    <w:rsid w:val="009373B4"/>
    <w:rsid w:val="00940578"/>
    <w:rsid w:val="00942224"/>
    <w:rsid w:val="0094730B"/>
    <w:rsid w:val="00950212"/>
    <w:rsid w:val="00950DAB"/>
    <w:rsid w:val="00953532"/>
    <w:rsid w:val="00961124"/>
    <w:rsid w:val="00961C67"/>
    <w:rsid w:val="009635C8"/>
    <w:rsid w:val="00965351"/>
    <w:rsid w:val="009654D1"/>
    <w:rsid w:val="009673E1"/>
    <w:rsid w:val="00967AC6"/>
    <w:rsid w:val="00974071"/>
    <w:rsid w:val="0097423A"/>
    <w:rsid w:val="0098198B"/>
    <w:rsid w:val="00982215"/>
    <w:rsid w:val="00984CC4"/>
    <w:rsid w:val="00987A39"/>
    <w:rsid w:val="009908AB"/>
    <w:rsid w:val="00991C9E"/>
    <w:rsid w:val="00993874"/>
    <w:rsid w:val="00995541"/>
    <w:rsid w:val="00997A7E"/>
    <w:rsid w:val="009A0859"/>
    <w:rsid w:val="009A28C7"/>
    <w:rsid w:val="009A4452"/>
    <w:rsid w:val="009B096B"/>
    <w:rsid w:val="009B2077"/>
    <w:rsid w:val="009B4C5D"/>
    <w:rsid w:val="009C0B13"/>
    <w:rsid w:val="009C3FBF"/>
    <w:rsid w:val="009C6C39"/>
    <w:rsid w:val="009C7FFA"/>
    <w:rsid w:val="009D1040"/>
    <w:rsid w:val="009D24E8"/>
    <w:rsid w:val="009D2B37"/>
    <w:rsid w:val="009E765F"/>
    <w:rsid w:val="009F7F95"/>
    <w:rsid w:val="00A000CA"/>
    <w:rsid w:val="00A001ED"/>
    <w:rsid w:val="00A01B58"/>
    <w:rsid w:val="00A10931"/>
    <w:rsid w:val="00A15E99"/>
    <w:rsid w:val="00A200E0"/>
    <w:rsid w:val="00A2035C"/>
    <w:rsid w:val="00A22F57"/>
    <w:rsid w:val="00A246B3"/>
    <w:rsid w:val="00A35F05"/>
    <w:rsid w:val="00A372C4"/>
    <w:rsid w:val="00A37EE9"/>
    <w:rsid w:val="00A4265D"/>
    <w:rsid w:val="00A47B92"/>
    <w:rsid w:val="00A516FE"/>
    <w:rsid w:val="00A52E56"/>
    <w:rsid w:val="00A52E8E"/>
    <w:rsid w:val="00A5360F"/>
    <w:rsid w:val="00A5683B"/>
    <w:rsid w:val="00A641FE"/>
    <w:rsid w:val="00A65FF7"/>
    <w:rsid w:val="00A66C5E"/>
    <w:rsid w:val="00A70552"/>
    <w:rsid w:val="00A70FE8"/>
    <w:rsid w:val="00A76573"/>
    <w:rsid w:val="00A76783"/>
    <w:rsid w:val="00A76D3E"/>
    <w:rsid w:val="00A8111F"/>
    <w:rsid w:val="00A81F83"/>
    <w:rsid w:val="00A85856"/>
    <w:rsid w:val="00A8599C"/>
    <w:rsid w:val="00A86BD2"/>
    <w:rsid w:val="00A90638"/>
    <w:rsid w:val="00A90E90"/>
    <w:rsid w:val="00A9181D"/>
    <w:rsid w:val="00A9627B"/>
    <w:rsid w:val="00A9676E"/>
    <w:rsid w:val="00A97A01"/>
    <w:rsid w:val="00AA1BCD"/>
    <w:rsid w:val="00AA59E3"/>
    <w:rsid w:val="00AA6298"/>
    <w:rsid w:val="00AA7A6C"/>
    <w:rsid w:val="00AB0654"/>
    <w:rsid w:val="00AB0FB6"/>
    <w:rsid w:val="00AB4E9A"/>
    <w:rsid w:val="00AC722B"/>
    <w:rsid w:val="00AD26FE"/>
    <w:rsid w:val="00AD2DD8"/>
    <w:rsid w:val="00AD59AE"/>
    <w:rsid w:val="00AD6412"/>
    <w:rsid w:val="00AD701A"/>
    <w:rsid w:val="00AE01C6"/>
    <w:rsid w:val="00AE15C9"/>
    <w:rsid w:val="00AE215E"/>
    <w:rsid w:val="00AE3160"/>
    <w:rsid w:val="00AE3D28"/>
    <w:rsid w:val="00AE5C1E"/>
    <w:rsid w:val="00AE6222"/>
    <w:rsid w:val="00AF0810"/>
    <w:rsid w:val="00AF2A4E"/>
    <w:rsid w:val="00B02FB1"/>
    <w:rsid w:val="00B0606D"/>
    <w:rsid w:val="00B0708C"/>
    <w:rsid w:val="00B10FF9"/>
    <w:rsid w:val="00B15F6E"/>
    <w:rsid w:val="00B16F63"/>
    <w:rsid w:val="00B17DBF"/>
    <w:rsid w:val="00B201E6"/>
    <w:rsid w:val="00B215CD"/>
    <w:rsid w:val="00B2307F"/>
    <w:rsid w:val="00B23AAE"/>
    <w:rsid w:val="00B24F48"/>
    <w:rsid w:val="00B2719B"/>
    <w:rsid w:val="00B30927"/>
    <w:rsid w:val="00B329B9"/>
    <w:rsid w:val="00B33B3C"/>
    <w:rsid w:val="00B34613"/>
    <w:rsid w:val="00B37114"/>
    <w:rsid w:val="00B3711A"/>
    <w:rsid w:val="00B378A9"/>
    <w:rsid w:val="00B4562C"/>
    <w:rsid w:val="00B47003"/>
    <w:rsid w:val="00B50C1D"/>
    <w:rsid w:val="00B5204F"/>
    <w:rsid w:val="00B556E4"/>
    <w:rsid w:val="00B55B65"/>
    <w:rsid w:val="00B568D4"/>
    <w:rsid w:val="00B57412"/>
    <w:rsid w:val="00B60546"/>
    <w:rsid w:val="00B6207B"/>
    <w:rsid w:val="00B63972"/>
    <w:rsid w:val="00B63AF4"/>
    <w:rsid w:val="00B645F4"/>
    <w:rsid w:val="00B6668C"/>
    <w:rsid w:val="00B66F6F"/>
    <w:rsid w:val="00B67CB3"/>
    <w:rsid w:val="00B71284"/>
    <w:rsid w:val="00B71CD5"/>
    <w:rsid w:val="00B7236F"/>
    <w:rsid w:val="00B726A7"/>
    <w:rsid w:val="00B772D7"/>
    <w:rsid w:val="00B81400"/>
    <w:rsid w:val="00B81745"/>
    <w:rsid w:val="00B83D2D"/>
    <w:rsid w:val="00B850F9"/>
    <w:rsid w:val="00B8667B"/>
    <w:rsid w:val="00B92133"/>
    <w:rsid w:val="00B957BE"/>
    <w:rsid w:val="00B9611C"/>
    <w:rsid w:val="00B967C3"/>
    <w:rsid w:val="00BB091A"/>
    <w:rsid w:val="00BB5B9B"/>
    <w:rsid w:val="00BB7BC5"/>
    <w:rsid w:val="00BC1D83"/>
    <w:rsid w:val="00BC60FB"/>
    <w:rsid w:val="00BC6E84"/>
    <w:rsid w:val="00BC7691"/>
    <w:rsid w:val="00BD171D"/>
    <w:rsid w:val="00BD4345"/>
    <w:rsid w:val="00BD58E7"/>
    <w:rsid w:val="00BD6135"/>
    <w:rsid w:val="00BD7C4A"/>
    <w:rsid w:val="00BE0184"/>
    <w:rsid w:val="00BE17B1"/>
    <w:rsid w:val="00BE1FC8"/>
    <w:rsid w:val="00BE287E"/>
    <w:rsid w:val="00BE3A46"/>
    <w:rsid w:val="00BE5A8B"/>
    <w:rsid w:val="00BE6519"/>
    <w:rsid w:val="00BE67D4"/>
    <w:rsid w:val="00BE770B"/>
    <w:rsid w:val="00BF05F7"/>
    <w:rsid w:val="00BF11B7"/>
    <w:rsid w:val="00BF249E"/>
    <w:rsid w:val="00BF3D46"/>
    <w:rsid w:val="00BF68A4"/>
    <w:rsid w:val="00C045A1"/>
    <w:rsid w:val="00C07E72"/>
    <w:rsid w:val="00C126BD"/>
    <w:rsid w:val="00C140C1"/>
    <w:rsid w:val="00C15048"/>
    <w:rsid w:val="00C151C2"/>
    <w:rsid w:val="00C20F97"/>
    <w:rsid w:val="00C22092"/>
    <w:rsid w:val="00C27569"/>
    <w:rsid w:val="00C27764"/>
    <w:rsid w:val="00C346A8"/>
    <w:rsid w:val="00C36D26"/>
    <w:rsid w:val="00C3718E"/>
    <w:rsid w:val="00C450DF"/>
    <w:rsid w:val="00C453AC"/>
    <w:rsid w:val="00C46F17"/>
    <w:rsid w:val="00C524E0"/>
    <w:rsid w:val="00C57EEF"/>
    <w:rsid w:val="00C643CC"/>
    <w:rsid w:val="00C752D4"/>
    <w:rsid w:val="00C86683"/>
    <w:rsid w:val="00C87AF1"/>
    <w:rsid w:val="00C917A8"/>
    <w:rsid w:val="00C93068"/>
    <w:rsid w:val="00C94A5C"/>
    <w:rsid w:val="00CA263C"/>
    <w:rsid w:val="00CA2E69"/>
    <w:rsid w:val="00CA3C31"/>
    <w:rsid w:val="00CA6F92"/>
    <w:rsid w:val="00CB1984"/>
    <w:rsid w:val="00CB2383"/>
    <w:rsid w:val="00CB6BCE"/>
    <w:rsid w:val="00CC4FF8"/>
    <w:rsid w:val="00CC5010"/>
    <w:rsid w:val="00CC7894"/>
    <w:rsid w:val="00CD0298"/>
    <w:rsid w:val="00CD0F93"/>
    <w:rsid w:val="00CD1534"/>
    <w:rsid w:val="00CD33C7"/>
    <w:rsid w:val="00CD378B"/>
    <w:rsid w:val="00CD6C4E"/>
    <w:rsid w:val="00CE12F7"/>
    <w:rsid w:val="00CE1AF8"/>
    <w:rsid w:val="00CE4FF2"/>
    <w:rsid w:val="00CE5A69"/>
    <w:rsid w:val="00CE5C72"/>
    <w:rsid w:val="00CE6CFC"/>
    <w:rsid w:val="00CF19C2"/>
    <w:rsid w:val="00CF4555"/>
    <w:rsid w:val="00CF7903"/>
    <w:rsid w:val="00D01DF2"/>
    <w:rsid w:val="00D0207B"/>
    <w:rsid w:val="00D02AFC"/>
    <w:rsid w:val="00D049F3"/>
    <w:rsid w:val="00D04D21"/>
    <w:rsid w:val="00D05B0D"/>
    <w:rsid w:val="00D05EE9"/>
    <w:rsid w:val="00D06EEE"/>
    <w:rsid w:val="00D103B1"/>
    <w:rsid w:val="00D115B0"/>
    <w:rsid w:val="00D160FC"/>
    <w:rsid w:val="00D16E7F"/>
    <w:rsid w:val="00D17C31"/>
    <w:rsid w:val="00D20F1F"/>
    <w:rsid w:val="00D26A98"/>
    <w:rsid w:val="00D27EE7"/>
    <w:rsid w:val="00D31FDB"/>
    <w:rsid w:val="00D366CD"/>
    <w:rsid w:val="00D43F3D"/>
    <w:rsid w:val="00D458DB"/>
    <w:rsid w:val="00D46E78"/>
    <w:rsid w:val="00D51370"/>
    <w:rsid w:val="00D5145B"/>
    <w:rsid w:val="00D54672"/>
    <w:rsid w:val="00D56684"/>
    <w:rsid w:val="00D56787"/>
    <w:rsid w:val="00D618C7"/>
    <w:rsid w:val="00D63287"/>
    <w:rsid w:val="00D63E12"/>
    <w:rsid w:val="00D64743"/>
    <w:rsid w:val="00D658D8"/>
    <w:rsid w:val="00D67111"/>
    <w:rsid w:val="00D7092C"/>
    <w:rsid w:val="00D74D0C"/>
    <w:rsid w:val="00D75429"/>
    <w:rsid w:val="00D77F45"/>
    <w:rsid w:val="00D8099C"/>
    <w:rsid w:val="00D80E54"/>
    <w:rsid w:val="00D81931"/>
    <w:rsid w:val="00D81EF7"/>
    <w:rsid w:val="00D8218B"/>
    <w:rsid w:val="00D839F5"/>
    <w:rsid w:val="00D83D2E"/>
    <w:rsid w:val="00D86DCD"/>
    <w:rsid w:val="00D87FDF"/>
    <w:rsid w:val="00D92388"/>
    <w:rsid w:val="00D928CA"/>
    <w:rsid w:val="00D95463"/>
    <w:rsid w:val="00DA2593"/>
    <w:rsid w:val="00DA5961"/>
    <w:rsid w:val="00DA66D0"/>
    <w:rsid w:val="00DA7395"/>
    <w:rsid w:val="00DB0385"/>
    <w:rsid w:val="00DB06C4"/>
    <w:rsid w:val="00DB1C68"/>
    <w:rsid w:val="00DB476D"/>
    <w:rsid w:val="00DB4960"/>
    <w:rsid w:val="00DC710E"/>
    <w:rsid w:val="00DD0110"/>
    <w:rsid w:val="00DD53AC"/>
    <w:rsid w:val="00DD6D44"/>
    <w:rsid w:val="00DD6F80"/>
    <w:rsid w:val="00DD75A0"/>
    <w:rsid w:val="00DE0233"/>
    <w:rsid w:val="00DE2580"/>
    <w:rsid w:val="00DF0E16"/>
    <w:rsid w:val="00DF18EF"/>
    <w:rsid w:val="00DF1DB4"/>
    <w:rsid w:val="00DF4C32"/>
    <w:rsid w:val="00E00874"/>
    <w:rsid w:val="00E02645"/>
    <w:rsid w:val="00E02ABE"/>
    <w:rsid w:val="00E02FD5"/>
    <w:rsid w:val="00E07B37"/>
    <w:rsid w:val="00E1002D"/>
    <w:rsid w:val="00E118AD"/>
    <w:rsid w:val="00E123DA"/>
    <w:rsid w:val="00E12B1F"/>
    <w:rsid w:val="00E1571C"/>
    <w:rsid w:val="00E16FFB"/>
    <w:rsid w:val="00E21E8B"/>
    <w:rsid w:val="00E255E5"/>
    <w:rsid w:val="00E26245"/>
    <w:rsid w:val="00E270AC"/>
    <w:rsid w:val="00E27C54"/>
    <w:rsid w:val="00E300DF"/>
    <w:rsid w:val="00E318E3"/>
    <w:rsid w:val="00E31BAF"/>
    <w:rsid w:val="00E3257D"/>
    <w:rsid w:val="00E325F4"/>
    <w:rsid w:val="00E350B7"/>
    <w:rsid w:val="00E357AA"/>
    <w:rsid w:val="00E35B04"/>
    <w:rsid w:val="00E36B43"/>
    <w:rsid w:val="00E3754F"/>
    <w:rsid w:val="00E41C0A"/>
    <w:rsid w:val="00E41CC7"/>
    <w:rsid w:val="00E435D9"/>
    <w:rsid w:val="00E43FAE"/>
    <w:rsid w:val="00E4746A"/>
    <w:rsid w:val="00E47630"/>
    <w:rsid w:val="00E50C1A"/>
    <w:rsid w:val="00E5401A"/>
    <w:rsid w:val="00E557D1"/>
    <w:rsid w:val="00E55821"/>
    <w:rsid w:val="00E609E9"/>
    <w:rsid w:val="00E60F91"/>
    <w:rsid w:val="00E61829"/>
    <w:rsid w:val="00E639CA"/>
    <w:rsid w:val="00E702A7"/>
    <w:rsid w:val="00E74BDB"/>
    <w:rsid w:val="00E75725"/>
    <w:rsid w:val="00E75F85"/>
    <w:rsid w:val="00E94A21"/>
    <w:rsid w:val="00E97BDF"/>
    <w:rsid w:val="00EA375D"/>
    <w:rsid w:val="00EA4C50"/>
    <w:rsid w:val="00EA4DDC"/>
    <w:rsid w:val="00EA5007"/>
    <w:rsid w:val="00EA5E5E"/>
    <w:rsid w:val="00EA70EA"/>
    <w:rsid w:val="00EB26B3"/>
    <w:rsid w:val="00EB310F"/>
    <w:rsid w:val="00EB3E59"/>
    <w:rsid w:val="00EB44BC"/>
    <w:rsid w:val="00EB690E"/>
    <w:rsid w:val="00EB6F16"/>
    <w:rsid w:val="00EB72D9"/>
    <w:rsid w:val="00EC215D"/>
    <w:rsid w:val="00EC2759"/>
    <w:rsid w:val="00EC5077"/>
    <w:rsid w:val="00EC5E7A"/>
    <w:rsid w:val="00EC615D"/>
    <w:rsid w:val="00ED1F7E"/>
    <w:rsid w:val="00ED3F7F"/>
    <w:rsid w:val="00ED4275"/>
    <w:rsid w:val="00ED5208"/>
    <w:rsid w:val="00EE4908"/>
    <w:rsid w:val="00EF0A07"/>
    <w:rsid w:val="00EF45CF"/>
    <w:rsid w:val="00F010E3"/>
    <w:rsid w:val="00F044D5"/>
    <w:rsid w:val="00F07C0A"/>
    <w:rsid w:val="00F10E7B"/>
    <w:rsid w:val="00F1522A"/>
    <w:rsid w:val="00F1674A"/>
    <w:rsid w:val="00F169BE"/>
    <w:rsid w:val="00F209E0"/>
    <w:rsid w:val="00F20B1A"/>
    <w:rsid w:val="00F21211"/>
    <w:rsid w:val="00F231B6"/>
    <w:rsid w:val="00F23445"/>
    <w:rsid w:val="00F25EAC"/>
    <w:rsid w:val="00F30EF7"/>
    <w:rsid w:val="00F31EA5"/>
    <w:rsid w:val="00F327E8"/>
    <w:rsid w:val="00F422EC"/>
    <w:rsid w:val="00F44946"/>
    <w:rsid w:val="00F45D61"/>
    <w:rsid w:val="00F47DCD"/>
    <w:rsid w:val="00F50257"/>
    <w:rsid w:val="00F572AF"/>
    <w:rsid w:val="00F5751F"/>
    <w:rsid w:val="00F6314A"/>
    <w:rsid w:val="00F64FED"/>
    <w:rsid w:val="00F66728"/>
    <w:rsid w:val="00F67347"/>
    <w:rsid w:val="00F74CA3"/>
    <w:rsid w:val="00F75926"/>
    <w:rsid w:val="00F75E86"/>
    <w:rsid w:val="00F8545B"/>
    <w:rsid w:val="00F914F3"/>
    <w:rsid w:val="00F92EB0"/>
    <w:rsid w:val="00F96182"/>
    <w:rsid w:val="00FA01C0"/>
    <w:rsid w:val="00FA363D"/>
    <w:rsid w:val="00FA66C6"/>
    <w:rsid w:val="00FB3362"/>
    <w:rsid w:val="00FC0648"/>
    <w:rsid w:val="00FC08AC"/>
    <w:rsid w:val="00FC1ABF"/>
    <w:rsid w:val="00FC2739"/>
    <w:rsid w:val="00FC2B29"/>
    <w:rsid w:val="00FD1F31"/>
    <w:rsid w:val="00FD4C0C"/>
    <w:rsid w:val="00FD5E74"/>
    <w:rsid w:val="00FE23FE"/>
    <w:rsid w:val="00FE5EB3"/>
    <w:rsid w:val="00FE79E3"/>
    <w:rsid w:val="00FF0FBE"/>
    <w:rsid w:val="00FF1567"/>
    <w:rsid w:val="00FF42CB"/>
    <w:rsid w:val="00FF7D99"/>
    <w:rsid w:val="00FF7EE5"/>
  </w:rsids>
  <m:mathPr>
    <m:mathFont m:val="Cambria Math"/>
    <m:brkBin m:val="before"/>
    <m:brkBinSub m:val="--"/>
    <m:smallFrac m:val="0"/>
    <m:dispDef/>
    <m:lMargin m:val="0"/>
    <m:rMargin m:val="0"/>
    <m:defJc m:val="centerGroup"/>
    <m:wrapIndent m:val="1440"/>
    <m:intLim m:val="subSup"/>
    <m:naryLim m:val="undOvr"/>
  </m:mathPr>
  <w:themeFontLang w:val="sv-SE"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338EA49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82">
    <w:lsdException w:name="Normal" w:qFormat="1"/>
    <w:lsdException w:name="heading 1" w:uiPriority="9" w:qFormat="1"/>
    <w:lsdException w:name="heading 2" w:uiPriority="9" w:qFormat="1"/>
    <w:lsdException w:name="heading 3" w:uiPriority="9" w:qFormat="1"/>
    <w:lsdException w:name="heading 4"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next w:val="BodyText"/>
    <w:qFormat/>
    <w:rsid w:val="00EA70EA"/>
    <w:pPr>
      <w:spacing w:before="20" w:after="100"/>
    </w:pPr>
    <w:rPr>
      <w:sz w:val="22"/>
      <w:szCs w:val="24"/>
      <w:lang w:eastAsia="en-GB"/>
    </w:rPr>
  </w:style>
  <w:style w:type="paragraph" w:styleId="Heading1">
    <w:name w:val="heading 1"/>
    <w:basedOn w:val="BodyText"/>
    <w:next w:val="Normal"/>
    <w:link w:val="Heading1Char"/>
    <w:uiPriority w:val="9"/>
    <w:qFormat/>
    <w:rsid w:val="00EA70EA"/>
    <w:pPr>
      <w:keepNext/>
      <w:numPr>
        <w:numId w:val="10"/>
      </w:numPr>
      <w:spacing w:before="600" w:after="160"/>
      <w:outlineLvl w:val="0"/>
    </w:pPr>
    <w:rPr>
      <w:rFonts w:ascii="Arial" w:hAnsi="Arial" w:cs="Arial"/>
      <w:bCs/>
      <w:kern w:val="32"/>
      <w:sz w:val="36"/>
      <w:szCs w:val="32"/>
    </w:rPr>
  </w:style>
  <w:style w:type="paragraph" w:styleId="Heading2">
    <w:name w:val="heading 2"/>
    <w:basedOn w:val="BodyText"/>
    <w:next w:val="Normal"/>
    <w:link w:val="Heading2Char"/>
    <w:uiPriority w:val="9"/>
    <w:qFormat/>
    <w:rsid w:val="00FF7D99"/>
    <w:pPr>
      <w:keepNext/>
      <w:numPr>
        <w:ilvl w:val="1"/>
        <w:numId w:val="10"/>
      </w:numPr>
      <w:tabs>
        <w:tab w:val="left" w:pos="680"/>
      </w:tabs>
      <w:spacing w:before="480" w:after="120"/>
      <w:outlineLvl w:val="1"/>
    </w:pPr>
    <w:rPr>
      <w:rFonts w:ascii="Arial" w:hAnsi="Arial" w:cs="Arial"/>
      <w:bCs/>
      <w:iCs/>
      <w:sz w:val="28"/>
      <w:szCs w:val="28"/>
    </w:rPr>
  </w:style>
  <w:style w:type="paragraph" w:styleId="Heading3">
    <w:name w:val="heading 3"/>
    <w:basedOn w:val="BodyText"/>
    <w:next w:val="Normal"/>
    <w:link w:val="Heading3Char"/>
    <w:uiPriority w:val="9"/>
    <w:qFormat/>
    <w:rsid w:val="002E22A3"/>
    <w:pPr>
      <w:keepNext/>
      <w:numPr>
        <w:ilvl w:val="2"/>
        <w:numId w:val="10"/>
      </w:numPr>
      <w:tabs>
        <w:tab w:val="left" w:pos="794"/>
      </w:tabs>
      <w:spacing w:before="400" w:after="0"/>
      <w:outlineLvl w:val="2"/>
    </w:pPr>
    <w:rPr>
      <w:rFonts w:ascii="Arial" w:hAnsi="Arial" w:cs="Arial"/>
      <w:b/>
      <w:bCs/>
      <w:szCs w:val="26"/>
    </w:rPr>
  </w:style>
  <w:style w:type="paragraph" w:styleId="Heading4">
    <w:name w:val="heading 4"/>
    <w:basedOn w:val="Heading3"/>
    <w:next w:val="Normal"/>
    <w:link w:val="Heading4Char"/>
    <w:uiPriority w:val="9"/>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10"/>
      </w:numPr>
      <w:spacing w:before="120" w:after="60"/>
      <w:outlineLvl w:val="5"/>
    </w:pPr>
    <w:rPr>
      <w:b/>
      <w:bCs/>
      <w:szCs w:val="22"/>
    </w:rPr>
  </w:style>
  <w:style w:type="paragraph" w:styleId="Heading7">
    <w:name w:val="heading 7"/>
    <w:basedOn w:val="Normal"/>
    <w:next w:val="Normal"/>
    <w:rsid w:val="008F5601"/>
    <w:pPr>
      <w:numPr>
        <w:ilvl w:val="6"/>
        <w:numId w:val="10"/>
      </w:numPr>
      <w:spacing w:before="240" w:after="60"/>
      <w:outlineLvl w:val="6"/>
    </w:pPr>
    <w:rPr>
      <w:sz w:val="24"/>
    </w:rPr>
  </w:style>
  <w:style w:type="paragraph" w:styleId="Heading8">
    <w:name w:val="heading 8"/>
    <w:basedOn w:val="Normal"/>
    <w:next w:val="Normal"/>
    <w:rsid w:val="008F5601"/>
    <w:pPr>
      <w:numPr>
        <w:ilvl w:val="7"/>
        <w:numId w:val="10"/>
      </w:numPr>
      <w:spacing w:before="240" w:after="60"/>
      <w:outlineLvl w:val="7"/>
    </w:pPr>
    <w:rPr>
      <w:iCs/>
      <w:sz w:val="24"/>
    </w:rPr>
  </w:style>
  <w:style w:type="paragraph" w:styleId="Heading9">
    <w:name w:val="heading 9"/>
    <w:basedOn w:val="Normal"/>
    <w:next w:val="Normal"/>
    <w:rsid w:val="008F5601"/>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pPr>
      <w:spacing w:after="0"/>
    </w:pPr>
    <w:rPr>
      <w:rFonts w:ascii="Arial" w:hAnsi="Arial"/>
      <w:color w:val="00A9A7"/>
      <w:sz w:val="14"/>
    </w:rPr>
  </w:style>
  <w:style w:type="paragraph" w:styleId="Footer">
    <w:name w:val="footer"/>
    <w:basedOn w:val="BodyText"/>
    <w:semiHidden/>
    <w:rsid w:val="00E123DA"/>
    <w:pPr>
      <w:tabs>
        <w:tab w:val="center" w:pos="4153"/>
        <w:tab w:val="right" w:pos="8306"/>
      </w:tabs>
      <w:spacing w:after="0"/>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Ind w:w="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CellMar>
        <w:top w:w="0" w:type="dxa"/>
        <w:left w:w="108" w:type="dxa"/>
        <w:bottom w:w="0" w:type="dxa"/>
        <w:right w:w="108" w:type="dxa"/>
      </w:tblCellMar>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contextualSpacing/>
    </w:pPr>
  </w:style>
  <w:style w:type="paragraph" w:styleId="TOC1">
    <w:name w:val="toc 1"/>
    <w:basedOn w:val="Normal"/>
    <w:next w:val="Normal"/>
    <w:autoRedefine/>
    <w:uiPriority w:val="39"/>
    <w:rsid w:val="00E435D9"/>
    <w:pPr>
      <w:spacing w:after="160"/>
    </w:pPr>
    <w:rPr>
      <w:rFonts w:ascii="Arial" w:hAnsi="Arial"/>
      <w:b/>
      <w:color w:val="1C1C1C"/>
      <w:sz w:val="20"/>
    </w:rPr>
  </w:style>
  <w:style w:type="paragraph" w:styleId="TOC2">
    <w:name w:val="toc 2"/>
    <w:basedOn w:val="Normal"/>
    <w:next w:val="Normal"/>
    <w:autoRedefine/>
    <w:uiPriority w:val="39"/>
    <w:rsid w:val="00E435D9"/>
    <w:pPr>
      <w:spacing w:after="160"/>
      <w:ind w:left="221"/>
    </w:pPr>
    <w:rPr>
      <w:rFonts w:ascii="Arial" w:hAnsi="Arial"/>
      <w:color w:val="1C1C1C"/>
      <w:sz w:val="20"/>
    </w:rPr>
  </w:style>
  <w:style w:type="paragraph" w:styleId="TOC3">
    <w:name w:val="toc 3"/>
    <w:basedOn w:val="Normal"/>
    <w:next w:val="Normal"/>
    <w:autoRedefine/>
    <w:uiPriority w:val="39"/>
    <w:rsid w:val="006660F6"/>
    <w:pPr>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7D73B7"/>
    <w:pPr>
      <w:numPr>
        <w:numId w:val="2"/>
      </w:numPr>
    </w:pPr>
    <w:rPr>
      <w:color w:val="000000" w:themeColor="text1"/>
    </w:r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6"/>
      </w:numPr>
    </w:pPr>
    <w:rPr>
      <w:bCs w:val="0"/>
    </w:rPr>
  </w:style>
  <w:style w:type="paragraph" w:customStyle="1" w:styleId="Rubrik3Nr">
    <w:name w:val="Rubrik 3 Nr"/>
    <w:basedOn w:val="Heading3"/>
    <w:next w:val="Normal"/>
    <w:qFormat/>
    <w:rsid w:val="00FF7D99"/>
    <w:pPr>
      <w:numPr>
        <w:numId w:val="6"/>
      </w:numPr>
    </w:pPr>
    <w:rPr>
      <w:bCs w:val="0"/>
      <w:iCs/>
      <w:lang w:eastAsia="sv-SE"/>
    </w:rPr>
  </w:style>
  <w:style w:type="paragraph" w:styleId="IndexHeading">
    <w:name w:val="index heading"/>
    <w:basedOn w:val="Normal"/>
    <w:next w:val="BodyText"/>
    <w:autoRedefine/>
    <w:rsid w:val="00EA70EA"/>
    <w:pPr>
      <w:spacing w:before="600" w:after="160"/>
    </w:pPr>
    <w:rPr>
      <w:rFonts w:ascii="Arial" w:hAnsi="Arial"/>
      <w:b/>
      <w:bCs/>
      <w:sz w:val="36"/>
    </w:rPr>
  </w:style>
  <w:style w:type="paragraph" w:styleId="Title">
    <w:name w:val="Title"/>
    <w:aliases w:val="Försättsblad Rubrik"/>
    <w:basedOn w:val="Normal"/>
    <w:next w:val="BodyText"/>
    <w:link w:val="TitleChar"/>
    <w:rsid w:val="00477063"/>
    <w:pPr>
      <w:spacing w:before="0"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qFormat/>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pPr>
      <w:spacing w:before="0" w:after="0"/>
    </w:pPr>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Ind w:w="0" w:type="dxa"/>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CellMar>
        <w:top w:w="0" w:type="dxa"/>
        <w:left w:w="108" w:type="dxa"/>
        <w:bottom w:w="0" w:type="dxa"/>
        <w:right w:w="108" w:type="dxa"/>
      </w:tblCellMar>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paragraph" w:customStyle="1" w:styleId="Rubrik2Nr">
    <w:name w:val="Rubrik 2 Nr"/>
    <w:basedOn w:val="Heading2"/>
    <w:next w:val="Normal"/>
    <w:qFormat/>
    <w:rsid w:val="00FF7D99"/>
    <w:pPr>
      <w:numPr>
        <w:numId w:val="6"/>
      </w:numPr>
    </w:pPr>
    <w:rPr>
      <w:lang w:eastAsia="sv-SE"/>
    </w:rPr>
  </w:style>
  <w:style w:type="paragraph" w:styleId="NormalWeb">
    <w:name w:val="Normal (Web)"/>
    <w:basedOn w:val="Normal"/>
    <w:uiPriority w:val="99"/>
    <w:unhideWhenUsed/>
    <w:rsid w:val="009B4C5D"/>
    <w:pPr>
      <w:spacing w:before="100" w:beforeAutospacing="1" w:afterAutospacing="1"/>
    </w:pPr>
    <w:rPr>
      <w:sz w:val="24"/>
      <w:lang w:eastAsia="sv-SE"/>
    </w:rPr>
  </w:style>
  <w:style w:type="paragraph" w:styleId="ListParagraph">
    <w:name w:val="List Paragraph"/>
    <w:basedOn w:val="Normal"/>
    <w:uiPriority w:val="34"/>
    <w:qFormat/>
    <w:rsid w:val="009B4C5D"/>
    <w:pPr>
      <w:spacing w:before="0" w:after="160" w:line="259" w:lineRule="auto"/>
      <w:ind w:left="720"/>
      <w:contextualSpacing/>
    </w:pPr>
    <w:rPr>
      <w:rFonts w:asciiTheme="minorHAnsi" w:eastAsiaTheme="minorHAnsi" w:hAnsiTheme="minorHAnsi" w:cstheme="minorBidi"/>
      <w:szCs w:val="22"/>
      <w:lang w:eastAsia="en-US"/>
    </w:rPr>
  </w:style>
  <w:style w:type="character" w:customStyle="1" w:styleId="Heading2Char">
    <w:name w:val="Heading 2 Char"/>
    <w:basedOn w:val="DefaultParagraphFont"/>
    <w:link w:val="Heading2"/>
    <w:uiPriority w:val="9"/>
    <w:rsid w:val="009B4C5D"/>
    <w:rPr>
      <w:rFonts w:ascii="Arial" w:hAnsi="Arial" w:cs="Arial"/>
      <w:bCs/>
      <w:iCs/>
      <w:sz w:val="28"/>
      <w:szCs w:val="28"/>
      <w:lang w:eastAsia="en-GB"/>
    </w:rPr>
  </w:style>
  <w:style w:type="character" w:styleId="BookTitle">
    <w:name w:val="Book Title"/>
    <w:basedOn w:val="DefaultParagraphFont"/>
    <w:uiPriority w:val="33"/>
    <w:qFormat/>
    <w:rsid w:val="009B4C5D"/>
    <w:rPr>
      <w:b/>
      <w:bCs/>
      <w:i/>
      <w:iCs/>
      <w:spacing w:val="5"/>
    </w:rPr>
  </w:style>
  <w:style w:type="character" w:styleId="Strong">
    <w:name w:val="Strong"/>
    <w:basedOn w:val="DefaultParagraphFont"/>
    <w:uiPriority w:val="22"/>
    <w:qFormat/>
    <w:rsid w:val="009B4C5D"/>
    <w:rPr>
      <w:b/>
      <w:bCs/>
    </w:rPr>
  </w:style>
  <w:style w:type="character" w:customStyle="1" w:styleId="Heading3Char">
    <w:name w:val="Heading 3 Char"/>
    <w:basedOn w:val="DefaultParagraphFont"/>
    <w:link w:val="Heading3"/>
    <w:uiPriority w:val="9"/>
    <w:rsid w:val="009B4C5D"/>
    <w:rPr>
      <w:rFonts w:ascii="Arial" w:hAnsi="Arial" w:cs="Arial"/>
      <w:b/>
      <w:bCs/>
      <w:sz w:val="22"/>
      <w:szCs w:val="26"/>
      <w:lang w:eastAsia="en-GB"/>
    </w:rPr>
  </w:style>
  <w:style w:type="character" w:customStyle="1" w:styleId="apple-converted-space">
    <w:name w:val="apple-converted-space"/>
    <w:basedOn w:val="DefaultParagraphFont"/>
    <w:rsid w:val="009B4C5D"/>
  </w:style>
  <w:style w:type="character" w:customStyle="1" w:styleId="Heading4Char">
    <w:name w:val="Heading 4 Char"/>
    <w:basedOn w:val="DefaultParagraphFont"/>
    <w:link w:val="Heading4"/>
    <w:uiPriority w:val="9"/>
    <w:rsid w:val="009B4C5D"/>
    <w:rPr>
      <w:rFonts w:ascii="Arial" w:hAnsi="Arial" w:cs="Arial"/>
      <w:b/>
      <w:bCs/>
      <w:sz w:val="22"/>
      <w:szCs w:val="26"/>
      <w:lang w:eastAsia="en-GB"/>
    </w:rPr>
  </w:style>
  <w:style w:type="character" w:styleId="CommentReference">
    <w:name w:val="annotation reference"/>
    <w:basedOn w:val="DefaultParagraphFont"/>
    <w:semiHidden/>
    <w:unhideWhenUsed/>
    <w:rsid w:val="00EE4908"/>
    <w:rPr>
      <w:sz w:val="16"/>
      <w:szCs w:val="16"/>
    </w:rPr>
  </w:style>
  <w:style w:type="paragraph" w:styleId="CommentText">
    <w:name w:val="annotation text"/>
    <w:basedOn w:val="Normal"/>
    <w:link w:val="CommentTextChar"/>
    <w:semiHidden/>
    <w:unhideWhenUsed/>
    <w:rsid w:val="00EE4908"/>
    <w:rPr>
      <w:sz w:val="20"/>
      <w:szCs w:val="20"/>
    </w:rPr>
  </w:style>
  <w:style w:type="character" w:customStyle="1" w:styleId="CommentTextChar">
    <w:name w:val="Comment Text Char"/>
    <w:basedOn w:val="DefaultParagraphFont"/>
    <w:link w:val="CommentText"/>
    <w:semiHidden/>
    <w:rsid w:val="00EE4908"/>
    <w:rPr>
      <w:lang w:eastAsia="en-GB"/>
    </w:rPr>
  </w:style>
  <w:style w:type="paragraph" w:styleId="CommentSubject">
    <w:name w:val="annotation subject"/>
    <w:basedOn w:val="CommentText"/>
    <w:next w:val="CommentText"/>
    <w:link w:val="CommentSubjectChar"/>
    <w:semiHidden/>
    <w:unhideWhenUsed/>
    <w:rsid w:val="00EE4908"/>
    <w:rPr>
      <w:b/>
      <w:bCs/>
    </w:rPr>
  </w:style>
  <w:style w:type="character" w:customStyle="1" w:styleId="CommentSubjectChar">
    <w:name w:val="Comment Subject Char"/>
    <w:basedOn w:val="CommentTextChar"/>
    <w:link w:val="CommentSubject"/>
    <w:semiHidden/>
    <w:rsid w:val="00EE4908"/>
    <w:rPr>
      <w:b/>
      <w:bCs/>
      <w:lang w:eastAsia="en-GB"/>
    </w:rPr>
  </w:style>
  <w:style w:type="paragraph" w:customStyle="1" w:styleId="Dokumentinfo">
    <w:name w:val="Dokumentinfo"/>
    <w:basedOn w:val="Normal"/>
    <w:link w:val="DokumentinfoChar"/>
    <w:qFormat/>
    <w:rsid w:val="000C67C6"/>
    <w:pPr>
      <w:tabs>
        <w:tab w:val="right" w:pos="9072"/>
      </w:tabs>
      <w:spacing w:before="0" w:after="0" w:line="276" w:lineRule="auto"/>
      <w:ind w:left="5103"/>
    </w:pPr>
    <w:rPr>
      <w:rFonts w:ascii="Calibri" w:hAnsi="Calibri"/>
      <w:sz w:val="16"/>
      <w:szCs w:val="16"/>
      <w:lang w:eastAsia="en-US"/>
    </w:rPr>
  </w:style>
  <w:style w:type="character" w:customStyle="1" w:styleId="DokumentinfoChar">
    <w:name w:val="Dokumentinfo Char"/>
    <w:basedOn w:val="DefaultParagraphFont"/>
    <w:link w:val="Dokumentinfo"/>
    <w:rsid w:val="000C67C6"/>
    <w:rPr>
      <w:rFonts w:ascii="Calibri" w:hAnsi="Calibri"/>
      <w:sz w:val="16"/>
      <w:szCs w:val="16"/>
      <w:lang w:eastAsia="en-US"/>
    </w:rPr>
  </w:style>
  <w:style w:type="paragraph" w:styleId="Revision">
    <w:name w:val="Revision"/>
    <w:hidden/>
    <w:uiPriority w:val="99"/>
    <w:semiHidden/>
    <w:rsid w:val="00CF4555"/>
    <w:rPr>
      <w:sz w:val="22"/>
      <w:szCs w:val="24"/>
      <w:lang w:eastAsia="en-GB"/>
    </w:rPr>
  </w:style>
  <w:style w:type="paragraph" w:styleId="Caption">
    <w:name w:val="caption"/>
    <w:basedOn w:val="Normal"/>
    <w:next w:val="Normal"/>
    <w:unhideWhenUsed/>
    <w:qFormat/>
    <w:rsid w:val="0017702D"/>
    <w:pPr>
      <w:spacing w:before="0" w:after="200"/>
    </w:pPr>
    <w:rPr>
      <w:i/>
      <w:iCs/>
      <w:color w:val="00A9A7"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17359">
      <w:bodyDiv w:val="1"/>
      <w:marLeft w:val="0"/>
      <w:marRight w:val="0"/>
      <w:marTop w:val="0"/>
      <w:marBottom w:val="0"/>
      <w:divBdr>
        <w:top w:val="none" w:sz="0" w:space="0" w:color="auto"/>
        <w:left w:val="none" w:sz="0" w:space="0" w:color="auto"/>
        <w:bottom w:val="none" w:sz="0" w:space="0" w:color="auto"/>
        <w:right w:val="none" w:sz="0" w:space="0" w:color="auto"/>
      </w:divBdr>
    </w:div>
    <w:div w:id="129055635">
      <w:bodyDiv w:val="1"/>
      <w:marLeft w:val="0"/>
      <w:marRight w:val="0"/>
      <w:marTop w:val="0"/>
      <w:marBottom w:val="0"/>
      <w:divBdr>
        <w:top w:val="none" w:sz="0" w:space="0" w:color="auto"/>
        <w:left w:val="none" w:sz="0" w:space="0" w:color="auto"/>
        <w:bottom w:val="none" w:sz="0" w:space="0" w:color="auto"/>
        <w:right w:val="none" w:sz="0" w:space="0" w:color="auto"/>
      </w:divBdr>
    </w:div>
    <w:div w:id="282882498">
      <w:bodyDiv w:val="1"/>
      <w:marLeft w:val="0"/>
      <w:marRight w:val="0"/>
      <w:marTop w:val="0"/>
      <w:marBottom w:val="0"/>
      <w:divBdr>
        <w:top w:val="none" w:sz="0" w:space="0" w:color="auto"/>
        <w:left w:val="none" w:sz="0" w:space="0" w:color="auto"/>
        <w:bottom w:val="none" w:sz="0" w:space="0" w:color="auto"/>
        <w:right w:val="none" w:sz="0" w:space="0" w:color="auto"/>
      </w:divBdr>
    </w:div>
    <w:div w:id="343284410">
      <w:bodyDiv w:val="1"/>
      <w:marLeft w:val="0"/>
      <w:marRight w:val="0"/>
      <w:marTop w:val="0"/>
      <w:marBottom w:val="0"/>
      <w:divBdr>
        <w:top w:val="none" w:sz="0" w:space="0" w:color="auto"/>
        <w:left w:val="none" w:sz="0" w:space="0" w:color="auto"/>
        <w:bottom w:val="none" w:sz="0" w:space="0" w:color="auto"/>
        <w:right w:val="none" w:sz="0" w:space="0" w:color="auto"/>
      </w:divBdr>
    </w:div>
    <w:div w:id="459150230">
      <w:bodyDiv w:val="1"/>
      <w:marLeft w:val="0"/>
      <w:marRight w:val="0"/>
      <w:marTop w:val="0"/>
      <w:marBottom w:val="0"/>
      <w:divBdr>
        <w:top w:val="none" w:sz="0" w:space="0" w:color="auto"/>
        <w:left w:val="none" w:sz="0" w:space="0" w:color="auto"/>
        <w:bottom w:val="none" w:sz="0" w:space="0" w:color="auto"/>
        <w:right w:val="none" w:sz="0" w:space="0" w:color="auto"/>
      </w:divBdr>
    </w:div>
    <w:div w:id="1050543879">
      <w:bodyDiv w:val="1"/>
      <w:marLeft w:val="0"/>
      <w:marRight w:val="0"/>
      <w:marTop w:val="0"/>
      <w:marBottom w:val="0"/>
      <w:divBdr>
        <w:top w:val="none" w:sz="0" w:space="0" w:color="auto"/>
        <w:left w:val="none" w:sz="0" w:space="0" w:color="auto"/>
        <w:bottom w:val="none" w:sz="0" w:space="0" w:color="auto"/>
        <w:right w:val="none" w:sz="0" w:space="0" w:color="auto"/>
      </w:divBdr>
    </w:div>
    <w:div w:id="1055162099">
      <w:bodyDiv w:val="1"/>
      <w:marLeft w:val="0"/>
      <w:marRight w:val="0"/>
      <w:marTop w:val="0"/>
      <w:marBottom w:val="0"/>
      <w:divBdr>
        <w:top w:val="none" w:sz="0" w:space="0" w:color="auto"/>
        <w:left w:val="none" w:sz="0" w:space="0" w:color="auto"/>
        <w:bottom w:val="none" w:sz="0" w:space="0" w:color="auto"/>
        <w:right w:val="none" w:sz="0" w:space="0" w:color="auto"/>
      </w:divBdr>
      <w:divsChild>
        <w:div w:id="115028891">
          <w:marLeft w:val="418"/>
          <w:marRight w:val="0"/>
          <w:marTop w:val="101"/>
          <w:marBottom w:val="101"/>
          <w:divBdr>
            <w:top w:val="none" w:sz="0" w:space="0" w:color="auto"/>
            <w:left w:val="none" w:sz="0" w:space="0" w:color="auto"/>
            <w:bottom w:val="none" w:sz="0" w:space="0" w:color="auto"/>
            <w:right w:val="none" w:sz="0" w:space="0" w:color="auto"/>
          </w:divBdr>
        </w:div>
        <w:div w:id="1947080580">
          <w:marLeft w:val="893"/>
          <w:marRight w:val="0"/>
          <w:marTop w:val="86"/>
          <w:marBottom w:val="86"/>
          <w:divBdr>
            <w:top w:val="none" w:sz="0" w:space="0" w:color="auto"/>
            <w:left w:val="none" w:sz="0" w:space="0" w:color="auto"/>
            <w:bottom w:val="none" w:sz="0" w:space="0" w:color="auto"/>
            <w:right w:val="none" w:sz="0" w:space="0" w:color="auto"/>
          </w:divBdr>
        </w:div>
        <w:div w:id="185221846">
          <w:marLeft w:val="893"/>
          <w:marRight w:val="0"/>
          <w:marTop w:val="86"/>
          <w:marBottom w:val="86"/>
          <w:divBdr>
            <w:top w:val="none" w:sz="0" w:space="0" w:color="auto"/>
            <w:left w:val="none" w:sz="0" w:space="0" w:color="auto"/>
            <w:bottom w:val="none" w:sz="0" w:space="0" w:color="auto"/>
            <w:right w:val="none" w:sz="0" w:space="0" w:color="auto"/>
          </w:divBdr>
        </w:div>
        <w:div w:id="319046977">
          <w:marLeft w:val="418"/>
          <w:marRight w:val="0"/>
          <w:marTop w:val="101"/>
          <w:marBottom w:val="101"/>
          <w:divBdr>
            <w:top w:val="none" w:sz="0" w:space="0" w:color="auto"/>
            <w:left w:val="none" w:sz="0" w:space="0" w:color="auto"/>
            <w:bottom w:val="none" w:sz="0" w:space="0" w:color="auto"/>
            <w:right w:val="none" w:sz="0" w:space="0" w:color="auto"/>
          </w:divBdr>
        </w:div>
        <w:div w:id="2028485280">
          <w:marLeft w:val="893"/>
          <w:marRight w:val="0"/>
          <w:marTop w:val="86"/>
          <w:marBottom w:val="86"/>
          <w:divBdr>
            <w:top w:val="none" w:sz="0" w:space="0" w:color="auto"/>
            <w:left w:val="none" w:sz="0" w:space="0" w:color="auto"/>
            <w:bottom w:val="none" w:sz="0" w:space="0" w:color="auto"/>
            <w:right w:val="none" w:sz="0" w:space="0" w:color="auto"/>
          </w:divBdr>
        </w:div>
        <w:div w:id="1003817552">
          <w:marLeft w:val="893"/>
          <w:marRight w:val="0"/>
          <w:marTop w:val="86"/>
          <w:marBottom w:val="86"/>
          <w:divBdr>
            <w:top w:val="none" w:sz="0" w:space="0" w:color="auto"/>
            <w:left w:val="none" w:sz="0" w:space="0" w:color="auto"/>
            <w:bottom w:val="none" w:sz="0" w:space="0" w:color="auto"/>
            <w:right w:val="none" w:sz="0" w:space="0" w:color="auto"/>
          </w:divBdr>
        </w:div>
        <w:div w:id="1238587540">
          <w:marLeft w:val="418"/>
          <w:marRight w:val="0"/>
          <w:marTop w:val="101"/>
          <w:marBottom w:val="101"/>
          <w:divBdr>
            <w:top w:val="none" w:sz="0" w:space="0" w:color="auto"/>
            <w:left w:val="none" w:sz="0" w:space="0" w:color="auto"/>
            <w:bottom w:val="none" w:sz="0" w:space="0" w:color="auto"/>
            <w:right w:val="none" w:sz="0" w:space="0" w:color="auto"/>
          </w:divBdr>
        </w:div>
      </w:divsChild>
    </w:div>
    <w:div w:id="1155684354">
      <w:bodyDiv w:val="1"/>
      <w:marLeft w:val="0"/>
      <w:marRight w:val="0"/>
      <w:marTop w:val="0"/>
      <w:marBottom w:val="0"/>
      <w:divBdr>
        <w:top w:val="none" w:sz="0" w:space="0" w:color="auto"/>
        <w:left w:val="none" w:sz="0" w:space="0" w:color="auto"/>
        <w:bottom w:val="none" w:sz="0" w:space="0" w:color="auto"/>
        <w:right w:val="none" w:sz="0" w:space="0" w:color="auto"/>
      </w:divBdr>
    </w:div>
    <w:div w:id="1171144437">
      <w:bodyDiv w:val="1"/>
      <w:marLeft w:val="0"/>
      <w:marRight w:val="0"/>
      <w:marTop w:val="0"/>
      <w:marBottom w:val="0"/>
      <w:divBdr>
        <w:top w:val="none" w:sz="0" w:space="0" w:color="auto"/>
        <w:left w:val="none" w:sz="0" w:space="0" w:color="auto"/>
        <w:bottom w:val="none" w:sz="0" w:space="0" w:color="auto"/>
        <w:right w:val="none" w:sz="0" w:space="0" w:color="auto"/>
      </w:divBdr>
    </w:div>
    <w:div w:id="1237058841">
      <w:bodyDiv w:val="1"/>
      <w:marLeft w:val="0"/>
      <w:marRight w:val="0"/>
      <w:marTop w:val="0"/>
      <w:marBottom w:val="0"/>
      <w:divBdr>
        <w:top w:val="none" w:sz="0" w:space="0" w:color="auto"/>
        <w:left w:val="none" w:sz="0" w:space="0" w:color="auto"/>
        <w:bottom w:val="none" w:sz="0" w:space="0" w:color="auto"/>
        <w:right w:val="none" w:sz="0" w:space="0" w:color="auto"/>
      </w:divBdr>
    </w:div>
    <w:div w:id="1409306634">
      <w:bodyDiv w:val="1"/>
      <w:marLeft w:val="0"/>
      <w:marRight w:val="0"/>
      <w:marTop w:val="0"/>
      <w:marBottom w:val="0"/>
      <w:divBdr>
        <w:top w:val="none" w:sz="0" w:space="0" w:color="auto"/>
        <w:left w:val="none" w:sz="0" w:space="0" w:color="auto"/>
        <w:bottom w:val="none" w:sz="0" w:space="0" w:color="auto"/>
        <w:right w:val="none" w:sz="0" w:space="0" w:color="auto"/>
      </w:divBdr>
    </w:div>
    <w:div w:id="1533953921">
      <w:bodyDiv w:val="1"/>
      <w:marLeft w:val="0"/>
      <w:marRight w:val="0"/>
      <w:marTop w:val="0"/>
      <w:marBottom w:val="0"/>
      <w:divBdr>
        <w:top w:val="none" w:sz="0" w:space="0" w:color="auto"/>
        <w:left w:val="none" w:sz="0" w:space="0" w:color="auto"/>
        <w:bottom w:val="none" w:sz="0" w:space="0" w:color="auto"/>
        <w:right w:val="none" w:sz="0" w:space="0" w:color="auto"/>
      </w:divBdr>
    </w:div>
    <w:div w:id="1673801713">
      <w:bodyDiv w:val="1"/>
      <w:marLeft w:val="0"/>
      <w:marRight w:val="0"/>
      <w:marTop w:val="0"/>
      <w:marBottom w:val="0"/>
      <w:divBdr>
        <w:top w:val="none" w:sz="0" w:space="0" w:color="auto"/>
        <w:left w:val="none" w:sz="0" w:space="0" w:color="auto"/>
        <w:bottom w:val="none" w:sz="0" w:space="0" w:color="auto"/>
        <w:right w:val="none" w:sz="0" w:space="0" w:color="auto"/>
      </w:divBdr>
    </w:div>
    <w:div w:id="1715691117">
      <w:bodyDiv w:val="1"/>
      <w:marLeft w:val="0"/>
      <w:marRight w:val="0"/>
      <w:marTop w:val="0"/>
      <w:marBottom w:val="0"/>
      <w:divBdr>
        <w:top w:val="none" w:sz="0" w:space="0" w:color="auto"/>
        <w:left w:val="none" w:sz="0" w:space="0" w:color="auto"/>
        <w:bottom w:val="none" w:sz="0" w:space="0" w:color="auto"/>
        <w:right w:val="none" w:sz="0" w:space="0" w:color="auto"/>
      </w:divBdr>
    </w:div>
    <w:div w:id="1740397794">
      <w:bodyDiv w:val="1"/>
      <w:marLeft w:val="0"/>
      <w:marRight w:val="0"/>
      <w:marTop w:val="0"/>
      <w:marBottom w:val="0"/>
      <w:divBdr>
        <w:top w:val="none" w:sz="0" w:space="0" w:color="auto"/>
        <w:left w:val="none" w:sz="0" w:space="0" w:color="auto"/>
        <w:bottom w:val="none" w:sz="0" w:space="0" w:color="auto"/>
        <w:right w:val="none" w:sz="0" w:space="0" w:color="auto"/>
      </w:divBdr>
    </w:div>
    <w:div w:id="1831168829">
      <w:bodyDiv w:val="1"/>
      <w:marLeft w:val="0"/>
      <w:marRight w:val="0"/>
      <w:marTop w:val="0"/>
      <w:marBottom w:val="0"/>
      <w:divBdr>
        <w:top w:val="none" w:sz="0" w:space="0" w:color="auto"/>
        <w:left w:val="none" w:sz="0" w:space="0" w:color="auto"/>
        <w:bottom w:val="none" w:sz="0" w:space="0" w:color="auto"/>
        <w:right w:val="none" w:sz="0" w:space="0" w:color="auto"/>
      </w:divBdr>
    </w:div>
    <w:div w:id="1841775189">
      <w:bodyDiv w:val="1"/>
      <w:marLeft w:val="0"/>
      <w:marRight w:val="0"/>
      <w:marTop w:val="0"/>
      <w:marBottom w:val="0"/>
      <w:divBdr>
        <w:top w:val="none" w:sz="0" w:space="0" w:color="auto"/>
        <w:left w:val="none" w:sz="0" w:space="0" w:color="auto"/>
        <w:bottom w:val="none" w:sz="0" w:space="0" w:color="auto"/>
        <w:right w:val="none" w:sz="0" w:space="0" w:color="auto"/>
      </w:divBdr>
    </w:div>
    <w:div w:id="1875575751">
      <w:bodyDiv w:val="1"/>
      <w:marLeft w:val="0"/>
      <w:marRight w:val="0"/>
      <w:marTop w:val="0"/>
      <w:marBottom w:val="0"/>
      <w:divBdr>
        <w:top w:val="none" w:sz="0" w:space="0" w:color="auto"/>
        <w:left w:val="none" w:sz="0" w:space="0" w:color="auto"/>
        <w:bottom w:val="none" w:sz="0" w:space="0" w:color="auto"/>
        <w:right w:val="none" w:sz="0" w:space="0" w:color="auto"/>
      </w:divBdr>
      <w:divsChild>
        <w:div w:id="395973913">
          <w:marLeft w:val="0"/>
          <w:marRight w:val="0"/>
          <w:marTop w:val="0"/>
          <w:marBottom w:val="0"/>
          <w:divBdr>
            <w:top w:val="none" w:sz="0" w:space="0" w:color="auto"/>
            <w:left w:val="none" w:sz="0" w:space="0" w:color="auto"/>
            <w:bottom w:val="none" w:sz="0" w:space="0" w:color="auto"/>
            <w:right w:val="none" w:sz="0" w:space="0" w:color="auto"/>
          </w:divBdr>
          <w:divsChild>
            <w:div w:id="8965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61675">
      <w:bodyDiv w:val="1"/>
      <w:marLeft w:val="0"/>
      <w:marRight w:val="0"/>
      <w:marTop w:val="0"/>
      <w:marBottom w:val="0"/>
      <w:divBdr>
        <w:top w:val="none" w:sz="0" w:space="0" w:color="auto"/>
        <w:left w:val="none" w:sz="0" w:space="0" w:color="auto"/>
        <w:bottom w:val="none" w:sz="0" w:space="0" w:color="auto"/>
        <w:right w:val="none" w:sz="0" w:space="0" w:color="auto"/>
      </w:divBdr>
    </w:div>
    <w:div w:id="2032222154">
      <w:bodyDiv w:val="1"/>
      <w:marLeft w:val="0"/>
      <w:marRight w:val="0"/>
      <w:marTop w:val="0"/>
      <w:marBottom w:val="0"/>
      <w:divBdr>
        <w:top w:val="none" w:sz="0" w:space="0" w:color="auto"/>
        <w:left w:val="none" w:sz="0" w:space="0" w:color="auto"/>
        <w:bottom w:val="none" w:sz="0" w:space="0" w:color="auto"/>
        <w:right w:val="none" w:sz="0" w:space="0" w:color="auto"/>
      </w:divBdr>
    </w:div>
    <w:div w:id="2041784142">
      <w:bodyDiv w:val="1"/>
      <w:marLeft w:val="0"/>
      <w:marRight w:val="0"/>
      <w:marTop w:val="0"/>
      <w:marBottom w:val="0"/>
      <w:divBdr>
        <w:top w:val="none" w:sz="0" w:space="0" w:color="auto"/>
        <w:left w:val="none" w:sz="0" w:space="0" w:color="auto"/>
        <w:bottom w:val="none" w:sz="0" w:space="0" w:color="auto"/>
        <w:right w:val="none" w:sz="0" w:space="0" w:color="auto"/>
      </w:divBdr>
    </w:div>
    <w:div w:id="2045712912">
      <w:bodyDiv w:val="1"/>
      <w:marLeft w:val="0"/>
      <w:marRight w:val="0"/>
      <w:marTop w:val="0"/>
      <w:marBottom w:val="0"/>
      <w:divBdr>
        <w:top w:val="none" w:sz="0" w:space="0" w:color="auto"/>
        <w:left w:val="none" w:sz="0" w:space="0" w:color="auto"/>
        <w:bottom w:val="none" w:sz="0" w:space="0" w:color="auto"/>
        <w:right w:val="none" w:sz="0" w:space="0" w:color="auto"/>
      </w:divBdr>
    </w:div>
    <w:div w:id="2071030446">
      <w:bodyDiv w:val="1"/>
      <w:marLeft w:val="0"/>
      <w:marRight w:val="0"/>
      <w:marTop w:val="0"/>
      <w:marBottom w:val="0"/>
      <w:divBdr>
        <w:top w:val="none" w:sz="0" w:space="0" w:color="auto"/>
        <w:left w:val="none" w:sz="0" w:space="0" w:color="auto"/>
        <w:bottom w:val="none" w:sz="0" w:space="0" w:color="auto"/>
        <w:right w:val="none" w:sz="0" w:space="0" w:color="auto"/>
      </w:divBdr>
    </w:div>
    <w:div w:id="2076658607">
      <w:bodyDiv w:val="1"/>
      <w:marLeft w:val="0"/>
      <w:marRight w:val="0"/>
      <w:marTop w:val="0"/>
      <w:marBottom w:val="0"/>
      <w:divBdr>
        <w:top w:val="none" w:sz="0" w:space="0" w:color="auto"/>
        <w:left w:val="none" w:sz="0" w:space="0" w:color="auto"/>
        <w:bottom w:val="none" w:sz="0" w:space="0" w:color="auto"/>
        <w:right w:val="none" w:sz="0" w:space="0" w:color="auto"/>
      </w:divBdr>
    </w:div>
    <w:div w:id="2092391994">
      <w:bodyDiv w:val="1"/>
      <w:marLeft w:val="0"/>
      <w:marRight w:val="0"/>
      <w:marTop w:val="0"/>
      <w:marBottom w:val="0"/>
      <w:divBdr>
        <w:top w:val="none" w:sz="0" w:space="0" w:color="auto"/>
        <w:left w:val="none" w:sz="0" w:space="0" w:color="auto"/>
        <w:bottom w:val="none" w:sz="0" w:space="0" w:color="auto"/>
        <w:right w:val="none" w:sz="0" w:space="0" w:color="auto"/>
      </w:divBdr>
    </w:div>
    <w:div w:id="214253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jpg"/><Relationship Id="rId20" Type="http://schemas.openxmlformats.org/officeDocument/2006/relationships/header" Target="header3.xml"/><Relationship Id="rId21" Type="http://schemas.openxmlformats.org/officeDocument/2006/relationships/fontTable" Target="fontTable.xml"/><Relationship Id="rId22" Type="http://schemas.openxmlformats.org/officeDocument/2006/relationships/glossaryDocument" Target="glossary/document.xml"/><Relationship Id="rId23" Type="http://schemas.openxmlformats.org/officeDocument/2006/relationships/theme" Target="theme/theme1.xml"/><Relationship Id="rId10" Type="http://schemas.openxmlformats.org/officeDocument/2006/relationships/hyperlink" Target="https://bitbucket.org/rivta-domains/riv.clinicalprocess.activityprescription.actoutcome/issues" TargetMode="External"/><Relationship Id="rId11" Type="http://schemas.openxmlformats.org/officeDocument/2006/relationships/hyperlink" Target="http://www.rivta.se/domains/clinicalprocess_activityprescription_actoutcome.html" TargetMode="External"/><Relationship Id="rId12" Type="http://schemas.openxmlformats.org/officeDocument/2006/relationships/hyperlink" Target="http://www.rivta.se/domains/clinicalprocess_activityprescription_actoutcome.html" TargetMode="External"/><Relationship Id="rId13" Type="http://schemas.openxmlformats.org/officeDocument/2006/relationships/hyperlink" Target="https://bitbucket.org/rivta-domains/riv.clinicalprocess.activityprescription.actoutcome/issues)" TargetMode="External"/><Relationship Id="rId14" Type="http://schemas.openxmlformats.org/officeDocument/2006/relationships/hyperlink" Target="https://bitbucket.org/rivta-domains/riv.clinicalprocess.activityprescription.actoutcome/issues/371/hur-fungerar-ordinationskedjor-i-gmh" TargetMode="External"/><Relationship Id="rId15" Type="http://schemas.openxmlformats.org/officeDocument/2006/relationships/hyperlink" Target="https://bitbucket.org/rivta-domains/riv.clinicalprocess.activityprescription.actoutcome/issues/300/fr-ga-om-ordinationstyp-och" TargetMode="External"/><Relationship Id="rId16" Type="http://schemas.openxmlformats.org/officeDocument/2006/relationships/hyperlink" Target="https://bitbucket.org/rivta-domains/riv.clinicalprocess.activityprescription.actoutcome/issues/350/dokfix-gmh-mappning-av-documentid-i-de"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E912FE70C7B4FA59EC35B554114F021"/>
        <w:category>
          <w:name w:val="Allmänt"/>
          <w:gallery w:val="placeholder"/>
        </w:category>
        <w:types>
          <w:type w:val="bbPlcHdr"/>
        </w:types>
        <w:behaviors>
          <w:behavior w:val="content"/>
        </w:behaviors>
        <w:guid w:val="{6B1AB15B-A01B-4119-9784-AF2AC3D9FF0B}"/>
      </w:docPartPr>
      <w:docPartBody>
        <w:p w:rsidR="000A366A" w:rsidRDefault="00A37732" w:rsidP="00A37732">
          <w:pPr>
            <w:pStyle w:val="8E912FE70C7B4FA59EC35B554114F021"/>
          </w:pPr>
          <w:r w:rsidRPr="00750E0C">
            <w:rPr>
              <w:rStyle w:val="Placehold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 w:name="Yu Mincho">
    <w:panose1 w:val="02020400000000000000"/>
    <w:charset w:val="80"/>
    <w:family w:val="auto"/>
    <w:pitch w:val="variable"/>
    <w:sig w:usb0="800002E7" w:usb1="2AC7FCFF" w:usb2="00000012" w:usb3="00000000" w:csb0="0002009F" w:csb1="00000000"/>
  </w:font>
  <w:font w:name="Yu Gothic Light">
    <w:panose1 w:val="020B0300000000000000"/>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6AF"/>
    <w:rsid w:val="0001633B"/>
    <w:rsid w:val="00030D51"/>
    <w:rsid w:val="00064875"/>
    <w:rsid w:val="000977DB"/>
    <w:rsid w:val="000A366A"/>
    <w:rsid w:val="00132155"/>
    <w:rsid w:val="001977AD"/>
    <w:rsid w:val="001D7FD9"/>
    <w:rsid w:val="00235113"/>
    <w:rsid w:val="00253977"/>
    <w:rsid w:val="00276F05"/>
    <w:rsid w:val="002C408B"/>
    <w:rsid w:val="00355D3D"/>
    <w:rsid w:val="00435012"/>
    <w:rsid w:val="004906AF"/>
    <w:rsid w:val="00492306"/>
    <w:rsid w:val="004A6643"/>
    <w:rsid w:val="004D4423"/>
    <w:rsid w:val="004E2CC2"/>
    <w:rsid w:val="00521470"/>
    <w:rsid w:val="00536BDA"/>
    <w:rsid w:val="00556310"/>
    <w:rsid w:val="00573B4D"/>
    <w:rsid w:val="005B0791"/>
    <w:rsid w:val="00635C3C"/>
    <w:rsid w:val="006404C1"/>
    <w:rsid w:val="00645AE5"/>
    <w:rsid w:val="00661FE0"/>
    <w:rsid w:val="006A168C"/>
    <w:rsid w:val="006B32ED"/>
    <w:rsid w:val="006E611D"/>
    <w:rsid w:val="006F39E3"/>
    <w:rsid w:val="006F7FFE"/>
    <w:rsid w:val="00803859"/>
    <w:rsid w:val="00862D89"/>
    <w:rsid w:val="008B04F2"/>
    <w:rsid w:val="008F0910"/>
    <w:rsid w:val="009422A9"/>
    <w:rsid w:val="009535F1"/>
    <w:rsid w:val="0096707F"/>
    <w:rsid w:val="009B49FC"/>
    <w:rsid w:val="00A37732"/>
    <w:rsid w:val="00B12566"/>
    <w:rsid w:val="00C60ECF"/>
    <w:rsid w:val="00CB0F7A"/>
    <w:rsid w:val="00CC3DF5"/>
    <w:rsid w:val="00CE10E1"/>
    <w:rsid w:val="00D155BD"/>
    <w:rsid w:val="00D96595"/>
    <w:rsid w:val="00DC0CCD"/>
    <w:rsid w:val="00DD741F"/>
    <w:rsid w:val="00DD7B8D"/>
    <w:rsid w:val="00E419B5"/>
    <w:rsid w:val="00E46276"/>
    <w:rsid w:val="00F9230D"/>
    <w:rsid w:val="00FE6A06"/>
  </w:rsids>
  <m:mathPr>
    <m:mathFont m:val="Cambria Math"/>
    <m:brkBin m:val="before"/>
    <m:brkBinSub m:val="--"/>
    <m:smallFrac m:val="0"/>
    <m:dispDef/>
    <m:lMargin m:val="0"/>
    <m:rMargin m:val="0"/>
    <m:defJc m:val="centerGroup"/>
    <m:wrapIndent m:val="1440"/>
    <m:intLim m:val="subSup"/>
    <m:naryLim m:val="undOvr"/>
  </m:mathPr>
  <w:themeFontLang w:val="sv-SE" w:eastAsia="ja-JP" w:bidi="x-none"/>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7732"/>
    <w:rPr>
      <w:color w:val="808080"/>
    </w:rPr>
  </w:style>
  <w:style w:type="paragraph" w:customStyle="1" w:styleId="3E1FDCF64C3A4427A90E33B676B4FAF0">
    <w:name w:val="3E1FDCF64C3A4427A90E33B676B4FAF0"/>
    <w:rsid w:val="004906AF"/>
  </w:style>
  <w:style w:type="paragraph" w:customStyle="1" w:styleId="4E3B0B18AB7B444D9AFA24F90BFC6273">
    <w:name w:val="4E3B0B18AB7B444D9AFA24F90BFC6273"/>
    <w:rsid w:val="004906AF"/>
  </w:style>
  <w:style w:type="paragraph" w:customStyle="1" w:styleId="8E912FE70C7B4FA59EC35B554114F021">
    <w:name w:val="8E912FE70C7B4FA59EC35B554114F021"/>
    <w:rsid w:val="00A377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2014-09-10T00:00:00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B97052-CC85-BE49-BE4A-E69144603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1488</Words>
  <Characters>8484</Characters>
  <Application>Microsoft Macintosh Word</Application>
  <DocSecurity>0</DocSecurity>
  <Lines>70</Lines>
  <Paragraphs>19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Råd och tips vid användning av GetMedicationHistory 2.x</vt:lpstr>
      <vt:lpstr>Rubrik på titelsida 1</vt:lpstr>
    </vt:vector>
  </TitlesOfParts>
  <Company>Inera AB</Company>
  <LinksUpToDate>false</LinksUpToDate>
  <CharactersWithSpaces>9953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Råd och tips vid användning av GetMedicationHistory 2.1</dc:title>
  <dc:creator>Henrik Emilsson, Rikard Edgren</dc:creator>
  <cp:keywords>e-hälsotjänster, testning, kvalitet</cp:keywords>
  <cp:lastModifiedBy>bjorn.genfors@callistaenterprise.se</cp:lastModifiedBy>
  <cp:revision>3</cp:revision>
  <cp:lastPrinted>2014-10-06T14:39:00Z</cp:lastPrinted>
  <dcterms:created xsi:type="dcterms:W3CDTF">2017-01-31T13:51:00Z</dcterms:created>
  <dcterms:modified xsi:type="dcterms:W3CDTF">2017-02-14T13:33:00Z</dcterms:modified>
</cp:coreProperties>
</file>