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22"/>
        <w:gridCol w:w="7719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051EA705" w14:textId="76F92CB3" w:rsidR="001F7E83" w:rsidRPr="00AC5707" w:rsidRDefault="001F7E83" w:rsidP="001F7E83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 xml:space="preserve">AB - </w:t>
            </w:r>
            <w:r w:rsidR="00F92AAF">
              <w:rPr>
                <w:color w:val="008000"/>
              </w:rPr>
              <w:t>riv.se.apotekensservice.pris</w:t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3C59EEDF" w14:textId="59072C28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1F7E83">
              <w:rPr>
                <w:color w:val="008000"/>
                <w:sz w:val="28"/>
              </w:rPr>
              <w:t>2017</w:t>
            </w:r>
            <w:r w:rsidR="00561EF4">
              <w:rPr>
                <w:color w:val="008000"/>
                <w:sz w:val="28"/>
              </w:rPr>
              <w:t>-</w:t>
            </w:r>
            <w:r w:rsidR="001F7E83">
              <w:rPr>
                <w:color w:val="008000"/>
                <w:sz w:val="28"/>
              </w:rPr>
              <w:t>01</w:t>
            </w:r>
            <w:r w:rsidR="00561EF4">
              <w:rPr>
                <w:color w:val="008000"/>
                <w:sz w:val="28"/>
              </w:rPr>
              <w:t>-1</w:t>
            </w:r>
            <w:r w:rsidR="001F7E83">
              <w:rPr>
                <w:color w:val="008000"/>
                <w:sz w:val="28"/>
              </w:rPr>
              <w:t>9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0CE175F" w14:textId="77777777" w:rsidR="003E1244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3E1244">
            <w:rPr>
              <w:noProof/>
            </w:rPr>
            <w:t>1.</w:t>
          </w:r>
          <w:r w:rsidR="003E1244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3E1244">
            <w:rPr>
              <w:noProof/>
            </w:rPr>
            <w:t>Inledning</w:t>
          </w:r>
          <w:r w:rsidR="003E1244">
            <w:rPr>
              <w:noProof/>
            </w:rPr>
            <w:tab/>
          </w:r>
          <w:r w:rsidR="003E1244">
            <w:rPr>
              <w:noProof/>
            </w:rPr>
            <w:fldChar w:fldCharType="begin"/>
          </w:r>
          <w:r w:rsidR="003E1244">
            <w:rPr>
              <w:noProof/>
            </w:rPr>
            <w:instrText xml:space="preserve"> PAGEREF _Toc472582684 \h </w:instrText>
          </w:r>
          <w:r w:rsidR="003E1244">
            <w:rPr>
              <w:noProof/>
            </w:rPr>
          </w:r>
          <w:r w:rsidR="003E1244">
            <w:rPr>
              <w:noProof/>
            </w:rPr>
            <w:fldChar w:fldCharType="separate"/>
          </w:r>
          <w:r w:rsidR="003E1244">
            <w:rPr>
              <w:noProof/>
            </w:rPr>
            <w:t>3</w:t>
          </w:r>
          <w:r w:rsidR="003E1244">
            <w:rPr>
              <w:noProof/>
            </w:rPr>
            <w:fldChar w:fldCharType="end"/>
          </w:r>
        </w:p>
        <w:p w14:paraId="2D638B94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EEE6E2D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C05A423" w14:textId="77777777" w:rsidR="003E1244" w:rsidRDefault="003E1244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F76D337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Acceptera eHM avvikelse från RIV-TA gällande versionshantering mellan tjänste- och domänscheman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6"/>
        <w:gridCol w:w="3457"/>
        <w:gridCol w:w="3941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rd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rd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rdtext"/>
            </w:pPr>
            <w:r>
              <w:t>Tagit bort RC ur mall samt infört saved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7"/>
        <w:gridCol w:w="1811"/>
        <w:gridCol w:w="3190"/>
        <w:gridCol w:w="2396"/>
      </w:tblGrid>
      <w:tr w:rsidR="00D31AA7" w14:paraId="6B0B996C" w14:textId="77777777" w:rsidTr="003E1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3E1244">
        <w:tc>
          <w:tcPr>
            <w:tcW w:w="1097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11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190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396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1F7E83" w14:paraId="7925C9A3" w14:textId="77777777" w:rsidTr="003E1244">
        <w:tc>
          <w:tcPr>
            <w:tcW w:w="1097" w:type="dxa"/>
          </w:tcPr>
          <w:p w14:paraId="5EDC0DEB" w14:textId="5CD15840" w:rsidR="001F7E83" w:rsidRDefault="001F7E83" w:rsidP="001F7E83">
            <w:pPr>
              <w:pStyle w:val="Brdtext"/>
            </w:pPr>
            <w:r w:rsidRPr="00BC6725">
              <w:t>PA1</w:t>
            </w:r>
          </w:p>
        </w:tc>
        <w:tc>
          <w:tcPr>
            <w:tcW w:w="1811" w:type="dxa"/>
          </w:tcPr>
          <w:p w14:paraId="3B0EDA18" w14:textId="4832C74E" w:rsidR="001F7E83" w:rsidRDefault="003E1244" w:rsidP="001F7E83">
            <w:pPr>
              <w:pStyle w:val="Brdtext"/>
            </w:pPr>
            <w:r>
              <w:t>2017-01-19</w:t>
            </w:r>
          </w:p>
        </w:tc>
        <w:tc>
          <w:tcPr>
            <w:tcW w:w="3190" w:type="dxa"/>
          </w:tcPr>
          <w:p w14:paraId="43D1AFDF" w14:textId="5AB1AB34" w:rsidR="001F7E83" w:rsidRDefault="001F7E83" w:rsidP="001F7E83">
            <w:pPr>
              <w:pStyle w:val="Brdtext"/>
            </w:pPr>
            <w:r w:rsidRPr="00BC6725">
              <w:t>Första version</w:t>
            </w:r>
          </w:p>
        </w:tc>
        <w:tc>
          <w:tcPr>
            <w:tcW w:w="2396" w:type="dxa"/>
          </w:tcPr>
          <w:p w14:paraId="5E54E017" w14:textId="691E3E84" w:rsidR="001F7E83" w:rsidRDefault="003E1244" w:rsidP="001F7E83">
            <w:pPr>
              <w:pStyle w:val="Brdtext"/>
            </w:pPr>
            <w:r>
              <w:t>Arvid Thunholm, Inera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1"/>
        <w:gridCol w:w="1822"/>
        <w:gridCol w:w="3198"/>
        <w:gridCol w:w="2383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D31AA7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472582684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472582685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472582686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58CBB134" w14:textId="3228738D" w:rsidR="00CA5524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472582687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725FA095" w14:textId="2583574B" w:rsidR="004D2F92" w:rsidRDefault="00CA5524" w:rsidP="00F72ABC">
      <w:pPr>
        <w:pStyle w:val="Rubrik2Nr"/>
        <w:rPr>
          <w:color w:val="00A9A7" w:themeColor="accent1"/>
        </w:rPr>
      </w:pPr>
      <w:bookmarkStart w:id="15" w:name="_Toc230936754"/>
      <w:bookmarkStart w:id="16" w:name="_Toc185913457"/>
      <w:bookmarkStart w:id="17" w:name="_Toc472582688"/>
      <w:r>
        <w:t xml:space="preserve">AB: </w:t>
      </w:r>
      <w:bookmarkEnd w:id="15"/>
      <w:r w:rsidR="001F7E83" w:rsidRPr="00F72ABC">
        <w:t>Acceptera eHM avvikelse från RIV-TA gällande versionshantering mellan tjänste- och domänscheman</w:t>
      </w:r>
      <w:bookmarkEnd w:id="16"/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1F7E83" w14:paraId="06448E70" w14:textId="77777777" w:rsidTr="006E356C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AFF8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ED63" w14:textId="04C01E2A" w:rsidR="001F7E83" w:rsidRDefault="001F7E83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1F7E83" w14:paraId="566A25FD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91D42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AC8" w14:textId="195924A4" w:rsidR="001F7E83" w:rsidRPr="001E472A" w:rsidRDefault="001F7E83" w:rsidP="00261F5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eHM frångår RIV-TA reglerna #</w:t>
            </w:r>
            <w:r w:rsidR="00261F53">
              <w:rPr>
                <w:color w:val="00A9A7" w:themeColor="accent1"/>
                <w:sz w:val="22"/>
              </w:rPr>
              <w:t xml:space="preserve">5 och </w:t>
            </w:r>
            <w:r>
              <w:rPr>
                <w:color w:val="00A9A7" w:themeColor="accent1"/>
                <w:sz w:val="22"/>
              </w:rPr>
              <w:t>#7 i</w:t>
            </w:r>
            <w:r w:rsidR="00261F53">
              <w:rPr>
                <w:color w:val="00A9A7" w:themeColor="accent1"/>
                <w:sz w:val="22"/>
              </w:rPr>
              <w:t xml:space="preserve"> </w:t>
            </w:r>
            <w:r w:rsidR="00261F53" w:rsidRPr="00261F53">
              <w:rPr>
                <w:color w:val="00A9A7" w:themeColor="accent1"/>
                <w:sz w:val="22"/>
              </w:rPr>
              <w:t>RIV TA Domänschema 2.1</w:t>
            </w:r>
            <w:r w:rsidR="00261F53">
              <w:rPr>
                <w:color w:val="00A9A7" w:themeColor="accent1"/>
                <w:sz w:val="22"/>
              </w:rPr>
              <w:t xml:space="preserve"> (</w:t>
            </w:r>
            <w:r w:rsidR="00261F53" w:rsidRPr="00261F53">
              <w:rPr>
                <w:color w:val="00A9A7" w:themeColor="accent1"/>
                <w:sz w:val="22"/>
              </w:rPr>
              <w:t>ARK_0006) samt reglerna #8 och #9 i RIV TA Tjänsteschema 2.1 (ARK_0005)</w:t>
            </w:r>
            <w:r w:rsidR="00261F53">
              <w:rPr>
                <w:color w:val="00A9A7" w:themeColor="accent1"/>
                <w:sz w:val="22"/>
              </w:rPr>
              <w:t xml:space="preserve"> för att kunna utöka XML scheman med fler än en minor version utan att bryta mot UPA-regel.</w:t>
            </w:r>
          </w:p>
        </w:tc>
      </w:tr>
      <w:tr w:rsidR="001F7E83" w14:paraId="382E365F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04FA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6CFE" w14:textId="702F9756" w:rsidR="001F7E83" w:rsidRPr="001E472A" w:rsidRDefault="00D02851" w:rsidP="006E356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D02851">
              <w:rPr>
                <w:color w:val="00A9A7" w:themeColor="accent1"/>
                <w:sz w:val="22"/>
              </w:rPr>
              <w:t>eHM hanterar kommunikation med anslutande system för att informera om dessa förändringar.</w:t>
            </w:r>
          </w:p>
        </w:tc>
      </w:tr>
      <w:tr w:rsidR="001F7E83" w:rsidRPr="00736758" w14:paraId="37CDA685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8BC24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E86A4EA" w14:textId="77777777" w:rsidR="001F7E83" w:rsidRDefault="001F7E83" w:rsidP="006E356C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48D" w14:textId="552149D6" w:rsidR="001F7E83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  <w:sz w:val="22"/>
              </w:rPr>
            </w:pPr>
            <w:r>
              <w:rPr>
                <w:color w:val="00A9A7" w:themeColor="accent1"/>
                <w:sz w:val="22"/>
              </w:rPr>
              <w:t>eHM kontrakten tjänsteväxlas i NTjP och eHM ansvarar för innehållet i meddelandena. Bes</w:t>
            </w:r>
            <w:r w:rsidR="002A5D75">
              <w:rPr>
                <w:color w:val="00A9A7" w:themeColor="accent1"/>
                <w:sz w:val="22"/>
              </w:rPr>
              <w:t>lu</w:t>
            </w:r>
            <w:bookmarkStart w:id="18" w:name="_GoBack"/>
            <w:bookmarkEnd w:id="18"/>
            <w:r>
              <w:rPr>
                <w:color w:val="00A9A7" w:themeColor="accent1"/>
                <w:sz w:val="22"/>
              </w:rPr>
              <w:t>tet motiveras med att eHM måste få ha eget spelrum att följa sina arkitekturella beslut gällande innehåll i meddelanden. För teknisk kompabilitet är det dock viktigt att kuvertering fortfarande följer RIV-TA.</w:t>
            </w:r>
          </w:p>
          <w:p w14:paraId="0E719E2C" w14:textId="2CE5CE93" w:rsidR="00D02851" w:rsidRPr="001E472A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Ett arbete att förändra ovan nämnda regler har dessutom startats inom Inera och det är möjligt att regelverket uppdateras i enlighet med eHM eller att krav på att vara kompatibel med XSD 1.0 tas bort.</w:t>
            </w:r>
          </w:p>
        </w:tc>
      </w:tr>
      <w:tr w:rsidR="001F7E83" w14:paraId="5EFDBEE8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206B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A9C7C" w14:textId="77777777" w:rsidR="001F7E83" w:rsidRPr="00472837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254E" w14:textId="4B9D88D9" w:rsidR="001F7E83" w:rsidRPr="00824A98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Avvisa eHMs avsteg från RIV-TA</w:t>
            </w:r>
          </w:p>
          <w:p w14:paraId="23ADD62A" w14:textId="4E0D1CD3" w:rsidR="001F7E83" w:rsidRPr="001E472A" w:rsidRDefault="00D02851" w:rsidP="006E356C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eHM kommer att sluta supportera 14-versionen så småningom med följden att tjänsterna i NTjP kommer att sluta fungera</w:t>
            </w:r>
          </w:p>
        </w:tc>
      </w:tr>
      <w:tr w:rsidR="00D02851" w14:paraId="201303CA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2B70C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51703" w14:textId="30C48138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07EB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Dokumentera arkitekt-beslut i domänerna och installera enligt eHM version 16</w:t>
            </w:r>
          </w:p>
          <w:p w14:paraId="63A084C9" w14:textId="429328AD" w:rsidR="00D02851" w:rsidRPr="00D02851" w:rsidRDefault="00D02851" w:rsidP="00D02851">
            <w:pPr>
              <w:pStyle w:val="TableText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Konsumenter till kontrakt som omfattas av minor uppgraderingar måste vara medvetna om avstegen från RIV-TA</w:t>
            </w:r>
          </w:p>
        </w:tc>
      </w:tr>
      <w:tr w:rsidR="00D02851" w14:paraId="355248ED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5A139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C60C" w14:textId="7D9E0201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D1A8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Anpassa RIV-TA efter eHM</w:t>
            </w:r>
          </w:p>
          <w:p w14:paraId="2B3898FF" w14:textId="5077A577" w:rsidR="00D02851" w:rsidRPr="00D02851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b/>
                <w:bCs/>
                <w:smallCaps/>
              </w:rPr>
            </w:pPr>
            <w:r w:rsidRPr="00D02851">
              <w:rPr>
                <w:color w:val="00A9A7" w:themeColor="accent1"/>
                <w:sz w:val="22"/>
              </w:rPr>
              <w:t>Lång sikt – något av ovanstående måste ändå göras på kort sikt</w:t>
            </w:r>
          </w:p>
        </w:tc>
      </w:tr>
      <w:tr w:rsidR="001F7E83" w14:paraId="1A236DE3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1A63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8750" w14:textId="3590B441" w:rsidR="001F7E83" w:rsidRPr="003D0EEC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1F7E83">
              <w:rPr>
                <w:b/>
                <w:bCs/>
                <w:lang w:val="sv-SE"/>
              </w:rPr>
              <w:t xml:space="preserve">Alternativ </w:t>
            </w:r>
            <w:r w:rsidR="00D02851">
              <w:rPr>
                <w:b/>
                <w:bCs/>
                <w:lang w:val="sv-SE"/>
              </w:rPr>
              <w:t>2</w:t>
            </w:r>
            <w:r w:rsidRPr="001F7E83">
              <w:rPr>
                <w:lang w:val="sv-SE"/>
              </w:rPr>
              <w:t xml:space="preserve"> (</w:t>
            </w:r>
            <w:r w:rsidR="00D02851">
              <w:rPr>
                <w:i/>
                <w:iCs/>
                <w:lang w:val="sv-SE"/>
              </w:rPr>
              <w:t>2017-01-18</w:t>
            </w:r>
            <w:r w:rsidRPr="001F7E83">
              <w:rPr>
                <w:lang w:val="sv-SE"/>
              </w:rPr>
              <w:t>)</w:t>
            </w:r>
          </w:p>
          <w:p w14:paraId="2B2DE127" w14:textId="26A23C1E" w:rsidR="001F7E83" w:rsidRPr="001E472A" w:rsidRDefault="001F7E83" w:rsidP="00D02851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godkänna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avvikelsen</w:t>
            </w: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, under förutsättning att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eHM tar ansvar för innehållet och semantisk interoperabilitet i förhållande till anslutande konsumenter och producenter. Ett större arbete i enlighet med alternativ 3 startas också för att utreda vad man gör på låg sikt.</w:t>
            </w:r>
          </w:p>
        </w:tc>
      </w:tr>
      <w:tr w:rsidR="001F7E83" w:rsidRPr="00736758" w14:paraId="6CC54398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B535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FB15" w14:textId="3A062995" w:rsidR="001F7E83" w:rsidRPr="001E472A" w:rsidRDefault="00A11B72" w:rsidP="006E356C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eHM måste själva få ansvara för innehållet i dina tjänster.</w:t>
            </w:r>
          </w:p>
        </w:tc>
      </w:tr>
      <w:tr w:rsidR="001F7E83" w:rsidRPr="00736758" w14:paraId="7F9686E2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F1EDE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2634" w14:textId="60E80F98" w:rsidR="001F7E83" w:rsidRPr="001E472A" w:rsidRDefault="00A11B72" w:rsidP="006E356C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Att det kommer finnas tjänster installerade i NTjP som inte följer RIV-TA</w:t>
            </w:r>
          </w:p>
        </w:tc>
      </w:tr>
      <w:tr w:rsidR="001F7E83" w:rsidRPr="00FC1187" w14:paraId="2913B7AB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7ED1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F55D" w14:textId="75F1B9C1" w:rsidR="001F7E83" w:rsidRPr="001E472A" w:rsidRDefault="00A11B72" w:rsidP="006E356C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>
              <w:rPr>
                <w:color w:val="00A9A7" w:themeColor="accent1"/>
                <w:lang w:val="sv-SE"/>
              </w:rPr>
              <w:t>På lång sikt utreda hur vi ska göra med ovan nämnda regler från RIV-TA. Kommunicera med eHM om att information till anslutande parter som vill uppgradera måste kommuniceras.</w:t>
            </w:r>
          </w:p>
        </w:tc>
      </w:tr>
    </w:tbl>
    <w:p w14:paraId="3AB891B7" w14:textId="77777777" w:rsidR="001F7E83" w:rsidRPr="001F7E83" w:rsidRDefault="001F7E83" w:rsidP="001F7E83">
      <w:pPr>
        <w:rPr>
          <w:lang w:eastAsia="sv-SE"/>
        </w:rPr>
      </w:pPr>
    </w:p>
    <w:sectPr w:rsidR="001F7E83" w:rsidRPr="001F7E8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2EFC60" w14:textId="77777777" w:rsidR="00367123" w:rsidRDefault="00367123" w:rsidP="00C15048">
      <w:r>
        <w:separator/>
      </w:r>
    </w:p>
    <w:p w14:paraId="7594A1E6" w14:textId="77777777" w:rsidR="00367123" w:rsidRDefault="00367123" w:rsidP="00C15048"/>
    <w:p w14:paraId="6213E924" w14:textId="77777777" w:rsidR="00367123" w:rsidRDefault="00367123" w:rsidP="00C15048"/>
  </w:endnote>
  <w:endnote w:type="continuationSeparator" w:id="0">
    <w:p w14:paraId="354ED624" w14:textId="77777777" w:rsidR="00367123" w:rsidRDefault="00367123" w:rsidP="00C15048">
      <w:r>
        <w:continuationSeparator/>
      </w:r>
    </w:p>
    <w:p w14:paraId="2C7A03F6" w14:textId="77777777" w:rsidR="00367123" w:rsidRDefault="00367123" w:rsidP="00C15048"/>
    <w:p w14:paraId="5FF6C8E2" w14:textId="77777777" w:rsidR="00367123" w:rsidRDefault="00367123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2A5D75">
            <w:rPr>
              <w:rStyle w:val="Sidnummer"/>
              <w:noProof/>
            </w:rPr>
            <w:t>3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2A5D75">
            <w:rPr>
              <w:rStyle w:val="Sidnummer"/>
              <w:noProof/>
            </w:rPr>
            <w:t>5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778D2B" w14:textId="77777777" w:rsidR="00367123" w:rsidRDefault="00367123" w:rsidP="00C15048">
      <w:r>
        <w:separator/>
      </w:r>
    </w:p>
    <w:p w14:paraId="256F5C00" w14:textId="77777777" w:rsidR="00367123" w:rsidRDefault="00367123" w:rsidP="00C15048"/>
    <w:p w14:paraId="3C293A60" w14:textId="77777777" w:rsidR="00367123" w:rsidRDefault="00367123" w:rsidP="00C15048"/>
  </w:footnote>
  <w:footnote w:type="continuationSeparator" w:id="0">
    <w:p w14:paraId="711FD469" w14:textId="77777777" w:rsidR="00367123" w:rsidRDefault="00367123" w:rsidP="00C15048">
      <w:r>
        <w:continuationSeparator/>
      </w:r>
    </w:p>
    <w:p w14:paraId="6D24A1C6" w14:textId="77777777" w:rsidR="00367123" w:rsidRDefault="00367123" w:rsidP="00C15048"/>
    <w:p w14:paraId="315F1CD8" w14:textId="77777777" w:rsidR="00367123" w:rsidRDefault="00367123" w:rsidP="00C1504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010C66" w:rsidP="00561EF4">
          <w:pPr>
            <w:pStyle w:val="Sidfot"/>
          </w:pPr>
          <w:fldSimple w:instr=" TITLE  \* MERGEFORMAT ">
            <w:r w:rsidR="006A2BC6">
              <w:t>Dokumentnamn</w:t>
            </w:r>
          </w:fldSimple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367123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77777777" w:rsidR="00D31AA7" w:rsidRPr="001F54EF" w:rsidRDefault="00367123" w:rsidP="00BD4FCA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2A5D75">
            <w:rPr>
              <w:noProof/>
            </w:rPr>
            <w:t>2017-01-19 09:50:00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7" type="#_x0000_t75" style="width:4.8pt;height:14.4pt" o:bullet="t">
        <v:imagedata r:id="rId1" o:title="Pil-v2-Word"/>
      </v:shape>
    </w:pict>
  </w:numPicBullet>
  <w:numPicBullet w:numPicBulletId="1">
    <w:pict>
      <v:shape id="_x0000_i1268" type="#_x0000_t75" style="width:4.8pt;height:12pt" o:bullet="t">
        <v:imagedata r:id="rId2" o:title="Pil-v2-Word"/>
      </v:shape>
    </w:pict>
  </w:numPicBullet>
  <w:numPicBullet w:numPicBulletId="2">
    <w:pict>
      <v:shape id="_x0000_i1269" type="#_x0000_t75" style="width:4.8pt;height:10.2pt" o:bullet="t">
        <v:imagedata r:id="rId3" o:title="Pil-v2-Word"/>
      </v:shape>
    </w:pict>
  </w:numPicBullet>
  <w:numPicBullet w:numPicBulletId="3">
    <w:pict>
      <v:shape id="_x0000_i1270" type="#_x0000_t75" style="width:15pt;height:23.4pt" o:bullet="t">
        <v:imagedata r:id="rId4" o:title="art6CC8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680"/>
          </w:tabs>
          <w:ind w:left="680" w:hanging="68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7EF"/>
    <w:rsid w:val="00004227"/>
    <w:rsid w:val="00010C66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1F7E83"/>
    <w:rsid w:val="00231D98"/>
    <w:rsid w:val="00233192"/>
    <w:rsid w:val="002375A5"/>
    <w:rsid w:val="00250D72"/>
    <w:rsid w:val="002516C6"/>
    <w:rsid w:val="002604AB"/>
    <w:rsid w:val="00261F53"/>
    <w:rsid w:val="00264D83"/>
    <w:rsid w:val="002876DE"/>
    <w:rsid w:val="00290373"/>
    <w:rsid w:val="0029121D"/>
    <w:rsid w:val="002A38D5"/>
    <w:rsid w:val="002A5D7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67123"/>
    <w:rsid w:val="003815C5"/>
    <w:rsid w:val="00385CD7"/>
    <w:rsid w:val="00390E50"/>
    <w:rsid w:val="003C0177"/>
    <w:rsid w:val="003C34CB"/>
    <w:rsid w:val="003C3F05"/>
    <w:rsid w:val="003E0904"/>
    <w:rsid w:val="003E124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4535C"/>
    <w:rsid w:val="00557235"/>
    <w:rsid w:val="00561EF4"/>
    <w:rsid w:val="005636F2"/>
    <w:rsid w:val="00567047"/>
    <w:rsid w:val="00570215"/>
    <w:rsid w:val="005778E4"/>
    <w:rsid w:val="0059082A"/>
    <w:rsid w:val="005921EC"/>
    <w:rsid w:val="00596F1B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1B72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18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2851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2ABC"/>
    <w:rsid w:val="00F75926"/>
    <w:rsid w:val="00F856C4"/>
    <w:rsid w:val="00F92AAF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ABB0254C-9C2B-43FF-8CA0-E212F5C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250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551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516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907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175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4763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A129B-6E74-4DBB-B469-9A18B7472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</Template>
  <TotalTime>0</TotalTime>
  <Pages>5</Pages>
  <Words>677</Words>
  <Characters>3593</Characters>
  <Application>Microsoft Office Word</Application>
  <DocSecurity>0</DocSecurity>
  <Lines>29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4262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Thunholm Arvid</cp:lastModifiedBy>
  <cp:revision>3</cp:revision>
  <cp:lastPrinted>2012-03-29T16:27:00Z</cp:lastPrinted>
  <dcterms:created xsi:type="dcterms:W3CDTF">2017-01-19T08:50:00Z</dcterms:created>
  <dcterms:modified xsi:type="dcterms:W3CDTF">2017-01-19T08:54:00Z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