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r>
        <w:rPr/>
        <w:t>Implementierungsplan Dokumentation</w:t>
      </w:r>
    </w:p>
    <w:p>
      <w:pPr>
        <w:pStyle w:val="Berschrift2"/>
        <w:rPr/>
      </w:pPr>
      <w:r>
        <w:rPr/>
        <w:t>Meilensteine</w:t>
      </w:r>
    </w:p>
    <w:p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MS 1: Initialisierung/Minimale Anwendung</w:t>
      </w:r>
    </w:p>
    <w:p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>
      <w:pPr>
        <w:pStyle w:val="Normal"/>
        <w:rPr>
          <w:lang w:eastAsia="de-DE"/>
        </w:rPr>
      </w:pPr>
      <w:r>
        <w:rPr>
          <w:lang w:eastAsia="de-DE"/>
        </w:rPr>
        <w:t>Der Anwender kann einen Bausteinprototyp jeder Art in der GUI darstellen lassen.</w:t>
      </w:r>
    </w:p>
    <w:p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SensorInfoAgent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BuildingBlockBuilder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BuildingBlockDirectory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PrototypField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MainWindow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ExceptionWindow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InitialisierungsModul</w:t>
      </w:r>
    </w:p>
    <w:p>
      <w:pPr>
        <w:pStyle w:val="ListParagraph"/>
        <w:numPr>
          <w:ilvl w:val="0"/>
          <w:numId w:val="1"/>
        </w:numPr>
        <w:rPr/>
      </w:pPr>
      <w:r>
        <w:rPr>
          <w:lang w:eastAsia="de-DE"/>
        </w:rPr>
        <w:t>FileService</w:t>
      </w:r>
    </w:p>
    <w:p>
      <w:pPr>
        <w:pStyle w:val="ListParagraph"/>
        <w:rPr>
          <w:lang w:eastAsia="de-DE"/>
        </w:rPr>
      </w:pPr>
      <w:r>
        <w:rPr/>
      </w:r>
    </w:p>
    <w:p>
      <w:pPr>
        <w:pStyle w:val="Berschrift4"/>
        <w:rPr/>
      </w:pPr>
      <w:r>
        <w:rPr/>
        <w:t>Mögliche Fehler: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>Files not Found</w:t>
      </w:r>
    </w:p>
    <w:p>
      <w:pPr>
        <w:pStyle w:val="ListParagraph"/>
        <w:numPr>
          <w:ilvl w:val="0"/>
          <w:numId w:val="5"/>
        </w:numPr>
        <w:rPr/>
      </w:pPr>
      <w:r>
        <w:rPr/>
        <w:t>Falsches Format</w:t>
      </w:r>
    </w:p>
    <w:p>
      <w:pPr>
        <w:pStyle w:val="ListParagraph"/>
        <w:numPr>
          <w:ilvl w:val="0"/>
          <w:numId w:val="5"/>
        </w:numPr>
        <w:rPr/>
      </w:pPr>
      <w:r>
        <w:rPr/>
        <w:t>Datenübertragung von Pi schlägt fehl</w:t>
      </w:r>
    </w:p>
    <w:p>
      <w:pPr>
        <w:pStyle w:val="ListParagraph"/>
        <w:numPr>
          <w:ilvl w:val="0"/>
          <w:numId w:val="5"/>
        </w:numPr>
        <w:rPr/>
      </w:pPr>
      <w:r>
        <w:rPr/>
        <w:t>Pi sendet einen Fehler</w:t>
      </w:r>
    </w:p>
    <w:p>
      <w:pPr>
        <w:pStyle w:val="ListParagraph"/>
        <w:numPr>
          <w:ilvl w:val="0"/>
          <w:numId w:val="5"/>
        </w:numPr>
        <w:rPr/>
      </w:pPr>
      <w:r>
        <w:rPr/>
        <w:t>Interne Fehler</w:t>
      </w:r>
    </w:p>
    <w:p>
      <w:pPr>
        <w:pStyle w:val="ListParagraph"/>
        <w:numPr>
          <w:ilvl w:val="0"/>
          <w:numId w:val="5"/>
        </w:numPr>
        <w:rPr/>
      </w:pPr>
      <w:r>
        <w:rPr/>
        <w:t>GUI kann nicht geöffnet werden</w:t>
      </w:r>
    </w:p>
    <w:p>
      <w:pPr>
        <w:pStyle w:val="Berschrift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MS 2: MeasurementConfiguration aufbauen</w:t>
      </w:r>
    </w:p>
    <w:p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>
      <w:pPr>
        <w:pStyle w:val="Normal"/>
        <w:rPr>
          <w:lang w:eastAsia="de-DE"/>
        </w:rPr>
      </w:pPr>
      <w:r>
        <w:rPr>
          <w:lang w:eastAsia="de-DE"/>
        </w:rPr>
        <w:t xml:space="preserve">Der Anwender kann </w:t>
      </w:r>
    </w:p>
    <w:p>
      <w:pPr>
        <w:pStyle w:val="ListParagraph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Zwei Sensoren</w:t>
      </w:r>
    </w:p>
    <w:p>
      <w:pPr>
        <w:pStyle w:val="ListParagraph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Transformation</w:t>
      </w:r>
    </w:p>
    <w:p>
      <w:pPr>
        <w:pStyle w:val="ListParagraph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Darstellung</w:t>
      </w:r>
    </w:p>
    <w:p>
      <w:pPr>
        <w:pStyle w:val="Normal"/>
        <w:rPr>
          <w:lang w:eastAsia="de-DE"/>
        </w:rPr>
      </w:pPr>
      <w:r>
        <w:rPr>
          <w:lang w:eastAsia="de-DE"/>
        </w:rPr>
        <w:t>In das Configurations-Feld ziehen. Diese werden angezeigt und können miteinander verbunden werden. Dabei werden die Verbindungsregeln eingehalten.</w:t>
      </w:r>
    </w:p>
    <w:p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MeasurementConfiguration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ChannelLogic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DragNDropController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ConfigurationField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ChannelLogic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Undo</w:t>
      </w:r>
    </w:p>
    <w:p>
      <w:pPr>
        <w:pStyle w:val="ListParagraph"/>
        <w:numPr>
          <w:ilvl w:val="1"/>
          <w:numId w:val="1"/>
        </w:numPr>
        <w:rPr/>
      </w:pPr>
      <w:r>
        <w:rPr>
          <w:lang w:eastAsia="de-DE"/>
        </w:rPr>
        <w:t>Redo</w:t>
      </w:r>
    </w:p>
    <w:p>
      <w:pPr>
        <w:pStyle w:val="Berschrift4"/>
        <w:rPr>
          <w:lang w:eastAsia="de-DE"/>
        </w:rPr>
      </w:pPr>
      <w:r>
        <w:rPr>
          <w:lang w:eastAsia="de-DE"/>
        </w:rPr>
        <w:t>Mögliche Fehler:</w:t>
        <w:br/>
      </w:r>
    </w:p>
    <w:p>
      <w:pPr>
        <w:pStyle w:val="ListParagraph"/>
        <w:numPr>
          <w:ilvl w:val="0"/>
          <w:numId w:val="6"/>
        </w:numPr>
        <w:rPr/>
      </w:pPr>
      <w:r>
        <w:rPr/>
        <w:t>Channel Logik Fehler</w:t>
      </w:r>
    </w:p>
    <w:p>
      <w:pPr>
        <w:pStyle w:val="ListParagraph"/>
        <w:numPr>
          <w:ilvl w:val="0"/>
          <w:numId w:val="6"/>
        </w:numPr>
        <w:rPr/>
      </w:pPr>
      <w:r>
        <w:rPr/>
        <w:t>Overflow bei Undo/Redo</w:t>
      </w:r>
    </w:p>
    <w:p>
      <w:pPr>
        <w:pStyle w:val="ListParagraph"/>
        <w:numPr>
          <w:ilvl w:val="0"/>
          <w:numId w:val="6"/>
        </w:numPr>
        <w:rPr/>
      </w:pPr>
      <w:r>
        <w:rPr/>
        <w:t>Veränderung unzulässig</w:t>
      </w:r>
    </w:p>
    <w:p>
      <w:pPr>
        <w:pStyle w:val="ListParagraph"/>
        <w:numPr>
          <w:ilvl w:val="0"/>
          <w:numId w:val="6"/>
        </w:numPr>
        <w:rPr>
          <w:lang w:eastAsia="de-DE"/>
        </w:rPr>
      </w:pPr>
      <w:r>
        <w:rPr>
          <w:lang w:eastAsia="de-DE"/>
        </w:rPr>
        <w:t>Check schlägt fehl, die MeasurementConfiguration ist falsch aufgebaut</w:t>
      </w:r>
    </w:p>
    <w:p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MS 3: Messlauf starten</w:t>
      </w:r>
    </w:p>
    <w:p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>
      <w:pPr>
        <w:pStyle w:val="Normal"/>
        <w:rPr>
          <w:lang w:eastAsia="de-DE"/>
        </w:rPr>
      </w:pPr>
      <w:r>
        <w:rPr>
          <w:lang w:eastAsia="de-DE"/>
        </w:rPr>
        <w:t>Der Anwender kann einen Messlauf</w:t>
      </w:r>
    </w:p>
    <w:p>
      <w:pPr>
        <w:pStyle w:val="ListParagraph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Starten</w:t>
      </w:r>
    </w:p>
    <w:p>
      <w:pPr>
        <w:pStyle w:val="ListParagraph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Fortsetze</w:t>
      </w:r>
    </w:p>
    <w:p>
      <w:pPr>
        <w:pStyle w:val="ListParagraph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Pausieren</w:t>
      </w:r>
    </w:p>
    <w:p>
      <w:pPr>
        <w:pStyle w:val="ListParagraph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Resetten</w:t>
      </w:r>
    </w:p>
    <w:p>
      <w:pPr>
        <w:pStyle w:val="Normal"/>
        <w:rPr>
          <w:lang w:eastAsia="de-DE"/>
        </w:rPr>
      </w:pPr>
      <w:r>
        <w:rPr>
          <w:lang w:eastAsia="de-DE"/>
        </w:rPr>
        <w:t>Benutzeraktionen werden im Representations-Block der GUI sichtbar</w:t>
      </w:r>
    </w:p>
    <w:p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MRunAgent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Cache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MeasurementRun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BuildingBlockBuilder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BuildingBlockDirectory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>
      <w:pPr>
        <w:pStyle w:val="ListParagraph"/>
        <w:numPr>
          <w:ilvl w:val="1"/>
          <w:numId w:val="1"/>
        </w:numPr>
        <w:rPr/>
      </w:pPr>
      <w:r>
        <w:rPr>
          <w:lang w:eastAsia="de-DE"/>
        </w:rPr>
        <w:t>Zugehörige Controller</w:t>
      </w:r>
    </w:p>
    <w:p>
      <w:pPr>
        <w:pStyle w:val="Berschrift4"/>
        <w:ind w:hanging="0"/>
        <w:rPr/>
      </w:pPr>
      <w:r>
        <w:rPr>
          <w:lang w:eastAsia="de-DE"/>
        </w:rPr>
        <w:t>Mögliche Fehler:</w:t>
      </w:r>
    </w:p>
    <w:p>
      <w:pPr>
        <w:pStyle w:val="Normal"/>
        <w:ind w:hanging="0"/>
        <w:rPr>
          <w:lang w:eastAsia="de-DE"/>
        </w:rPr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Fehlercodes vom Sensor</w:t>
      </w:r>
    </w:p>
    <w:p>
      <w:pPr>
        <w:pStyle w:val="ListParagraph"/>
        <w:numPr>
          <w:ilvl w:val="0"/>
          <w:numId w:val="7"/>
        </w:numPr>
        <w:rPr/>
      </w:pPr>
      <w:r>
        <w:rPr/>
        <w:t>Datenübertragung von Pi schlägt fehl</w:t>
      </w:r>
    </w:p>
    <w:p>
      <w:pPr>
        <w:pStyle w:val="ListParagraph"/>
        <w:numPr>
          <w:ilvl w:val="0"/>
          <w:numId w:val="7"/>
        </w:numPr>
        <w:rPr/>
      </w:pPr>
      <w:r>
        <w:rPr/>
        <w:t>Pi sendet einen Fehler</w:t>
      </w:r>
    </w:p>
    <w:p>
      <w:pPr>
        <w:pStyle w:val="ListParagraph"/>
        <w:numPr>
          <w:ilvl w:val="0"/>
          <w:numId w:val="7"/>
        </w:numPr>
        <w:rPr/>
      </w:pPr>
      <w:r>
        <w:rPr/>
        <w:t>Abhängigkeit der Start/Stopp/Reset-Knöpfe wird ignoriert</w:t>
        <w:br/>
        <w:t>Gewünschter Zustandsübergang nicht möglich</w:t>
      </w:r>
      <w:r>
        <w:rPr>
          <w:lang w:eastAsia="de-DE"/>
        </w:rPr>
        <w:br/>
      </w:r>
    </w:p>
    <w:p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MS 4: Laden und Speichern + Usability</w:t>
      </w:r>
    </w:p>
    <w:p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>
      <w:pPr>
        <w:pStyle w:val="Normal"/>
        <w:rPr>
          <w:lang w:eastAsia="de-DE"/>
        </w:rPr>
      </w:pPr>
      <w:r>
        <w:rPr>
          <w:lang w:eastAsia="de-DE"/>
        </w:rPr>
        <w:t>Der Anwender kann Bausteinprototypen, Messkonfigurationen, Messdatenund Representation speichern und laden.</w:t>
      </w:r>
    </w:p>
    <w:p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Buttons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HelpWindow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SettingsWindow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FileService</w:t>
      </w:r>
    </w:p>
    <w:p>
      <w:pPr>
        <w:pStyle w:val="ListParagraph"/>
        <w:numPr>
          <w:ilvl w:val="1"/>
          <w:numId w:val="1"/>
        </w:numPr>
        <w:rPr/>
      </w:pPr>
      <w:r>
        <w:rPr>
          <w:lang w:eastAsia="de-DE"/>
        </w:rPr>
        <w:t>Yaml-Library</w:t>
      </w:r>
    </w:p>
    <w:p>
      <w:pPr>
        <w:pStyle w:val="ListParagraph"/>
        <w:numPr>
          <w:ilvl w:val="1"/>
          <w:numId w:val="1"/>
        </w:numPr>
        <w:rPr>
          <w:lang w:eastAsia="de-DE"/>
        </w:rPr>
      </w:pPr>
      <w:r>
        <w:rPr/>
      </w:r>
    </w:p>
    <w:p>
      <w:pPr>
        <w:pStyle w:val="Berschrift4"/>
        <w:ind w:hanging="0"/>
        <w:rPr/>
      </w:pPr>
      <w:r>
        <w:rPr>
          <w:lang w:eastAsia="de-DE"/>
        </w:rPr>
        <w:t>Mögliche Fehler: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Nicht die notwendigen Rechte für das Laden und Speichern der Dateien.</w:t>
      </w:r>
    </w:p>
    <w:p>
      <w:pPr>
        <w:pStyle w:val="ListParagraph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Fehlende Hilfsdateien</w:t>
      </w:r>
    </w:p>
    <w:p>
      <w:pPr>
        <w:pStyle w:val="Normal"/>
        <w:rPr>
          <w:lang w:eastAsia="de-DE"/>
        </w:rPr>
      </w:pPr>
      <w:r>
        <w:rPr>
          <w:lang w:eastAsia="de-DE"/>
        </w:rPr>
      </w:r>
    </w:p>
    <w:p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Puffer</w:t>
      </w:r>
    </w:p>
    <w:p>
      <w:pPr>
        <w:pStyle w:val="Normal"/>
        <w:rPr>
          <w:lang w:eastAsia="de-DE"/>
        </w:rPr>
      </w:pPr>
      <w:r>
        <w:rPr>
          <w:lang w:eastAsia="de-DE"/>
        </w:rPr>
        <w:t>Der Puffer kann für jeden anderen Meilenstein eingesetzt werden.</w:t>
      </w:r>
    </w:p>
    <w:p>
      <w:pPr>
        <w:pStyle w:val="Berschrift2"/>
        <w:rPr/>
      </w:pPr>
      <w:r>
        <w:rPr/>
        <w:t>Zeiteinheiten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eastAsia="de-DE"/>
        </w:rPr>
        <w:t xml:space="preserve">Der Plan ist in acht Segmente unterteilt. Dabei stellt jedes dieser Segmente </w:t>
      </w:r>
      <w:r>
        <w:rPr>
          <w:lang w:eastAsia="de-DE"/>
        </w:rPr>
        <w:t>eine</w:t>
      </w:r>
      <w:r>
        <w:rPr>
          <w:lang w:eastAsia="de-DE"/>
        </w:rPr>
        <w:t xml:space="preserve"> Arbeitsphase da</w:t>
      </w:r>
      <w:r>
        <w:rPr>
          <w:lang w:eastAsia="de-DE"/>
        </w:rPr>
        <w:t>r</w:t>
      </w:r>
      <w:r>
        <w:rPr>
          <w:lang w:eastAsia="de-DE"/>
        </w:rPr>
        <w:t>, an dere</w:t>
      </w:r>
      <w:bookmarkStart w:id="0" w:name="_GoBack"/>
      <w:bookmarkEnd w:id="0"/>
      <w:r>
        <w:rPr>
          <w:lang w:eastAsia="de-DE"/>
        </w:rPr>
        <w:t>n</w:t>
      </w:r>
      <w:r>
        <w:rPr>
          <w:lang w:eastAsia="de-DE"/>
        </w:rPr>
        <w:t xml:space="preserve"> Ende ein Meilenstein erreicht werden soll.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autoRedefine/>
    <w:uiPriority w:val="9"/>
    <w:qFormat/>
    <w:rsid w:val="0000595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4"/>
      <w:szCs w:val="34"/>
    </w:rPr>
  </w:style>
  <w:style w:type="paragraph" w:styleId="Berschrift2">
    <w:name w:val="Heading 2"/>
    <w:basedOn w:val="Normal"/>
    <w:next w:val="Normal"/>
    <w:link w:val="berschrift2Zchn"/>
    <w:autoRedefine/>
    <w:uiPriority w:val="9"/>
    <w:unhideWhenUsed/>
    <w:qFormat/>
    <w:rsid w:val="009b58b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0"/>
      <w:szCs w:val="30"/>
      <w:lang w:eastAsia="de-DE"/>
    </w:rPr>
  </w:style>
  <w:style w:type="paragraph" w:styleId="Berschrift3">
    <w:name w:val="Heading 3"/>
    <w:basedOn w:val="Normal"/>
    <w:next w:val="Normal"/>
    <w:link w:val="berschrift3Zchn"/>
    <w:autoRedefine/>
    <w:uiPriority w:val="9"/>
    <w:unhideWhenUsed/>
    <w:qFormat/>
    <w:rsid w:val="00a5522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sz w:val="26"/>
      <w:szCs w:val="24"/>
    </w:rPr>
  </w:style>
  <w:style w:type="paragraph" w:styleId="Berschrift4">
    <w:name w:val="Heading 4"/>
    <w:basedOn w:val="Normal"/>
    <w:next w:val="Normal"/>
    <w:link w:val="berschrift4Zchn"/>
    <w:autoRedefine/>
    <w:uiPriority w:val="9"/>
    <w:unhideWhenUsed/>
    <w:qFormat/>
    <w:rsid w:val="00a55224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005956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4"/>
      <w:szCs w:val="34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b58b6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0"/>
      <w:szCs w:val="30"/>
      <w:lang w:eastAsia="de-D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a55224"/>
    <w:rPr>
      <w:rFonts w:ascii="Calibri Light" w:hAnsi="Calibri Light" w:eastAsia="" w:cs="" w:asciiTheme="majorHAnsi" w:cstheme="majorBidi" w:eastAsiaTheme="majorEastAsia" w:hAnsiTheme="majorHAnsi"/>
      <w:b/>
      <w:sz w:val="26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a55224"/>
    <w:rPr>
      <w:rFonts w:ascii="Calibri Light" w:hAnsi="Calibri Light" w:eastAsia="" w:cs="" w:asciiTheme="majorHAnsi" w:cstheme="majorBidi" w:eastAsiaTheme="majorEastAsia" w:hAnsiTheme="majorHAnsi"/>
      <w:b/>
      <w:iCs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007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3</Pages>
  <Words>317</Words>
  <Characters>1990</Characters>
  <CharactersWithSpaces>2160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2019-07-14T09:56:00Z</dcterms:created>
  <dc:creator>Tricuper</dc:creator>
  <dc:description/>
  <dc:language>de-DE</dc:language>
  <cp:lastModifiedBy/>
  <dcterms:modified xsi:type="dcterms:W3CDTF">2019-07-16T07:37:46Z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