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73" w:rsidRDefault="0074459F" w:rsidP="00285773">
      <w:pPr>
        <w:rPr>
          <w:bCs/>
          <w:smallCaps/>
        </w:rPr>
      </w:pPr>
      <w:r>
        <w:rPr>
          <w:noProof/>
        </w:rPr>
        <w:pict>
          <v:group id="_x0000_s1960" style="position:absolute;margin-left:-42.9pt;margin-top:-33.55pt;width:539pt;height:746.85pt;z-index:-251653120" coordorigin="578,1049" coordsize="10780,14937">
            <v:group id="_x0000_s1961" style="position:absolute;left:596;top:1049;width:3195;height:1630" coordorigin="596,1049" coordsize="3195,163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962" type="#_x0000_t202" style="position:absolute;left:596;top:1049;width:3165;height:1515" filled="f" stroked="f">
                <v:textbox style="mso-next-textbox:#_x0000_s1962">
                  <w:txbxContent>
                    <w:p w:rsidR="00285773" w:rsidRDefault="00285773" w:rsidP="00285773">
                      <w:pPr>
                        <w:spacing w:before="100" w:beforeAutospacing="1"/>
                        <w:jc w:val="both"/>
                        <w:rPr>
                          <w:rFonts w:ascii="Garamond" w:hAnsi="Garamond"/>
                          <w:b/>
                          <w:bCs/>
                          <w:smallCaps/>
                          <w:vanish/>
                          <w:color w:val="00A0C6"/>
                        </w:rPr>
                      </w:pPr>
                    </w:p>
                  </w:txbxContent>
                </v:textbox>
              </v:shape>
              <v:shape id="_x0000_s1963" type="#_x0000_t202" style="position:absolute;left:626;top:1829;width:3165;height:850" stroked="f">
                <v:textbox style="mso-next-textbox:#_x0000_s1963" inset=",0">
                  <w:txbxContent>
                    <w:p w:rsidR="00285773" w:rsidRDefault="00285773" w:rsidP="00285773">
                      <w:pPr>
                        <w:spacing w:before="100" w:beforeAutospacing="1"/>
                        <w:jc w:val="both"/>
                        <w:rPr>
                          <w:rFonts w:ascii="Garamond" w:hAnsi="Garamond"/>
                          <w:b/>
                          <w:bCs/>
                          <w:smallCaps/>
                          <w:sz w:val="26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mallCaps/>
                          <w:color w:val="FFFFFF"/>
                          <w:spacing w:val="4"/>
                          <w:sz w:val="26"/>
                        </w:rPr>
                        <w:t>..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8E767B" wp14:editId="6B64411F">
                            <wp:extent cx="1704975" cy="428625"/>
                            <wp:effectExtent l="0" t="0" r="0" b="0"/>
                            <wp:docPr id="5" name="Bilde 5" descr="logo_kit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_kit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3869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4975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  <v:group id="_x0000_s1964" style="position:absolute;left:578;top:2586;width:10780;height:13400" coordorigin="568,2586" coordsize="10780,13400">
              <v:group id="_x0000_s1965" style="position:absolute;left:568;top:2586;width:10780;height:13041" coordorigin="657,2872" coordsize="10780,13041">
                <v:rect id="_x0000_s1966" style="position:absolute;left:667;top:2872;width:10770;height:10771" fillcolor="#ededed" stroked="f"/>
                <v:group id="_x0000_s1967" style="position:absolute;left:657;top:14213;width:10775;height:1700" coordorigin="657,14213" coordsize="10775,1700">
                  <v:rect id="_x0000_s1968" style="position:absolute;left:4062;top:14213;width:565;height:570" fillcolor="#ccecf4" stroked="f"/>
                  <v:rect id="_x0000_s1969" style="position:absolute;left:3492;top:14213;width:570;height:570" fillcolor="#99d9e8" stroked="f"/>
                  <v:rect id="_x0000_s1970" style="position:absolute;left:2927;top:14213;width:565;height:570" fillcolor="#ccecf4" stroked="f"/>
                  <v:rect id="_x0000_s1971" style="position:absolute;left:2362;top:14213;width:565;height:570" fillcolor="#b3e3ee" stroked="f"/>
                  <v:rect id="_x0000_s1972" style="position:absolute;left:1792;top:14213;width:570;height:570" fillcolor="#99d9e8" stroked="f"/>
                  <v:rect id="_x0000_s1973" style="position:absolute;left:1227;top:14213;width:565;height:570" fillcolor="#ccecf4" stroked="f"/>
                  <v:rect id="_x0000_s1974" style="position:absolute;left:657;top:14213;width:570;height:570" fillcolor="#99d9e8" stroked="f"/>
                  <v:rect id="_x0000_s1975" style="position:absolute;left:4627;top:14213;width:565;height:570" fillcolor="#e6f6f9" stroked="f"/>
                  <v:rect id="_x0000_s1976" style="position:absolute;left:5192;top:14213;width:570;height:570" fillcolor="#99d9e8" stroked="f"/>
                  <v:rect id="_x0000_s1977" style="position:absolute;left:5762;top:14213;width:565;height:570" fillcolor="#ccecf4" stroked="f"/>
                  <v:rect id="_x0000_s1978" style="position:absolute;left:6327;top:14213;width:570;height:570" fillcolor="#b3e3ee" stroked="f"/>
                  <v:rect id="_x0000_s1979" style="position:absolute;left:6897;top:14213;width:565;height:570" fillcolor="#ccecf4" stroked="f"/>
                  <v:rect id="_x0000_s1980" style="position:absolute;left:7462;top:14213;width:565;height:570" fillcolor="#b3e3ee" stroked="f"/>
                  <v:rect id="_x0000_s1981" style="position:absolute;left:8027;top:14213;width:570;height:570" fillcolor="#99d9e8" stroked="f"/>
                  <v:rect id="_x0000_s1982" style="position:absolute;left:8597;top:14213;width:565;height:570" fillcolor="#ccecf4" stroked="f"/>
                  <v:rect id="_x0000_s1983" style="position:absolute;left:9162;top:14213;width:570;height:570" fillcolor="#b3e3ee" stroked="f"/>
                  <v:rect id="_x0000_s1984" style="position:absolute;left:9732;top:14213;width:565;height:570" fillcolor="#ccecf4" stroked="f"/>
                  <v:rect id="_x0000_s1985" style="position:absolute;left:10297;top:14213;width:565;height:570" fillcolor="#e6f6f9" stroked="f"/>
                  <v:rect id="_x0000_s1986" style="position:absolute;left:4062;top:15348;width:565;height:565" fillcolor="#e6f6f9" stroked="f"/>
                  <v:rect id="_x0000_s1987" style="position:absolute;left:3492;top:15348;width:570;height:565" fillcolor="#99d9e8" stroked="f"/>
                  <v:rect id="_x0000_s1988" style="position:absolute;left:2927;top:15348;width:565;height:565" fillcolor="#ccecf4" stroked="f"/>
                  <v:rect id="_x0000_s1989" style="position:absolute;left:2362;top:15348;width:565;height:565" fillcolor="#99d9e8" stroked="f"/>
                  <v:rect id="_x0000_s1990" style="position:absolute;left:1792;top:15348;width:570;height:565" fillcolor="#e6f6f9" stroked="f"/>
                  <v:rect id="_x0000_s1991" style="position:absolute;left:1227;top:15348;width:565;height:565" fillcolor="#99d9e8" stroked="f"/>
                  <v:rect id="_x0000_s1992" style="position:absolute;left:657;top:15348;width:570;height:565" fillcolor="#ccecf4" stroked="f"/>
                  <v:rect id="_x0000_s1993" style="position:absolute;left:10862;top:14213;width:570;height:570" fillcolor="#99d9e8" stroked="f"/>
                  <v:rect id="_x0000_s1994" style="position:absolute;left:10862;top:15348;width:570;height:565" fillcolor="#99d9e8" stroked="f"/>
                  <v:rect id="_x0000_s1995" style="position:absolute;left:4627;top:15348;width:565;height:565" fillcolor="#ccecf4" stroked="f"/>
                  <v:rect id="_x0000_s1996" style="position:absolute;left:5192;top:15348;width:570;height:565" fillcolor="#e6f6f9" stroked="f"/>
                  <v:rect id="_x0000_s1997" style="position:absolute;left:5762;top:15348;width:565;height:565" fillcolor="#99d9e8" stroked="f"/>
                  <v:rect id="_x0000_s1998" style="position:absolute;left:6327;top:15348;width:570;height:565" fillcolor="#b3e3ee" stroked="f"/>
                  <v:rect id="_x0000_s1999" style="position:absolute;left:6897;top:15348;width:565;height:565" fillcolor="#e6f6f9" stroked="f"/>
                  <v:rect id="_x0000_s2000" style="position:absolute;left:7462;top:15348;width:565;height:565" fillcolor="#e6f6f9" stroked="f"/>
                  <v:rect id="_x0000_s2001" style="position:absolute;left:8027;top:15348;width:570;height:565" fillcolor="#99d9e8" stroked="f"/>
                  <v:rect id="_x0000_s2002" style="position:absolute;left:8597;top:15348;width:565;height:565" fillcolor="#ccecf4" stroked="f"/>
                  <v:rect id="_x0000_s2003" style="position:absolute;left:9162;top:15348;width:570;height:565" fillcolor="#b3e3ee" stroked="f"/>
                  <v:rect id="_x0000_s2004" style="position:absolute;left:9732;top:15348;width:565;height:565" fillcolor="#e6f6f9" stroked="f"/>
                  <v:rect id="_x0000_s2005" style="position:absolute;left:10297;top:15348;width:565;height:565" fillcolor="#ccecf4" stroked="f"/>
                  <v:rect id="_x0000_s2006" style="position:absolute;left:657;top:14783;width:570;height:565" fillcolor="#e6f6f9" stroked="f"/>
                </v:group>
              </v:group>
              <v:shape id="_x0000_s2007" type="#_x0000_t202" style="position:absolute;left:1140;top:14507;width:10140;height:555" filled="f" stroked="f">
                <v:textbox style="mso-next-textbox:#_x0000_s2007">
                  <w:txbxContent>
                    <w:p w:rsidR="00285773" w:rsidRPr="004E6B8E" w:rsidRDefault="00285773" w:rsidP="00285773">
                      <w:pPr>
                        <w:rPr>
                          <w:rFonts w:ascii="Arial" w:hAnsi="Arial" w:cs="Arial"/>
                        </w:rPr>
                      </w:pPr>
                      <w:r w:rsidRPr="004E6B8E">
                        <w:rPr>
                          <w:rFonts w:ascii="Arial" w:hAnsi="Arial" w:cs="Arial"/>
                        </w:rPr>
                        <w:t xml:space="preserve">Versjon 1.6 </w:t>
                      </w:r>
                      <w:r w:rsidRPr="004E6B8E">
                        <w:rPr>
                          <w:rFonts w:ascii="Arial" w:hAnsi="Arial" w:cs="Arial"/>
                        </w:rPr>
                        <w:sym w:font="Wingdings" w:char="F06C"/>
                      </w:r>
                      <w:r w:rsidRPr="004E6B8E">
                        <w:rPr>
                          <w:rFonts w:ascii="Arial" w:hAnsi="Arial" w:cs="Arial"/>
                        </w:rPr>
                        <w:t xml:space="preserve"> Opprinnelig dato 1.12.2008 </w:t>
                      </w:r>
                      <w:r w:rsidRPr="004E6B8E">
                        <w:rPr>
                          <w:rFonts w:ascii="Arial" w:hAnsi="Arial" w:cs="Arial"/>
                        </w:rPr>
                        <w:sym w:font="Wingdings" w:char="F06C"/>
                      </w:r>
                      <w:r w:rsidRPr="004E6B8E">
                        <w:rPr>
                          <w:rFonts w:ascii="Arial" w:hAnsi="Arial" w:cs="Arial"/>
                        </w:rPr>
                        <w:t xml:space="preserve"> Sist endret </w:t>
                      </w:r>
                      <w:proofErr w:type="gramStart"/>
                      <w:r w:rsidRPr="004E6B8E">
                        <w:rPr>
                          <w:rFonts w:ascii="Arial" w:hAnsi="Arial" w:cs="Arial"/>
                        </w:rPr>
                        <w:t>15.02.2012</w:t>
                      </w:r>
                      <w:proofErr w:type="gramEnd"/>
                      <w:r w:rsidRPr="004E6B8E">
                        <w:rPr>
                          <w:rFonts w:ascii="Arial" w:hAnsi="Arial" w:cs="Arial"/>
                        </w:rPr>
                        <w:t xml:space="preserve"> </w:t>
                      </w:r>
                      <w:r w:rsidRPr="004E6B8E">
                        <w:rPr>
                          <w:rFonts w:ascii="Arial" w:hAnsi="Arial" w:cs="Arial"/>
                        </w:rPr>
                        <w:sym w:font="Wingdings" w:char="F06C"/>
                      </w:r>
                      <w:r w:rsidRPr="004E6B8E">
                        <w:rPr>
                          <w:rFonts w:ascii="Arial" w:hAnsi="Arial" w:cs="Arial"/>
                        </w:rPr>
                        <w:t xml:space="preserve"> KITH 21/08:2012 </w:t>
                      </w:r>
                    </w:p>
                    <w:p w:rsidR="00285773" w:rsidRDefault="00285773" w:rsidP="00285773"/>
                  </w:txbxContent>
                </v:textbox>
              </v:shape>
              <v:shape id="_x0000_s2008" type="#_x0000_t202" style="position:absolute;left:8757;top:15596;width:2580;height:390" filled="f" stroked="f">
                <v:textbox style="mso-next-textbox:#_x0000_s2008" inset="0,0,0,0">
                  <w:txbxContent>
                    <w:p w:rsidR="00285773" w:rsidRDefault="00285773" w:rsidP="00285773">
                      <w:pPr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285773" w:rsidRDefault="00285773" w:rsidP="00285773">
      <w:pPr>
        <w:pStyle w:val="Tittel"/>
      </w:pPr>
    </w:p>
    <w:p w:rsidR="00285773" w:rsidRDefault="00285773" w:rsidP="00285773">
      <w:pPr>
        <w:pStyle w:val="Tittel"/>
      </w:pPr>
    </w:p>
    <w:p w:rsidR="00285773" w:rsidRPr="00353C47" w:rsidRDefault="00285773" w:rsidP="00285773">
      <w:pPr>
        <w:rPr>
          <w:noProof/>
          <w:lang w:val="en-US"/>
        </w:rPr>
      </w:pPr>
    </w:p>
    <w:tbl>
      <w:tblPr>
        <w:tblpPr w:leftFromText="142" w:rightFromText="142" w:vertAnchor="page" w:horzAnchor="page" w:tblpX="1" w:tblpY="12362"/>
        <w:tblW w:w="119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0913"/>
      </w:tblGrid>
      <w:tr w:rsidR="00285773" w:rsidTr="00D71074">
        <w:trPr>
          <w:trHeight w:val="622"/>
        </w:trPr>
        <w:tc>
          <w:tcPr>
            <w:tcW w:w="994" w:type="dxa"/>
            <w:vMerge w:val="restart"/>
            <w:shd w:val="clear" w:color="auto" w:fill="8DB3E2"/>
            <w:tcMar>
              <w:top w:w="85" w:type="dxa"/>
              <w:right w:w="113" w:type="dxa"/>
            </w:tcMar>
            <w:textDirection w:val="tbRl"/>
          </w:tcPr>
          <w:p w:rsidR="00285773" w:rsidRPr="00C11B14" w:rsidRDefault="00285773" w:rsidP="00D71074">
            <w:pPr>
              <w:tabs>
                <w:tab w:val="right" w:pos="2665"/>
              </w:tabs>
              <w:ind w:left="113" w:right="113"/>
              <w:rPr>
                <w:color w:val="FFFFFF"/>
              </w:rPr>
            </w:pPr>
            <w:r>
              <w:rPr>
                <w:color w:val="FFFFFF"/>
              </w:rPr>
              <w:t>HIS 1045:2012</w:t>
            </w:r>
          </w:p>
        </w:tc>
        <w:tc>
          <w:tcPr>
            <w:tcW w:w="10913" w:type="dxa"/>
            <w:shd w:val="clear" w:color="auto" w:fill="auto"/>
          </w:tcPr>
          <w:p w:rsidR="00285773" w:rsidRDefault="00285773" w:rsidP="00D71074">
            <w:pPr>
              <w:ind w:right="-115"/>
            </w:pPr>
          </w:p>
        </w:tc>
      </w:tr>
      <w:tr w:rsidR="00285773" w:rsidRPr="006F5095" w:rsidTr="00D71074">
        <w:trPr>
          <w:trHeight w:hRule="exact" w:val="2676"/>
        </w:trPr>
        <w:tc>
          <w:tcPr>
            <w:tcW w:w="994" w:type="dxa"/>
            <w:vMerge/>
            <w:shd w:val="clear" w:color="auto" w:fill="8DB3E2"/>
          </w:tcPr>
          <w:p w:rsidR="00285773" w:rsidRDefault="00285773" w:rsidP="00D71074">
            <w:pPr>
              <w:ind w:right="-115"/>
            </w:pPr>
          </w:p>
        </w:tc>
        <w:tc>
          <w:tcPr>
            <w:tcW w:w="10913" w:type="dxa"/>
            <w:shd w:val="clear" w:color="auto" w:fill="548DD4"/>
            <w:tcMar>
              <w:top w:w="397" w:type="dxa"/>
              <w:left w:w="454" w:type="dxa"/>
            </w:tcMar>
          </w:tcPr>
          <w:p w:rsidR="00285773" w:rsidRPr="00DA1E22" w:rsidRDefault="00285773" w:rsidP="00D71074">
            <w:pPr>
              <w:pStyle w:val="Tittel"/>
              <w:ind w:right="-115"/>
              <w:rPr>
                <w:b w:val="0"/>
              </w:rPr>
            </w:pPr>
            <w:r>
              <w:rPr>
                <w:b w:val="0"/>
              </w:rPr>
              <w:t>Fødselsepikrise</w:t>
            </w:r>
          </w:p>
          <w:p w:rsidR="00285773" w:rsidRPr="00387E67" w:rsidRDefault="00285773" w:rsidP="00D71074">
            <w:pPr>
              <w:pStyle w:val="Undertittel"/>
              <w:ind w:right="-115"/>
            </w:pPr>
            <w:r w:rsidRPr="00DA1E22">
              <w:rPr>
                <w:sz w:val="32"/>
                <w:szCs w:val="32"/>
              </w:rPr>
              <w:t xml:space="preserve">Informasjonsmodell og XML </w:t>
            </w:r>
            <w:proofErr w:type="spellStart"/>
            <w:r w:rsidRPr="00DA1E22">
              <w:rPr>
                <w:sz w:val="32"/>
                <w:szCs w:val="32"/>
              </w:rPr>
              <w:t>meldingsbeskrivelse</w:t>
            </w:r>
            <w:proofErr w:type="spellEnd"/>
          </w:p>
        </w:tc>
      </w:tr>
    </w:tbl>
    <w:p w:rsidR="00285773" w:rsidRPr="00387E67" w:rsidRDefault="00285773" w:rsidP="00285773"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7295" cy="10688955"/>
            <wp:effectExtent l="0" t="0" r="0" b="0"/>
            <wp:wrapNone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D4F69"/>
                        </a:clrFrom>
                        <a:clrTo>
                          <a:srgbClr val="0D4F6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5" cy="10688955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7849235</wp:posOffset>
            </wp:positionV>
            <wp:extent cx="7560310" cy="2149475"/>
            <wp:effectExtent l="0" t="0" r="0" b="0"/>
            <wp:wrapNone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773" w:rsidRPr="00387E67" w:rsidRDefault="00285773" w:rsidP="00285773">
      <w:pPr>
        <w:tabs>
          <w:tab w:val="left" w:pos="1560"/>
        </w:tabs>
        <w:spacing w:after="200"/>
      </w:pPr>
      <w:r w:rsidRPr="00387E67">
        <w:br w:type="page"/>
      </w:r>
    </w:p>
    <w:p w:rsidR="00285773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  <w:r w:rsidRPr="00651B94">
        <w:rPr>
          <w:rFonts w:ascii="Arial" w:hAnsi="Arial"/>
          <w:color w:val="004963"/>
        </w:rPr>
        <w:lastRenderedPageBreak/>
        <w:t>Publikasjonens tittel:</w:t>
      </w:r>
      <w:r w:rsidRPr="00651B94">
        <w:rPr>
          <w:rFonts w:ascii="Arial" w:hAnsi="Arial"/>
          <w:color w:val="004963"/>
        </w:rPr>
        <w:tab/>
      </w:r>
      <w:r>
        <w:rPr>
          <w:rFonts w:ascii="Arial" w:hAnsi="Arial"/>
          <w:color w:val="004963"/>
        </w:rPr>
        <w:t>Fødselsepikrise:</w:t>
      </w:r>
    </w:p>
    <w:p w:rsidR="00285773" w:rsidRPr="00651B94" w:rsidRDefault="00285773" w:rsidP="00285773">
      <w:pPr>
        <w:widowControl w:val="0"/>
        <w:ind w:left="2880" w:hanging="44"/>
        <w:rPr>
          <w:rFonts w:ascii="Arial" w:hAnsi="Arial"/>
          <w:color w:val="004963"/>
        </w:rPr>
      </w:pPr>
      <w:r>
        <w:rPr>
          <w:rFonts w:ascii="Arial" w:hAnsi="Arial"/>
          <w:color w:val="004963"/>
        </w:rPr>
        <w:t xml:space="preserve"> Informasjonsmodell og XML </w:t>
      </w:r>
      <w:proofErr w:type="spellStart"/>
      <w:r>
        <w:rPr>
          <w:rFonts w:ascii="Arial" w:hAnsi="Arial"/>
          <w:color w:val="004963"/>
        </w:rPr>
        <w:t>meldingsbeskrivelse</w:t>
      </w:r>
      <w:proofErr w:type="spellEnd"/>
    </w:p>
    <w:p w:rsidR="00285773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</w:p>
    <w:p w:rsidR="00285773" w:rsidRPr="001121FA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  <w:r>
        <w:rPr>
          <w:rFonts w:ascii="Arial" w:hAnsi="Arial"/>
          <w:color w:val="004963"/>
        </w:rPr>
        <w:t>Teknisk s</w:t>
      </w:r>
      <w:r w:rsidRPr="006F688E">
        <w:rPr>
          <w:rFonts w:ascii="Arial" w:hAnsi="Arial"/>
          <w:color w:val="004963"/>
        </w:rPr>
        <w:t>tandard</w:t>
      </w:r>
      <w:r>
        <w:rPr>
          <w:rFonts w:ascii="Arial" w:hAnsi="Arial"/>
          <w:color w:val="004963"/>
        </w:rPr>
        <w:t xml:space="preserve"> nr.:</w:t>
      </w:r>
      <w:r>
        <w:rPr>
          <w:rFonts w:ascii="Arial" w:hAnsi="Arial"/>
          <w:color w:val="004963"/>
        </w:rPr>
        <w:tab/>
      </w:r>
      <w:r w:rsidRPr="006F688E">
        <w:rPr>
          <w:rFonts w:ascii="Arial" w:hAnsi="Arial"/>
          <w:color w:val="004963"/>
        </w:rPr>
        <w:t xml:space="preserve">HIS </w:t>
      </w:r>
      <w:r>
        <w:rPr>
          <w:rFonts w:ascii="Arial" w:hAnsi="Arial"/>
          <w:color w:val="004963"/>
        </w:rPr>
        <w:t>1045:2012</w:t>
      </w:r>
    </w:p>
    <w:p w:rsidR="00285773" w:rsidRPr="00651B94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</w:p>
    <w:p w:rsidR="00285773" w:rsidRPr="00651B94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  <w:r w:rsidRPr="00651B94">
        <w:rPr>
          <w:rFonts w:ascii="Arial" w:hAnsi="Arial"/>
          <w:color w:val="004963"/>
        </w:rPr>
        <w:t>Utgitt:</w:t>
      </w:r>
      <w:r w:rsidRPr="00651B94">
        <w:rPr>
          <w:rFonts w:ascii="Arial" w:hAnsi="Arial"/>
          <w:color w:val="004963"/>
        </w:rPr>
        <w:tab/>
      </w:r>
      <w:r>
        <w:rPr>
          <w:rFonts w:ascii="Arial" w:hAnsi="Arial"/>
          <w:color w:val="004963"/>
        </w:rPr>
        <w:fldChar w:fldCharType="begin">
          <w:ffData>
            <w:name w:val=""/>
            <w:enabled/>
            <w:calcOnExit w:val="0"/>
            <w:textInput>
              <w:default w:val="11/2012"/>
            </w:textInput>
          </w:ffData>
        </w:fldChar>
      </w:r>
      <w:r>
        <w:rPr>
          <w:rFonts w:ascii="Arial" w:hAnsi="Arial"/>
          <w:color w:val="004963"/>
        </w:rPr>
        <w:instrText xml:space="preserve"> FORMTEXT </w:instrText>
      </w:r>
      <w:r>
        <w:rPr>
          <w:rFonts w:ascii="Arial" w:hAnsi="Arial"/>
          <w:color w:val="004963"/>
        </w:rPr>
      </w:r>
      <w:r>
        <w:rPr>
          <w:rFonts w:ascii="Arial" w:hAnsi="Arial"/>
          <w:color w:val="004963"/>
        </w:rPr>
        <w:fldChar w:fldCharType="separate"/>
      </w:r>
      <w:r>
        <w:rPr>
          <w:rFonts w:ascii="Arial" w:hAnsi="Arial"/>
          <w:noProof/>
          <w:color w:val="004963"/>
        </w:rPr>
        <w:t>11/2012</w:t>
      </w:r>
      <w:r>
        <w:rPr>
          <w:rFonts w:ascii="Arial" w:hAnsi="Arial"/>
          <w:color w:val="004963"/>
        </w:rPr>
        <w:fldChar w:fldCharType="end"/>
      </w:r>
    </w:p>
    <w:p w:rsidR="00285773" w:rsidRPr="00651B94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</w:p>
    <w:p w:rsidR="00285773" w:rsidRPr="00540982" w:rsidRDefault="00285773" w:rsidP="00285773">
      <w:pPr>
        <w:widowControl w:val="0"/>
        <w:ind w:left="2880" w:hanging="2835"/>
        <w:rPr>
          <w:rFonts w:ascii="Arial" w:hAnsi="Arial"/>
          <w:color w:val="004963"/>
          <w:lang w:val="nn-NO"/>
        </w:rPr>
      </w:pPr>
      <w:r w:rsidRPr="00651B94">
        <w:rPr>
          <w:rFonts w:ascii="Arial" w:hAnsi="Arial"/>
          <w:color w:val="004963"/>
          <w:lang w:val="nn-NO"/>
        </w:rPr>
        <w:t>Bestillingsnummer:</w:t>
      </w:r>
      <w:r w:rsidRPr="00651B94">
        <w:rPr>
          <w:rFonts w:ascii="Arial" w:hAnsi="Arial"/>
          <w:color w:val="004963"/>
          <w:lang w:val="nn-NO"/>
        </w:rPr>
        <w:tab/>
      </w:r>
      <w:r w:rsidRPr="00651B94">
        <w:rPr>
          <w:rFonts w:ascii="Arial" w:hAnsi="Arial"/>
          <w:noProof/>
          <w:color w:val="004963"/>
          <w:lang w:val="nn-NO"/>
        </w:rPr>
        <w:br/>
      </w:r>
      <w:r w:rsidRPr="00651B94">
        <w:rPr>
          <w:rFonts w:ascii="Arial" w:hAnsi="Arial"/>
          <w:color w:val="004963"/>
          <w:lang w:val="nn-NO"/>
        </w:rPr>
        <w:br/>
      </w:r>
    </w:p>
    <w:p w:rsidR="00285773" w:rsidRPr="001121FA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  <w:r w:rsidRPr="001121FA">
        <w:rPr>
          <w:rFonts w:ascii="Arial" w:hAnsi="Arial"/>
          <w:color w:val="004963"/>
        </w:rPr>
        <w:t>Utgitt av:</w:t>
      </w:r>
      <w:r w:rsidRPr="001121FA">
        <w:rPr>
          <w:rFonts w:ascii="Arial" w:hAnsi="Arial"/>
          <w:color w:val="004963"/>
        </w:rPr>
        <w:tab/>
        <w:t>Helsedirektoratet</w:t>
      </w:r>
    </w:p>
    <w:p w:rsidR="00285773" w:rsidRPr="001121FA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  <w:r w:rsidRPr="001121FA">
        <w:rPr>
          <w:rFonts w:ascii="Arial" w:hAnsi="Arial"/>
          <w:color w:val="004963"/>
        </w:rPr>
        <w:t>Kontakt:</w:t>
      </w:r>
      <w:r w:rsidRPr="001121FA">
        <w:rPr>
          <w:rFonts w:ascii="Arial" w:hAnsi="Arial"/>
          <w:color w:val="004963"/>
        </w:rPr>
        <w:tab/>
      </w:r>
      <w:r>
        <w:rPr>
          <w:rFonts w:ascii="Arial" w:hAnsi="Arial"/>
          <w:color w:val="004963"/>
        </w:rPr>
        <w:fldChar w:fldCharType="begin">
          <w:ffData>
            <w:name w:val=""/>
            <w:enabled/>
            <w:calcOnExit w:val="0"/>
            <w:textInput>
              <w:default w:val="Seksjon standardisering"/>
            </w:textInput>
          </w:ffData>
        </w:fldChar>
      </w:r>
      <w:r>
        <w:rPr>
          <w:rFonts w:ascii="Arial" w:hAnsi="Arial"/>
          <w:color w:val="004963"/>
        </w:rPr>
        <w:instrText xml:space="preserve"> FORMTEXT </w:instrText>
      </w:r>
      <w:r>
        <w:rPr>
          <w:rFonts w:ascii="Arial" w:hAnsi="Arial"/>
          <w:color w:val="004963"/>
        </w:rPr>
      </w:r>
      <w:r>
        <w:rPr>
          <w:rFonts w:ascii="Arial" w:hAnsi="Arial"/>
          <w:color w:val="004963"/>
        </w:rPr>
        <w:fldChar w:fldCharType="separate"/>
      </w:r>
      <w:r>
        <w:rPr>
          <w:rFonts w:ascii="Arial" w:hAnsi="Arial"/>
          <w:noProof/>
          <w:color w:val="004963"/>
        </w:rPr>
        <w:t>Seksjon standardisering</w:t>
      </w:r>
      <w:r>
        <w:rPr>
          <w:rFonts w:ascii="Arial" w:hAnsi="Arial"/>
          <w:color w:val="004963"/>
        </w:rPr>
        <w:fldChar w:fldCharType="end"/>
      </w:r>
    </w:p>
    <w:p w:rsidR="00285773" w:rsidRPr="001121FA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  <w:r w:rsidRPr="001121FA">
        <w:rPr>
          <w:rFonts w:ascii="Arial" w:hAnsi="Arial"/>
          <w:color w:val="004963"/>
        </w:rPr>
        <w:t>Postadresse:</w:t>
      </w:r>
      <w:r w:rsidRPr="001121FA">
        <w:rPr>
          <w:rFonts w:ascii="Arial" w:hAnsi="Arial"/>
          <w:color w:val="004963"/>
        </w:rPr>
        <w:tab/>
        <w:t>Pb. 7000 St Olavs plass, 0130 Oslo</w:t>
      </w:r>
    </w:p>
    <w:p w:rsidR="00285773" w:rsidRPr="001121FA" w:rsidRDefault="00285773" w:rsidP="00285773">
      <w:pPr>
        <w:widowControl w:val="0"/>
        <w:ind w:left="2880" w:hanging="2835"/>
        <w:rPr>
          <w:rFonts w:ascii="Arial" w:hAnsi="Arial"/>
          <w:noProof/>
          <w:color w:val="004963"/>
        </w:rPr>
      </w:pPr>
      <w:r w:rsidRPr="001121FA">
        <w:rPr>
          <w:rFonts w:ascii="Arial" w:hAnsi="Arial"/>
          <w:color w:val="004963"/>
        </w:rPr>
        <w:t>Besøksadresse:</w:t>
      </w:r>
      <w:r w:rsidRPr="001121FA">
        <w:rPr>
          <w:rFonts w:ascii="Arial" w:hAnsi="Arial"/>
          <w:color w:val="004963"/>
        </w:rPr>
        <w:tab/>
        <w:t>Universitetsgata 2, Oslo</w:t>
      </w:r>
      <w:r w:rsidRPr="001121FA">
        <w:rPr>
          <w:rFonts w:ascii="Arial" w:hAnsi="Arial"/>
          <w:color w:val="004963"/>
        </w:rPr>
        <w:br/>
      </w:r>
      <w:r w:rsidRPr="001121FA">
        <w:rPr>
          <w:rFonts w:ascii="Arial" w:hAnsi="Arial"/>
          <w:color w:val="004963"/>
        </w:rPr>
        <w:br/>
        <w:t>Tlf.: 810 20 050</w:t>
      </w:r>
      <w:r w:rsidRPr="001121FA">
        <w:rPr>
          <w:rFonts w:ascii="Arial" w:hAnsi="Arial"/>
          <w:color w:val="004963"/>
        </w:rPr>
        <w:br/>
        <w:t>Faks: 24 16 30 01</w:t>
      </w:r>
      <w:r w:rsidRPr="001121FA">
        <w:rPr>
          <w:rFonts w:ascii="Arial" w:hAnsi="Arial"/>
          <w:color w:val="004963"/>
        </w:rPr>
        <w:br/>
      </w:r>
      <w:r w:rsidRPr="001121FA">
        <w:rPr>
          <w:rFonts w:ascii="Arial" w:hAnsi="Arial"/>
          <w:noProof/>
          <w:color w:val="004963"/>
        </w:rPr>
        <w:t>www.helsedirektoratet.no</w:t>
      </w:r>
    </w:p>
    <w:p w:rsidR="00285773" w:rsidRPr="001121FA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</w:p>
    <w:p w:rsidR="00285773" w:rsidRPr="001121FA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</w:p>
    <w:p w:rsidR="00285773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</w:p>
    <w:p w:rsidR="00285773" w:rsidRDefault="00285773" w:rsidP="00285773">
      <w:pPr>
        <w:widowControl w:val="0"/>
        <w:ind w:left="2880" w:hanging="2835"/>
        <w:rPr>
          <w:rFonts w:ascii="Arial" w:hAnsi="Arial"/>
          <w:color w:val="004963"/>
        </w:rPr>
      </w:pPr>
    </w:p>
    <w:p w:rsidR="00285773" w:rsidRDefault="00285773" w:rsidP="00285773"/>
    <w:p w:rsidR="003D0048" w:rsidRDefault="003D0048" w:rsidP="003D0048"/>
    <w:p w:rsidR="008A0E87" w:rsidRPr="0032229F" w:rsidRDefault="008A0E87" w:rsidP="00B659FA">
      <w:pPr>
        <w:pStyle w:val="Overskrift1"/>
        <w:numPr>
          <w:ilvl w:val="0"/>
          <w:numId w:val="0"/>
        </w:numPr>
        <w:ind w:left="567" w:hanging="567"/>
      </w:pPr>
      <w:bookmarkStart w:id="0" w:name="_Toc334521722"/>
      <w:r w:rsidRPr="0032229F">
        <w:lastRenderedPageBreak/>
        <w:t>Ordforklaringer</w:t>
      </w:r>
      <w:bookmarkEnd w:id="0"/>
    </w:p>
    <w:p w:rsidR="008A0E87" w:rsidRPr="0032229F" w:rsidRDefault="008A0E87" w:rsidP="008A0E87"/>
    <w:p w:rsidR="00B659FA" w:rsidRPr="0032229F" w:rsidRDefault="00B659FA" w:rsidP="00B659FA">
      <w:pPr>
        <w:ind w:left="1980" w:hanging="1980"/>
        <w:rPr>
          <w:sz w:val="23"/>
          <w:szCs w:val="23"/>
        </w:rPr>
      </w:pPr>
      <w:r w:rsidRPr="0032229F">
        <w:rPr>
          <w:b/>
          <w:sz w:val="23"/>
          <w:szCs w:val="23"/>
        </w:rPr>
        <w:t>KITH-standard:</w:t>
      </w:r>
      <w:r w:rsidRPr="0032229F">
        <w:rPr>
          <w:b/>
          <w:sz w:val="23"/>
          <w:szCs w:val="23"/>
        </w:rPr>
        <w:tab/>
      </w:r>
      <w:r w:rsidRPr="0032229F">
        <w:rPr>
          <w:sz w:val="23"/>
          <w:szCs w:val="23"/>
        </w:rPr>
        <w:t xml:space="preserve">Standard godkjent av </w:t>
      </w:r>
      <w:r w:rsidR="0074459F">
        <w:rPr>
          <w:sz w:val="23"/>
          <w:szCs w:val="23"/>
        </w:rPr>
        <w:t xml:space="preserve">daværende </w:t>
      </w:r>
      <w:r w:rsidRPr="0032229F">
        <w:rPr>
          <w:sz w:val="23"/>
          <w:szCs w:val="23"/>
        </w:rPr>
        <w:t>KITH.</w:t>
      </w:r>
      <w:r w:rsidR="0074459F">
        <w:rPr>
          <w:sz w:val="23"/>
          <w:szCs w:val="23"/>
        </w:rPr>
        <w:t xml:space="preserve"> Forvaltningen av disse standardene ble fra 1.1.2012 overført til Helsedirektoratet.</w:t>
      </w:r>
      <w:r w:rsidRPr="0032229F">
        <w:rPr>
          <w:sz w:val="23"/>
          <w:szCs w:val="23"/>
        </w:rPr>
        <w:br/>
      </w:r>
      <w:r w:rsidRPr="0032229F">
        <w:rPr>
          <w:i/>
          <w:sz w:val="23"/>
          <w:szCs w:val="23"/>
        </w:rPr>
        <w:t>Merknad</w:t>
      </w:r>
      <w:r w:rsidRPr="0032229F">
        <w:rPr>
          <w:sz w:val="23"/>
          <w:szCs w:val="23"/>
        </w:rPr>
        <w:t>: Utarbeidelse og godkjenning av KITH-standarder beskrives i et eget metodedokument.</w:t>
      </w:r>
    </w:p>
    <w:p w:rsidR="00B659FA" w:rsidRPr="0032229F" w:rsidRDefault="00B659FA" w:rsidP="00B659FA">
      <w:pPr>
        <w:ind w:left="1980" w:hanging="1980"/>
        <w:rPr>
          <w:sz w:val="23"/>
          <w:szCs w:val="23"/>
        </w:rPr>
      </w:pPr>
      <w:r w:rsidRPr="0032229F">
        <w:rPr>
          <w:b/>
          <w:sz w:val="23"/>
          <w:szCs w:val="23"/>
        </w:rPr>
        <w:t>Innholdsstandard:</w:t>
      </w:r>
      <w:r w:rsidRPr="0032229F">
        <w:rPr>
          <w:b/>
          <w:sz w:val="23"/>
          <w:szCs w:val="23"/>
        </w:rPr>
        <w:tab/>
      </w:r>
      <w:r w:rsidRPr="0032229F">
        <w:rPr>
          <w:sz w:val="23"/>
          <w:szCs w:val="23"/>
        </w:rPr>
        <w:t>Standard so</w:t>
      </w:r>
      <w:bookmarkStart w:id="1" w:name="_GoBack"/>
      <w:bookmarkEnd w:id="1"/>
      <w:r w:rsidRPr="0032229F">
        <w:rPr>
          <w:sz w:val="23"/>
          <w:szCs w:val="23"/>
        </w:rPr>
        <w:t>m gir regler for innholdet i en identifiserbar og kommuniserbar klart avgrenset informasjonsmengde.</w:t>
      </w:r>
      <w:r w:rsidRPr="0032229F">
        <w:rPr>
          <w:sz w:val="23"/>
          <w:szCs w:val="23"/>
        </w:rPr>
        <w:br/>
      </w:r>
      <w:r w:rsidRPr="0032229F">
        <w:rPr>
          <w:i/>
          <w:sz w:val="23"/>
          <w:szCs w:val="23"/>
        </w:rPr>
        <w:t>Eksempel 1</w:t>
      </w:r>
      <w:r w:rsidRPr="0032229F">
        <w:rPr>
          <w:sz w:val="23"/>
          <w:szCs w:val="23"/>
        </w:rPr>
        <w:t>: Standard som spesifiserer det faglige innholdet i en bestemt type elektronisk melding</w:t>
      </w:r>
      <w:proofErr w:type="gramStart"/>
      <w:r w:rsidRPr="0032229F">
        <w:rPr>
          <w:sz w:val="23"/>
          <w:szCs w:val="23"/>
        </w:rPr>
        <w:t xml:space="preserve"> (</w:t>
      </w:r>
      <w:proofErr w:type="spellStart"/>
      <w:r w:rsidRPr="0032229F">
        <w:rPr>
          <w:sz w:val="23"/>
          <w:szCs w:val="23"/>
        </w:rPr>
        <w:t>eksl</w:t>
      </w:r>
      <w:proofErr w:type="spellEnd"/>
      <w:r w:rsidRPr="0032229F">
        <w:rPr>
          <w:sz w:val="23"/>
          <w:szCs w:val="23"/>
        </w:rPr>
        <w:t>.</w:t>
      </w:r>
      <w:proofErr w:type="gramEnd"/>
      <w:r w:rsidRPr="0032229F">
        <w:rPr>
          <w:sz w:val="23"/>
          <w:szCs w:val="23"/>
        </w:rPr>
        <w:t xml:space="preserve"> konvolutt, avsender- og mottakerinformasjon, </w:t>
      </w:r>
      <w:proofErr w:type="spellStart"/>
      <w:r w:rsidRPr="0032229F">
        <w:rPr>
          <w:sz w:val="23"/>
          <w:szCs w:val="23"/>
        </w:rPr>
        <w:t>etc</w:t>
      </w:r>
      <w:proofErr w:type="spellEnd"/>
      <w:r w:rsidRPr="0032229F">
        <w:rPr>
          <w:sz w:val="23"/>
          <w:szCs w:val="23"/>
        </w:rPr>
        <w:t>).</w:t>
      </w:r>
      <w:r w:rsidRPr="0032229F">
        <w:rPr>
          <w:sz w:val="23"/>
          <w:szCs w:val="23"/>
        </w:rPr>
        <w:br/>
      </w:r>
      <w:r w:rsidRPr="0032229F">
        <w:rPr>
          <w:i/>
          <w:sz w:val="23"/>
          <w:szCs w:val="23"/>
        </w:rPr>
        <w:t>Eksempel 2</w:t>
      </w:r>
      <w:r w:rsidRPr="0032229F">
        <w:rPr>
          <w:sz w:val="23"/>
          <w:szCs w:val="23"/>
        </w:rPr>
        <w:t>: Standard som spesifiserer hvilke opplysninger som skal inngå i en bestemt type komponent i EPJ. En innholdsstandard for EPJ skal ikke inkludere definisjon av metadata.</w:t>
      </w:r>
    </w:p>
    <w:p w:rsidR="00B659FA" w:rsidRPr="0032229F" w:rsidRDefault="00B659FA" w:rsidP="00B659FA">
      <w:pPr>
        <w:ind w:left="1980" w:hanging="1980"/>
        <w:rPr>
          <w:sz w:val="23"/>
          <w:szCs w:val="23"/>
        </w:rPr>
      </w:pPr>
      <w:r w:rsidRPr="0032229F">
        <w:rPr>
          <w:b/>
          <w:sz w:val="23"/>
          <w:szCs w:val="23"/>
        </w:rPr>
        <w:t>Meldingsstandard</w:t>
      </w:r>
      <w:r w:rsidRPr="0032229F">
        <w:rPr>
          <w:sz w:val="23"/>
          <w:szCs w:val="23"/>
        </w:rPr>
        <w:t xml:space="preserve">: </w:t>
      </w:r>
      <w:r w:rsidRPr="0032229F">
        <w:rPr>
          <w:sz w:val="23"/>
          <w:szCs w:val="23"/>
        </w:rPr>
        <w:tab/>
        <w:t xml:space="preserve">En standard som beskriver informasjonen som utveksles mellom aktører. </w:t>
      </w:r>
      <w:r w:rsidRPr="0032229F">
        <w:rPr>
          <w:sz w:val="23"/>
          <w:szCs w:val="23"/>
        </w:rPr>
        <w:br/>
      </w:r>
      <w:r w:rsidRPr="0032229F">
        <w:rPr>
          <w:i/>
          <w:sz w:val="23"/>
          <w:szCs w:val="23"/>
        </w:rPr>
        <w:t>Merknad</w:t>
      </w:r>
      <w:r w:rsidRPr="0032229F">
        <w:rPr>
          <w:sz w:val="23"/>
          <w:szCs w:val="23"/>
        </w:rPr>
        <w:t>: En melding kan beskrives ved hjelp av en syntaksuavhengig meldingsbeskrivelse (informasjonsmodell) og/eller en syntaksspesifikk meldingsbeskrivelse</w:t>
      </w:r>
    </w:p>
    <w:p w:rsidR="00B659FA" w:rsidRPr="0032229F" w:rsidRDefault="00B659FA" w:rsidP="00B659FA">
      <w:pPr>
        <w:spacing w:after="100"/>
        <w:ind w:left="1980" w:hanging="1980"/>
        <w:rPr>
          <w:sz w:val="23"/>
          <w:szCs w:val="23"/>
        </w:rPr>
      </w:pPr>
      <w:r w:rsidRPr="0032229F">
        <w:rPr>
          <w:b/>
          <w:sz w:val="23"/>
          <w:szCs w:val="23"/>
        </w:rPr>
        <w:t>Dokument</w:t>
      </w:r>
      <w:r w:rsidRPr="0032229F">
        <w:rPr>
          <w:b/>
          <w:sz w:val="23"/>
          <w:szCs w:val="23"/>
        </w:rPr>
        <w:tab/>
      </w:r>
      <w:r w:rsidRPr="0032229F">
        <w:rPr>
          <w:sz w:val="23"/>
          <w:szCs w:val="23"/>
        </w:rPr>
        <w:t xml:space="preserve">Etter arkivloven § 2: ei logisk avgrensa </w:t>
      </w:r>
      <w:proofErr w:type="spellStart"/>
      <w:r w:rsidRPr="0032229F">
        <w:rPr>
          <w:sz w:val="23"/>
          <w:szCs w:val="23"/>
        </w:rPr>
        <w:t>informasjonsmengd</w:t>
      </w:r>
      <w:proofErr w:type="spellEnd"/>
      <w:r w:rsidRPr="0032229F">
        <w:rPr>
          <w:sz w:val="23"/>
          <w:szCs w:val="23"/>
        </w:rPr>
        <w:t xml:space="preserve"> som er lagra på </w:t>
      </w:r>
      <w:proofErr w:type="spellStart"/>
      <w:r w:rsidRPr="0032229F">
        <w:rPr>
          <w:sz w:val="23"/>
          <w:szCs w:val="23"/>
        </w:rPr>
        <w:t>eit</w:t>
      </w:r>
      <w:proofErr w:type="spellEnd"/>
      <w:r w:rsidRPr="0032229F">
        <w:rPr>
          <w:sz w:val="23"/>
          <w:szCs w:val="23"/>
        </w:rPr>
        <w:t xml:space="preserve"> medium for </w:t>
      </w:r>
      <w:proofErr w:type="spellStart"/>
      <w:r w:rsidRPr="0032229F">
        <w:rPr>
          <w:sz w:val="23"/>
          <w:szCs w:val="23"/>
        </w:rPr>
        <w:t>seinare</w:t>
      </w:r>
      <w:proofErr w:type="spellEnd"/>
      <w:r w:rsidRPr="0032229F">
        <w:rPr>
          <w:sz w:val="23"/>
          <w:szCs w:val="23"/>
        </w:rPr>
        <w:t xml:space="preserve"> lesing, lyding, framsyning eller overføring. </w:t>
      </w:r>
    </w:p>
    <w:p w:rsidR="00B659FA" w:rsidRPr="0032229F" w:rsidRDefault="00B659FA" w:rsidP="00B659FA">
      <w:pPr>
        <w:ind w:left="1980" w:hanging="1980"/>
        <w:rPr>
          <w:sz w:val="23"/>
          <w:szCs w:val="23"/>
        </w:rPr>
      </w:pPr>
      <w:r w:rsidRPr="0032229F">
        <w:rPr>
          <w:b/>
          <w:sz w:val="23"/>
          <w:szCs w:val="23"/>
        </w:rPr>
        <w:t>EPJ dokument:</w:t>
      </w:r>
      <w:r w:rsidRPr="0032229F">
        <w:rPr>
          <w:sz w:val="23"/>
          <w:szCs w:val="23"/>
        </w:rPr>
        <w:tab/>
        <w:t>En logisk avgrenset informasjons</w:t>
      </w:r>
      <w:r w:rsidRPr="0032229F">
        <w:rPr>
          <w:sz w:val="23"/>
          <w:szCs w:val="23"/>
        </w:rPr>
        <w:softHyphen/>
        <w:t>mengde som godkjennes/signeres og gjøres tilgjengelig for andre tjenesteytere som en helhet</w:t>
      </w:r>
    </w:p>
    <w:p w:rsidR="00B659FA" w:rsidRPr="0032229F" w:rsidRDefault="00B659FA" w:rsidP="00B659FA">
      <w:pPr>
        <w:ind w:left="1980" w:hanging="1980"/>
        <w:rPr>
          <w:sz w:val="23"/>
          <w:szCs w:val="23"/>
        </w:rPr>
      </w:pPr>
      <w:r w:rsidRPr="0032229F">
        <w:rPr>
          <w:b/>
          <w:sz w:val="23"/>
          <w:szCs w:val="23"/>
          <w:lang w:val="en-GB"/>
        </w:rPr>
        <w:t>UML</w:t>
      </w:r>
      <w:r w:rsidRPr="0032229F">
        <w:rPr>
          <w:sz w:val="23"/>
          <w:szCs w:val="23"/>
          <w:lang w:val="en-GB"/>
        </w:rPr>
        <w:tab/>
        <w:t>(</w:t>
      </w:r>
      <w:proofErr w:type="spellStart"/>
      <w:r w:rsidRPr="0032229F">
        <w:rPr>
          <w:sz w:val="23"/>
          <w:szCs w:val="23"/>
          <w:lang w:val="en-GB"/>
        </w:rPr>
        <w:t>eng</w:t>
      </w:r>
      <w:proofErr w:type="spellEnd"/>
      <w:r w:rsidRPr="0032229F">
        <w:rPr>
          <w:sz w:val="23"/>
          <w:szCs w:val="23"/>
          <w:lang w:val="en-GB"/>
        </w:rPr>
        <w:t xml:space="preserve">: Unified </w:t>
      </w:r>
      <w:proofErr w:type="spellStart"/>
      <w:r w:rsidRPr="0032229F">
        <w:rPr>
          <w:sz w:val="23"/>
          <w:szCs w:val="23"/>
          <w:lang w:val="en-GB"/>
        </w:rPr>
        <w:t>Modeling</w:t>
      </w:r>
      <w:proofErr w:type="spellEnd"/>
      <w:r w:rsidRPr="0032229F">
        <w:rPr>
          <w:sz w:val="23"/>
          <w:szCs w:val="23"/>
          <w:lang w:val="en-GB"/>
        </w:rPr>
        <w:t xml:space="preserve"> Language). </w:t>
      </w:r>
      <w:r w:rsidRPr="0032229F">
        <w:rPr>
          <w:sz w:val="23"/>
          <w:szCs w:val="23"/>
        </w:rPr>
        <w:t xml:space="preserve">Modelleringsspråk som benyttes ved </w:t>
      </w:r>
      <w:proofErr w:type="spellStart"/>
      <w:r w:rsidRPr="0032229F">
        <w:rPr>
          <w:sz w:val="23"/>
          <w:szCs w:val="23"/>
        </w:rPr>
        <w:t>objektorientert</w:t>
      </w:r>
      <w:proofErr w:type="spellEnd"/>
      <w:r w:rsidRPr="0032229F">
        <w:rPr>
          <w:sz w:val="23"/>
          <w:szCs w:val="23"/>
        </w:rPr>
        <w:t xml:space="preserve"> </w:t>
      </w:r>
      <w:proofErr w:type="spellStart"/>
      <w:r w:rsidRPr="0032229F">
        <w:rPr>
          <w:sz w:val="23"/>
          <w:szCs w:val="23"/>
        </w:rPr>
        <w:t>analayse</w:t>
      </w:r>
      <w:proofErr w:type="spellEnd"/>
      <w:r w:rsidRPr="0032229F">
        <w:rPr>
          <w:sz w:val="23"/>
          <w:szCs w:val="23"/>
        </w:rPr>
        <w:t xml:space="preserve"> og design. Brukes </w:t>
      </w:r>
      <w:smartTag w:uri="urn:schemas-microsoft-com:office:smarttags" w:element="PersonName">
        <w:r w:rsidRPr="0032229F">
          <w:rPr>
            <w:sz w:val="23"/>
            <w:szCs w:val="23"/>
          </w:rPr>
          <w:t>her</w:t>
        </w:r>
      </w:smartTag>
      <w:r w:rsidRPr="0032229F">
        <w:rPr>
          <w:sz w:val="23"/>
          <w:szCs w:val="23"/>
        </w:rPr>
        <w:t xml:space="preserve"> til å beskrive informasjonsmodellen.</w:t>
      </w:r>
    </w:p>
    <w:p w:rsidR="00B659FA" w:rsidRPr="0032229F" w:rsidRDefault="00B659FA" w:rsidP="00B659FA">
      <w:pPr>
        <w:ind w:left="1980" w:hanging="1980"/>
        <w:rPr>
          <w:sz w:val="23"/>
          <w:szCs w:val="23"/>
        </w:rPr>
      </w:pPr>
      <w:r w:rsidRPr="0032229F">
        <w:rPr>
          <w:b/>
          <w:sz w:val="23"/>
          <w:szCs w:val="23"/>
        </w:rPr>
        <w:t>XML</w:t>
      </w:r>
      <w:r w:rsidRPr="0032229F">
        <w:rPr>
          <w:sz w:val="23"/>
          <w:szCs w:val="23"/>
        </w:rPr>
        <w:tab/>
      </w:r>
      <w:proofErr w:type="spellStart"/>
      <w:r w:rsidRPr="0032229F">
        <w:rPr>
          <w:sz w:val="23"/>
          <w:szCs w:val="23"/>
        </w:rPr>
        <w:t>Extensible</w:t>
      </w:r>
      <w:proofErr w:type="spellEnd"/>
      <w:r w:rsidRPr="0032229F">
        <w:rPr>
          <w:sz w:val="23"/>
          <w:szCs w:val="23"/>
        </w:rPr>
        <w:t xml:space="preserve"> </w:t>
      </w:r>
      <w:proofErr w:type="spellStart"/>
      <w:r w:rsidRPr="0032229F">
        <w:rPr>
          <w:sz w:val="23"/>
          <w:szCs w:val="23"/>
        </w:rPr>
        <w:t>Markup</w:t>
      </w:r>
      <w:proofErr w:type="spellEnd"/>
      <w:r w:rsidRPr="0032229F">
        <w:rPr>
          <w:sz w:val="23"/>
          <w:szCs w:val="23"/>
        </w:rPr>
        <w:t xml:space="preserve"> Language. </w:t>
      </w:r>
      <w:r w:rsidRPr="0032229F">
        <w:rPr>
          <w:sz w:val="23"/>
          <w:szCs w:val="23"/>
        </w:rPr>
        <w:br/>
        <w:t>Et språk for å kunne logisk kode informasjon i elementer.</w:t>
      </w:r>
    </w:p>
    <w:p w:rsidR="00B659FA" w:rsidRPr="0032229F" w:rsidRDefault="00B659FA" w:rsidP="00B659FA">
      <w:pPr>
        <w:ind w:left="1980" w:hanging="1980"/>
        <w:rPr>
          <w:sz w:val="23"/>
          <w:szCs w:val="23"/>
        </w:rPr>
      </w:pPr>
      <w:r w:rsidRPr="0032229F">
        <w:rPr>
          <w:b/>
          <w:sz w:val="23"/>
          <w:szCs w:val="23"/>
        </w:rPr>
        <w:t>XSD</w:t>
      </w:r>
      <w:r w:rsidRPr="0032229F">
        <w:rPr>
          <w:sz w:val="23"/>
          <w:szCs w:val="23"/>
        </w:rPr>
        <w:tab/>
        <w:t>XML Schema Definition</w:t>
      </w:r>
      <w:r w:rsidRPr="0032229F">
        <w:rPr>
          <w:sz w:val="23"/>
          <w:szCs w:val="23"/>
        </w:rPr>
        <w:br/>
        <w:t>Et XML-basert språk som benyttes for å beskrive og kontrollere innholdet i XML dokumenter.</w:t>
      </w:r>
    </w:p>
    <w:p w:rsidR="00B659FA" w:rsidRPr="0032229F" w:rsidRDefault="00B659FA" w:rsidP="008A0E87">
      <w:pPr>
        <w:sectPr w:rsidR="00B659FA" w:rsidRPr="0032229F" w:rsidSect="00D35FF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276" w:bottom="1418" w:left="1843" w:header="709" w:footer="709" w:gutter="0"/>
          <w:cols w:space="708"/>
          <w:titlePg/>
          <w:docGrid w:linePitch="360"/>
        </w:sectPr>
      </w:pPr>
    </w:p>
    <w:p w:rsidR="003F0197" w:rsidRPr="0032229F" w:rsidRDefault="003F0197" w:rsidP="00357593">
      <w:pPr>
        <w:pStyle w:val="Overskrift1"/>
        <w:numPr>
          <w:ilvl w:val="0"/>
          <w:numId w:val="0"/>
        </w:numPr>
        <w:ind w:left="567" w:hanging="567"/>
      </w:pPr>
      <w:bookmarkStart w:id="2" w:name="_Toc334521723"/>
      <w:r w:rsidRPr="0032229F">
        <w:lastRenderedPageBreak/>
        <w:t>Innhold</w:t>
      </w:r>
      <w:bookmarkEnd w:id="2"/>
    </w:p>
    <w:p w:rsidR="000C10A4" w:rsidRDefault="004B0F30">
      <w:pPr>
        <w:pStyle w:val="INN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aps w:val="0"/>
          <w:noProof/>
          <w:sz w:val="28"/>
          <w:szCs w:val="36"/>
        </w:rPr>
        <w:fldChar w:fldCharType="begin"/>
      </w:r>
      <w:r w:rsidR="0032229F">
        <w:rPr>
          <w:rFonts w:asciiTheme="minorHAnsi" w:hAnsiTheme="minorHAnsi" w:cstheme="minorHAnsi"/>
          <w:b w:val="0"/>
          <w:bCs w:val="0"/>
          <w:caps w:val="0"/>
          <w:noProof/>
          <w:sz w:val="28"/>
          <w:szCs w:val="36"/>
        </w:rPr>
        <w:instrText xml:space="preserve"> TOC \o "1-2" \u </w:instrText>
      </w:r>
      <w:r>
        <w:rPr>
          <w:rFonts w:asciiTheme="minorHAnsi" w:hAnsiTheme="minorHAnsi" w:cstheme="minorHAnsi"/>
          <w:b w:val="0"/>
          <w:bCs w:val="0"/>
          <w:caps w:val="0"/>
          <w:noProof/>
          <w:sz w:val="28"/>
          <w:szCs w:val="36"/>
        </w:rPr>
        <w:fldChar w:fldCharType="separate"/>
      </w:r>
      <w:r w:rsidR="000C10A4">
        <w:rPr>
          <w:noProof/>
        </w:rPr>
        <w:t>Fødselsepikrise</w:t>
      </w:r>
      <w:r w:rsidR="000C10A4">
        <w:rPr>
          <w:noProof/>
        </w:rPr>
        <w:tab/>
      </w:r>
      <w:r>
        <w:rPr>
          <w:noProof/>
        </w:rPr>
        <w:fldChar w:fldCharType="begin"/>
      </w:r>
      <w:r w:rsidR="000C10A4">
        <w:rPr>
          <w:noProof/>
        </w:rPr>
        <w:instrText xml:space="preserve"> PAGEREF _Toc334521721 \h </w:instrText>
      </w:r>
      <w:r>
        <w:rPr>
          <w:noProof/>
        </w:rPr>
      </w:r>
      <w:r>
        <w:rPr>
          <w:noProof/>
        </w:rPr>
        <w:fldChar w:fldCharType="separate"/>
      </w:r>
      <w:r w:rsidR="000C10A4">
        <w:rPr>
          <w:noProof/>
        </w:rPr>
        <w:t>1</w:t>
      </w:r>
      <w:r>
        <w:rPr>
          <w:noProof/>
        </w:rPr>
        <w:fldChar w:fldCharType="end"/>
      </w:r>
    </w:p>
    <w:p w:rsidR="000C10A4" w:rsidRDefault="000C10A4">
      <w:pPr>
        <w:pStyle w:val="INN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Ordforklaringer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_Toc334521722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3</w:t>
      </w:r>
      <w:r w:rsidR="004B0F30">
        <w:rPr>
          <w:noProof/>
        </w:rPr>
        <w:fldChar w:fldCharType="end"/>
      </w:r>
    </w:p>
    <w:p w:rsidR="000C10A4" w:rsidRDefault="000C10A4">
      <w:pPr>
        <w:pStyle w:val="INN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Innhold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_Toc334521723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4</w:t>
      </w:r>
      <w:r w:rsidR="004B0F30">
        <w:rPr>
          <w:noProof/>
        </w:rPr>
        <w:fldChar w:fldCharType="end"/>
      </w:r>
    </w:p>
    <w:p w:rsidR="000C10A4" w:rsidRDefault="000C10A4">
      <w:pPr>
        <w:pStyle w:val="INNH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Innledning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_Toc334521724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5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Kravspesifikasjon fra ELIN-h prosjektet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_Toc334521725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5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Gjenbruk av eksisterende standarder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_Toc334521726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5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Prosess og kvalitetssikring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_Toc334521727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6</w:t>
      </w:r>
      <w:r w:rsidR="004B0F30">
        <w:rPr>
          <w:noProof/>
        </w:rPr>
        <w:fldChar w:fldCharType="end"/>
      </w:r>
    </w:p>
    <w:p w:rsidR="000C10A4" w:rsidRDefault="000C10A4">
      <w:pPr>
        <w:pStyle w:val="INNH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Bruksområder og generelle krav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_Toc334521728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7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Bruksområder for fødselsepikriser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_Toc334521729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7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Krav om bruk av Hodemelding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_Toc334521730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7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Krav om bruk av Utskrivningsrapporten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_Toc334521731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8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Krav om bruk av føde- og barselinformasjon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_Toc334521732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9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Retningslinjer for bruk av fødselsepikriser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_Toc334521733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9</w:t>
      </w:r>
      <w:r w:rsidR="004B0F30">
        <w:rPr>
          <w:noProof/>
        </w:rPr>
        <w:fldChar w:fldCharType="end"/>
      </w:r>
    </w:p>
    <w:p w:rsidR="000C10A4" w:rsidRDefault="000C10A4">
      <w:pPr>
        <w:pStyle w:val="INNH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Meldingsinnhold og struktur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_Toc334521734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10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Oversikt over XML schemaene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_Toc334521735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10</w:t>
      </w:r>
      <w:r w:rsidR="004B0F30">
        <w:rPr>
          <w:noProof/>
        </w:rPr>
        <w:fldChar w:fldCharType="end"/>
      </w:r>
    </w:p>
    <w:p w:rsidR="000C10A4" w:rsidRDefault="000C10A4">
      <w:pPr>
        <w:pStyle w:val="INNH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Informasjonsinnhold i fødselsepikriser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_Toc334521736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12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Epikrise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_Toc334521737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12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Fødsel og barsel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_Toc334521738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12</w:t>
      </w:r>
      <w:r w:rsidR="004B0F30">
        <w:rPr>
          <w:noProof/>
        </w:rPr>
        <w:fldChar w:fldCharType="end"/>
      </w:r>
    </w:p>
    <w:p w:rsidR="000C10A4" w:rsidRDefault="000C10A4">
      <w:pPr>
        <w:pStyle w:val="INNH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Dokumentasjon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_Toc334521739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20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XML schema og eksempler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_Toc334521740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20</w:t>
      </w:r>
      <w:r w:rsidR="004B0F30">
        <w:rPr>
          <w:noProof/>
        </w:rPr>
        <w:fldChar w:fldCharType="end"/>
      </w:r>
    </w:p>
    <w:p w:rsidR="000C10A4" w:rsidRDefault="000C10A4">
      <w:pPr>
        <w:pStyle w:val="INNH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Kodeverk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_Toc334521741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20</w:t>
      </w:r>
      <w:r w:rsidR="004B0F30">
        <w:rPr>
          <w:noProof/>
        </w:rPr>
        <w:fldChar w:fldCharType="end"/>
      </w:r>
    </w:p>
    <w:p w:rsidR="000C10A4" w:rsidRDefault="000C10A4">
      <w:pPr>
        <w:pStyle w:val="INN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Referanser</w:t>
      </w:r>
      <w:r>
        <w:rPr>
          <w:noProof/>
        </w:rPr>
        <w:tab/>
      </w:r>
      <w:r w:rsidR="004B0F30">
        <w:rPr>
          <w:noProof/>
        </w:rPr>
        <w:fldChar w:fldCharType="begin"/>
      </w:r>
      <w:r>
        <w:rPr>
          <w:noProof/>
        </w:rPr>
        <w:instrText xml:space="preserve"> PAGEREF _Toc334521742 \h </w:instrText>
      </w:r>
      <w:r w:rsidR="004B0F30">
        <w:rPr>
          <w:noProof/>
        </w:rPr>
      </w:r>
      <w:r w:rsidR="004B0F30">
        <w:rPr>
          <w:noProof/>
        </w:rPr>
        <w:fldChar w:fldCharType="separate"/>
      </w:r>
      <w:r>
        <w:rPr>
          <w:noProof/>
        </w:rPr>
        <w:t>21</w:t>
      </w:r>
      <w:r w:rsidR="004B0F30">
        <w:rPr>
          <w:noProof/>
        </w:rPr>
        <w:fldChar w:fldCharType="end"/>
      </w:r>
    </w:p>
    <w:p w:rsidR="003F0197" w:rsidRPr="0032229F" w:rsidRDefault="004B0F30" w:rsidP="00C4073F">
      <w:r>
        <w:rPr>
          <w:rFonts w:asciiTheme="minorHAnsi" w:hAnsiTheme="minorHAnsi" w:cstheme="minorHAnsi"/>
          <w:b/>
          <w:bCs/>
          <w:caps/>
          <w:noProof/>
          <w:sz w:val="28"/>
          <w:szCs w:val="36"/>
        </w:rPr>
        <w:fldChar w:fldCharType="end"/>
      </w:r>
    </w:p>
    <w:p w:rsidR="003F0197" w:rsidRPr="0032229F" w:rsidRDefault="003F0197" w:rsidP="00C4073F">
      <w:pPr>
        <w:sectPr w:rsidR="003F0197" w:rsidRPr="0032229F" w:rsidSect="00D35FF5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701" w:right="1276" w:bottom="1418" w:left="1843" w:header="709" w:footer="709" w:gutter="0"/>
          <w:cols w:space="708"/>
          <w:docGrid w:linePitch="360"/>
        </w:sectPr>
      </w:pPr>
    </w:p>
    <w:p w:rsidR="00396278" w:rsidRDefault="00396278" w:rsidP="00396278">
      <w:pPr>
        <w:pStyle w:val="Overskrift1"/>
        <w:keepNext w:val="0"/>
        <w:tabs>
          <w:tab w:val="clear" w:pos="567"/>
          <w:tab w:val="num" w:pos="360"/>
        </w:tabs>
        <w:spacing w:before="120" w:after="360"/>
        <w:ind w:left="357" w:right="-113" w:hanging="357"/>
      </w:pPr>
      <w:bookmarkStart w:id="3" w:name="_Toc315881758"/>
      <w:bookmarkStart w:id="4" w:name="_Toc334521724"/>
      <w:bookmarkStart w:id="5" w:name="_Toc43708771"/>
      <w:bookmarkStart w:id="6" w:name="_Toc257101392"/>
      <w:bookmarkStart w:id="7" w:name="_Toc257101766"/>
      <w:bookmarkStart w:id="8" w:name="_Toc257101934"/>
      <w:bookmarkStart w:id="9" w:name="_Toc257102066"/>
      <w:bookmarkStart w:id="10" w:name="_Toc257102194"/>
      <w:bookmarkStart w:id="11" w:name="_Toc257108897"/>
      <w:bookmarkStart w:id="12" w:name="_Toc257109142"/>
      <w:bookmarkStart w:id="13" w:name="_Toc257109310"/>
      <w:bookmarkStart w:id="14" w:name="_Toc257109454"/>
      <w:bookmarkStart w:id="15" w:name="_Toc257109536"/>
      <w:bookmarkStart w:id="16" w:name="_Toc257109696"/>
      <w:bookmarkStart w:id="17" w:name="_Toc257109749"/>
      <w:bookmarkStart w:id="18" w:name="_Toc257109799"/>
      <w:r>
        <w:lastRenderedPageBreak/>
        <w:t>Dokumenthistorie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3"/>
        <w:gridCol w:w="6969"/>
      </w:tblGrid>
      <w:tr w:rsidR="008B5BD9" w:rsidRPr="00400D5C" w:rsidTr="008B5BD9">
        <w:tc>
          <w:tcPr>
            <w:tcW w:w="1503" w:type="dxa"/>
          </w:tcPr>
          <w:p w:rsidR="008B5BD9" w:rsidRPr="00400D5C" w:rsidRDefault="008B5BD9" w:rsidP="00396278">
            <w:r>
              <w:t>Dato</w:t>
            </w:r>
          </w:p>
        </w:tc>
        <w:tc>
          <w:tcPr>
            <w:tcW w:w="6969" w:type="dxa"/>
          </w:tcPr>
          <w:p w:rsidR="008B5BD9" w:rsidRPr="00400D5C" w:rsidRDefault="008B5BD9" w:rsidP="00396278">
            <w:r>
              <w:t>Detaljer</w:t>
            </w:r>
          </w:p>
        </w:tc>
      </w:tr>
      <w:tr w:rsidR="008B5BD9" w:rsidRPr="00400D5C" w:rsidTr="008B5BD9">
        <w:tc>
          <w:tcPr>
            <w:tcW w:w="1503" w:type="dxa"/>
          </w:tcPr>
          <w:p w:rsidR="008B5BD9" w:rsidRPr="00400D5C" w:rsidRDefault="002E499F" w:rsidP="00773B8B">
            <w:r>
              <w:t>2</w:t>
            </w:r>
            <w:r w:rsidR="00773B8B">
              <w:t>2</w:t>
            </w:r>
            <w:r w:rsidR="008B5BD9" w:rsidRPr="00400D5C">
              <w:t>.</w:t>
            </w:r>
            <w:r w:rsidR="008B5BD9">
              <w:t>11</w:t>
            </w:r>
            <w:r w:rsidR="008B5BD9" w:rsidRPr="00400D5C">
              <w:t>.20</w:t>
            </w:r>
            <w:r w:rsidR="008B5BD9">
              <w:t>12</w:t>
            </w:r>
          </w:p>
        </w:tc>
        <w:tc>
          <w:tcPr>
            <w:tcW w:w="6969" w:type="dxa"/>
          </w:tcPr>
          <w:p w:rsidR="001732CD" w:rsidRDefault="001732CD" w:rsidP="008B5BD9">
            <w:r>
              <w:t xml:space="preserve">Dokumentet publiseres på </w:t>
            </w:r>
            <w:hyperlink r:id="rId20" w:history="1">
              <w:r w:rsidRPr="002B500E">
                <w:rPr>
                  <w:rStyle w:val="Hyperkobling"/>
                </w:rPr>
                <w:t>www.kith.no</w:t>
              </w:r>
            </w:hyperlink>
            <w:r>
              <w:t xml:space="preserve"> </w:t>
            </w:r>
          </w:p>
          <w:p w:rsidR="0096100B" w:rsidRDefault="0096100B" w:rsidP="008B5BD9">
            <w:r>
              <w:t>Oversikt over namespace er lagt inn</w:t>
            </w:r>
          </w:p>
          <w:p w:rsidR="008B5BD9" w:rsidRDefault="008B5BD9" w:rsidP="008B5BD9">
            <w:r>
              <w:t>Korrigering av kodeverk: 1103 byttet ut med 1101</w:t>
            </w:r>
          </w:p>
          <w:p w:rsidR="008B5BD9" w:rsidRDefault="008B5BD9" w:rsidP="008B5BD9">
            <w:r>
              <w:t>Utskrivningsrapport-v1.6.xsd endret til TverrfagligEpikrise-v1.6.xsd</w:t>
            </w:r>
          </w:p>
          <w:p w:rsidR="008B5BD9" w:rsidRDefault="008B5BD9" w:rsidP="008B5BD9">
            <w:r>
              <w:t>Korrigering av elementnavn i eksempler</w:t>
            </w:r>
          </w:p>
          <w:p w:rsidR="008B5BD9" w:rsidRPr="00400D5C" w:rsidRDefault="008B5BD9" w:rsidP="008B5BD9">
            <w:r>
              <w:t>Retting av skrivefeil</w:t>
            </w:r>
          </w:p>
        </w:tc>
      </w:tr>
      <w:tr w:rsidR="001732CD" w:rsidRPr="00400D5C" w:rsidTr="008B5BD9">
        <w:tc>
          <w:tcPr>
            <w:tcW w:w="1503" w:type="dxa"/>
          </w:tcPr>
          <w:p w:rsidR="001732CD" w:rsidRDefault="001732CD" w:rsidP="008B5BD9">
            <w:r>
              <w:t>7.11.2012</w:t>
            </w:r>
          </w:p>
        </w:tc>
        <w:tc>
          <w:tcPr>
            <w:tcW w:w="6969" w:type="dxa"/>
          </w:tcPr>
          <w:p w:rsidR="001732CD" w:rsidRDefault="001732CD" w:rsidP="008B5BD9">
            <w:r>
              <w:t>Versjon sendt til nasjonal IKT</w:t>
            </w:r>
          </w:p>
        </w:tc>
      </w:tr>
    </w:tbl>
    <w:p w:rsidR="008A0E87" w:rsidRPr="0032229F" w:rsidRDefault="008A0E87" w:rsidP="008A0E87">
      <w:pPr>
        <w:pStyle w:val="Overskrift1"/>
      </w:pPr>
      <w:r w:rsidRPr="0032229F">
        <w:lastRenderedPageBreak/>
        <w:t>Innledning</w:t>
      </w:r>
      <w:bookmarkEnd w:id="4"/>
    </w:p>
    <w:p w:rsidR="00B77BAF" w:rsidRPr="0032229F" w:rsidRDefault="00B659FA" w:rsidP="00B659FA">
      <w:r w:rsidRPr="0032229F">
        <w:t xml:space="preserve">Denne standarden er utarbeidet under </w:t>
      </w:r>
      <w:r w:rsidR="003D63CB">
        <w:t>H</w:t>
      </w:r>
      <w:r w:rsidRPr="0032229F">
        <w:t>elsedirektoratets Standardiserings- og samordningsprogram (SSP)</w:t>
      </w:r>
      <w:r w:rsidR="008A31FD">
        <w:t>, og ferdigstil</w:t>
      </w:r>
      <w:r w:rsidR="00EF171A">
        <w:t>t</w:t>
      </w:r>
      <w:r w:rsidR="008A31FD">
        <w:t xml:space="preserve"> av Helsedirektoratet, avdeling standardisering</w:t>
      </w:r>
      <w:r w:rsidRPr="0032229F">
        <w:t>. Dokumentet beskriver en meldingsstandard for fødselsepikrise som skal brukes for å sende elektroniske epikrise</w:t>
      </w:r>
      <w:r w:rsidR="008916FD">
        <w:t>r</w:t>
      </w:r>
      <w:r w:rsidRPr="0032229F">
        <w:t xml:space="preserve"> for mor og </w:t>
      </w:r>
      <w:r w:rsidR="003D63CB">
        <w:t xml:space="preserve">for </w:t>
      </w:r>
      <w:r w:rsidRPr="0032229F">
        <w:t>barn. Det skal sendes separate epikriser for mor og barn.</w:t>
      </w:r>
    </w:p>
    <w:p w:rsidR="008A0E87" w:rsidRDefault="00B77BAF" w:rsidP="00B659FA">
      <w:r w:rsidRPr="0032229F">
        <w:t>Denne meldingsstandarden er</w:t>
      </w:r>
      <w:r w:rsidR="004B4AED" w:rsidRPr="0032229F">
        <w:t xml:space="preserve"> utarbeidet på bakgrunn av </w:t>
      </w:r>
      <w:r w:rsidRPr="0032229F">
        <w:t>prosjektet ELIN-h</w:t>
      </w:r>
      <w:bookmarkStart w:id="19" w:name="_Ref278871599"/>
      <w:r w:rsidRPr="0032229F">
        <w:rPr>
          <w:rStyle w:val="Fotnotereferanse"/>
        </w:rPr>
        <w:footnoteReference w:id="1"/>
      </w:r>
      <w:bookmarkEnd w:id="19"/>
      <w:r w:rsidR="00B659FA" w:rsidRPr="0032229F">
        <w:t xml:space="preserve"> </w:t>
      </w:r>
      <w:r w:rsidRPr="0032229F">
        <w:t>som er gjennomført av Norsk Sykepleierforbund.</w:t>
      </w:r>
    </w:p>
    <w:p w:rsidR="008A0E87" w:rsidRPr="0032229F" w:rsidRDefault="00B659FA" w:rsidP="008A0E87">
      <w:pPr>
        <w:pStyle w:val="Overskrift2"/>
      </w:pPr>
      <w:bookmarkStart w:id="20" w:name="_Toc334521725"/>
      <w:r w:rsidRPr="0032229F">
        <w:t xml:space="preserve">Kravspesifikasjon fra </w:t>
      </w:r>
      <w:r w:rsidR="00B77BAF" w:rsidRPr="0032229F">
        <w:t>ELIN-h</w:t>
      </w:r>
      <w:r w:rsidR="008A0E87" w:rsidRPr="0032229F">
        <w:t xml:space="preserve"> prosjektet</w:t>
      </w:r>
      <w:bookmarkEnd w:id="20"/>
    </w:p>
    <w:p w:rsidR="00437239" w:rsidRDefault="004B4AED" w:rsidP="00437239">
      <w:r w:rsidRPr="0032229F">
        <w:t>Prosjektet ELIN-h har utarbeidet kravspesifikasjon</w:t>
      </w:r>
      <w:r w:rsidR="00462B4A" w:rsidRPr="0032229F">
        <w:t>er</w:t>
      </w:r>
      <w:r w:rsidRPr="0032229F">
        <w:t xml:space="preserve"> </w:t>
      </w:r>
      <w:r w:rsidR="00285773">
        <w:fldChar w:fldCharType="begin"/>
      </w:r>
      <w:r w:rsidR="00285773">
        <w:instrText xml:space="preserve"> REF _Ref278871375 \r \h  \* MERGEFORMAT </w:instrText>
      </w:r>
      <w:r w:rsidR="00285773">
        <w:fldChar w:fldCharType="separate"/>
      </w:r>
      <w:r w:rsidR="003349D4">
        <w:t>[1]</w:t>
      </w:r>
      <w:r w:rsidR="00285773">
        <w:fldChar w:fldCharType="end"/>
      </w:r>
      <w:r w:rsidR="00462B4A" w:rsidRPr="0032229F">
        <w:t>-</w:t>
      </w:r>
      <w:r w:rsidR="00285773">
        <w:fldChar w:fldCharType="begin"/>
      </w:r>
      <w:r w:rsidR="00285773">
        <w:instrText xml:space="preserve"> REF _Ref278871376 \r \h  \* MERGEFORMAT </w:instrText>
      </w:r>
      <w:r w:rsidR="00285773">
        <w:fldChar w:fldCharType="separate"/>
      </w:r>
      <w:r w:rsidR="003349D4">
        <w:t>[3]</w:t>
      </w:r>
      <w:r w:rsidR="00285773">
        <w:fldChar w:fldCharType="end"/>
      </w:r>
      <w:r w:rsidRPr="0032229F">
        <w:t xml:space="preserve"> som beskriver krav til informasjonsinnhold og felles funksjonelle krav til EPJ-system for elektronisk samhandling i forbindelse med fødsel (på fødeinstitusjon) eller</w:t>
      </w:r>
      <w:r w:rsidR="00462B4A" w:rsidRPr="0032229F">
        <w:t xml:space="preserve"> oppfølging</w:t>
      </w:r>
      <w:r w:rsidRPr="0032229F">
        <w:t xml:space="preserve"> i tiden etter fødsel (helsestasjon, fastlege). På bakgrunn av krav til informasjonsinnhold i ELIN-h for fødselsepikrise</w:t>
      </w:r>
      <w:r w:rsidR="008916FD">
        <w:t>r</w:t>
      </w:r>
      <w:r w:rsidRPr="0032229F">
        <w:t xml:space="preserve"> er det uarbeidet en meldingsstandard som ivaretar spesifiserte behov.</w:t>
      </w:r>
    </w:p>
    <w:p w:rsidR="008A31FD" w:rsidRDefault="008A31FD" w:rsidP="008A31FD">
      <w:pPr>
        <w:pStyle w:val="Overskrift3"/>
        <w:tabs>
          <w:tab w:val="clear" w:pos="851"/>
          <w:tab w:val="clear" w:pos="1247"/>
          <w:tab w:val="num" w:pos="720"/>
        </w:tabs>
        <w:spacing w:before="240" w:after="60"/>
        <w:ind w:left="720" w:hanging="720"/>
      </w:pPr>
      <w:bookmarkStart w:id="21" w:name="_Toc334181512"/>
      <w:r>
        <w:t>Relasjoner til ELIN-prosjektene</w:t>
      </w:r>
      <w:bookmarkEnd w:id="21"/>
    </w:p>
    <w:p w:rsidR="008A31FD" w:rsidRDefault="008A31FD" w:rsidP="008A31FD">
      <w:r>
        <w:t xml:space="preserve">Arbeidet med ELIN-h prosjektet bygger på tilsvarende arbeid innenfor ELIN-k og ELIN prosjektene som har hatt fokus på primærhelsetjenesten. ELIN-h prosjektet benytter samme arbeidsmetodikk og en har også gjenbrukt relevante krav som er utarbeidet i ELIN-k prosjektet. </w:t>
      </w:r>
    </w:p>
    <w:p w:rsidR="008A31FD" w:rsidRDefault="008A31FD" w:rsidP="008A31FD">
      <w:pPr>
        <w:pStyle w:val="Overskrift3"/>
        <w:tabs>
          <w:tab w:val="clear" w:pos="851"/>
          <w:tab w:val="clear" w:pos="1247"/>
          <w:tab w:val="num" w:pos="720"/>
        </w:tabs>
        <w:spacing w:before="240" w:after="60"/>
        <w:ind w:left="720" w:hanging="720"/>
      </w:pPr>
      <w:bookmarkStart w:id="22" w:name="_Toc334181513"/>
      <w:r>
        <w:t>Medisinsk fødselsregister og ELIN-h</w:t>
      </w:r>
      <w:bookmarkEnd w:id="22"/>
    </w:p>
    <w:p w:rsidR="008A31FD" w:rsidRPr="0032229F" w:rsidRDefault="008A31FD" w:rsidP="008A31FD">
      <w:r w:rsidRPr="00BA7C5F">
        <w:t xml:space="preserve">Medisinsk fødselsregister (MFR) har i </w:t>
      </w:r>
      <w:proofErr w:type="spellStart"/>
      <w:r w:rsidRPr="00BA7C5F">
        <w:t>eMFR</w:t>
      </w:r>
      <w:proofErr w:type="spellEnd"/>
      <w:r w:rsidRPr="00BA7C5F">
        <w:t>-prosjektet startet et arbeid</w:t>
      </w:r>
      <w:r>
        <w:t xml:space="preserve"> i 2010</w:t>
      </w:r>
      <w:r w:rsidRPr="00BA7C5F">
        <w:t xml:space="preserve"> med å utvikle en ny elektronisk versjon av fødselsmeldingen. </w:t>
      </w:r>
      <w:r>
        <w:t xml:space="preserve">Det har vært et samarbeid mellom MFR og ELIN-h prosjektet for å koordinere meldingene. </w:t>
      </w:r>
      <w:proofErr w:type="spellStart"/>
      <w:r>
        <w:t>eMFR</w:t>
      </w:r>
      <w:proofErr w:type="spellEnd"/>
      <w:r>
        <w:t xml:space="preserve">-prosjektet og ELIN-h har ikke samme tidshorisont på prosjektene. Der det har vært hensiktsmessig og mulig er det faglige innholdet i meldingene strukturert likt. </w:t>
      </w:r>
    </w:p>
    <w:p w:rsidR="008A0E87" w:rsidRPr="0032229F" w:rsidRDefault="008A0E87" w:rsidP="008A0E87">
      <w:pPr>
        <w:pStyle w:val="Overskrift2"/>
      </w:pPr>
      <w:bookmarkStart w:id="23" w:name="_Toc334521726"/>
      <w:r w:rsidRPr="0032229F">
        <w:t>Gjenbruk</w:t>
      </w:r>
      <w:r w:rsidR="00B659FA" w:rsidRPr="0032229F">
        <w:t xml:space="preserve"> av </w:t>
      </w:r>
      <w:r w:rsidR="00437239" w:rsidRPr="0032229F">
        <w:t>eksi</w:t>
      </w:r>
      <w:r w:rsidR="004B4AED" w:rsidRPr="0032229F">
        <w:t>s</w:t>
      </w:r>
      <w:r w:rsidR="00437239" w:rsidRPr="0032229F">
        <w:t>terende standarder</w:t>
      </w:r>
      <w:bookmarkEnd w:id="23"/>
    </w:p>
    <w:p w:rsidR="00462B4A" w:rsidRPr="0032229F" w:rsidRDefault="00462B4A" w:rsidP="00462B4A">
      <w:r w:rsidRPr="0032229F">
        <w:t>Standarden for fødselsepikrise</w:t>
      </w:r>
      <w:r w:rsidR="008916FD">
        <w:t>r</w:t>
      </w:r>
      <w:r w:rsidRPr="0032229F">
        <w:t xml:space="preserve"> bygger på flere eksisterende standarder</w:t>
      </w:r>
      <w:r w:rsidR="008931E3" w:rsidRPr="0032229F">
        <w:t xml:space="preserve"> og meldinger</w:t>
      </w:r>
      <w:r w:rsidRPr="0032229F">
        <w:t xml:space="preserve"> som er beskrevet under.</w:t>
      </w:r>
    </w:p>
    <w:p w:rsidR="00437239" w:rsidRPr="0032229F" w:rsidRDefault="00437239" w:rsidP="00437239">
      <w:pPr>
        <w:pStyle w:val="Overskrift3"/>
      </w:pPr>
      <w:r w:rsidRPr="0032229F">
        <w:t>Utskrivningsrapport</w:t>
      </w:r>
    </w:p>
    <w:p w:rsidR="001F5C35" w:rsidRPr="0032229F" w:rsidRDefault="00462B4A" w:rsidP="00462B4A">
      <w:r w:rsidRPr="0032229F">
        <w:t>Utskrivningsrapporten er en meldingsstandard som er utarbeidet som en av pleie- og omsorgsmeldingene</w:t>
      </w:r>
      <w:r w:rsidR="001F5C35" w:rsidRPr="0032229F">
        <w:t xml:space="preserve"> </w:t>
      </w:r>
      <w:r w:rsidR="00285773">
        <w:fldChar w:fldCharType="begin"/>
      </w:r>
      <w:r w:rsidR="00285773">
        <w:instrText xml:space="preserve"> REF _Ref278871523 \r \h  \* MERGEFORMAT </w:instrText>
      </w:r>
      <w:r w:rsidR="00285773">
        <w:fldChar w:fldCharType="separate"/>
      </w:r>
      <w:r w:rsidR="003349D4">
        <w:t>[4]</w:t>
      </w:r>
      <w:r w:rsidR="00285773">
        <w:fldChar w:fldCharType="end"/>
      </w:r>
      <w:r w:rsidRPr="0032229F">
        <w:t xml:space="preserve"> som har vært pilotert i ELIN-k</w:t>
      </w:r>
      <w:r w:rsidR="004B0F30">
        <w:fldChar w:fldCharType="begin"/>
      </w:r>
      <w:r w:rsidR="004B0F30">
        <w:instrText xml:space="preserve"> NOTEREF _Ref278871599 \f \h  \* MERGEFORMAT </w:instrText>
      </w:r>
      <w:r w:rsidR="004B0F30">
        <w:fldChar w:fldCharType="separate"/>
      </w:r>
      <w:r w:rsidR="003349D4" w:rsidRPr="003349D4">
        <w:rPr>
          <w:rStyle w:val="Fotnotereferanse"/>
        </w:rPr>
        <w:t>1</w:t>
      </w:r>
      <w:r w:rsidR="004B0F30">
        <w:fldChar w:fldCharType="end"/>
      </w:r>
      <w:r w:rsidRPr="0032229F">
        <w:t xml:space="preserve"> prosjektet. </w:t>
      </w:r>
      <w:r w:rsidR="001F5C35" w:rsidRPr="0032229F">
        <w:t xml:space="preserve">Utskrivningsrapporten skal primært brukes i samhandlingen mellom helseforetak og kommune for pasienter som skal følges opp av kommunens pleie- og omsorgstjeneste. Utskrivningsrapporten skal sendes samme dag som pasienten skrives ut. </w:t>
      </w:r>
    </w:p>
    <w:p w:rsidR="00287746" w:rsidRDefault="001F5C35" w:rsidP="00462B4A">
      <w:r w:rsidRPr="0032229F">
        <w:lastRenderedPageBreak/>
        <w:t>Innholdet i utskrivningsrapporten kan være tverrfaglig og kan innholde tradisjonelle legeopplysninger (mye likt med det som sendes i en epikrise), sykepleieopplysninger og eventuelt opplysninger fra andre faggrupper. Utskrivningsrapporten bygger på innholdet i tradisjonelle epikriser og er bygd opp etter samme mal som Den Gode Epikrise</w:t>
      </w:r>
      <w:r w:rsidR="003A2BFA" w:rsidRPr="0032229F">
        <w:t xml:space="preserve"> </w:t>
      </w:r>
      <w:r w:rsidR="00285773">
        <w:fldChar w:fldCharType="begin"/>
      </w:r>
      <w:r w:rsidR="00285773">
        <w:instrText xml:space="preserve"> REF _Ref278872116 \r \h  \* MERGEFORMAT </w:instrText>
      </w:r>
      <w:r w:rsidR="00285773">
        <w:fldChar w:fldCharType="separate"/>
      </w:r>
      <w:r w:rsidR="003349D4">
        <w:t>[5]</w:t>
      </w:r>
      <w:r w:rsidR="00285773">
        <w:fldChar w:fldCharType="end"/>
      </w:r>
      <w:r w:rsidRPr="0032229F">
        <w:t>.</w:t>
      </w:r>
      <w:r w:rsidR="00287746">
        <w:t xml:space="preserve"> </w:t>
      </w:r>
    </w:p>
    <w:p w:rsidR="00462B4A" w:rsidRPr="0032229F" w:rsidRDefault="00287746" w:rsidP="00462B4A">
      <w:r>
        <w:t>Standarden for fødselsepikrise</w:t>
      </w:r>
      <w:r w:rsidR="008916FD">
        <w:t>r</w:t>
      </w:r>
      <w:r>
        <w:t xml:space="preserve"> b</w:t>
      </w:r>
      <w:r w:rsidR="0065149D">
        <w:t>enytt</w:t>
      </w:r>
      <w:r>
        <w:t xml:space="preserve">er </w:t>
      </w:r>
      <w:r w:rsidR="0065149D">
        <w:t>store deler av</w:t>
      </w:r>
      <w:r>
        <w:t xml:space="preserve"> standarden for utskrivningsrapport</w:t>
      </w:r>
      <w:r w:rsidR="0065149D">
        <w:t xml:space="preserve">. </w:t>
      </w:r>
      <w:r>
        <w:t xml:space="preserve"> </w:t>
      </w:r>
    </w:p>
    <w:p w:rsidR="00437239" w:rsidRPr="0032229F" w:rsidRDefault="00437239" w:rsidP="00437239">
      <w:pPr>
        <w:pStyle w:val="Overskrift3"/>
      </w:pPr>
      <w:r w:rsidRPr="0032229F">
        <w:t>Nasjonal kravspesifikasjon for føde/barsel</w:t>
      </w:r>
    </w:p>
    <w:p w:rsidR="00253223" w:rsidRPr="0032229F" w:rsidRDefault="00A108E5" w:rsidP="00253223">
      <w:r w:rsidRPr="0032229F">
        <w:t xml:space="preserve">Nasjonal kravspesifikasjon for føde/barsel </w:t>
      </w:r>
      <w:r w:rsidR="00285773">
        <w:fldChar w:fldCharType="begin"/>
      </w:r>
      <w:r w:rsidR="00285773">
        <w:instrText xml:space="preserve"> REF _Ref278872301 \r \h  \* MERGEFORMAT </w:instrText>
      </w:r>
      <w:r w:rsidR="00285773">
        <w:fldChar w:fldCharType="separate"/>
      </w:r>
      <w:r w:rsidR="003349D4">
        <w:t>[6]</w:t>
      </w:r>
      <w:r w:rsidR="00285773">
        <w:fldChar w:fldCharType="end"/>
      </w:r>
      <w:r w:rsidRPr="0032229F">
        <w:t xml:space="preserve"> beskriver tekniske spesifikasjoner for informasjonsinnhold i EPJ-systemer innenfor dette fagområdet. Relevante EPJ saker, EPJ dokument og EPJ fragment fra denne kravspesifikasjonen er gjenbrukt i </w:t>
      </w:r>
      <w:r w:rsidR="00392370">
        <w:t xml:space="preserve">denne </w:t>
      </w:r>
      <w:r w:rsidRPr="0032229F">
        <w:t>meldingsstandarden.</w:t>
      </w:r>
      <w:r w:rsidR="00B856A7">
        <w:t xml:space="preserve"> </w:t>
      </w:r>
    </w:p>
    <w:p w:rsidR="008A0E87" w:rsidRPr="0032229F" w:rsidRDefault="008A0E87" w:rsidP="008A0E87">
      <w:pPr>
        <w:pStyle w:val="Overskrift2"/>
      </w:pPr>
      <w:bookmarkStart w:id="24" w:name="_Toc334521727"/>
      <w:r w:rsidRPr="0032229F">
        <w:t>Prosess og kvalitetssikring</w:t>
      </w:r>
      <w:bookmarkEnd w:id="24"/>
    </w:p>
    <w:p w:rsidR="008A0E87" w:rsidRPr="0032229F" w:rsidRDefault="00A37405" w:rsidP="008A0E87">
      <w:r w:rsidRPr="0032229F">
        <w:t>Krav til informasjonsinnhold i fødselsepikriser er utarbeidet av prosjektgruppen i ELIN-h prosjektet. Med bakgrunn i det definerte informasjonsinnholdet fra ELIN-h er denne meldingsstandarden utarbeidet.</w:t>
      </w:r>
    </w:p>
    <w:p w:rsidR="008A0E87" w:rsidRPr="0032229F" w:rsidRDefault="008A0E87" w:rsidP="008A0E87">
      <w:pPr>
        <w:pStyle w:val="Overskrift1"/>
      </w:pPr>
      <w:bookmarkStart w:id="25" w:name="_Toc334521728"/>
      <w:r w:rsidRPr="0032229F">
        <w:lastRenderedPageBreak/>
        <w:t>Bruksområder og generelle krav</w:t>
      </w:r>
      <w:bookmarkEnd w:id="25"/>
    </w:p>
    <w:p w:rsidR="008A0E87" w:rsidRPr="0032229F" w:rsidRDefault="008A0E87" w:rsidP="008A0E87">
      <w:pPr>
        <w:pStyle w:val="Overskrift2"/>
      </w:pPr>
      <w:bookmarkStart w:id="26" w:name="_Toc334521729"/>
      <w:r w:rsidRPr="0032229F">
        <w:t>Bruksområder</w:t>
      </w:r>
      <w:r w:rsidR="00A37405" w:rsidRPr="0032229F">
        <w:t xml:space="preserve"> for fødselsepikrise</w:t>
      </w:r>
      <w:r w:rsidR="00392370">
        <w:t>r</w:t>
      </w:r>
      <w:bookmarkEnd w:id="26"/>
    </w:p>
    <w:p w:rsidR="00A37405" w:rsidRPr="0032229F" w:rsidRDefault="00A37405" w:rsidP="00A37405">
      <w:r w:rsidRPr="0032229F">
        <w:t xml:space="preserve">ELIN-h angir følgende bruksområder for fødselsepikriser </w:t>
      </w:r>
      <w:r w:rsidR="00285773">
        <w:fldChar w:fldCharType="begin"/>
      </w:r>
      <w:r w:rsidR="00285773">
        <w:instrText xml:space="preserve"> REF _Ref278871375 \r \h  \* MERGEFORMAT </w:instrText>
      </w:r>
      <w:r w:rsidR="00285773">
        <w:fldChar w:fldCharType="separate"/>
      </w:r>
      <w:r w:rsidR="003349D4">
        <w:t>[1]</w:t>
      </w:r>
      <w:r w:rsidR="00285773">
        <w:fldChar w:fldCharType="end"/>
      </w:r>
      <w:r w:rsidRPr="0032229F">
        <w:t>:</w:t>
      </w:r>
    </w:p>
    <w:p w:rsidR="00A37405" w:rsidRPr="0032229F" w:rsidRDefault="00A37405" w:rsidP="00A37405">
      <w:pPr>
        <w:spacing w:before="120" w:after="120"/>
      </w:pPr>
      <w:r w:rsidRPr="0032229F">
        <w:t>Fødselsepikrise for nyfødt barn og Fødselsepikrise for mor skal benyttes i forbindelse med fødsel og/eller barselopphold, uavhengig av nivå for fødeinstitusjoner. Vanligvis vil det nyfødte barnet og moren samtidig utskrives fra fødeinstitusjonen og sammen reise hjem</w:t>
      </w:r>
      <w:r w:rsidR="00392370">
        <w:t xml:space="preserve">, se unntak i avsnitt 4.14.3.1 i Funksjonskrav i ELIN-h prosjektet, DEL 1 </w:t>
      </w:r>
      <w:r w:rsidR="004B0F30">
        <w:fldChar w:fldCharType="begin"/>
      </w:r>
      <w:r w:rsidR="00392370">
        <w:instrText xml:space="preserve"> REF _Ref278871375 \r \h </w:instrText>
      </w:r>
      <w:r w:rsidR="004B0F30">
        <w:fldChar w:fldCharType="separate"/>
      </w:r>
      <w:r w:rsidR="003349D4">
        <w:t>[1]</w:t>
      </w:r>
      <w:r w:rsidR="004B0F30">
        <w:fldChar w:fldCharType="end"/>
      </w:r>
      <w:r w:rsidRPr="0032229F">
        <w:t xml:space="preserve">. </w:t>
      </w:r>
    </w:p>
    <w:p w:rsidR="00A37405" w:rsidRPr="0032229F" w:rsidRDefault="00BB5212" w:rsidP="00A37405">
      <w:pPr>
        <w:spacing w:before="120" w:after="120"/>
      </w:pPr>
      <w:r>
        <w:t>Fødselse</w:t>
      </w:r>
      <w:r w:rsidRPr="0032229F">
        <w:t xml:space="preserve">pikrise </w:t>
      </w:r>
      <w:r w:rsidR="00A37405" w:rsidRPr="0032229F">
        <w:t xml:space="preserve">for det nyfødte barnet skal vanligvis sendes til fastlege og helsestasjon som har ansvar for oppfølging av barnet. </w:t>
      </w:r>
      <w:r w:rsidR="00FB65C2">
        <w:t xml:space="preserve">Fødselsepikrise for nyfødt barn skal også sendes hvis barnet blir overflyttet til barneklinikk. </w:t>
      </w:r>
      <w:r w:rsidR="00A37405" w:rsidRPr="0032229F">
        <w:t xml:space="preserve">Andre med oppfølgingsansvar kan også være aktuelle </w:t>
      </w:r>
      <w:r w:rsidR="0087283F">
        <w:t>for</w:t>
      </w:r>
      <w:r w:rsidR="00A37405" w:rsidRPr="0032229F">
        <w:t xml:space="preserve"> å motta </w:t>
      </w:r>
      <w:r>
        <w:t xml:space="preserve">en slik </w:t>
      </w:r>
      <w:r w:rsidR="00A37405" w:rsidRPr="0032229F">
        <w:t>epikrise</w:t>
      </w:r>
      <w:r w:rsidR="00FB65C2">
        <w:t>, se unntak i avsnitt 6.3 i Funksjonskrav i ELIN-h prosjektet, D</w:t>
      </w:r>
      <w:r w:rsidR="0087283F">
        <w:t>el</w:t>
      </w:r>
      <w:r w:rsidR="00FB65C2">
        <w:t xml:space="preserve"> 2 </w:t>
      </w:r>
      <w:r w:rsidR="004B0F30">
        <w:fldChar w:fldCharType="begin"/>
      </w:r>
      <w:r w:rsidR="00FB65C2">
        <w:instrText xml:space="preserve"> REF _Ref322940628 \r \h </w:instrText>
      </w:r>
      <w:r w:rsidR="004B0F30">
        <w:fldChar w:fldCharType="separate"/>
      </w:r>
      <w:r w:rsidR="003349D4">
        <w:t>[2]</w:t>
      </w:r>
      <w:r w:rsidR="004B0F30">
        <w:fldChar w:fldCharType="end"/>
      </w:r>
      <w:r w:rsidR="00A37405" w:rsidRPr="0032229F">
        <w:t>.</w:t>
      </w:r>
      <w:r w:rsidR="00FB65C2" w:rsidRPr="00FB65C2">
        <w:t xml:space="preserve"> </w:t>
      </w:r>
    </w:p>
    <w:p w:rsidR="00A37405" w:rsidRPr="0032229F" w:rsidRDefault="00BB5212" w:rsidP="00A37405">
      <w:pPr>
        <w:spacing w:before="120" w:after="120"/>
      </w:pPr>
      <w:r>
        <w:t>Fødselse</w:t>
      </w:r>
      <w:r w:rsidRPr="0032229F">
        <w:t xml:space="preserve">pikrise </w:t>
      </w:r>
      <w:r w:rsidR="00A37405" w:rsidRPr="0032229F">
        <w:t xml:space="preserve">for mor skal vanligvis sendes fastlege og eventuelt kommunal jordmor hvis oppfølging i svangerskapet har vært gjort av kommunal jordmortjeneste. Andre med oppfølgingsansvar kan også være aktuelle </w:t>
      </w:r>
      <w:r w:rsidR="0087283F">
        <w:t>for</w:t>
      </w:r>
      <w:r w:rsidR="00A37405" w:rsidRPr="0032229F">
        <w:t xml:space="preserve"> å motta </w:t>
      </w:r>
      <w:r>
        <w:t xml:space="preserve">en slik </w:t>
      </w:r>
      <w:r w:rsidR="00A37405" w:rsidRPr="0032229F">
        <w:t>epikrise.</w:t>
      </w:r>
    </w:p>
    <w:p w:rsidR="008A0E87" w:rsidRPr="0032229F" w:rsidRDefault="008A0E87" w:rsidP="008A0E87">
      <w:pPr>
        <w:pStyle w:val="Overskrift2"/>
      </w:pPr>
      <w:bookmarkStart w:id="27" w:name="_Toc334521730"/>
      <w:r w:rsidRPr="0032229F">
        <w:t>Krav om bruk av Hodemelding</w:t>
      </w:r>
      <w:bookmarkEnd w:id="27"/>
    </w:p>
    <w:p w:rsidR="00C83908" w:rsidRPr="0032229F" w:rsidRDefault="00C83908" w:rsidP="00C83908">
      <w:r w:rsidRPr="0032229F">
        <w:t>Meldingsstandarden for fødselsepikrise</w:t>
      </w:r>
      <w:r w:rsidR="0035121E">
        <w:t>r</w:t>
      </w:r>
      <w:r w:rsidRPr="0032229F">
        <w:t xml:space="preserve"> skal </w:t>
      </w:r>
      <w:r w:rsidRPr="0032229F">
        <w:rPr>
          <w:b/>
          <w:i/>
        </w:rPr>
        <w:t>alltid</w:t>
      </w:r>
      <w:r w:rsidRPr="0032229F">
        <w:t xml:space="preserve"> benyttes sammen med Standard for </w:t>
      </w:r>
      <w:r w:rsidR="00A622E4">
        <w:t>H</w:t>
      </w:r>
      <w:r w:rsidRPr="0032229F">
        <w:t xml:space="preserve">odemelding </w:t>
      </w:r>
      <w:r w:rsidR="00285773">
        <w:fldChar w:fldCharType="begin"/>
      </w:r>
      <w:r w:rsidR="00285773">
        <w:instrText xml:space="preserve"> REF _Ref278875636 \r \h  \* MERGEFORMAT </w:instrText>
      </w:r>
      <w:r w:rsidR="00285773">
        <w:fldChar w:fldCharType="separate"/>
      </w:r>
      <w:r w:rsidR="003349D4">
        <w:t>[7]</w:t>
      </w:r>
      <w:r w:rsidR="00285773">
        <w:fldChar w:fldCharType="end"/>
      </w:r>
      <w:r w:rsidRPr="0032229F">
        <w:t>. Dette kapittelet spesifiserer hvil</w:t>
      </w:r>
      <w:r w:rsidR="00A622E4">
        <w:t>ke felter som skal plasseres i H</w:t>
      </w:r>
      <w:r w:rsidRPr="0032229F">
        <w:t xml:space="preserve">odemeldingen og hvor disse skal plasseres. I tillegg til elementene som er nevnt under, må alle obligatoriske klasser </w:t>
      </w:r>
      <w:r w:rsidR="00A622E4">
        <w:t>og dataelementer spesifisert i H</w:t>
      </w:r>
      <w:r w:rsidRPr="0032229F">
        <w:t>odemeldingen være med i meldingsinstansene.</w:t>
      </w:r>
    </w:p>
    <w:p w:rsidR="00C83908" w:rsidRPr="0032229F" w:rsidRDefault="00C83908" w:rsidP="00C83908">
      <w:pPr>
        <w:autoSpaceDE w:val="0"/>
        <w:autoSpaceDN w:val="0"/>
        <w:adjustRightInd w:val="0"/>
        <w:rPr>
          <w:b/>
          <w:bCs/>
          <w:color w:val="000000"/>
        </w:rPr>
      </w:pPr>
    </w:p>
    <w:p w:rsidR="00C83908" w:rsidRPr="0032229F" w:rsidRDefault="00C83908" w:rsidP="00C83908">
      <w:r w:rsidRPr="0032229F">
        <w:t xml:space="preserve">Hodemeldingen dekker følgende informasjon: </w:t>
      </w:r>
    </w:p>
    <w:p w:rsidR="00C83908" w:rsidRPr="0032229F" w:rsidRDefault="00C83908" w:rsidP="00C83908">
      <w:pPr>
        <w:numPr>
          <w:ilvl w:val="0"/>
          <w:numId w:val="24"/>
        </w:numPr>
      </w:pPr>
      <w:r w:rsidRPr="0032229F">
        <w:t xml:space="preserve">Avsender </w:t>
      </w:r>
    </w:p>
    <w:p w:rsidR="00C83908" w:rsidRPr="0032229F" w:rsidRDefault="00C83908" w:rsidP="00C83908">
      <w:pPr>
        <w:numPr>
          <w:ilvl w:val="0"/>
          <w:numId w:val="24"/>
        </w:numPr>
      </w:pPr>
      <w:r w:rsidRPr="0032229F">
        <w:t xml:space="preserve">Mottaker(e) </w:t>
      </w:r>
    </w:p>
    <w:p w:rsidR="00C83908" w:rsidRDefault="00C83908" w:rsidP="00C83908">
      <w:pPr>
        <w:numPr>
          <w:ilvl w:val="0"/>
          <w:numId w:val="24"/>
        </w:numPr>
      </w:pPr>
      <w:r w:rsidRPr="0032229F">
        <w:t xml:space="preserve">Pasientopplysninger </w:t>
      </w:r>
    </w:p>
    <w:p w:rsidR="00A622E4" w:rsidRPr="0032229F" w:rsidRDefault="00A622E4" w:rsidP="00C83908">
      <w:pPr>
        <w:numPr>
          <w:ilvl w:val="0"/>
          <w:numId w:val="24"/>
        </w:numPr>
      </w:pPr>
      <w:r>
        <w:t xml:space="preserve">En XML-instans av Utskrivningsrapport </w:t>
      </w:r>
      <w:r w:rsidR="004B0F30">
        <w:fldChar w:fldCharType="begin"/>
      </w:r>
      <w:r w:rsidR="0029393E">
        <w:instrText xml:space="preserve"> REF _Ref324845615 \r \h </w:instrText>
      </w:r>
      <w:r w:rsidR="004B0F30">
        <w:fldChar w:fldCharType="separate"/>
      </w:r>
      <w:r w:rsidR="003349D4">
        <w:t>[4]</w:t>
      </w:r>
      <w:r w:rsidR="004B0F30">
        <w:fldChar w:fldCharType="end"/>
      </w:r>
      <w:r w:rsidR="0029393E">
        <w:t xml:space="preserve"> </w:t>
      </w:r>
      <w:r>
        <w:t>som ligger inkludert i Hodemeldingen</w:t>
      </w:r>
    </w:p>
    <w:p w:rsidR="00C83908" w:rsidRPr="0032229F" w:rsidRDefault="00C83908" w:rsidP="00C83908">
      <w:pPr>
        <w:numPr>
          <w:ilvl w:val="0"/>
          <w:numId w:val="24"/>
        </w:numPr>
      </w:pPr>
      <w:r w:rsidRPr="0032229F">
        <w:t xml:space="preserve">En XML-instans av </w:t>
      </w:r>
      <w:r w:rsidR="00007DFE">
        <w:t>fødselsepikrise</w:t>
      </w:r>
      <w:r w:rsidR="00A622E4">
        <w:t xml:space="preserve"> som ligger inkludert i H</w:t>
      </w:r>
      <w:r w:rsidRPr="0032229F">
        <w:t xml:space="preserve">odemeldingen </w:t>
      </w:r>
    </w:p>
    <w:p w:rsidR="00C83908" w:rsidRPr="0032229F" w:rsidRDefault="00C83908" w:rsidP="00C83908"/>
    <w:p w:rsidR="00C83908" w:rsidRPr="0032229F" w:rsidRDefault="00C83908" w:rsidP="00C83908">
      <w:r w:rsidRPr="0032229F">
        <w:t xml:space="preserve">Følgende krav gjelder for bruk av </w:t>
      </w:r>
      <w:r w:rsidR="00837205">
        <w:t>H</w:t>
      </w:r>
      <w:r w:rsidRPr="0032229F">
        <w:t xml:space="preserve">odemelding: </w:t>
      </w:r>
    </w:p>
    <w:p w:rsidR="00C83908" w:rsidRPr="0032229F" w:rsidRDefault="00C83908" w:rsidP="00C83908">
      <w:pPr>
        <w:numPr>
          <w:ilvl w:val="0"/>
          <w:numId w:val="25"/>
        </w:numPr>
      </w:pPr>
      <w:r w:rsidRPr="0032229F">
        <w:t xml:space="preserve">Standard for </w:t>
      </w:r>
      <w:r w:rsidR="00837205">
        <w:t>H</w:t>
      </w:r>
      <w:r w:rsidRPr="0032229F">
        <w:t xml:space="preserve">odemelding skal benyttes som overordnet meldingsstruktur i forbindelse med overføring av standard for </w:t>
      </w:r>
      <w:r w:rsidR="004343AE">
        <w:t>fødselsepikrise</w:t>
      </w:r>
      <w:r w:rsidR="0035121E">
        <w:t>r</w:t>
      </w:r>
    </w:p>
    <w:p w:rsidR="008A31FD" w:rsidRDefault="00C83908" w:rsidP="008A31FD">
      <w:pPr>
        <w:numPr>
          <w:ilvl w:val="0"/>
          <w:numId w:val="25"/>
        </w:numPr>
      </w:pPr>
      <w:r w:rsidRPr="0032229F">
        <w:t xml:space="preserve">En meldingsinstans av standard for </w:t>
      </w:r>
      <w:r w:rsidR="004343AE">
        <w:t>utskrivningsrapporten</w:t>
      </w:r>
      <w:r w:rsidRPr="0032229F">
        <w:t xml:space="preserve"> skal overføres inkludert i </w:t>
      </w:r>
      <w:r w:rsidR="00837205">
        <w:t>H</w:t>
      </w:r>
      <w:r w:rsidRPr="0032229F">
        <w:t>odemeldingen som en e</w:t>
      </w:r>
      <w:r w:rsidR="00DA03C3">
        <w:t>gen XML-meldingsinstans</w:t>
      </w:r>
    </w:p>
    <w:p w:rsidR="004343AE" w:rsidRPr="0032229F" w:rsidRDefault="004343AE" w:rsidP="004343AE">
      <w:pPr>
        <w:numPr>
          <w:ilvl w:val="0"/>
          <w:numId w:val="25"/>
        </w:numPr>
      </w:pPr>
      <w:r w:rsidRPr="0032229F">
        <w:t xml:space="preserve">En meldingsinstans av standard for </w:t>
      </w:r>
      <w:r>
        <w:t>fødselsepikrise</w:t>
      </w:r>
      <w:r w:rsidR="0035121E">
        <w:t>r</w:t>
      </w:r>
      <w:r w:rsidRPr="0032229F">
        <w:t xml:space="preserve"> skal overføres inkludert i </w:t>
      </w:r>
      <w:r w:rsidR="00837205">
        <w:t>H</w:t>
      </w:r>
      <w:r w:rsidRPr="0032229F">
        <w:t xml:space="preserve">odemeldingen </w:t>
      </w:r>
      <w:r w:rsidR="00DA03C3">
        <w:t>som en egen XML-meldingsinstans</w:t>
      </w:r>
      <w:r w:rsidRPr="0032229F">
        <w:t xml:space="preserve"> </w:t>
      </w:r>
    </w:p>
    <w:p w:rsidR="00C83908" w:rsidRPr="0032229F" w:rsidRDefault="00C83908" w:rsidP="00C83908">
      <w:pPr>
        <w:numPr>
          <w:ilvl w:val="0"/>
          <w:numId w:val="25"/>
        </w:numPr>
      </w:pPr>
      <w:r w:rsidRPr="0032229F">
        <w:t xml:space="preserve">Følgende element i </w:t>
      </w:r>
      <w:r w:rsidR="00837205">
        <w:t>H</w:t>
      </w:r>
      <w:r w:rsidRPr="0032229F">
        <w:t>odemeldingen skal benyttes for å identifisere en meldingsinstans av</w:t>
      </w:r>
      <w:r w:rsidR="004343AE">
        <w:t xml:space="preserve"> fødselsepikrise</w:t>
      </w:r>
      <w:r w:rsidR="0035121E">
        <w:t>r</w:t>
      </w:r>
      <w:r w:rsidRPr="0032229F">
        <w:t xml:space="preserve">: </w:t>
      </w:r>
    </w:p>
    <w:p w:rsidR="00C83908" w:rsidRPr="0032229F" w:rsidRDefault="00C83908" w:rsidP="00C83908">
      <w:pPr>
        <w:numPr>
          <w:ilvl w:val="1"/>
          <w:numId w:val="27"/>
        </w:numPr>
      </w:pPr>
      <w:proofErr w:type="spellStart"/>
      <w:r w:rsidRPr="0032229F">
        <w:t>MsgHead</w:t>
      </w:r>
      <w:proofErr w:type="spellEnd"/>
      <w:r w:rsidRPr="0032229F">
        <w:t>/</w:t>
      </w:r>
      <w:proofErr w:type="spellStart"/>
      <w:r w:rsidRPr="0032229F">
        <w:t>MsgInfo</w:t>
      </w:r>
      <w:proofErr w:type="spellEnd"/>
      <w:r w:rsidRPr="0032229F">
        <w:t>/Type</w:t>
      </w:r>
      <w:r w:rsidR="004343AE">
        <w:t>, eksempel:</w:t>
      </w:r>
      <w:r w:rsidR="004343AE">
        <w:br/>
      </w:r>
      <w:r w:rsidR="004343AE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4343AE">
        <w:rPr>
          <w:rFonts w:ascii="Arial" w:hAnsi="Arial" w:cs="Arial"/>
          <w:color w:val="800000"/>
          <w:sz w:val="20"/>
          <w:szCs w:val="20"/>
          <w:highlight w:val="white"/>
        </w:rPr>
        <w:t>Type</w:t>
      </w:r>
      <w:r w:rsidR="004343AE">
        <w:rPr>
          <w:rFonts w:ascii="Arial" w:hAnsi="Arial" w:cs="Arial"/>
          <w:color w:val="FF0000"/>
          <w:sz w:val="20"/>
          <w:szCs w:val="20"/>
          <w:highlight w:val="white"/>
        </w:rPr>
        <w:t xml:space="preserve"> V</w:t>
      </w:r>
      <w:r w:rsidR="004343AE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="004343AE">
        <w:rPr>
          <w:rFonts w:ascii="Arial" w:hAnsi="Arial" w:cs="Arial"/>
          <w:color w:val="000000"/>
          <w:sz w:val="20"/>
          <w:szCs w:val="20"/>
          <w:highlight w:val="white"/>
        </w:rPr>
        <w:t>FODSELS_EPIKRISE</w:t>
      </w:r>
      <w:r w:rsidR="004343AE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="004343AE">
        <w:rPr>
          <w:rFonts w:ascii="Arial" w:hAnsi="Arial" w:cs="Arial"/>
          <w:color w:val="FF0000"/>
          <w:sz w:val="20"/>
          <w:szCs w:val="20"/>
          <w:highlight w:val="white"/>
        </w:rPr>
        <w:t xml:space="preserve"> DN</w:t>
      </w:r>
      <w:r w:rsidR="004343AE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="004343AE">
        <w:rPr>
          <w:rFonts w:ascii="Arial" w:hAnsi="Arial" w:cs="Arial"/>
          <w:color w:val="000000"/>
          <w:sz w:val="20"/>
          <w:szCs w:val="20"/>
          <w:highlight w:val="white"/>
        </w:rPr>
        <w:t>Fødselsepikrise</w:t>
      </w:r>
      <w:r w:rsidR="004343AE"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  <w:r w:rsidRPr="0032229F">
        <w:t xml:space="preserve">  </w:t>
      </w:r>
    </w:p>
    <w:p w:rsidR="00C83908" w:rsidRPr="0032229F" w:rsidRDefault="00C83908" w:rsidP="00C83908">
      <w:pPr>
        <w:numPr>
          <w:ilvl w:val="0"/>
          <w:numId w:val="25"/>
        </w:numPr>
      </w:pPr>
      <w:r w:rsidRPr="0032229F">
        <w:lastRenderedPageBreak/>
        <w:t xml:space="preserve">Følgende elementer i </w:t>
      </w:r>
      <w:r w:rsidR="00837205">
        <w:t>H</w:t>
      </w:r>
      <w:r w:rsidRPr="0032229F">
        <w:t xml:space="preserve">odemeldingen skal være utfylt slik: </w:t>
      </w:r>
    </w:p>
    <w:p w:rsidR="00C83908" w:rsidRPr="0032229F" w:rsidRDefault="00C83908" w:rsidP="00C83908">
      <w:pPr>
        <w:numPr>
          <w:ilvl w:val="1"/>
          <w:numId w:val="28"/>
        </w:numPr>
      </w:pPr>
      <w:proofErr w:type="spellStart"/>
      <w:r w:rsidRPr="0032229F">
        <w:t>MsgHead</w:t>
      </w:r>
      <w:proofErr w:type="spellEnd"/>
      <w:r w:rsidRPr="0032229F">
        <w:t>/</w:t>
      </w:r>
      <w:proofErr w:type="spellStart"/>
      <w:r w:rsidRPr="0032229F">
        <w:t>Document</w:t>
      </w:r>
      <w:proofErr w:type="spellEnd"/>
      <w:r w:rsidRPr="0032229F">
        <w:t>/</w:t>
      </w:r>
      <w:proofErr w:type="spellStart"/>
      <w:r w:rsidRPr="0032229F">
        <w:t>RefDoc</w:t>
      </w:r>
      <w:proofErr w:type="spellEnd"/>
      <w:r w:rsidRPr="0032229F">
        <w:t>/</w:t>
      </w:r>
      <w:proofErr w:type="spellStart"/>
      <w:r w:rsidRPr="0032229F">
        <w:t>MsgType</w:t>
      </w:r>
      <w:proofErr w:type="spellEnd"/>
      <w:proofErr w:type="gramStart"/>
      <w:r w:rsidRPr="0032229F">
        <w:t>/@</w:t>
      </w:r>
      <w:proofErr w:type="gramEnd"/>
      <w:r w:rsidRPr="0032229F">
        <w:t xml:space="preserve">V = ”XML” </w:t>
      </w:r>
    </w:p>
    <w:p w:rsidR="00C83908" w:rsidRPr="0032229F" w:rsidRDefault="00C83908" w:rsidP="00C83908">
      <w:pPr>
        <w:numPr>
          <w:ilvl w:val="1"/>
          <w:numId w:val="28"/>
        </w:numPr>
      </w:pPr>
      <w:proofErr w:type="spellStart"/>
      <w:r w:rsidRPr="0032229F">
        <w:t>MsgHead</w:t>
      </w:r>
      <w:proofErr w:type="spellEnd"/>
      <w:r w:rsidRPr="0032229F">
        <w:t>/</w:t>
      </w:r>
      <w:proofErr w:type="spellStart"/>
      <w:r w:rsidRPr="0032229F">
        <w:t>Document</w:t>
      </w:r>
      <w:proofErr w:type="spellEnd"/>
      <w:r w:rsidRPr="0032229F">
        <w:t>/</w:t>
      </w:r>
      <w:proofErr w:type="spellStart"/>
      <w:r w:rsidRPr="0032229F">
        <w:t>RefDoc</w:t>
      </w:r>
      <w:proofErr w:type="spellEnd"/>
      <w:r w:rsidRPr="0032229F">
        <w:t xml:space="preserve">/Content = {instans av den aktuelle meldingsanvendelsen} </w:t>
      </w:r>
    </w:p>
    <w:p w:rsidR="00C83908" w:rsidRPr="0032229F" w:rsidRDefault="00C83908" w:rsidP="00C83908">
      <w:pPr>
        <w:numPr>
          <w:ilvl w:val="0"/>
          <w:numId w:val="25"/>
        </w:numPr>
      </w:pPr>
      <w:r w:rsidRPr="0032229F">
        <w:t>Følgende frivillige elementer</w:t>
      </w:r>
      <w:r w:rsidR="0015411F">
        <w:t xml:space="preserve"> i Hodemeldingen skal alltid væ</w:t>
      </w:r>
      <w:r w:rsidRPr="0032229F">
        <w:t xml:space="preserve">re med: </w:t>
      </w:r>
    </w:p>
    <w:p w:rsidR="00C83908" w:rsidRDefault="00C83908" w:rsidP="00C83908">
      <w:pPr>
        <w:numPr>
          <w:ilvl w:val="1"/>
          <w:numId w:val="29"/>
        </w:numPr>
      </w:pPr>
      <w:proofErr w:type="spellStart"/>
      <w:r w:rsidRPr="0032229F">
        <w:t>MsgH</w:t>
      </w:r>
      <w:r w:rsidR="002E499F">
        <w:t>ead</w:t>
      </w:r>
      <w:proofErr w:type="spellEnd"/>
      <w:r w:rsidRPr="0032229F">
        <w:t>/</w:t>
      </w:r>
      <w:proofErr w:type="spellStart"/>
      <w:r w:rsidRPr="0032229F">
        <w:t>MsgInfo</w:t>
      </w:r>
      <w:proofErr w:type="spellEnd"/>
      <w:r w:rsidRPr="0032229F">
        <w:t>/Pasient</w:t>
      </w:r>
    </w:p>
    <w:p w:rsidR="00DC0AF0" w:rsidRDefault="00BA65F9">
      <w:pPr>
        <w:numPr>
          <w:ilvl w:val="2"/>
          <w:numId w:val="29"/>
        </w:numPr>
      </w:pPr>
      <w:r>
        <w:t xml:space="preserve">Nyfødte gis fiktive navn </w:t>
      </w:r>
      <w:proofErr w:type="spellStart"/>
      <w:r>
        <w:t>ihht</w:t>
      </w:r>
      <w:proofErr w:type="spellEnd"/>
      <w:r>
        <w:t>, Th1.17 og Th1.18</w:t>
      </w:r>
    </w:p>
    <w:p w:rsidR="00DC0AF0" w:rsidRDefault="00BA65F9">
      <w:pPr>
        <w:numPr>
          <w:ilvl w:val="3"/>
          <w:numId w:val="29"/>
        </w:numPr>
      </w:pPr>
      <w:r>
        <w:t xml:space="preserve">Eks. ved enkeltfødsel: </w:t>
      </w:r>
    </w:p>
    <w:p w:rsidR="00DC0AF0" w:rsidRDefault="00BA65F9">
      <w:pPr>
        <w:numPr>
          <w:ilvl w:val="4"/>
          <w:numId w:val="29"/>
        </w:numPr>
      </w:pPr>
      <w:r>
        <w:t>Olsen, gutt, Anne</w:t>
      </w:r>
    </w:p>
    <w:p w:rsidR="00DC0AF0" w:rsidRDefault="00BA65F9">
      <w:pPr>
        <w:numPr>
          <w:ilvl w:val="3"/>
          <w:numId w:val="29"/>
        </w:numPr>
      </w:pPr>
      <w:r>
        <w:t>Eks. ved flerfødsel:</w:t>
      </w:r>
    </w:p>
    <w:p w:rsidR="00DC0AF0" w:rsidRDefault="00BA65F9">
      <w:pPr>
        <w:numPr>
          <w:ilvl w:val="4"/>
          <w:numId w:val="29"/>
        </w:numPr>
      </w:pPr>
      <w:r>
        <w:t>Olsen, pike, FL 1 av 2, Anne</w:t>
      </w:r>
    </w:p>
    <w:p w:rsidR="00DC0AF0" w:rsidRDefault="00BA65F9">
      <w:pPr>
        <w:numPr>
          <w:ilvl w:val="4"/>
          <w:numId w:val="29"/>
        </w:numPr>
      </w:pPr>
      <w:r>
        <w:t>Olsen, gutt, FL 2 av 2, Anne</w:t>
      </w:r>
    </w:p>
    <w:p w:rsidR="008A31FD" w:rsidRPr="00A950E5" w:rsidRDefault="008A31FD" w:rsidP="008A31FD">
      <w:pPr>
        <w:numPr>
          <w:ilvl w:val="0"/>
          <w:numId w:val="29"/>
        </w:numPr>
        <w:spacing w:after="0"/>
        <w:rPr>
          <w:szCs w:val="23"/>
        </w:rPr>
      </w:pPr>
      <w:r>
        <w:rPr>
          <w:szCs w:val="23"/>
        </w:rPr>
        <w:t xml:space="preserve">Adresseringsopplysninger er beskrevet i </w:t>
      </w:r>
      <w:r w:rsidR="0074459F">
        <w:rPr>
          <w:szCs w:val="23"/>
        </w:rPr>
        <w:t>HISD</w:t>
      </w:r>
      <w:r>
        <w:rPr>
          <w:szCs w:val="23"/>
        </w:rPr>
        <w:t xml:space="preserve"> 1029:2011 </w:t>
      </w:r>
      <w:r w:rsidR="004B0F30">
        <w:rPr>
          <w:szCs w:val="23"/>
        </w:rPr>
        <w:fldChar w:fldCharType="begin"/>
      </w:r>
      <w:r w:rsidR="00DA03C3">
        <w:rPr>
          <w:szCs w:val="23"/>
        </w:rPr>
        <w:instrText xml:space="preserve"> REF _Ref322020748 \r \h </w:instrText>
      </w:r>
      <w:r w:rsidR="004B0F30">
        <w:rPr>
          <w:szCs w:val="23"/>
        </w:rPr>
      </w:r>
      <w:r w:rsidR="004B0F30">
        <w:rPr>
          <w:szCs w:val="23"/>
        </w:rPr>
        <w:fldChar w:fldCharType="separate"/>
      </w:r>
      <w:r w:rsidR="003349D4">
        <w:rPr>
          <w:szCs w:val="23"/>
        </w:rPr>
        <w:t>[8]</w:t>
      </w:r>
      <w:r w:rsidR="004B0F30">
        <w:rPr>
          <w:szCs w:val="23"/>
        </w:rPr>
        <w:fldChar w:fldCharType="end"/>
      </w:r>
    </w:p>
    <w:p w:rsidR="001F7E9B" w:rsidRDefault="008A31FD" w:rsidP="0029393E">
      <w:r w:rsidRPr="008D441D">
        <w:t>Flere detaljer rundt bruk av Hodemeldingen vil bli utarbeidet sammen med eksempelmeldinger.</w:t>
      </w:r>
    </w:p>
    <w:p w:rsidR="00C83908" w:rsidRDefault="00C83908" w:rsidP="00C83908"/>
    <w:p w:rsidR="006857B5" w:rsidRDefault="0026797F" w:rsidP="0026797F">
      <w:pPr>
        <w:pStyle w:val="Overskrift3"/>
      </w:pPr>
      <w:r>
        <w:t>Rekkefølge på inkluderte dokumenter i Hodemeldingen</w:t>
      </w:r>
    </w:p>
    <w:p w:rsidR="0026797F" w:rsidRDefault="0026797F" w:rsidP="0026797F">
      <w:r>
        <w:t xml:space="preserve">Ved </w:t>
      </w:r>
      <w:r w:rsidR="0035121E">
        <w:t xml:space="preserve">sending av </w:t>
      </w:r>
      <w:r>
        <w:t>fødselsepikrise</w:t>
      </w:r>
      <w:r w:rsidR="0035121E">
        <w:t>r</w:t>
      </w:r>
      <w:r>
        <w:t xml:space="preserve"> skal Hodemeldingen </w:t>
      </w:r>
      <w:r w:rsidRPr="0026797F">
        <w:rPr>
          <w:b/>
          <w:i/>
        </w:rPr>
        <w:t>alltid</w:t>
      </w:r>
      <w:r>
        <w:t xml:space="preserve"> inkludere både en del for </w:t>
      </w:r>
      <w:r w:rsidR="000D0E92">
        <w:t>U</w:t>
      </w:r>
      <w:r>
        <w:t xml:space="preserve">tskrivningsrapport og en del for føde- og barselinformasjon. De to </w:t>
      </w:r>
      <w:proofErr w:type="spellStart"/>
      <w:r>
        <w:t>xml</w:t>
      </w:r>
      <w:proofErr w:type="spellEnd"/>
      <w:r w:rsidR="007A002F">
        <w:t>-</w:t>
      </w:r>
      <w:r w:rsidR="004343AE">
        <w:t>instansene</w:t>
      </w:r>
      <w:r>
        <w:t xml:space="preserve"> for Utskrivningsrapport og føde- og barselinformasjon </w:t>
      </w:r>
      <w:r w:rsidR="000D0E92">
        <w:t>(</w:t>
      </w:r>
      <w:r w:rsidR="0035121E">
        <w:t>fødselsepikrise</w:t>
      </w:r>
      <w:r w:rsidR="000D0E92">
        <w:t xml:space="preserve">) </w:t>
      </w:r>
      <w:r>
        <w:t xml:space="preserve">skal inkluderes som </w:t>
      </w:r>
      <w:r w:rsidR="000D0E92">
        <w:t xml:space="preserve">to </w:t>
      </w:r>
      <w:r>
        <w:t>separate dokument</w:t>
      </w:r>
      <w:r w:rsidR="0035121E">
        <w:t>er</w:t>
      </w:r>
      <w:r>
        <w:t xml:space="preserve"> via </w:t>
      </w:r>
      <w:proofErr w:type="spellStart"/>
      <w:r>
        <w:t>Document</w:t>
      </w:r>
      <w:proofErr w:type="spellEnd"/>
      <w:r>
        <w:t>/</w:t>
      </w:r>
      <w:proofErr w:type="spellStart"/>
      <w:r>
        <w:t>RefDoc</w:t>
      </w:r>
      <w:proofErr w:type="spellEnd"/>
      <w:r>
        <w:t xml:space="preserve">/Content i Hodemeldingen. </w:t>
      </w:r>
    </w:p>
    <w:p w:rsidR="0026797F" w:rsidRDefault="0026797F" w:rsidP="0026797F">
      <w:r>
        <w:t xml:space="preserve">Rekkefølgen skal </w:t>
      </w:r>
      <w:r w:rsidRPr="0026797F">
        <w:rPr>
          <w:b/>
          <w:i/>
        </w:rPr>
        <w:t>alltid</w:t>
      </w:r>
      <w:r>
        <w:t xml:space="preserve"> være følgende:</w:t>
      </w:r>
    </w:p>
    <w:p w:rsidR="0026797F" w:rsidRDefault="0026797F" w:rsidP="0026797F">
      <w:pPr>
        <w:ind w:left="709"/>
      </w:pPr>
      <w:r>
        <w:t>1. Utskrivningsrapport</w:t>
      </w:r>
    </w:p>
    <w:p w:rsidR="0026797F" w:rsidRDefault="0026797F" w:rsidP="0026797F">
      <w:pPr>
        <w:ind w:left="709"/>
      </w:pPr>
      <w:r>
        <w:t>2. Føde- og barselinformasjon</w:t>
      </w:r>
      <w:r w:rsidR="000D0E92">
        <w:t xml:space="preserve"> (</w:t>
      </w:r>
      <w:r w:rsidR="0035121E">
        <w:t>f</w:t>
      </w:r>
      <w:r w:rsidR="000D0E92">
        <w:t>ødselsepikrise)</w:t>
      </w:r>
    </w:p>
    <w:p w:rsidR="0026797F" w:rsidRDefault="0026797F" w:rsidP="0026797F"/>
    <w:p w:rsidR="0026797F" w:rsidRPr="0026797F" w:rsidRDefault="0026797F" w:rsidP="0026797F">
      <w:r>
        <w:t xml:space="preserve">Se også </w:t>
      </w:r>
      <w:proofErr w:type="spellStart"/>
      <w:r>
        <w:t>xml</w:t>
      </w:r>
      <w:proofErr w:type="spellEnd"/>
      <w:r>
        <w:t xml:space="preserve"> eksempler på bruk av meldingsstandarden som publiseres på </w:t>
      </w:r>
      <w:hyperlink r:id="rId21" w:history="1">
        <w:r w:rsidR="0074459F">
          <w:rPr>
            <w:rStyle w:val="Hyperkobling"/>
          </w:rPr>
          <w:t>http://ehelse.no/</w:t>
        </w:r>
      </w:hyperlink>
      <w:r>
        <w:t xml:space="preserve"> sammen med meldingsstandarden.</w:t>
      </w:r>
    </w:p>
    <w:p w:rsidR="00DA255C" w:rsidRDefault="00DA255C" w:rsidP="00DA255C">
      <w:pPr>
        <w:pStyle w:val="Overskrift2"/>
      </w:pPr>
      <w:bookmarkStart w:id="28" w:name="_Ref324845895"/>
      <w:bookmarkStart w:id="29" w:name="_Toc334521731"/>
      <w:r>
        <w:t>Krav om bruk av Utskrivningsrapporten</w:t>
      </w:r>
      <w:bookmarkEnd w:id="28"/>
      <w:bookmarkEnd w:id="29"/>
    </w:p>
    <w:p w:rsidR="00A70697" w:rsidRDefault="0015411F" w:rsidP="0015411F">
      <w:r>
        <w:t xml:space="preserve">Standarden for Utskrivningsrapport </w:t>
      </w:r>
      <w:r w:rsidR="004B0F30">
        <w:fldChar w:fldCharType="begin"/>
      </w:r>
      <w:r>
        <w:instrText xml:space="preserve"> REF _Ref278871523 \r \h </w:instrText>
      </w:r>
      <w:r w:rsidR="004B0F30">
        <w:fldChar w:fldCharType="separate"/>
      </w:r>
      <w:r w:rsidR="003349D4">
        <w:t>[4]</w:t>
      </w:r>
      <w:r w:rsidR="004B0F30">
        <w:fldChar w:fldCharType="end"/>
      </w:r>
      <w:r>
        <w:t xml:space="preserve"> skal </w:t>
      </w:r>
      <w:r w:rsidRPr="0015411F">
        <w:rPr>
          <w:b/>
          <w:i/>
        </w:rPr>
        <w:t>alltid</w:t>
      </w:r>
      <w:r>
        <w:t xml:space="preserve"> benyttes for å oppgi medisinskfaglige opplysninger i fødselsepikrisen som ikke dekkes av den spesifikke delen for føde- og barselinformasjon.</w:t>
      </w:r>
      <w:r w:rsidR="006857B5">
        <w:t xml:space="preserve"> For videre beskrivelse av innholdet i </w:t>
      </w:r>
      <w:r w:rsidR="00967FA4">
        <w:t>U</w:t>
      </w:r>
      <w:r w:rsidR="006857B5">
        <w:t xml:space="preserve">tskrivningsrapporten vises det til standarden </w:t>
      </w:r>
      <w:r w:rsidR="004B0F30">
        <w:fldChar w:fldCharType="begin"/>
      </w:r>
      <w:r w:rsidR="006857B5">
        <w:instrText xml:space="preserve"> REF _Ref278871523 \r \h </w:instrText>
      </w:r>
      <w:r w:rsidR="004B0F30">
        <w:fldChar w:fldCharType="separate"/>
      </w:r>
      <w:r w:rsidR="003349D4">
        <w:t>[4]</w:t>
      </w:r>
      <w:r w:rsidR="004B0F30">
        <w:fldChar w:fldCharType="end"/>
      </w:r>
      <w:r w:rsidR="006857B5">
        <w:t>.</w:t>
      </w:r>
    </w:p>
    <w:p w:rsidR="00A70697" w:rsidRDefault="00A70697" w:rsidP="0015411F"/>
    <w:p w:rsidR="0015411F" w:rsidRPr="00A70697" w:rsidRDefault="00A70697" w:rsidP="0015411F">
      <w:pPr>
        <w:rPr>
          <w:b/>
        </w:rPr>
      </w:pPr>
      <w:r w:rsidRPr="00A70697">
        <w:rPr>
          <w:b/>
        </w:rPr>
        <w:t xml:space="preserve">Deler av </w:t>
      </w:r>
      <w:r w:rsidR="00967FA4">
        <w:rPr>
          <w:b/>
        </w:rPr>
        <w:t>U</w:t>
      </w:r>
      <w:r w:rsidRPr="00A70697">
        <w:rPr>
          <w:b/>
        </w:rPr>
        <w:t>tskrivningsrapporten som ikke skal brukes</w:t>
      </w:r>
    </w:p>
    <w:p w:rsidR="0015411F" w:rsidRDefault="0015411F" w:rsidP="0015411F">
      <w:r>
        <w:t xml:space="preserve">Følgende deler av </w:t>
      </w:r>
      <w:r w:rsidR="00967FA4">
        <w:t>U</w:t>
      </w:r>
      <w:r>
        <w:t xml:space="preserve">tskrivningsrapporten skal </w:t>
      </w:r>
      <w:r w:rsidR="000E740C">
        <w:t xml:space="preserve">foreløpig </w:t>
      </w:r>
      <w:r w:rsidRPr="0015411F">
        <w:rPr>
          <w:b/>
          <w:i/>
        </w:rPr>
        <w:t>ikke brukes for fødselsepikrise</w:t>
      </w:r>
      <w:r w:rsidR="0035121E">
        <w:rPr>
          <w:b/>
          <w:i/>
        </w:rPr>
        <w:t>r</w:t>
      </w:r>
      <w:r w:rsidR="00967FA4">
        <w:rPr>
          <w:b/>
          <w:i/>
        </w:rPr>
        <w:t>:</w:t>
      </w:r>
    </w:p>
    <w:p w:rsidR="0015411F" w:rsidRDefault="0015411F" w:rsidP="0015411F">
      <w:pPr>
        <w:numPr>
          <w:ilvl w:val="0"/>
          <w:numId w:val="29"/>
        </w:numPr>
      </w:pPr>
      <w:r>
        <w:t>Opplys</w:t>
      </w:r>
      <w:r w:rsidR="00E5627E">
        <w:t>n</w:t>
      </w:r>
      <w:r>
        <w:t>inger fra andre faggrupper</w:t>
      </w:r>
    </w:p>
    <w:p w:rsidR="0015411F" w:rsidRDefault="0015411F" w:rsidP="0015411F">
      <w:pPr>
        <w:numPr>
          <w:ilvl w:val="0"/>
          <w:numId w:val="29"/>
        </w:numPr>
      </w:pPr>
      <w:r>
        <w:t>Info</w:t>
      </w:r>
      <w:r w:rsidR="00967FA4">
        <w:t>rmasjon</w:t>
      </w:r>
      <w:r>
        <w:t xml:space="preserve"> om kartlegging av funksjonsnivå</w:t>
      </w:r>
    </w:p>
    <w:p w:rsidR="0015411F" w:rsidRDefault="0015411F" w:rsidP="0015411F">
      <w:pPr>
        <w:numPr>
          <w:ilvl w:val="0"/>
          <w:numId w:val="29"/>
        </w:numPr>
      </w:pPr>
      <w:r>
        <w:t>Behov for tjeneste</w:t>
      </w:r>
    </w:p>
    <w:p w:rsidR="0015411F" w:rsidRDefault="0015411F" w:rsidP="0015411F">
      <w:pPr>
        <w:numPr>
          <w:ilvl w:val="0"/>
          <w:numId w:val="29"/>
        </w:numPr>
      </w:pPr>
      <w:r>
        <w:t>Opplysninger om hjelpemidler</w:t>
      </w:r>
    </w:p>
    <w:p w:rsidR="001F7DF1" w:rsidRDefault="001F7DF1" w:rsidP="0015411F">
      <w:pPr>
        <w:numPr>
          <w:ilvl w:val="0"/>
          <w:numId w:val="29"/>
        </w:numPr>
      </w:pPr>
      <w:r>
        <w:lastRenderedPageBreak/>
        <w:t>Strukturerte legemiddelopplysninger (tas ikke med før felles nasjonal struktur for legemiddelopplysninger er på plass)</w:t>
      </w:r>
    </w:p>
    <w:p w:rsidR="00A70697" w:rsidRDefault="00A70697" w:rsidP="00A70697"/>
    <w:p w:rsidR="00A70697" w:rsidRPr="00A70697" w:rsidRDefault="00A70697" w:rsidP="00A70697">
      <w:pPr>
        <w:rPr>
          <w:b/>
        </w:rPr>
      </w:pPr>
      <w:r w:rsidRPr="00A70697">
        <w:rPr>
          <w:b/>
        </w:rPr>
        <w:t xml:space="preserve">Spesiell bruk av </w:t>
      </w:r>
      <w:r w:rsidR="00967FA4">
        <w:rPr>
          <w:b/>
        </w:rPr>
        <w:t>U</w:t>
      </w:r>
      <w:r w:rsidRPr="00A70697">
        <w:rPr>
          <w:b/>
        </w:rPr>
        <w:t>tskrivningsrapporten ved Fødselsepikrise</w:t>
      </w:r>
      <w:r w:rsidR="0035121E">
        <w:rPr>
          <w:b/>
        </w:rPr>
        <w:t>r</w:t>
      </w:r>
    </w:p>
    <w:p w:rsidR="00A70697" w:rsidRDefault="00A70697" w:rsidP="00A70697">
      <w:r w:rsidRPr="00A70697">
        <w:rPr>
          <w:highlight w:val="white"/>
        </w:rPr>
        <w:t>Feltet</w:t>
      </w:r>
      <w:r>
        <w:rPr>
          <w:highlight w:val="white"/>
        </w:rPr>
        <w:t xml:space="preserve"> </w:t>
      </w:r>
      <w:proofErr w:type="spellStart"/>
      <w:r w:rsidR="00963266" w:rsidRPr="00963266">
        <w:rPr>
          <w:highlight w:val="white"/>
        </w:rPr>
        <w:t>TypeInnholdIMelding</w:t>
      </w:r>
      <w:proofErr w:type="spellEnd"/>
      <w:r w:rsidR="00963266" w:rsidRPr="00963266">
        <w:rPr>
          <w:highlight w:val="white"/>
        </w:rPr>
        <w:t>/</w:t>
      </w:r>
      <w:proofErr w:type="spellStart"/>
      <w:r w:rsidRPr="00A70697">
        <w:rPr>
          <w:highlight w:val="white"/>
        </w:rPr>
        <w:t>TypeInnhold</w:t>
      </w:r>
      <w:proofErr w:type="spellEnd"/>
      <w:r>
        <w:t xml:space="preserve"> i Utskrivningsrapporten skal alltid ha verdien ”Fødselsepikrise” når den brukes </w:t>
      </w:r>
      <w:r w:rsidR="00963266">
        <w:t>for fødselsepikrise</w:t>
      </w:r>
      <w:r w:rsidR="0035121E">
        <w:t>r</w:t>
      </w:r>
      <w:r w:rsidR="00963266">
        <w:t>. Eksempel:</w:t>
      </w:r>
    </w:p>
    <w:p w:rsidR="00963266" w:rsidRDefault="00963266" w:rsidP="00A70697"/>
    <w:p w:rsidR="00963266" w:rsidRDefault="00963266" w:rsidP="00963266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TypeInnholdIMelding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963266" w:rsidRDefault="00963266" w:rsidP="00963266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TypeInnhold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DN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Fødselsepikrise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V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2.16.578.1.12.4.1.1.9139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963266" w:rsidRPr="00A70697" w:rsidRDefault="00963266" w:rsidP="00963266"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TypeInnholdIMelding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5411F" w:rsidRDefault="0015411F" w:rsidP="0015411F">
      <w:pPr>
        <w:pStyle w:val="Overskrift2"/>
      </w:pPr>
      <w:bookmarkStart w:id="30" w:name="_Toc334521732"/>
      <w:r>
        <w:t>Krav om bruk av føde- og barselinformasjon</w:t>
      </w:r>
      <w:bookmarkEnd w:id="30"/>
    </w:p>
    <w:p w:rsidR="0015411F" w:rsidRPr="0015411F" w:rsidRDefault="0015411F" w:rsidP="0015411F">
      <w:r>
        <w:t xml:space="preserve">Standarden for </w:t>
      </w:r>
      <w:r w:rsidR="001F7DF1">
        <w:t>f</w:t>
      </w:r>
      <w:r w:rsidR="00967FA4">
        <w:t>ødselsepikrise</w:t>
      </w:r>
      <w:r w:rsidR="001F7DF1">
        <w:t>r</w:t>
      </w:r>
      <w:r>
        <w:t xml:space="preserve"> beskrevet i dette dokumentet skal </w:t>
      </w:r>
      <w:r w:rsidRPr="0015411F">
        <w:rPr>
          <w:b/>
          <w:i/>
        </w:rPr>
        <w:t>alltid</w:t>
      </w:r>
      <w:r>
        <w:t xml:space="preserve"> benyttes for </w:t>
      </w:r>
      <w:r w:rsidR="00967FA4">
        <w:t xml:space="preserve">å </w:t>
      </w:r>
      <w:r>
        <w:t>oppgi informasjon spesifikt for føde og barsel.</w:t>
      </w:r>
    </w:p>
    <w:p w:rsidR="001F5C35" w:rsidRPr="0032229F" w:rsidRDefault="001F5C35" w:rsidP="00C83908">
      <w:pPr>
        <w:pStyle w:val="Overskrift2"/>
      </w:pPr>
      <w:bookmarkStart w:id="31" w:name="_Toc334521733"/>
      <w:r w:rsidRPr="0032229F">
        <w:t>Retningslinjer</w:t>
      </w:r>
      <w:r w:rsidR="006857B5">
        <w:t xml:space="preserve"> for bruk av fødselsepikrise</w:t>
      </w:r>
      <w:r w:rsidR="0035121E">
        <w:t>r</w:t>
      </w:r>
      <w:bookmarkEnd w:id="31"/>
    </w:p>
    <w:p w:rsidR="001F5C35" w:rsidRPr="0032229F" w:rsidRDefault="008A31FD" w:rsidP="001F5C35">
      <w:r>
        <w:t xml:space="preserve">Det anbefales at det blir utarbeidet veiviser for helsepersonell med fokus på bruk og inkludert krav til sending, mottak og eventuell respons. Eventuell bruk av dialogmelding i tilknytning til fødselsepikrise må være dokumentert, og kan beskrives i denne veiviseren. </w:t>
      </w:r>
    </w:p>
    <w:p w:rsidR="001F5C35" w:rsidRPr="0032229F" w:rsidRDefault="001F5C35" w:rsidP="001F5C35"/>
    <w:p w:rsidR="008A0E87" w:rsidRDefault="007A002F" w:rsidP="008A0E87">
      <w:pPr>
        <w:pStyle w:val="Overskrift1"/>
      </w:pPr>
      <w:bookmarkStart w:id="32" w:name="_Toc334521734"/>
      <w:r>
        <w:lastRenderedPageBreak/>
        <w:t>Meldings</w:t>
      </w:r>
      <w:r w:rsidR="008A0E87" w:rsidRPr="0032229F">
        <w:t>innhold og struktur</w:t>
      </w:r>
      <w:bookmarkEnd w:id="32"/>
    </w:p>
    <w:p w:rsidR="00EB6D81" w:rsidRPr="00EB6D81" w:rsidRDefault="00EB6D81" w:rsidP="00EB6D81">
      <w:pPr>
        <w:pStyle w:val="Overskrift2"/>
      </w:pPr>
      <w:bookmarkStart w:id="33" w:name="_Toc334521735"/>
      <w:r>
        <w:t xml:space="preserve">Oversikt over XML </w:t>
      </w:r>
      <w:proofErr w:type="spellStart"/>
      <w:r>
        <w:t>schemaene</w:t>
      </w:r>
      <w:bookmarkEnd w:id="33"/>
      <w:proofErr w:type="spellEnd"/>
    </w:p>
    <w:p w:rsidR="004C4ACB" w:rsidRPr="0032229F" w:rsidRDefault="007A002F" w:rsidP="004C4ACB">
      <w:r>
        <w:t>Fødselsepikriser</w:t>
      </w:r>
      <w:r w:rsidR="004C4ACB" w:rsidRPr="0032229F">
        <w:t xml:space="preserve"> er teknisk sett oppbygd av følgende </w:t>
      </w:r>
      <w:proofErr w:type="spellStart"/>
      <w:r w:rsidR="004C4ACB" w:rsidRPr="0032229F">
        <w:t>xml</w:t>
      </w:r>
      <w:proofErr w:type="spellEnd"/>
      <w:r w:rsidR="004C4ACB" w:rsidRPr="0032229F">
        <w:t xml:space="preserve"> </w:t>
      </w:r>
      <w:proofErr w:type="spellStart"/>
      <w:r w:rsidR="004C4ACB" w:rsidRPr="0032229F">
        <w:t>schema</w:t>
      </w:r>
      <w:proofErr w:type="spellEnd"/>
      <w:r w:rsidR="004C4ACB" w:rsidRPr="0032229F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485"/>
      </w:tblGrid>
      <w:tr w:rsidR="004C4ACB" w:rsidRPr="0032229F" w:rsidTr="00BD05D6">
        <w:tc>
          <w:tcPr>
            <w:tcW w:w="2518" w:type="dxa"/>
            <w:shd w:val="clear" w:color="auto" w:fill="D9D9D9" w:themeFill="background1" w:themeFillShade="D9"/>
          </w:tcPr>
          <w:p w:rsidR="004C4ACB" w:rsidRPr="0032229F" w:rsidRDefault="004C4ACB" w:rsidP="004C4ACB">
            <w:pPr>
              <w:rPr>
                <w:b/>
                <w:sz w:val="22"/>
              </w:rPr>
            </w:pPr>
            <w:r w:rsidRPr="0032229F">
              <w:rPr>
                <w:b/>
                <w:sz w:val="22"/>
              </w:rPr>
              <w:t>XML schema</w:t>
            </w:r>
          </w:p>
        </w:tc>
        <w:tc>
          <w:tcPr>
            <w:tcW w:w="6485" w:type="dxa"/>
            <w:shd w:val="clear" w:color="auto" w:fill="D9D9D9" w:themeFill="background1" w:themeFillShade="D9"/>
          </w:tcPr>
          <w:p w:rsidR="004C4ACB" w:rsidRPr="0032229F" w:rsidRDefault="004C4ACB" w:rsidP="004C4ACB">
            <w:pPr>
              <w:rPr>
                <w:b/>
                <w:sz w:val="22"/>
              </w:rPr>
            </w:pPr>
            <w:r w:rsidRPr="0032229F">
              <w:rPr>
                <w:b/>
                <w:sz w:val="22"/>
              </w:rPr>
              <w:t>Beskrivelse</w:t>
            </w:r>
          </w:p>
        </w:tc>
      </w:tr>
      <w:tr w:rsidR="004C4ACB" w:rsidRPr="0032229F" w:rsidTr="00BD05D6">
        <w:tc>
          <w:tcPr>
            <w:tcW w:w="2518" w:type="dxa"/>
          </w:tcPr>
          <w:p w:rsidR="004C4ACB" w:rsidRPr="0032229F" w:rsidRDefault="00086CF1" w:rsidP="00086CF1">
            <w:pPr>
              <w:rPr>
                <w:sz w:val="22"/>
              </w:rPr>
            </w:pPr>
            <w:r>
              <w:rPr>
                <w:sz w:val="22"/>
              </w:rPr>
              <w:t>TverrfagligEpikrise</w:t>
            </w:r>
            <w:r w:rsidR="00F73A6D" w:rsidRPr="00F73A6D">
              <w:rPr>
                <w:sz w:val="22"/>
              </w:rPr>
              <w:t>-</w:t>
            </w:r>
            <w:r w:rsidR="007A002F">
              <w:rPr>
                <w:sz w:val="22"/>
              </w:rPr>
              <w:t>v1.6</w:t>
            </w:r>
            <w:r w:rsidR="004C4ACB" w:rsidRPr="0032229F">
              <w:rPr>
                <w:sz w:val="22"/>
              </w:rPr>
              <w:t>.xsd</w:t>
            </w:r>
          </w:p>
        </w:tc>
        <w:tc>
          <w:tcPr>
            <w:tcW w:w="6485" w:type="dxa"/>
          </w:tcPr>
          <w:p w:rsidR="004C4ACB" w:rsidRPr="0032229F" w:rsidRDefault="00F73A6D" w:rsidP="007A002F">
            <w:pPr>
              <w:rPr>
                <w:sz w:val="22"/>
              </w:rPr>
            </w:pPr>
            <w:r>
              <w:rPr>
                <w:sz w:val="22"/>
              </w:rPr>
              <w:t>Skjema gjenbrukt fra PLO-standarden</w:t>
            </w:r>
            <w:r w:rsidR="007A002F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7A002F">
              <w:rPr>
                <w:sz w:val="22"/>
              </w:rPr>
              <w:t>I</w:t>
            </w:r>
            <w:r>
              <w:rPr>
                <w:sz w:val="22"/>
              </w:rPr>
              <w:t xml:space="preserve">nneholder tradisjonell informasjon for </w:t>
            </w:r>
            <w:r w:rsidR="00643B04" w:rsidRPr="0032229F">
              <w:rPr>
                <w:sz w:val="22"/>
              </w:rPr>
              <w:t>epikrise</w:t>
            </w:r>
            <w:r>
              <w:rPr>
                <w:sz w:val="22"/>
              </w:rPr>
              <w:t>r</w:t>
            </w:r>
            <w:r w:rsidR="00643B04" w:rsidRPr="0032229F">
              <w:rPr>
                <w:sz w:val="22"/>
              </w:rPr>
              <w:t xml:space="preserve"> og</w:t>
            </w:r>
            <w:r w:rsidR="004C4ACB" w:rsidRPr="0032229F">
              <w:rPr>
                <w:sz w:val="22"/>
              </w:rPr>
              <w:t xml:space="preserve"> skal </w:t>
            </w:r>
            <w:r w:rsidR="00CC0147">
              <w:rPr>
                <w:sz w:val="22"/>
              </w:rPr>
              <w:t xml:space="preserve">alltid </w:t>
            </w:r>
            <w:r w:rsidR="004C4ACB" w:rsidRPr="0032229F">
              <w:rPr>
                <w:sz w:val="22"/>
              </w:rPr>
              <w:t>brukes for fødselsepikrise</w:t>
            </w:r>
            <w:r w:rsidR="007A002F">
              <w:rPr>
                <w:sz w:val="22"/>
              </w:rPr>
              <w:t>r</w:t>
            </w:r>
            <w:r w:rsidR="00643B04" w:rsidRPr="0032229F">
              <w:rPr>
                <w:sz w:val="22"/>
              </w:rPr>
              <w:t>.</w:t>
            </w:r>
            <w:r w:rsidR="004C4ACB" w:rsidRPr="0032229F">
              <w:rPr>
                <w:sz w:val="22"/>
              </w:rPr>
              <w:t xml:space="preserve"> </w:t>
            </w:r>
            <w:r w:rsidR="00643B04" w:rsidRPr="0032229F">
              <w:rPr>
                <w:sz w:val="22"/>
              </w:rPr>
              <w:t>I</w:t>
            </w:r>
            <w:r w:rsidR="000C6248" w:rsidRPr="0032229F">
              <w:rPr>
                <w:sz w:val="22"/>
              </w:rPr>
              <w:t>nneholder referanser</w:t>
            </w:r>
            <w:r w:rsidR="004C4ACB" w:rsidRPr="0032229F">
              <w:rPr>
                <w:sz w:val="22"/>
              </w:rPr>
              <w:t xml:space="preserve"> til</w:t>
            </w:r>
            <w:r w:rsidR="000058A1" w:rsidRPr="0032229F">
              <w:rPr>
                <w:sz w:val="22"/>
              </w:rPr>
              <w:t xml:space="preserve"> EPJ saker, dokumenter og fragmenter</w:t>
            </w:r>
            <w:r w:rsidR="004C4ACB" w:rsidRPr="0032229F">
              <w:rPr>
                <w:sz w:val="22"/>
              </w:rPr>
              <w:t xml:space="preserve"> </w:t>
            </w:r>
            <w:r w:rsidR="000058A1" w:rsidRPr="0032229F">
              <w:rPr>
                <w:sz w:val="22"/>
              </w:rPr>
              <w:t xml:space="preserve">i </w:t>
            </w:r>
            <w:r w:rsidR="004C4ACB" w:rsidRPr="0032229F">
              <w:rPr>
                <w:sz w:val="22"/>
              </w:rPr>
              <w:t>andre skjema</w:t>
            </w:r>
            <w:r w:rsidR="000C6248" w:rsidRPr="0032229F">
              <w:rPr>
                <w:sz w:val="22"/>
              </w:rPr>
              <w:t>.</w:t>
            </w:r>
            <w:r w:rsidR="00086CF1">
              <w:rPr>
                <w:sz w:val="22"/>
              </w:rPr>
              <w:t xml:space="preserve"> Også kalt Utskrivningsrapport.</w:t>
            </w:r>
          </w:p>
        </w:tc>
      </w:tr>
      <w:tr w:rsidR="004C4ACB" w:rsidRPr="0032229F" w:rsidTr="00BD05D6">
        <w:tc>
          <w:tcPr>
            <w:tcW w:w="2518" w:type="dxa"/>
          </w:tcPr>
          <w:p w:rsidR="004C4ACB" w:rsidRPr="0032229F" w:rsidRDefault="00E75CA9" w:rsidP="00CE5093">
            <w:pPr>
              <w:rPr>
                <w:sz w:val="22"/>
              </w:rPr>
            </w:pPr>
            <w:r w:rsidRPr="0032229F">
              <w:rPr>
                <w:sz w:val="22"/>
              </w:rPr>
              <w:t>FodselBarsel</w:t>
            </w:r>
            <w:r w:rsidR="00524489">
              <w:rPr>
                <w:sz w:val="22"/>
              </w:rPr>
              <w:t>-v1.</w:t>
            </w:r>
            <w:r w:rsidR="00CE5093">
              <w:rPr>
                <w:sz w:val="22"/>
              </w:rPr>
              <w:t>3</w:t>
            </w:r>
            <w:r w:rsidRPr="0032229F">
              <w:rPr>
                <w:sz w:val="22"/>
              </w:rPr>
              <w:t>.xsd</w:t>
            </w:r>
          </w:p>
        </w:tc>
        <w:tc>
          <w:tcPr>
            <w:tcW w:w="6485" w:type="dxa"/>
          </w:tcPr>
          <w:p w:rsidR="004C4ACB" w:rsidRPr="0032229F" w:rsidRDefault="00E75CA9" w:rsidP="000C6248">
            <w:pPr>
              <w:rPr>
                <w:sz w:val="22"/>
              </w:rPr>
            </w:pPr>
            <w:r w:rsidRPr="0032229F">
              <w:rPr>
                <w:sz w:val="22"/>
              </w:rPr>
              <w:t xml:space="preserve">Inneholder de </w:t>
            </w:r>
            <w:r w:rsidR="000C6248" w:rsidRPr="0032229F">
              <w:rPr>
                <w:sz w:val="22"/>
              </w:rPr>
              <w:t>EPJ sakene,</w:t>
            </w:r>
            <w:r w:rsidR="00CC34DA">
              <w:rPr>
                <w:sz w:val="22"/>
              </w:rPr>
              <w:t xml:space="preserve"> EPJ</w:t>
            </w:r>
            <w:r w:rsidR="000C6248" w:rsidRPr="0032229F">
              <w:rPr>
                <w:sz w:val="22"/>
              </w:rPr>
              <w:t xml:space="preserve"> dokumentene og </w:t>
            </w:r>
            <w:r w:rsidR="00CC34DA">
              <w:rPr>
                <w:sz w:val="22"/>
              </w:rPr>
              <w:t>EPJ</w:t>
            </w:r>
            <w:r w:rsidR="00CC34DA" w:rsidRPr="0032229F">
              <w:rPr>
                <w:sz w:val="22"/>
              </w:rPr>
              <w:t xml:space="preserve"> </w:t>
            </w:r>
            <w:r w:rsidR="000C6248" w:rsidRPr="0032229F">
              <w:rPr>
                <w:sz w:val="22"/>
              </w:rPr>
              <w:t>fragmentene</w:t>
            </w:r>
            <w:r w:rsidRPr="0032229F">
              <w:rPr>
                <w:sz w:val="22"/>
              </w:rPr>
              <w:t xml:space="preserve"> som er spesifikke for informasjon knyttet til fødsel og barsel.</w:t>
            </w:r>
          </w:p>
        </w:tc>
      </w:tr>
      <w:tr w:rsidR="00E75CA9" w:rsidRPr="0032229F" w:rsidTr="00BD05D6">
        <w:tc>
          <w:tcPr>
            <w:tcW w:w="2518" w:type="dxa"/>
          </w:tcPr>
          <w:p w:rsidR="00E75CA9" w:rsidRPr="0032229F" w:rsidRDefault="00E75CA9" w:rsidP="00C9448A">
            <w:pPr>
              <w:rPr>
                <w:sz w:val="22"/>
              </w:rPr>
            </w:pPr>
            <w:r w:rsidRPr="0032229F">
              <w:rPr>
                <w:sz w:val="22"/>
              </w:rPr>
              <w:t>poKomponent-v1.</w:t>
            </w:r>
            <w:r w:rsidR="00C9448A">
              <w:rPr>
                <w:sz w:val="22"/>
              </w:rPr>
              <w:t>6</w:t>
            </w:r>
            <w:r w:rsidRPr="0032229F">
              <w:rPr>
                <w:sz w:val="22"/>
              </w:rPr>
              <w:t>.xsd</w:t>
            </w:r>
          </w:p>
        </w:tc>
        <w:tc>
          <w:tcPr>
            <w:tcW w:w="6485" w:type="dxa"/>
          </w:tcPr>
          <w:p w:rsidR="00E75CA9" w:rsidRPr="0032229F" w:rsidRDefault="00E75CA9" w:rsidP="00EF3AB4">
            <w:pPr>
              <w:rPr>
                <w:sz w:val="22"/>
              </w:rPr>
            </w:pPr>
            <w:r w:rsidRPr="0032229F">
              <w:rPr>
                <w:sz w:val="22"/>
              </w:rPr>
              <w:t xml:space="preserve">Skjema gjenbrukt fra standarden for pleie- og omsorgsmeldinger. </w:t>
            </w:r>
            <w:r w:rsidR="000C6248" w:rsidRPr="0032229F">
              <w:rPr>
                <w:sz w:val="22"/>
              </w:rPr>
              <w:t>I</w:t>
            </w:r>
            <w:r w:rsidRPr="0032229F">
              <w:rPr>
                <w:sz w:val="22"/>
              </w:rPr>
              <w:t xml:space="preserve">nneholder de generelle </w:t>
            </w:r>
            <w:r w:rsidR="000C6248" w:rsidRPr="0032229F">
              <w:rPr>
                <w:sz w:val="22"/>
              </w:rPr>
              <w:t>EPJ sakene, dokumentene og fragmentene</w:t>
            </w:r>
            <w:r w:rsidRPr="0032229F">
              <w:rPr>
                <w:sz w:val="22"/>
              </w:rPr>
              <w:t xml:space="preserve"> som </w:t>
            </w:r>
            <w:r w:rsidR="00EF3AB4" w:rsidRPr="0032229F">
              <w:rPr>
                <w:sz w:val="22"/>
              </w:rPr>
              <w:t>er definert til bruk i</w:t>
            </w:r>
            <w:r w:rsidRPr="0032229F">
              <w:rPr>
                <w:sz w:val="22"/>
              </w:rPr>
              <w:t xml:space="preserve"> pleie- og omsorgsmeldingene.</w:t>
            </w:r>
          </w:p>
        </w:tc>
      </w:tr>
      <w:tr w:rsidR="00E75CA9" w:rsidRPr="0032229F" w:rsidTr="00BD05D6">
        <w:tc>
          <w:tcPr>
            <w:tcW w:w="2518" w:type="dxa"/>
          </w:tcPr>
          <w:p w:rsidR="00E75CA9" w:rsidRPr="0032229F" w:rsidRDefault="00B60ABD" w:rsidP="004C4ACB">
            <w:pPr>
              <w:rPr>
                <w:sz w:val="22"/>
                <w:szCs w:val="22"/>
              </w:rPr>
            </w:pPr>
            <w:r w:rsidRPr="0032229F">
              <w:rPr>
                <w:color w:val="000000"/>
                <w:sz w:val="22"/>
                <w:szCs w:val="22"/>
              </w:rPr>
              <w:t>EPJ-journalnotat-mv.xsd</w:t>
            </w:r>
          </w:p>
        </w:tc>
        <w:tc>
          <w:tcPr>
            <w:tcW w:w="6485" w:type="dxa"/>
          </w:tcPr>
          <w:p w:rsidR="00E75CA9" w:rsidRPr="0032229F" w:rsidRDefault="000C6248" w:rsidP="000C6248">
            <w:pPr>
              <w:rPr>
                <w:sz w:val="22"/>
              </w:rPr>
            </w:pPr>
            <w:r w:rsidRPr="0032229F">
              <w:rPr>
                <w:sz w:val="22"/>
              </w:rPr>
              <w:t>Inneholder beskrivelse av EPJ saken Notater.</w:t>
            </w:r>
          </w:p>
        </w:tc>
      </w:tr>
      <w:tr w:rsidR="00E75CA9" w:rsidRPr="0032229F" w:rsidTr="00BD05D6">
        <w:tc>
          <w:tcPr>
            <w:tcW w:w="2518" w:type="dxa"/>
          </w:tcPr>
          <w:p w:rsidR="00E75CA9" w:rsidRPr="0032229F" w:rsidRDefault="00B60ABD" w:rsidP="0032229F">
            <w:pPr>
              <w:rPr>
                <w:sz w:val="22"/>
                <w:szCs w:val="22"/>
              </w:rPr>
            </w:pPr>
            <w:r w:rsidRPr="0032229F">
              <w:rPr>
                <w:color w:val="000000"/>
                <w:sz w:val="22"/>
                <w:szCs w:val="22"/>
              </w:rPr>
              <w:t>EPJ-cave-mv.xsd</w:t>
            </w:r>
          </w:p>
        </w:tc>
        <w:tc>
          <w:tcPr>
            <w:tcW w:w="6485" w:type="dxa"/>
          </w:tcPr>
          <w:p w:rsidR="00E75CA9" w:rsidRPr="0032229F" w:rsidRDefault="000C6248" w:rsidP="000C6248">
            <w:pPr>
              <w:rPr>
                <w:sz w:val="22"/>
              </w:rPr>
            </w:pPr>
            <w:r w:rsidRPr="0032229F">
              <w:rPr>
                <w:sz w:val="22"/>
              </w:rPr>
              <w:t>Inneholder beskrivelse av EPJ saken Cave.</w:t>
            </w:r>
          </w:p>
        </w:tc>
      </w:tr>
      <w:tr w:rsidR="00E75CA9" w:rsidRPr="0032229F" w:rsidTr="00BD05D6">
        <w:tc>
          <w:tcPr>
            <w:tcW w:w="2518" w:type="dxa"/>
          </w:tcPr>
          <w:p w:rsidR="00E75CA9" w:rsidRPr="0032229F" w:rsidRDefault="00B60ABD" w:rsidP="0032229F">
            <w:pPr>
              <w:rPr>
                <w:sz w:val="22"/>
                <w:szCs w:val="22"/>
              </w:rPr>
            </w:pPr>
            <w:r w:rsidRPr="0032229F">
              <w:rPr>
                <w:color w:val="000000"/>
                <w:sz w:val="22"/>
                <w:szCs w:val="22"/>
              </w:rPr>
              <w:t>EPJ-legemiddel-mv.xsd</w:t>
            </w:r>
          </w:p>
        </w:tc>
        <w:tc>
          <w:tcPr>
            <w:tcW w:w="6485" w:type="dxa"/>
          </w:tcPr>
          <w:p w:rsidR="00E75CA9" w:rsidRPr="0032229F" w:rsidRDefault="000C6248" w:rsidP="000C6248">
            <w:pPr>
              <w:rPr>
                <w:sz w:val="22"/>
              </w:rPr>
            </w:pPr>
            <w:r w:rsidRPr="0032229F">
              <w:rPr>
                <w:sz w:val="22"/>
              </w:rPr>
              <w:t>Inneholder beskrivelse av EPJ saken Legemidler.</w:t>
            </w:r>
          </w:p>
        </w:tc>
      </w:tr>
      <w:tr w:rsidR="00E75CA9" w:rsidRPr="0032229F" w:rsidTr="00BD05D6">
        <w:tc>
          <w:tcPr>
            <w:tcW w:w="2518" w:type="dxa"/>
          </w:tcPr>
          <w:p w:rsidR="00E75CA9" w:rsidRPr="0032229F" w:rsidRDefault="00B60ABD" w:rsidP="0032229F">
            <w:pPr>
              <w:rPr>
                <w:sz w:val="22"/>
                <w:szCs w:val="22"/>
              </w:rPr>
            </w:pPr>
            <w:r w:rsidRPr="0032229F">
              <w:rPr>
                <w:color w:val="000000"/>
                <w:sz w:val="22"/>
                <w:szCs w:val="22"/>
              </w:rPr>
              <w:t>felleskomponent1.xsd</w:t>
            </w:r>
          </w:p>
        </w:tc>
        <w:tc>
          <w:tcPr>
            <w:tcW w:w="6485" w:type="dxa"/>
          </w:tcPr>
          <w:p w:rsidR="00E75CA9" w:rsidRPr="0032229F" w:rsidRDefault="000C6248" w:rsidP="000C6248">
            <w:pPr>
              <w:rPr>
                <w:sz w:val="22"/>
              </w:rPr>
            </w:pPr>
            <w:r w:rsidRPr="0032229F">
              <w:rPr>
                <w:sz w:val="22"/>
              </w:rPr>
              <w:t>Inneholder felleskomponenter for Adresseopplysninger (</w:t>
            </w:r>
            <w:proofErr w:type="spellStart"/>
            <w:r w:rsidRPr="0032229F">
              <w:rPr>
                <w:sz w:val="22"/>
              </w:rPr>
              <w:t>Address</w:t>
            </w:r>
            <w:proofErr w:type="spellEnd"/>
            <w:r w:rsidRPr="0032229F">
              <w:rPr>
                <w:sz w:val="22"/>
              </w:rPr>
              <w:t>), Id-opplysninger (</w:t>
            </w:r>
            <w:proofErr w:type="spellStart"/>
            <w:r w:rsidRPr="0032229F">
              <w:rPr>
                <w:sz w:val="22"/>
              </w:rPr>
              <w:t>Ident</w:t>
            </w:r>
            <w:proofErr w:type="spellEnd"/>
            <w:r w:rsidRPr="0032229F">
              <w:rPr>
                <w:sz w:val="22"/>
              </w:rPr>
              <w:t>) og telekommunikasjonsopplysninger (Telecom).</w:t>
            </w:r>
          </w:p>
        </w:tc>
      </w:tr>
      <w:tr w:rsidR="000C6248" w:rsidRPr="0032229F" w:rsidTr="00BD05D6">
        <w:tc>
          <w:tcPr>
            <w:tcW w:w="2518" w:type="dxa"/>
          </w:tcPr>
          <w:p w:rsidR="000C6248" w:rsidRPr="0032229F" w:rsidRDefault="000C6248" w:rsidP="0032229F">
            <w:pPr>
              <w:rPr>
                <w:color w:val="000000"/>
                <w:sz w:val="22"/>
                <w:szCs w:val="22"/>
              </w:rPr>
            </w:pPr>
            <w:r w:rsidRPr="0032229F">
              <w:rPr>
                <w:color w:val="000000"/>
                <w:sz w:val="22"/>
                <w:szCs w:val="22"/>
              </w:rPr>
              <w:t>MsgHead-v1_2.xsd</w:t>
            </w:r>
          </w:p>
        </w:tc>
        <w:tc>
          <w:tcPr>
            <w:tcW w:w="6485" w:type="dxa"/>
          </w:tcPr>
          <w:p w:rsidR="000C6248" w:rsidRPr="0032229F" w:rsidRDefault="000C6248" w:rsidP="00396278">
            <w:pPr>
              <w:rPr>
                <w:sz w:val="22"/>
              </w:rPr>
            </w:pPr>
            <w:r w:rsidRPr="0032229F">
              <w:rPr>
                <w:sz w:val="22"/>
              </w:rPr>
              <w:t>Skjema for Hodemeldingen. Denne skal alltid brukes for fødselsepikrise</w:t>
            </w:r>
            <w:r w:rsidR="007A002F">
              <w:rPr>
                <w:sz w:val="22"/>
              </w:rPr>
              <w:t>r. Her</w:t>
            </w:r>
            <w:r w:rsidRPr="0032229F">
              <w:rPr>
                <w:sz w:val="22"/>
              </w:rPr>
              <w:t xml:space="preserve"> oppgi</w:t>
            </w:r>
            <w:r w:rsidR="007A002F">
              <w:rPr>
                <w:sz w:val="22"/>
              </w:rPr>
              <w:t>s</w:t>
            </w:r>
            <w:r w:rsidRPr="0032229F">
              <w:rPr>
                <w:sz w:val="22"/>
              </w:rPr>
              <w:t xml:space="preserve"> avsender, mottaker(e), pasient</w:t>
            </w:r>
            <w:r w:rsidR="007A002F">
              <w:rPr>
                <w:sz w:val="22"/>
              </w:rPr>
              <w:t>. Hodemeldingen</w:t>
            </w:r>
            <w:r w:rsidR="000A3D4C" w:rsidRPr="0032229F">
              <w:rPr>
                <w:sz w:val="22"/>
              </w:rPr>
              <w:t xml:space="preserve"> skal inneholde en</w:t>
            </w:r>
            <w:r w:rsidRPr="0032229F">
              <w:rPr>
                <w:sz w:val="22"/>
              </w:rPr>
              <w:t xml:space="preserve"> referanse til en instans av </w:t>
            </w:r>
            <w:r w:rsidR="007A002F">
              <w:rPr>
                <w:sz w:val="22"/>
              </w:rPr>
              <w:t xml:space="preserve">hver av </w:t>
            </w:r>
            <w:r w:rsidRPr="0032229F">
              <w:rPr>
                <w:sz w:val="22"/>
              </w:rPr>
              <w:t>skjemae</w:t>
            </w:r>
            <w:r w:rsidR="007A002F">
              <w:rPr>
                <w:sz w:val="22"/>
              </w:rPr>
              <w:t>ne</w:t>
            </w:r>
            <w:r w:rsidRPr="0032229F">
              <w:rPr>
                <w:sz w:val="22"/>
              </w:rPr>
              <w:t xml:space="preserve"> </w:t>
            </w:r>
            <w:r w:rsidR="00086CF1">
              <w:rPr>
                <w:sz w:val="22"/>
              </w:rPr>
              <w:t>TverrfagligEpikrise</w:t>
            </w:r>
            <w:r w:rsidR="007A002F">
              <w:rPr>
                <w:sz w:val="22"/>
              </w:rPr>
              <w:t xml:space="preserve">-v1.6.xsd og </w:t>
            </w:r>
            <w:r w:rsidRPr="0032229F">
              <w:rPr>
                <w:sz w:val="22"/>
              </w:rPr>
              <w:t>Fodsel</w:t>
            </w:r>
            <w:r w:rsidR="00396278">
              <w:rPr>
                <w:sz w:val="22"/>
              </w:rPr>
              <w:t>Barsel</w:t>
            </w:r>
            <w:r w:rsidRPr="0032229F">
              <w:rPr>
                <w:sz w:val="22"/>
              </w:rPr>
              <w:t>-v1.</w:t>
            </w:r>
            <w:r w:rsidR="00396278">
              <w:rPr>
                <w:sz w:val="22"/>
              </w:rPr>
              <w:t>3</w:t>
            </w:r>
            <w:r w:rsidRPr="0032229F">
              <w:rPr>
                <w:sz w:val="22"/>
              </w:rPr>
              <w:t>.x</w:t>
            </w:r>
            <w:r w:rsidR="007A002F">
              <w:rPr>
                <w:sz w:val="22"/>
              </w:rPr>
              <w:t>s</w:t>
            </w:r>
            <w:r w:rsidRPr="0032229F">
              <w:rPr>
                <w:sz w:val="22"/>
              </w:rPr>
              <w:t>d.</w:t>
            </w:r>
          </w:p>
        </w:tc>
      </w:tr>
    </w:tbl>
    <w:p w:rsidR="004C4ACB" w:rsidRPr="0032229F" w:rsidRDefault="004C4ACB" w:rsidP="004C4ACB"/>
    <w:p w:rsidR="000C6248" w:rsidRPr="0032229F" w:rsidRDefault="000C6248" w:rsidP="004C4ACB">
      <w:r w:rsidRPr="0032229F">
        <w:t xml:space="preserve">Logisk sett henger de ulike </w:t>
      </w:r>
      <w:proofErr w:type="spellStart"/>
      <w:r w:rsidRPr="0032229F">
        <w:t>xml</w:t>
      </w:r>
      <w:proofErr w:type="spellEnd"/>
      <w:r w:rsidRPr="0032229F">
        <w:t xml:space="preserve"> </w:t>
      </w:r>
      <w:proofErr w:type="spellStart"/>
      <w:r w:rsidRPr="0032229F">
        <w:t>schemaene</w:t>
      </w:r>
      <w:proofErr w:type="spellEnd"/>
      <w:r w:rsidRPr="0032229F">
        <w:t xml:space="preserve"> sammen på følgende måte:</w:t>
      </w:r>
    </w:p>
    <w:p w:rsidR="00856F7F" w:rsidRPr="0032229F" w:rsidRDefault="00086CF1" w:rsidP="00856F7F">
      <w:pPr>
        <w:keepNext/>
      </w:pPr>
      <w:r>
        <w:rPr>
          <w:noProof/>
        </w:rPr>
        <w:lastRenderedPageBreak/>
        <w:drawing>
          <wp:inline distT="0" distB="0" distL="0" distR="0">
            <wp:extent cx="5579745" cy="3268608"/>
            <wp:effectExtent l="19050" t="0" r="190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26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248" w:rsidRDefault="00856F7F" w:rsidP="00856F7F">
      <w:pPr>
        <w:pStyle w:val="Bildetekst"/>
        <w:numPr>
          <w:ilvl w:val="0"/>
          <w:numId w:val="0"/>
        </w:numPr>
        <w:ind w:left="851" w:hanging="851"/>
        <w:rPr>
          <w:i w:val="0"/>
          <w:sz w:val="20"/>
        </w:rPr>
      </w:pPr>
      <w:r w:rsidRPr="0032229F">
        <w:rPr>
          <w:i w:val="0"/>
          <w:sz w:val="20"/>
        </w:rPr>
        <w:t xml:space="preserve">Figur </w:t>
      </w:r>
      <w:r w:rsidR="004B0F30" w:rsidRPr="0032229F">
        <w:rPr>
          <w:i w:val="0"/>
          <w:sz w:val="20"/>
        </w:rPr>
        <w:fldChar w:fldCharType="begin"/>
      </w:r>
      <w:r w:rsidRPr="0032229F">
        <w:rPr>
          <w:i w:val="0"/>
          <w:sz w:val="20"/>
        </w:rPr>
        <w:instrText xml:space="preserve"> SEQ Figur \* ARABIC </w:instrText>
      </w:r>
      <w:r w:rsidR="004B0F30" w:rsidRPr="0032229F">
        <w:rPr>
          <w:i w:val="0"/>
          <w:sz w:val="20"/>
        </w:rPr>
        <w:fldChar w:fldCharType="separate"/>
      </w:r>
      <w:r w:rsidR="003349D4">
        <w:rPr>
          <w:i w:val="0"/>
          <w:noProof/>
          <w:sz w:val="20"/>
        </w:rPr>
        <w:t>1</w:t>
      </w:r>
      <w:r w:rsidR="004B0F30" w:rsidRPr="0032229F">
        <w:rPr>
          <w:i w:val="0"/>
          <w:sz w:val="20"/>
        </w:rPr>
        <w:fldChar w:fldCharType="end"/>
      </w:r>
      <w:r w:rsidRPr="0032229F">
        <w:rPr>
          <w:i w:val="0"/>
          <w:sz w:val="20"/>
        </w:rPr>
        <w:t xml:space="preserve">: Logisk oversikt over hvordan </w:t>
      </w:r>
      <w:proofErr w:type="spellStart"/>
      <w:r w:rsidRPr="0032229F">
        <w:rPr>
          <w:i w:val="0"/>
          <w:sz w:val="20"/>
        </w:rPr>
        <w:t>xml</w:t>
      </w:r>
      <w:proofErr w:type="spellEnd"/>
      <w:r w:rsidRPr="0032229F">
        <w:rPr>
          <w:i w:val="0"/>
          <w:sz w:val="20"/>
        </w:rPr>
        <w:t xml:space="preserve"> </w:t>
      </w:r>
      <w:proofErr w:type="spellStart"/>
      <w:r w:rsidRPr="0032229F">
        <w:rPr>
          <w:i w:val="0"/>
          <w:sz w:val="20"/>
        </w:rPr>
        <w:t>schemaene</w:t>
      </w:r>
      <w:proofErr w:type="spellEnd"/>
      <w:r w:rsidRPr="0032229F">
        <w:rPr>
          <w:i w:val="0"/>
          <w:sz w:val="20"/>
        </w:rPr>
        <w:t xml:space="preserve"> henger sammen</w:t>
      </w:r>
    </w:p>
    <w:p w:rsidR="002F460C" w:rsidRDefault="002F460C" w:rsidP="002F460C"/>
    <w:p w:rsidR="002F460C" w:rsidRDefault="002F460C" w:rsidP="002F460C">
      <w:pPr>
        <w:pStyle w:val="Overskrift2"/>
      </w:pPr>
      <w:r>
        <w:t>Namespace og navn på XML Schema</w:t>
      </w:r>
    </w:p>
    <w:p w:rsidR="002F460C" w:rsidRPr="00A950E5" w:rsidRDefault="002F460C" w:rsidP="002F460C">
      <w:pPr>
        <w:rPr>
          <w:szCs w:val="23"/>
        </w:rPr>
      </w:pPr>
      <w:r w:rsidRPr="00A950E5">
        <w:rPr>
          <w:szCs w:val="23"/>
        </w:rPr>
        <w:t xml:space="preserve">Følgende XML Schema er </w:t>
      </w:r>
      <w:r>
        <w:rPr>
          <w:szCs w:val="23"/>
        </w:rPr>
        <w:t>i bruk</w:t>
      </w:r>
      <w:r w:rsidRPr="00A950E5">
        <w:rPr>
          <w:szCs w:val="23"/>
        </w:rPr>
        <w:t>:</w:t>
      </w:r>
    </w:p>
    <w:tbl>
      <w:tblPr>
        <w:tblW w:w="94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800"/>
        <w:gridCol w:w="5800"/>
        <w:gridCol w:w="800"/>
      </w:tblGrid>
      <w:tr w:rsidR="002F460C" w:rsidRPr="00224C33" w:rsidTr="002F460C">
        <w:trPr>
          <w:trHeight w:val="347"/>
        </w:trPr>
        <w:tc>
          <w:tcPr>
            <w:tcW w:w="2800" w:type="dxa"/>
            <w:shd w:val="clear" w:color="auto" w:fill="D9D9D9"/>
          </w:tcPr>
          <w:p w:rsidR="002F460C" w:rsidRPr="00224C33" w:rsidRDefault="002F460C" w:rsidP="002F460C">
            <w:pPr>
              <w:rPr>
                <w:b/>
                <w:sz w:val="18"/>
                <w:szCs w:val="18"/>
              </w:rPr>
            </w:pPr>
            <w:r w:rsidRPr="00224C33">
              <w:rPr>
                <w:b/>
                <w:sz w:val="18"/>
                <w:szCs w:val="18"/>
              </w:rPr>
              <w:t>Navn på XML Schema</w:t>
            </w:r>
          </w:p>
        </w:tc>
        <w:tc>
          <w:tcPr>
            <w:tcW w:w="5800" w:type="dxa"/>
            <w:shd w:val="clear" w:color="auto" w:fill="D9D9D9"/>
          </w:tcPr>
          <w:p w:rsidR="002F460C" w:rsidRPr="00224C33" w:rsidRDefault="002F460C" w:rsidP="002F460C">
            <w:pPr>
              <w:rPr>
                <w:b/>
                <w:sz w:val="18"/>
                <w:szCs w:val="18"/>
                <w:highlight w:val="white"/>
              </w:rPr>
            </w:pPr>
          </w:p>
        </w:tc>
        <w:tc>
          <w:tcPr>
            <w:tcW w:w="800" w:type="dxa"/>
            <w:shd w:val="clear" w:color="auto" w:fill="D9D9D9"/>
          </w:tcPr>
          <w:p w:rsidR="002F460C" w:rsidRPr="00224C33" w:rsidRDefault="002F460C" w:rsidP="002F460C">
            <w:pPr>
              <w:rPr>
                <w:b/>
                <w:color w:val="000000"/>
                <w:sz w:val="18"/>
                <w:szCs w:val="18"/>
              </w:rPr>
            </w:pPr>
            <w:r w:rsidRPr="00224C33">
              <w:rPr>
                <w:b/>
                <w:color w:val="000000"/>
                <w:sz w:val="18"/>
                <w:szCs w:val="18"/>
              </w:rPr>
              <w:t>Prefiks</w:t>
            </w:r>
          </w:p>
        </w:tc>
      </w:tr>
      <w:tr w:rsidR="002F460C" w:rsidRPr="00224C33" w:rsidTr="002F460C">
        <w:tc>
          <w:tcPr>
            <w:tcW w:w="2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MsgHead-v1_2.xsd</w:t>
            </w:r>
          </w:p>
        </w:tc>
        <w:tc>
          <w:tcPr>
            <w:tcW w:w="5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 w:rsidRPr="00224C33">
              <w:rPr>
                <w:color w:val="000000"/>
                <w:sz w:val="18"/>
                <w:szCs w:val="18"/>
                <w:highlight w:val="white"/>
              </w:rPr>
              <w:t>http://www.kith.no/xmlstds/</w:t>
            </w:r>
            <w:r>
              <w:rPr>
                <w:color w:val="000000"/>
                <w:sz w:val="18"/>
                <w:szCs w:val="18"/>
                <w:highlight w:val="white"/>
              </w:rPr>
              <w:t>msghead</w:t>
            </w:r>
            <w:r w:rsidRPr="00224C33">
              <w:rPr>
                <w:color w:val="000000"/>
                <w:sz w:val="18"/>
                <w:szCs w:val="18"/>
                <w:highlight w:val="white"/>
              </w:rPr>
              <w:t>/</w:t>
            </w:r>
            <w:r>
              <w:rPr>
                <w:color w:val="000000"/>
                <w:sz w:val="18"/>
                <w:szCs w:val="18"/>
                <w:highlight w:val="white"/>
              </w:rPr>
              <w:t>2006-05-</w:t>
            </w: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</w:p>
        </w:tc>
      </w:tr>
      <w:tr w:rsidR="002F460C" w:rsidRPr="00224C33" w:rsidTr="002F460C">
        <w:tc>
          <w:tcPr>
            <w:tcW w:w="2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FodselBarsel-v1.3.xsd</w:t>
            </w:r>
          </w:p>
        </w:tc>
        <w:tc>
          <w:tcPr>
            <w:tcW w:w="5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 w:rsidRPr="00224C33">
              <w:rPr>
                <w:color w:val="000000"/>
                <w:sz w:val="18"/>
                <w:szCs w:val="18"/>
                <w:highlight w:val="white"/>
              </w:rPr>
              <w:t>http://www.kith.no/xmlstds/</w:t>
            </w:r>
            <w:r>
              <w:rPr>
                <w:color w:val="000000"/>
                <w:sz w:val="18"/>
                <w:szCs w:val="18"/>
                <w:highlight w:val="white"/>
              </w:rPr>
              <w:t>FodselBarsel</w:t>
            </w:r>
            <w:r w:rsidRPr="00224C33">
              <w:rPr>
                <w:color w:val="000000"/>
                <w:sz w:val="18"/>
                <w:szCs w:val="18"/>
                <w:highlight w:val="white"/>
              </w:rPr>
              <w:t>/</w:t>
            </w:r>
            <w:r>
              <w:rPr>
                <w:color w:val="000000"/>
                <w:sz w:val="18"/>
                <w:szCs w:val="18"/>
                <w:highlight w:val="white"/>
              </w:rPr>
              <w:t>2012-11-21</w:t>
            </w:r>
          </w:p>
        </w:tc>
        <w:tc>
          <w:tcPr>
            <w:tcW w:w="800" w:type="dxa"/>
          </w:tcPr>
          <w:p w:rsidR="002F460C" w:rsidRPr="00224C33" w:rsidRDefault="0096100B" w:rsidP="002F46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fb</w:t>
            </w:r>
            <w:proofErr w:type="spellEnd"/>
          </w:p>
        </w:tc>
      </w:tr>
      <w:tr w:rsidR="002F460C" w:rsidRPr="00224C33" w:rsidTr="002F460C">
        <w:tc>
          <w:tcPr>
            <w:tcW w:w="2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 w:rsidRPr="00224C33">
              <w:rPr>
                <w:sz w:val="18"/>
                <w:szCs w:val="18"/>
              </w:rPr>
              <w:t>TverrfagligEpikrise</w:t>
            </w:r>
            <w:r>
              <w:rPr>
                <w:sz w:val="18"/>
                <w:szCs w:val="18"/>
              </w:rPr>
              <w:t>-v1.6</w:t>
            </w:r>
            <w:r w:rsidRPr="00224C33">
              <w:rPr>
                <w:sz w:val="18"/>
                <w:szCs w:val="18"/>
              </w:rPr>
              <w:t>.xsd</w:t>
            </w:r>
          </w:p>
        </w:tc>
        <w:tc>
          <w:tcPr>
            <w:tcW w:w="5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 w:rsidRPr="00224C33">
              <w:rPr>
                <w:color w:val="000000"/>
                <w:sz w:val="18"/>
                <w:szCs w:val="18"/>
                <w:highlight w:val="white"/>
              </w:rPr>
              <w:t>http://www.kith.no/xmlstds/po/TverrfagligEpikrise/</w:t>
            </w:r>
            <w:r>
              <w:rPr>
                <w:color w:val="000000"/>
                <w:sz w:val="18"/>
                <w:szCs w:val="18"/>
                <w:highlight w:val="white"/>
              </w:rPr>
              <w:t>2012-04-01</w:t>
            </w:r>
          </w:p>
        </w:tc>
        <w:tc>
          <w:tcPr>
            <w:tcW w:w="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 w:rsidRPr="00224C33">
              <w:rPr>
                <w:sz w:val="18"/>
                <w:szCs w:val="18"/>
              </w:rPr>
              <w:t>p8</w:t>
            </w:r>
          </w:p>
        </w:tc>
      </w:tr>
      <w:tr w:rsidR="002F460C" w:rsidRPr="00224C33" w:rsidTr="002F460C">
        <w:tc>
          <w:tcPr>
            <w:tcW w:w="2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EPJ-journalnotat-mv.xsd</w:t>
            </w:r>
          </w:p>
        </w:tc>
        <w:tc>
          <w:tcPr>
            <w:tcW w:w="5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 w:rsidRPr="002F460C">
              <w:rPr>
                <w:color w:val="000000"/>
                <w:sz w:val="18"/>
                <w:szCs w:val="18"/>
                <w:highlight w:val="white"/>
              </w:rPr>
              <w:t>http://www.kith.no/xmlstds/epj/epj2/2008-02-20</w:t>
            </w:r>
          </w:p>
        </w:tc>
        <w:tc>
          <w:tcPr>
            <w:tcW w:w="800" w:type="dxa"/>
          </w:tcPr>
          <w:p w:rsidR="002F460C" w:rsidRPr="00224C33" w:rsidRDefault="0096100B" w:rsidP="002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epj2</w:t>
            </w:r>
          </w:p>
        </w:tc>
      </w:tr>
      <w:tr w:rsidR="002F460C" w:rsidRPr="00224C33" w:rsidTr="002F460C">
        <w:tc>
          <w:tcPr>
            <w:tcW w:w="2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 w:rsidRPr="00224C33">
              <w:rPr>
                <w:sz w:val="18"/>
                <w:szCs w:val="18"/>
              </w:rPr>
              <w:t>poKomponent</w:t>
            </w:r>
            <w:r>
              <w:rPr>
                <w:sz w:val="18"/>
                <w:szCs w:val="18"/>
              </w:rPr>
              <w:t>-v1.6</w:t>
            </w:r>
            <w:r w:rsidRPr="00224C33">
              <w:rPr>
                <w:sz w:val="18"/>
                <w:szCs w:val="18"/>
              </w:rPr>
              <w:t>.xsd</w:t>
            </w:r>
          </w:p>
        </w:tc>
        <w:tc>
          <w:tcPr>
            <w:tcW w:w="5800" w:type="dxa"/>
          </w:tcPr>
          <w:p w:rsidR="002F460C" w:rsidRPr="00224C33" w:rsidRDefault="002F460C" w:rsidP="002F460C">
            <w:pPr>
              <w:rPr>
                <w:color w:val="000000"/>
                <w:sz w:val="18"/>
                <w:szCs w:val="18"/>
                <w:highlight w:val="white"/>
              </w:rPr>
            </w:pPr>
            <w:r w:rsidRPr="00224C33">
              <w:rPr>
                <w:color w:val="000000"/>
                <w:sz w:val="18"/>
                <w:szCs w:val="18"/>
                <w:highlight w:val="white"/>
              </w:rPr>
              <w:t>http://www.kith.no/xmlstds/po/poKomponent/</w:t>
            </w:r>
            <w:r>
              <w:rPr>
                <w:color w:val="000000"/>
                <w:sz w:val="18"/>
                <w:szCs w:val="18"/>
                <w:highlight w:val="white"/>
              </w:rPr>
              <w:t>2012-04-01</w:t>
            </w:r>
          </w:p>
        </w:tc>
        <w:tc>
          <w:tcPr>
            <w:tcW w:w="800" w:type="dxa"/>
          </w:tcPr>
          <w:p w:rsidR="002F460C" w:rsidRPr="00224C33" w:rsidRDefault="002F460C" w:rsidP="002F460C">
            <w:pPr>
              <w:rPr>
                <w:color w:val="000000"/>
                <w:sz w:val="18"/>
                <w:szCs w:val="18"/>
              </w:rPr>
            </w:pPr>
            <w:r w:rsidRPr="00224C33">
              <w:rPr>
                <w:color w:val="000000"/>
                <w:sz w:val="18"/>
                <w:szCs w:val="18"/>
              </w:rPr>
              <w:t>po</w:t>
            </w:r>
          </w:p>
        </w:tc>
      </w:tr>
      <w:tr w:rsidR="002F460C" w:rsidRPr="00224C33" w:rsidTr="002F460C">
        <w:tc>
          <w:tcPr>
            <w:tcW w:w="2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EPJ-cave-mv.xsd</w:t>
            </w:r>
          </w:p>
        </w:tc>
        <w:tc>
          <w:tcPr>
            <w:tcW w:w="5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 w:rsidRPr="00224C33">
              <w:rPr>
                <w:color w:val="000000"/>
                <w:sz w:val="18"/>
                <w:szCs w:val="18"/>
                <w:highlight w:val="white"/>
              </w:rPr>
              <w:t>http://www.kith.no/xmlstds/</w:t>
            </w:r>
            <w:r w:rsidRPr="002F460C">
              <w:rPr>
                <w:color w:val="000000"/>
                <w:sz w:val="18"/>
                <w:szCs w:val="18"/>
                <w:highlight w:val="white"/>
              </w:rPr>
              <w:t>epj/epj</w:t>
            </w:r>
            <w:r>
              <w:rPr>
                <w:color w:val="000000"/>
                <w:sz w:val="18"/>
                <w:szCs w:val="18"/>
                <w:highlight w:val="white"/>
              </w:rPr>
              <w:t>1</w:t>
            </w:r>
            <w:r w:rsidRPr="002F460C">
              <w:rPr>
                <w:color w:val="000000"/>
                <w:sz w:val="18"/>
                <w:szCs w:val="18"/>
                <w:highlight w:val="white"/>
              </w:rPr>
              <w:t>/2008-02-20</w:t>
            </w:r>
          </w:p>
        </w:tc>
        <w:tc>
          <w:tcPr>
            <w:tcW w:w="800" w:type="dxa"/>
          </w:tcPr>
          <w:p w:rsidR="002F460C" w:rsidRPr="00224C33" w:rsidRDefault="0096100B" w:rsidP="002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epj1</w:t>
            </w:r>
          </w:p>
        </w:tc>
      </w:tr>
      <w:tr w:rsidR="002F460C" w:rsidRPr="00224C33" w:rsidTr="002F460C">
        <w:tc>
          <w:tcPr>
            <w:tcW w:w="2800" w:type="dxa"/>
          </w:tcPr>
          <w:p w:rsidR="002F460C" w:rsidRPr="00224C33" w:rsidRDefault="002F460C" w:rsidP="002F460C">
            <w:pPr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felleskomponent1.xsd</w:t>
            </w:r>
          </w:p>
        </w:tc>
        <w:tc>
          <w:tcPr>
            <w:tcW w:w="5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 w:rsidRPr="00224C33">
              <w:rPr>
                <w:color w:val="000000"/>
                <w:sz w:val="18"/>
                <w:szCs w:val="18"/>
                <w:highlight w:val="white"/>
              </w:rPr>
              <w:t>http://www.kith.no/xmlstds/</w:t>
            </w:r>
            <w:r>
              <w:rPr>
                <w:color w:val="000000"/>
                <w:sz w:val="18"/>
                <w:szCs w:val="18"/>
              </w:rPr>
              <w:t>felleskomponent1</w:t>
            </w:r>
          </w:p>
        </w:tc>
        <w:tc>
          <w:tcPr>
            <w:tcW w:w="800" w:type="dxa"/>
          </w:tcPr>
          <w:p w:rsidR="002F460C" w:rsidRPr="00224C33" w:rsidRDefault="0096100B" w:rsidP="002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fk1</w:t>
            </w:r>
          </w:p>
        </w:tc>
      </w:tr>
      <w:tr w:rsidR="002F460C" w:rsidRPr="00224C33" w:rsidTr="002F460C">
        <w:tc>
          <w:tcPr>
            <w:tcW w:w="2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EPJ-legemiddel-mv.xsd</w:t>
            </w:r>
          </w:p>
        </w:tc>
        <w:tc>
          <w:tcPr>
            <w:tcW w:w="5800" w:type="dxa"/>
          </w:tcPr>
          <w:p w:rsidR="002F460C" w:rsidRPr="00224C33" w:rsidRDefault="002F460C" w:rsidP="002F460C">
            <w:pPr>
              <w:rPr>
                <w:sz w:val="18"/>
                <w:szCs w:val="18"/>
              </w:rPr>
            </w:pPr>
            <w:r w:rsidRPr="00224C33">
              <w:rPr>
                <w:color w:val="000000"/>
                <w:sz w:val="18"/>
                <w:szCs w:val="18"/>
                <w:highlight w:val="white"/>
              </w:rPr>
              <w:t>http://www.kith.no/xmlstds/</w:t>
            </w:r>
            <w:r w:rsidRPr="002F460C">
              <w:rPr>
                <w:color w:val="000000"/>
                <w:sz w:val="18"/>
                <w:szCs w:val="18"/>
                <w:highlight w:val="white"/>
              </w:rPr>
              <w:t>epj/epj</w:t>
            </w:r>
            <w:r>
              <w:rPr>
                <w:color w:val="000000"/>
                <w:sz w:val="18"/>
                <w:szCs w:val="18"/>
                <w:highlight w:val="white"/>
              </w:rPr>
              <w:t>3</w:t>
            </w:r>
            <w:r w:rsidRPr="002F460C">
              <w:rPr>
                <w:color w:val="000000"/>
                <w:sz w:val="18"/>
                <w:szCs w:val="18"/>
                <w:highlight w:val="white"/>
              </w:rPr>
              <w:t>/2008-02-20</w:t>
            </w:r>
          </w:p>
        </w:tc>
        <w:tc>
          <w:tcPr>
            <w:tcW w:w="800" w:type="dxa"/>
          </w:tcPr>
          <w:p w:rsidR="002F460C" w:rsidRPr="00224C33" w:rsidRDefault="0096100B" w:rsidP="002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epj3</w:t>
            </w:r>
          </w:p>
        </w:tc>
      </w:tr>
      <w:tr w:rsidR="0096100B" w:rsidRPr="00224C33" w:rsidTr="002F460C">
        <w:tc>
          <w:tcPr>
            <w:tcW w:w="2800" w:type="dxa"/>
          </w:tcPr>
          <w:p w:rsidR="0096100B" w:rsidRPr="00224C33" w:rsidRDefault="0096100B" w:rsidP="002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EPJ-meta.xsd</w:t>
            </w:r>
          </w:p>
        </w:tc>
        <w:tc>
          <w:tcPr>
            <w:tcW w:w="5800" w:type="dxa"/>
          </w:tcPr>
          <w:p w:rsidR="0096100B" w:rsidRPr="00224C33" w:rsidRDefault="0096100B" w:rsidP="0096100B">
            <w:pPr>
              <w:rPr>
                <w:sz w:val="18"/>
                <w:szCs w:val="18"/>
              </w:rPr>
            </w:pPr>
            <w:r w:rsidRPr="00224C33">
              <w:rPr>
                <w:color w:val="000000"/>
                <w:sz w:val="18"/>
                <w:szCs w:val="18"/>
                <w:highlight w:val="white"/>
              </w:rPr>
              <w:t>http://www.kith.no/xmlstds/</w:t>
            </w:r>
            <w:r w:rsidRPr="002F460C">
              <w:rPr>
                <w:color w:val="000000"/>
                <w:sz w:val="18"/>
                <w:szCs w:val="18"/>
                <w:highlight w:val="white"/>
              </w:rPr>
              <w:t>epj/</w:t>
            </w:r>
            <w:r>
              <w:rPr>
                <w:color w:val="000000"/>
                <w:sz w:val="18"/>
                <w:szCs w:val="18"/>
                <w:highlight w:val="white"/>
              </w:rPr>
              <w:t>meta</w:t>
            </w:r>
            <w:r w:rsidRPr="002F460C">
              <w:rPr>
                <w:color w:val="000000"/>
                <w:sz w:val="18"/>
                <w:szCs w:val="18"/>
                <w:highlight w:val="white"/>
              </w:rPr>
              <w:t>/2008-02-20</w:t>
            </w:r>
          </w:p>
        </w:tc>
        <w:tc>
          <w:tcPr>
            <w:tcW w:w="800" w:type="dxa"/>
          </w:tcPr>
          <w:p w:rsidR="0096100B" w:rsidRPr="00224C33" w:rsidRDefault="0096100B" w:rsidP="002F46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m1</w:t>
            </w:r>
          </w:p>
        </w:tc>
      </w:tr>
    </w:tbl>
    <w:p w:rsidR="002F460C" w:rsidRPr="002F460C" w:rsidRDefault="002F460C" w:rsidP="002F460C"/>
    <w:p w:rsidR="0011212D" w:rsidRDefault="003F0197">
      <w:pPr>
        <w:pStyle w:val="Overskrift1"/>
      </w:pPr>
      <w:bookmarkStart w:id="34" w:name="_Toc334521736"/>
      <w:r w:rsidRPr="0032229F">
        <w:lastRenderedPageBreak/>
        <w:t>In</w:t>
      </w:r>
      <w:bookmarkEnd w:id="5"/>
      <w:bookmarkEnd w:id="6"/>
      <w:bookmarkEnd w:id="7"/>
      <w:r w:rsidR="00E15A72" w:rsidRPr="0032229F">
        <w:t>formasjonsinnhold</w:t>
      </w:r>
      <w:r w:rsidR="00FB11E6" w:rsidRPr="0032229F">
        <w:t xml:space="preserve"> i</w:t>
      </w:r>
      <w:r w:rsidR="00B77BAF" w:rsidRPr="0032229F">
        <w:t xml:space="preserve"> </w:t>
      </w:r>
      <w:r w:rsidR="00FB11E6" w:rsidRPr="0032229F">
        <w:t>f</w:t>
      </w:r>
      <w:r w:rsidR="00B77BAF" w:rsidRPr="0032229F">
        <w:t>ødselsepikrise</w:t>
      </w:r>
      <w:r w:rsidR="0035121E">
        <w:t>r</w:t>
      </w:r>
      <w:bookmarkEnd w:id="34"/>
    </w:p>
    <w:p w:rsidR="00234B83" w:rsidRDefault="00234B83" w:rsidP="00234B83">
      <w:pPr>
        <w:pStyle w:val="Overskrift2"/>
      </w:pPr>
      <w:bookmarkStart w:id="35" w:name="_Toc334521737"/>
      <w:r>
        <w:t>Epikrise</w:t>
      </w:r>
      <w:bookmarkEnd w:id="35"/>
    </w:p>
    <w:p w:rsidR="00234B83" w:rsidRPr="00234B83" w:rsidRDefault="00234B83" w:rsidP="00234B83">
      <w:r>
        <w:t xml:space="preserve">Den delen av fødselsepikriser som ikke er spesifikk for fødsel og barsel dekkes av Utskrivningsrapporten. For beskrivelse av informasjonsinnholdet her, se </w:t>
      </w:r>
      <w:r w:rsidR="004B0F30">
        <w:fldChar w:fldCharType="begin"/>
      </w:r>
      <w:r>
        <w:instrText xml:space="preserve"> REF _Ref324845615 \r \h </w:instrText>
      </w:r>
      <w:r w:rsidR="004B0F30">
        <w:fldChar w:fldCharType="separate"/>
      </w:r>
      <w:r w:rsidR="003349D4">
        <w:t>[4]</w:t>
      </w:r>
      <w:r w:rsidR="004B0F30">
        <w:fldChar w:fldCharType="end"/>
      </w:r>
      <w:r>
        <w:t xml:space="preserve">. Se også </w:t>
      </w:r>
      <w:proofErr w:type="spellStart"/>
      <w:r>
        <w:t>kap</w:t>
      </w:r>
      <w:proofErr w:type="spellEnd"/>
      <w:r>
        <w:t xml:space="preserve">. </w:t>
      </w:r>
      <w:r w:rsidR="004B0F30">
        <w:fldChar w:fldCharType="begin"/>
      </w:r>
      <w:r w:rsidR="00CD078E">
        <w:instrText xml:space="preserve"> REF _Ref324845895 \r \h </w:instrText>
      </w:r>
      <w:r w:rsidR="004B0F30">
        <w:fldChar w:fldCharType="separate"/>
      </w:r>
      <w:r w:rsidR="003349D4">
        <w:t>2.3</w:t>
      </w:r>
      <w:r w:rsidR="004B0F30">
        <w:fldChar w:fldCharType="end"/>
      </w:r>
      <w:r w:rsidR="00CD078E">
        <w:t>.</w:t>
      </w:r>
    </w:p>
    <w:p w:rsidR="00BA2FF6" w:rsidRDefault="00BA2FF6" w:rsidP="00462B4A">
      <w:pPr>
        <w:pStyle w:val="Overskrift2"/>
      </w:pPr>
      <w:bookmarkStart w:id="36" w:name="_Toc334521738"/>
      <w:bookmarkStart w:id="37" w:name="_Ref192561594"/>
      <w:bookmarkStart w:id="38" w:name="_Ref192561599"/>
      <w:bookmarkStart w:id="39" w:name="_Toc192561797"/>
      <w:r w:rsidRPr="0032229F">
        <w:t>Fødsel og barsel</w:t>
      </w:r>
      <w:bookmarkEnd w:id="36"/>
    </w:p>
    <w:p w:rsidR="00C73326" w:rsidRDefault="00FE3382" w:rsidP="00C73326">
      <w:pPr>
        <w:keepNext/>
      </w:pPr>
      <w:r>
        <w:rPr>
          <w:noProof/>
        </w:rPr>
        <w:drawing>
          <wp:inline distT="0" distB="0" distL="0" distR="0">
            <wp:extent cx="5579745" cy="5118657"/>
            <wp:effectExtent l="19050" t="0" r="1905" b="0"/>
            <wp:docPr id="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511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326" w:rsidRDefault="00C73326" w:rsidP="00C73326">
      <w:pPr>
        <w:pStyle w:val="Bildetekst"/>
      </w:pPr>
      <w:r>
        <w:t>: Oversikt over UML modell for fødsel- og barselinformasjon</w:t>
      </w:r>
    </w:p>
    <w:p w:rsidR="00C73326" w:rsidRPr="00C73326" w:rsidRDefault="00C73326" w:rsidP="00C73326"/>
    <w:p w:rsidR="00BA2FF6" w:rsidRPr="0032229F" w:rsidRDefault="00BA2FF6" w:rsidP="00BA2FF6">
      <w:pPr>
        <w:pStyle w:val="Overskrift3"/>
      </w:pPr>
      <w:bookmarkStart w:id="40" w:name="EAoN7jSFYEACdOXd"/>
      <w:bookmarkStart w:id="41" w:name="EAoN7jSFYEACdOXe"/>
      <w:bookmarkStart w:id="42" w:name="_Toc278279729"/>
      <w:r w:rsidRPr="0032229F">
        <w:t>Medisinske opplysninger fødsel og barsel</w:t>
      </w:r>
      <w:bookmarkEnd w:id="40"/>
      <w:bookmarkEnd w:id="41"/>
      <w:bookmarkEnd w:id="42"/>
    </w:p>
    <w:p w:rsidR="00BA2FF6" w:rsidRPr="0032229F" w:rsidRDefault="00BA2FF6" w:rsidP="00BA2FF6">
      <w:pPr>
        <w:rPr>
          <w:sz w:val="20"/>
        </w:rPr>
      </w:pPr>
      <w:r w:rsidRPr="0032229F">
        <w:rPr>
          <w:rFonts w:eastAsia="Courier New"/>
          <w:sz w:val="20"/>
        </w:rPr>
        <w:t>EPJ sak, ID: 50120</w:t>
      </w:r>
      <w:r w:rsidRPr="0032229F">
        <w:rPr>
          <w:sz w:val="20"/>
        </w:rPr>
        <w:br/>
      </w:r>
      <w:r w:rsidRPr="0032229F">
        <w:rPr>
          <w:rFonts w:eastAsia="Courier New"/>
          <w:sz w:val="20"/>
        </w:rPr>
        <w:t xml:space="preserve">Denne samlesaken benyttes for å samle de medisinske opplysningene vedrørende somatiske og psykiatriske observasjoner </w:t>
      </w:r>
      <w:proofErr w:type="spellStart"/>
      <w:r w:rsidRPr="0032229F">
        <w:rPr>
          <w:rFonts w:eastAsia="Courier New"/>
          <w:sz w:val="20"/>
        </w:rPr>
        <w:t>ogundersøkelse</w:t>
      </w:r>
      <w:proofErr w:type="spellEnd"/>
      <w:r w:rsidRPr="0032229F">
        <w:rPr>
          <w:rFonts w:eastAsia="Courier New"/>
          <w:sz w:val="20"/>
        </w:rPr>
        <w:t>/behandling som skal føres inn i journalen.</w:t>
      </w:r>
    </w:p>
    <w:p w:rsidR="00BA2FF6" w:rsidRPr="0032229F" w:rsidRDefault="00BA2FF6" w:rsidP="00BA2FF6"/>
    <w:p w:rsidR="00BA2FF6" w:rsidRPr="0032229F" w:rsidRDefault="00BA2FF6" w:rsidP="00BA2FF6">
      <w:pPr>
        <w:rPr>
          <w:sz w:val="20"/>
        </w:rPr>
      </w:pPr>
      <w:r w:rsidRPr="0032229F">
        <w:rPr>
          <w:sz w:val="20"/>
        </w:rPr>
        <w:lastRenderedPageBreak/>
        <w:t xml:space="preserve">Inneholder </w:t>
      </w:r>
      <w:r w:rsidR="00AF06F2" w:rsidRPr="0032229F">
        <w:rPr>
          <w:sz w:val="20"/>
        </w:rPr>
        <w:t xml:space="preserve">1 </w:t>
      </w:r>
      <w:r w:rsidR="00AF06F2" w:rsidRPr="00FB44AC">
        <w:rPr>
          <w:sz w:val="20"/>
        </w:rPr>
        <w:t>Helseundersøkelse av kvinne og barn</w:t>
      </w:r>
    </w:p>
    <w:p w:rsidR="00AF06F2" w:rsidRPr="0032229F" w:rsidRDefault="00AF06F2" w:rsidP="00AF06F2">
      <w:pPr>
        <w:pStyle w:val="Overskrift3"/>
      </w:pPr>
      <w:bookmarkStart w:id="43" w:name="_Helseundersøkelse_av_kvinne"/>
      <w:bookmarkStart w:id="44" w:name="l2917jSFYEACdEJb"/>
      <w:bookmarkStart w:id="45" w:name="l2917jSFYEACdEJc"/>
      <w:bookmarkStart w:id="46" w:name="_Toc278279730"/>
      <w:bookmarkEnd w:id="43"/>
      <w:r w:rsidRPr="0032229F">
        <w:t>Helseundersøkelse av kvinne og barn</w:t>
      </w:r>
      <w:bookmarkEnd w:id="44"/>
      <w:bookmarkEnd w:id="45"/>
      <w:bookmarkEnd w:id="46"/>
    </w:p>
    <w:p w:rsidR="00F733B1" w:rsidRPr="0032229F" w:rsidRDefault="00867EC4" w:rsidP="00F733B1">
      <w:pPr>
        <w:rPr>
          <w:rFonts w:eastAsia="Courier New"/>
          <w:sz w:val="20"/>
        </w:rPr>
      </w:pPr>
      <w:r>
        <w:rPr>
          <w:rFonts w:eastAsia="Courier New"/>
          <w:sz w:val="20"/>
        </w:rPr>
        <w:t xml:space="preserve">Basert på </w:t>
      </w:r>
      <w:r w:rsidR="00F733B1" w:rsidRPr="0032229F">
        <w:rPr>
          <w:rFonts w:eastAsia="Courier New"/>
          <w:sz w:val="20"/>
        </w:rPr>
        <w:t>EPJ sak, ID: 30000</w:t>
      </w:r>
      <w:r w:rsidR="00F733B1" w:rsidRPr="0032229F">
        <w:rPr>
          <w:sz w:val="20"/>
        </w:rPr>
        <w:br/>
      </w:r>
      <w:r w:rsidR="00F733B1" w:rsidRPr="0032229F">
        <w:rPr>
          <w:rFonts w:eastAsia="Courier New"/>
          <w:sz w:val="20"/>
        </w:rPr>
        <w:t>Denne sakstypen inneholder alle dokumenter som omhandler helseundersøkelser av kvinne og barn.</w:t>
      </w:r>
    </w:p>
    <w:p w:rsidR="00F733B1" w:rsidRPr="0032229F" w:rsidRDefault="00F733B1" w:rsidP="00F733B1">
      <w:pPr>
        <w:rPr>
          <w:rFonts w:eastAsia="Courier New"/>
          <w:sz w:val="20"/>
        </w:rPr>
      </w:pPr>
    </w:p>
    <w:p w:rsidR="00867EC4" w:rsidRPr="00FB44AC" w:rsidRDefault="00867EC4" w:rsidP="00867EC4">
      <w:pPr>
        <w:rPr>
          <w:sz w:val="20"/>
          <w:szCs w:val="20"/>
        </w:rPr>
      </w:pPr>
      <w:r w:rsidRPr="00FB44AC">
        <w:rPr>
          <w:sz w:val="20"/>
          <w:szCs w:val="20"/>
        </w:rPr>
        <w:t xml:space="preserve">Inneholder 0..* </w:t>
      </w:r>
      <w:hyperlink w:anchor="a5C17jSFYEACdIDV" w:history="1">
        <w:r w:rsidRPr="00FB44AC">
          <w:rPr>
            <w:sz w:val="20"/>
            <w:szCs w:val="20"/>
          </w:rPr>
          <w:t>Notat helseundersøkelse</w:t>
        </w:r>
      </w:hyperlink>
    </w:p>
    <w:p w:rsidR="00F733B1" w:rsidRPr="00FB44AC" w:rsidRDefault="00F733B1" w:rsidP="00F733B1">
      <w:pPr>
        <w:rPr>
          <w:sz w:val="20"/>
          <w:szCs w:val="20"/>
        </w:rPr>
      </w:pPr>
      <w:r w:rsidRPr="00FB44AC">
        <w:rPr>
          <w:rFonts w:eastAsia="Courier New"/>
          <w:sz w:val="20"/>
          <w:szCs w:val="20"/>
        </w:rPr>
        <w:t xml:space="preserve">Inneholder 0..1 </w:t>
      </w:r>
      <w:hyperlink w:anchor="WmihJjSFYEACdGRs" w:history="1">
        <w:r w:rsidRPr="00FB44AC">
          <w:rPr>
            <w:sz w:val="20"/>
            <w:szCs w:val="20"/>
          </w:rPr>
          <w:t>Opplys</w:t>
        </w:r>
        <w:r w:rsidR="00E5627E">
          <w:rPr>
            <w:sz w:val="20"/>
            <w:szCs w:val="20"/>
          </w:rPr>
          <w:t>n</w:t>
        </w:r>
        <w:r w:rsidRPr="00FB44AC">
          <w:rPr>
            <w:sz w:val="20"/>
            <w:szCs w:val="20"/>
          </w:rPr>
          <w:t>inger fra tidligere svangerskap</w:t>
        </w:r>
      </w:hyperlink>
    </w:p>
    <w:p w:rsidR="00F733B1" w:rsidRPr="0032229F" w:rsidRDefault="00F733B1" w:rsidP="00F733B1">
      <w:pPr>
        <w:pStyle w:val="Overskrift3"/>
      </w:pPr>
      <w:bookmarkStart w:id="47" w:name="8tY2MDSFYEACdHmj"/>
      <w:bookmarkStart w:id="48" w:name="8tY2MDSFYEACdHmk"/>
      <w:bookmarkStart w:id="49" w:name="_Toc278279731"/>
      <w:r w:rsidRPr="0032229F">
        <w:t>Opplysninger om fødselen</w:t>
      </w:r>
      <w:bookmarkEnd w:id="47"/>
      <w:bookmarkEnd w:id="48"/>
      <w:bookmarkEnd w:id="49"/>
    </w:p>
    <w:p w:rsidR="00F733B1" w:rsidRPr="0032229F" w:rsidRDefault="00867EC4" w:rsidP="00F733B1">
      <w:pPr>
        <w:rPr>
          <w:sz w:val="20"/>
        </w:rPr>
      </w:pPr>
      <w:r>
        <w:rPr>
          <w:rFonts w:eastAsia="Courier New"/>
          <w:sz w:val="20"/>
        </w:rPr>
        <w:t>Basert på EPJ fragmenttype, ID: 5113</w:t>
      </w:r>
      <w:r w:rsidR="00F733B1" w:rsidRPr="0032229F">
        <w:rPr>
          <w:sz w:val="20"/>
        </w:rPr>
        <w:br/>
      </w:r>
      <w:r w:rsidR="00F733B1" w:rsidRPr="0032229F">
        <w:rPr>
          <w:rFonts w:eastAsia="Courier New"/>
          <w:sz w:val="20"/>
        </w:rPr>
        <w:t>Fragmenter av denne typen benyttes for å registrere opplysninger om fødselen.</w:t>
      </w:r>
    </w:p>
    <w:p w:rsidR="00AF06F2" w:rsidRPr="0032229F" w:rsidRDefault="00AF06F2" w:rsidP="00BA2FF6"/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600"/>
        <w:gridCol w:w="731"/>
        <w:gridCol w:w="5729"/>
      </w:tblGrid>
      <w:tr w:rsidR="00BA2FF6" w:rsidRPr="0032229F" w:rsidTr="007555D2">
        <w:trPr>
          <w:cantSplit/>
          <w:tblHeader/>
        </w:trPr>
        <w:tc>
          <w:tcPr>
            <w:tcW w:w="2000" w:type="dxa"/>
            <w:shd w:val="clear" w:color="auto" w:fill="F3F3F3"/>
          </w:tcPr>
          <w:p w:rsidR="00BA2FF6" w:rsidRPr="0032229F" w:rsidRDefault="00BA2FF6" w:rsidP="00BA2FF6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Attributter</w:t>
            </w:r>
          </w:p>
        </w:tc>
        <w:tc>
          <w:tcPr>
            <w:tcW w:w="600" w:type="dxa"/>
            <w:shd w:val="clear" w:color="auto" w:fill="F3F3F3"/>
          </w:tcPr>
          <w:p w:rsidR="00BA2FF6" w:rsidRPr="0032229F" w:rsidRDefault="00BA2FF6" w:rsidP="00BA2FF6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K</w:t>
            </w:r>
          </w:p>
        </w:tc>
        <w:tc>
          <w:tcPr>
            <w:tcW w:w="731" w:type="dxa"/>
            <w:shd w:val="clear" w:color="auto" w:fill="F3F3F3"/>
          </w:tcPr>
          <w:p w:rsidR="00BA2FF6" w:rsidRPr="0032229F" w:rsidRDefault="00BA2FF6" w:rsidP="00BA2FF6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Type</w:t>
            </w:r>
          </w:p>
        </w:tc>
        <w:tc>
          <w:tcPr>
            <w:tcW w:w="5729" w:type="dxa"/>
            <w:shd w:val="clear" w:color="auto" w:fill="F3F3F3"/>
          </w:tcPr>
          <w:p w:rsidR="00BA2FF6" w:rsidRPr="0032229F" w:rsidRDefault="00BA2FF6" w:rsidP="00BA2FF6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Beskrivelse</w:t>
            </w:r>
          </w:p>
        </w:tc>
      </w:tr>
      <w:tr w:rsidR="00BA2FF6" w:rsidRPr="0032229F" w:rsidTr="007555D2">
        <w:trPr>
          <w:cantSplit/>
        </w:trPr>
        <w:tc>
          <w:tcPr>
            <w:tcW w:w="2000" w:type="dxa"/>
          </w:tcPr>
          <w:p w:rsidR="00BA2FF6" w:rsidRPr="0032229F" w:rsidRDefault="00F7493A" w:rsidP="00915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fødselsstart (</w:t>
            </w:r>
            <w:proofErr w:type="spellStart"/>
            <w:r>
              <w:rPr>
                <w:sz w:val="20"/>
                <w:szCs w:val="20"/>
              </w:rPr>
              <w:t>Fodselsstart</w:t>
            </w:r>
            <w:proofErr w:type="spellEnd"/>
            <w:r w:rsidR="009158A8"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BA2FF6" w:rsidRPr="0032229F" w:rsidRDefault="009158A8" w:rsidP="009158A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BA2FF6" w:rsidRPr="0032229F" w:rsidRDefault="009158A8" w:rsidP="009158A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</w:tcPr>
          <w:p w:rsidR="009158A8" w:rsidRPr="0032229F" w:rsidRDefault="009158A8" w:rsidP="0014660D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Angir om fødselen startet spontant eller ble indusert.</w:t>
            </w:r>
            <w:r w:rsidRPr="0032229F">
              <w:rPr>
                <w:sz w:val="20"/>
                <w:szCs w:val="20"/>
              </w:rPr>
              <w:t xml:space="preserve"> </w:t>
            </w:r>
          </w:p>
          <w:p w:rsidR="009158A8" w:rsidRPr="0032229F" w:rsidRDefault="009158A8" w:rsidP="0014660D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b/>
                <w:color w:val="000000"/>
                <w:sz w:val="20"/>
                <w:szCs w:val="20"/>
              </w:rPr>
              <w:t>Kodeverk:</w:t>
            </w:r>
            <w:r w:rsidRPr="0032229F">
              <w:rPr>
                <w:sz w:val="20"/>
                <w:szCs w:val="20"/>
              </w:rPr>
              <w:t xml:space="preserve"> </w:t>
            </w:r>
          </w:p>
          <w:p w:rsidR="00BA2FF6" w:rsidRDefault="009158A8" w:rsidP="0014660D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Fødselsstarttype</w:t>
            </w:r>
            <w:r w:rsidR="0014660D">
              <w:rPr>
                <w:rFonts w:eastAsia="Courier New"/>
                <w:color w:val="000000"/>
                <w:sz w:val="20"/>
                <w:szCs w:val="20"/>
              </w:rPr>
              <w:t xml:space="preserve">: </w:t>
            </w:r>
            <w:r w:rsidRPr="0032229F">
              <w:rPr>
                <w:rFonts w:eastAsia="Courier New"/>
                <w:color w:val="000000"/>
                <w:sz w:val="20"/>
                <w:szCs w:val="20"/>
              </w:rPr>
              <w:t>OID 2.16.578.1.12.4.1.1.8526</w:t>
            </w:r>
            <w:r w:rsidRPr="0032229F">
              <w:rPr>
                <w:sz w:val="20"/>
                <w:szCs w:val="20"/>
              </w:rPr>
              <w:t xml:space="preserve"> </w:t>
            </w:r>
          </w:p>
          <w:p w:rsidR="0014660D" w:rsidRPr="0014660D" w:rsidRDefault="0014660D" w:rsidP="0014660D">
            <w:pPr>
              <w:rPr>
                <w:sz w:val="20"/>
                <w:szCs w:val="20"/>
              </w:rPr>
            </w:pPr>
            <w:r w:rsidRPr="0014660D">
              <w:rPr>
                <w:b/>
                <w:bCs/>
                <w:sz w:val="20"/>
                <w:szCs w:val="20"/>
              </w:rPr>
              <w:t>Eksempel:</w:t>
            </w:r>
            <w:r w:rsidRPr="0014660D">
              <w:rPr>
                <w:sz w:val="20"/>
                <w:szCs w:val="20"/>
              </w:rPr>
              <w:t xml:space="preserve"> </w:t>
            </w:r>
          </w:p>
          <w:p w:rsidR="0014660D" w:rsidRPr="0014660D" w:rsidRDefault="0014660D" w:rsidP="00396278">
            <w:r w:rsidRPr="0014660D">
              <w:rPr>
                <w:sz w:val="20"/>
                <w:szCs w:val="20"/>
              </w:rPr>
              <w:t>&lt;</w:t>
            </w:r>
            <w:proofErr w:type="spellStart"/>
            <w:r w:rsidRPr="0014660D">
              <w:rPr>
                <w:sz w:val="20"/>
                <w:szCs w:val="20"/>
              </w:rPr>
              <w:t>Fodselsstart</w:t>
            </w:r>
            <w:proofErr w:type="spellEnd"/>
            <w:r w:rsidRPr="0014660D">
              <w:rPr>
                <w:sz w:val="20"/>
                <w:szCs w:val="20"/>
              </w:rPr>
              <w:t xml:space="preserve"> V="1" DN="Spontan" S="2.16.578.1.12.4.1.1.8526"/&gt; </w:t>
            </w:r>
          </w:p>
        </w:tc>
      </w:tr>
      <w:tr w:rsidR="00BA2FF6" w:rsidRPr="0032229F" w:rsidTr="007555D2">
        <w:trPr>
          <w:cantSplit/>
        </w:trPr>
        <w:tc>
          <w:tcPr>
            <w:tcW w:w="2000" w:type="dxa"/>
          </w:tcPr>
          <w:p w:rsidR="00BA2FF6" w:rsidRPr="0032229F" w:rsidRDefault="009158A8" w:rsidP="009158A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forløsende inngrep (</w:t>
            </w:r>
            <w:proofErr w:type="spellStart"/>
            <w:r w:rsidRPr="0032229F">
              <w:rPr>
                <w:sz w:val="20"/>
                <w:szCs w:val="20"/>
              </w:rPr>
              <w:t>ForlosendeInngrep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BA2FF6" w:rsidRPr="0032229F" w:rsidRDefault="009158A8" w:rsidP="009158A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BA2FF6" w:rsidRPr="0032229F" w:rsidRDefault="009158A8" w:rsidP="009158A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</w:tcPr>
          <w:p w:rsidR="009158A8" w:rsidRPr="0032229F" w:rsidRDefault="009158A8" w:rsidP="0014660D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Angir hvilke forløsende inngrep som ble utført.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9158A8" w:rsidRPr="0032229F" w:rsidRDefault="009158A8" w:rsidP="0014660D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Kodeverk: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BA2FF6" w:rsidRDefault="009158A8" w:rsidP="0014660D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Forløsende inngrep</w:t>
            </w:r>
            <w:r w:rsidR="0014660D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:</w:t>
            </w:r>
            <w:r w:rsidR="00E5627E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</w:t>
            </w: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OID 2.16.578.1.12.4.1.1.8527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14660D" w:rsidRPr="0014660D" w:rsidRDefault="0014660D" w:rsidP="0014660D">
            <w:pPr>
              <w:rPr>
                <w:sz w:val="20"/>
                <w:szCs w:val="20"/>
              </w:rPr>
            </w:pPr>
            <w:r w:rsidRPr="0014660D">
              <w:rPr>
                <w:b/>
                <w:bCs/>
                <w:sz w:val="20"/>
                <w:szCs w:val="20"/>
              </w:rPr>
              <w:t>Eksempel:</w:t>
            </w:r>
            <w:r w:rsidRPr="0014660D">
              <w:rPr>
                <w:sz w:val="20"/>
                <w:szCs w:val="20"/>
              </w:rPr>
              <w:t xml:space="preserve"> </w:t>
            </w:r>
          </w:p>
          <w:p w:rsidR="0014660D" w:rsidRPr="0014660D" w:rsidRDefault="0014660D" w:rsidP="0014660D">
            <w:r w:rsidRPr="0014660D">
              <w:rPr>
                <w:sz w:val="20"/>
                <w:szCs w:val="20"/>
              </w:rPr>
              <w:t>&lt;</w:t>
            </w:r>
            <w:proofErr w:type="spellStart"/>
            <w:r w:rsidRPr="0014660D">
              <w:rPr>
                <w:sz w:val="20"/>
                <w:szCs w:val="20"/>
              </w:rPr>
              <w:t>ForlosendeInngrep</w:t>
            </w:r>
            <w:proofErr w:type="spellEnd"/>
            <w:r w:rsidRPr="0014660D">
              <w:rPr>
                <w:sz w:val="20"/>
                <w:szCs w:val="20"/>
              </w:rPr>
              <w:t xml:space="preserve"> V="02" DN="Utskjæringstang hodeleie" S="2.16.578.1.12.4.1.1.8527"/&gt; </w:t>
            </w:r>
          </w:p>
        </w:tc>
      </w:tr>
      <w:tr w:rsidR="009158A8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58A8" w:rsidRPr="0032229F" w:rsidRDefault="003F67A5" w:rsidP="002C2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224379" w:rsidRPr="0032229F">
              <w:rPr>
                <w:sz w:val="20"/>
                <w:szCs w:val="20"/>
              </w:rPr>
              <w:t>luralitet (Pluralitet)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58A8" w:rsidRPr="0032229F" w:rsidRDefault="00224379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58A8" w:rsidRPr="0032229F" w:rsidRDefault="00D379DD" w:rsidP="002C2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4379" w:rsidRPr="0014660D" w:rsidRDefault="00224379" w:rsidP="0014660D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14660D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Angir om det er en enkeltfødsel eller flerfødsel.</w:t>
            </w:r>
            <w:r w:rsidRPr="0014660D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224379" w:rsidRPr="007555D2" w:rsidRDefault="00224379" w:rsidP="0014660D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7555D2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Kodeverk:</w:t>
            </w:r>
            <w:r w:rsidRPr="007555D2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9158A8" w:rsidRPr="007555D2" w:rsidRDefault="00224379" w:rsidP="0014660D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Pluralitet</w:t>
            </w:r>
            <w:r w:rsidR="007555D2"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: </w:t>
            </w: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OID 2.16.578.1.12.4.1.1.8528</w:t>
            </w:r>
            <w:r w:rsidRPr="007555D2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14660D" w:rsidRPr="0014660D" w:rsidRDefault="0014660D" w:rsidP="0014660D">
            <w:pPr>
              <w:rPr>
                <w:sz w:val="20"/>
                <w:szCs w:val="20"/>
              </w:rPr>
            </w:pPr>
            <w:r w:rsidRPr="0014660D">
              <w:rPr>
                <w:b/>
                <w:bCs/>
                <w:sz w:val="20"/>
                <w:szCs w:val="20"/>
              </w:rPr>
              <w:t>Eksempel:</w:t>
            </w:r>
            <w:r w:rsidRPr="0014660D">
              <w:rPr>
                <w:sz w:val="20"/>
                <w:szCs w:val="20"/>
              </w:rPr>
              <w:t xml:space="preserve"> </w:t>
            </w:r>
          </w:p>
          <w:p w:rsidR="0014660D" w:rsidRPr="0014660D" w:rsidRDefault="0014660D" w:rsidP="0014660D">
            <w:r w:rsidRPr="0014660D">
              <w:rPr>
                <w:sz w:val="20"/>
                <w:szCs w:val="20"/>
              </w:rPr>
              <w:t>&lt;Pluralitet V="1" DN="Enkeltfødsel" S="2.16.578.1.12.4.1.1.8528"/&gt;</w:t>
            </w:r>
            <w:r w:rsidRPr="0014660D">
              <w:t xml:space="preserve"> </w:t>
            </w:r>
          </w:p>
        </w:tc>
      </w:tr>
      <w:tr w:rsidR="009158A8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58A8" w:rsidRPr="0032229F" w:rsidRDefault="00224379" w:rsidP="0022437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antall barn (</w:t>
            </w:r>
            <w:proofErr w:type="spellStart"/>
            <w:r w:rsidRPr="0032229F">
              <w:rPr>
                <w:sz w:val="20"/>
                <w:szCs w:val="20"/>
              </w:rPr>
              <w:t>AntallBarn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58A8" w:rsidRPr="0032229F" w:rsidRDefault="00224379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58A8" w:rsidRPr="0032229F" w:rsidRDefault="00BF1E72" w:rsidP="002C232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58A8" w:rsidRPr="0032229F" w:rsidRDefault="00224379" w:rsidP="002C232F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Angivelse av antall barn født i denne fødselen.</w:t>
            </w:r>
          </w:p>
        </w:tc>
      </w:tr>
      <w:tr w:rsidR="009158A8" w:rsidRPr="0032229F" w:rsidTr="0074183D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158A8" w:rsidRPr="0032229F" w:rsidRDefault="00FE662C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svangerskapslengde (Svangerskapslengde)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8A8" w:rsidRPr="0032229F" w:rsidRDefault="00FE662C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8A8" w:rsidRPr="0032229F" w:rsidRDefault="00FE662C" w:rsidP="002C232F">
            <w:pPr>
              <w:rPr>
                <w:sz w:val="20"/>
                <w:szCs w:val="20"/>
              </w:rPr>
            </w:pPr>
            <w:proofErr w:type="spellStart"/>
            <w:r w:rsidRPr="0032229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158A8" w:rsidRPr="0032229F" w:rsidRDefault="00FE662C" w:rsidP="002C232F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Svangerskapslengden angitt med antall uker</w:t>
            </w:r>
            <w:r w:rsidR="00F77871">
              <w:rPr>
                <w:rFonts w:eastAsia="Courier New"/>
                <w:color w:val="000000"/>
                <w:sz w:val="20"/>
                <w:szCs w:val="20"/>
              </w:rPr>
              <w:t xml:space="preserve"> og dager</w:t>
            </w:r>
            <w:r w:rsidRPr="0032229F">
              <w:rPr>
                <w:rFonts w:eastAsia="Courier New"/>
                <w:color w:val="000000"/>
                <w:sz w:val="20"/>
                <w:szCs w:val="20"/>
              </w:rPr>
              <w:t>.</w:t>
            </w:r>
          </w:p>
        </w:tc>
      </w:tr>
      <w:tr w:rsidR="005C2216" w:rsidRPr="0032229F" w:rsidTr="0074183D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C2216" w:rsidRPr="0032229F" w:rsidRDefault="0008490D" w:rsidP="002C2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5C2216">
              <w:rPr>
                <w:sz w:val="20"/>
                <w:szCs w:val="20"/>
              </w:rPr>
              <w:t>lødning (</w:t>
            </w:r>
            <w:proofErr w:type="spellStart"/>
            <w:r w:rsidR="005C2216">
              <w:rPr>
                <w:sz w:val="20"/>
                <w:szCs w:val="20"/>
              </w:rPr>
              <w:t>Blodning</w:t>
            </w:r>
            <w:proofErr w:type="spellEnd"/>
            <w:r w:rsidR="005C2216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216" w:rsidRPr="0032229F" w:rsidRDefault="005C2216" w:rsidP="002C2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216" w:rsidRPr="0032229F" w:rsidRDefault="005C2216" w:rsidP="002C232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C2216" w:rsidRPr="0032229F" w:rsidRDefault="005C2216" w:rsidP="002C232F">
            <w:pPr>
              <w:rPr>
                <w:rFonts w:eastAsia="Courier New"/>
                <w:color w:val="000000"/>
                <w:sz w:val="20"/>
                <w:szCs w:val="20"/>
              </w:rPr>
            </w:pPr>
            <w:r>
              <w:rPr>
                <w:rFonts w:eastAsia="Courier New"/>
                <w:color w:val="000000"/>
                <w:sz w:val="20"/>
                <w:szCs w:val="20"/>
              </w:rPr>
              <w:t>Oppgis i antall milliliter.</w:t>
            </w:r>
          </w:p>
        </w:tc>
      </w:tr>
      <w:tr w:rsidR="0074183D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83D" w:rsidRPr="0032229F" w:rsidRDefault="005C2216" w:rsidP="002C2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74183D">
              <w:rPr>
                <w:sz w:val="20"/>
                <w:szCs w:val="20"/>
              </w:rPr>
              <w:t>erknader (Merknader)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83D" w:rsidRPr="0032229F" w:rsidRDefault="0074183D" w:rsidP="002C2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83D" w:rsidRPr="0032229F" w:rsidRDefault="0074183D" w:rsidP="002C232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83D" w:rsidRPr="0032229F" w:rsidRDefault="0074183D" w:rsidP="002C232F">
            <w:pPr>
              <w:rPr>
                <w:rFonts w:eastAsia="Courier New"/>
                <w:color w:val="000000"/>
                <w:sz w:val="20"/>
                <w:szCs w:val="20"/>
              </w:rPr>
            </w:pPr>
            <w:r>
              <w:rPr>
                <w:rFonts w:eastAsia="Courier New"/>
                <w:color w:val="000000"/>
                <w:sz w:val="20"/>
                <w:szCs w:val="20"/>
              </w:rPr>
              <w:t>Merknader til fødselen.</w:t>
            </w:r>
          </w:p>
        </w:tc>
      </w:tr>
    </w:tbl>
    <w:p w:rsidR="00BA2FF6" w:rsidRPr="0032229F" w:rsidRDefault="00BA2FF6" w:rsidP="00BA2FF6"/>
    <w:p w:rsidR="00FE662C" w:rsidRPr="0032229F" w:rsidRDefault="00FE662C" w:rsidP="00BA2FF6"/>
    <w:p w:rsidR="00FE662C" w:rsidRPr="0032229F" w:rsidRDefault="00FE662C" w:rsidP="00FE662C">
      <w:pPr>
        <w:pStyle w:val="Overskrift3"/>
      </w:pPr>
      <w:r w:rsidRPr="0032229F">
        <w:t>Notat helseundersøkelse</w:t>
      </w:r>
    </w:p>
    <w:p w:rsidR="00FE662C" w:rsidRPr="0032229F" w:rsidRDefault="00867EC4" w:rsidP="00FE662C">
      <w:pPr>
        <w:rPr>
          <w:rFonts w:eastAsia="Courier New"/>
          <w:color w:val="000000"/>
          <w:sz w:val="20"/>
          <w:szCs w:val="20"/>
        </w:rPr>
      </w:pPr>
      <w:r>
        <w:rPr>
          <w:rFonts w:eastAsia="Courier New"/>
          <w:color w:val="000000"/>
          <w:sz w:val="20"/>
          <w:szCs w:val="20"/>
        </w:rPr>
        <w:t xml:space="preserve">Basert på </w:t>
      </w:r>
      <w:r w:rsidR="00FE662C" w:rsidRPr="0032229F">
        <w:rPr>
          <w:rFonts w:eastAsia="Courier New"/>
          <w:color w:val="000000"/>
          <w:sz w:val="20"/>
          <w:szCs w:val="20"/>
        </w:rPr>
        <w:t>EPJ dokumenttype: Notat helseundersøkelse</w:t>
      </w:r>
      <w:r w:rsidR="00FE662C" w:rsidRPr="0032229F">
        <w:rPr>
          <w:sz w:val="20"/>
          <w:szCs w:val="20"/>
        </w:rPr>
        <w:br/>
      </w:r>
      <w:r w:rsidR="00FE662C" w:rsidRPr="0032229F">
        <w:rPr>
          <w:rFonts w:eastAsia="Courier New"/>
          <w:color w:val="000000"/>
          <w:sz w:val="20"/>
          <w:szCs w:val="20"/>
        </w:rPr>
        <w:t>ID: 10081</w:t>
      </w:r>
      <w:r w:rsidR="00FE662C" w:rsidRPr="0032229F">
        <w:rPr>
          <w:sz w:val="20"/>
          <w:szCs w:val="20"/>
        </w:rPr>
        <w:br/>
      </w:r>
      <w:r w:rsidR="00FE662C" w:rsidRPr="0032229F">
        <w:rPr>
          <w:rFonts w:eastAsia="Courier New"/>
          <w:color w:val="000000"/>
          <w:sz w:val="20"/>
          <w:szCs w:val="20"/>
        </w:rPr>
        <w:lastRenderedPageBreak/>
        <w:t>Denne dokumenttypen kan benyttes ved alle former for løpende dokumentasjon hvor det ikke finnes egne, mer spesialiserte, dokumenttyper som</w:t>
      </w:r>
      <w:r w:rsidR="00FE662C" w:rsidRPr="0032229F">
        <w:rPr>
          <w:sz w:val="20"/>
          <w:szCs w:val="20"/>
        </w:rPr>
        <w:br/>
      </w:r>
      <w:r w:rsidR="00FE662C" w:rsidRPr="0032229F">
        <w:rPr>
          <w:rFonts w:eastAsia="Courier New"/>
          <w:color w:val="000000"/>
          <w:sz w:val="20"/>
          <w:szCs w:val="20"/>
        </w:rPr>
        <w:t>den som fører journalen vurderer som bedre egnet. Dokumenttypen kan også benyttes til legers dokumentasjon av undersøkelse, behandling mv.</w:t>
      </w:r>
      <w:r w:rsidR="00FE662C" w:rsidRPr="0032229F">
        <w:rPr>
          <w:sz w:val="20"/>
          <w:szCs w:val="20"/>
        </w:rPr>
        <w:br/>
      </w:r>
      <w:r w:rsidR="00FE662C" w:rsidRPr="0032229F">
        <w:rPr>
          <w:rFonts w:eastAsia="Courier New"/>
          <w:color w:val="000000"/>
          <w:sz w:val="20"/>
          <w:szCs w:val="20"/>
        </w:rPr>
        <w:t>og det er inkludert et sett av mer spesialiserte fragmenter til slikt bruk.</w:t>
      </w:r>
    </w:p>
    <w:p w:rsidR="009B022E" w:rsidRPr="0032229F" w:rsidRDefault="009B022E" w:rsidP="009B022E">
      <w:pPr>
        <w:rPr>
          <w:sz w:val="20"/>
          <w:szCs w:val="20"/>
        </w:rPr>
      </w:pPr>
      <w:r w:rsidRPr="0032229F">
        <w:rPr>
          <w:rFonts w:eastAsia="Courier New"/>
          <w:color w:val="000000"/>
          <w:sz w:val="20"/>
          <w:szCs w:val="20"/>
        </w:rPr>
        <w:t xml:space="preserve">Inneholder 0..1 </w:t>
      </w:r>
      <w:hyperlink w:anchor="8tY2MDSFYEACdHmk" w:history="1">
        <w:r w:rsidRPr="0032229F">
          <w:rPr>
            <w:sz w:val="20"/>
            <w:szCs w:val="20"/>
          </w:rPr>
          <w:t>Opplysninger om fødselen</w:t>
        </w:r>
      </w:hyperlink>
    </w:p>
    <w:p w:rsidR="009B022E" w:rsidRPr="0032229F" w:rsidRDefault="009B022E" w:rsidP="009B022E">
      <w:pPr>
        <w:rPr>
          <w:sz w:val="20"/>
          <w:szCs w:val="20"/>
        </w:rPr>
      </w:pPr>
      <w:r w:rsidRPr="0032229F">
        <w:rPr>
          <w:sz w:val="20"/>
          <w:szCs w:val="20"/>
        </w:rPr>
        <w:t xml:space="preserve">Inneholder 0..1 </w:t>
      </w:r>
      <w:hyperlink w:anchor="oTPBMDSFYEACdLN3" w:history="1">
        <w:r>
          <w:rPr>
            <w:sz w:val="20"/>
            <w:szCs w:val="20"/>
          </w:rPr>
          <w:t xml:space="preserve">Barnets </w:t>
        </w:r>
        <w:r w:rsidRPr="0032229F">
          <w:rPr>
            <w:sz w:val="20"/>
            <w:szCs w:val="20"/>
          </w:rPr>
          <w:t>lei</w:t>
        </w:r>
        <w:r>
          <w:rPr>
            <w:sz w:val="20"/>
            <w:szCs w:val="20"/>
          </w:rPr>
          <w:t>e ved fødselstidspunktet</w:t>
        </w:r>
      </w:hyperlink>
      <w:r>
        <w:t xml:space="preserve"> </w:t>
      </w:r>
    </w:p>
    <w:p w:rsidR="009B022E" w:rsidRPr="0032229F" w:rsidRDefault="009B022E" w:rsidP="009B022E">
      <w:pPr>
        <w:rPr>
          <w:sz w:val="20"/>
          <w:szCs w:val="20"/>
        </w:rPr>
      </w:pPr>
      <w:r w:rsidRPr="0032229F">
        <w:rPr>
          <w:rFonts w:eastAsia="Courier New"/>
          <w:color w:val="000000"/>
          <w:sz w:val="20"/>
          <w:szCs w:val="20"/>
        </w:rPr>
        <w:t xml:space="preserve">Inneholder 0..1 </w:t>
      </w:r>
      <w:hyperlink w:anchor="hj.SiDSFYEACdAKi" w:history="1">
        <w:proofErr w:type="spellStart"/>
        <w:r>
          <w:rPr>
            <w:sz w:val="20"/>
            <w:szCs w:val="20"/>
          </w:rPr>
          <w:t>Episiotomi</w:t>
        </w:r>
        <w:proofErr w:type="spellEnd"/>
      </w:hyperlink>
      <w:r>
        <w:t xml:space="preserve"> </w:t>
      </w:r>
      <w:r w:rsidRPr="00A15BB4">
        <w:rPr>
          <w:sz w:val="20"/>
        </w:rPr>
        <w:t>og rifter</w:t>
      </w:r>
    </w:p>
    <w:p w:rsidR="009B022E" w:rsidRDefault="009B022E" w:rsidP="009B022E">
      <w:r w:rsidRPr="0032229F">
        <w:rPr>
          <w:rFonts w:eastAsia="Courier New"/>
          <w:color w:val="000000"/>
          <w:sz w:val="20"/>
          <w:szCs w:val="20"/>
        </w:rPr>
        <w:t xml:space="preserve">Inneholder 0..1 </w:t>
      </w:r>
      <w:hyperlink w:anchor="hj.SiDSFYEACdAKi" w:history="1">
        <w:r w:rsidRPr="0032229F">
          <w:rPr>
            <w:sz w:val="20"/>
            <w:szCs w:val="20"/>
          </w:rPr>
          <w:t>Barselforløp mor</w:t>
        </w:r>
      </w:hyperlink>
    </w:p>
    <w:p w:rsidR="00FE662C" w:rsidRPr="0032229F" w:rsidRDefault="00FE662C" w:rsidP="00FE662C">
      <w:pPr>
        <w:rPr>
          <w:rFonts w:eastAsia="Courier New"/>
          <w:color w:val="000000"/>
          <w:sz w:val="20"/>
          <w:szCs w:val="20"/>
        </w:rPr>
      </w:pPr>
      <w:r w:rsidRPr="0032229F">
        <w:rPr>
          <w:rFonts w:eastAsia="Courier New"/>
          <w:color w:val="000000"/>
          <w:sz w:val="20"/>
          <w:szCs w:val="20"/>
        </w:rPr>
        <w:t>Inneholder 0..* Barnet</w:t>
      </w:r>
    </w:p>
    <w:p w:rsidR="00FE662C" w:rsidRPr="0032229F" w:rsidRDefault="00FE662C" w:rsidP="00FE662C">
      <w:pPr>
        <w:pStyle w:val="Overskrift3"/>
        <w:rPr>
          <w:rFonts w:eastAsia="Courier New"/>
        </w:rPr>
      </w:pPr>
      <w:r w:rsidRPr="0032229F">
        <w:rPr>
          <w:rFonts w:eastAsia="Courier New"/>
        </w:rPr>
        <w:t>Barnet</w:t>
      </w:r>
    </w:p>
    <w:p w:rsidR="00FE662C" w:rsidRPr="0032229F" w:rsidRDefault="00867EC4" w:rsidP="00FE662C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Basert på </w:t>
      </w:r>
      <w:r w:rsidR="00FE662C" w:rsidRPr="0032229F">
        <w:rPr>
          <w:sz w:val="20"/>
          <w:szCs w:val="20"/>
        </w:rPr>
        <w:t xml:space="preserve">EPJ dokument, ID: 5119 </w:t>
      </w:r>
    </w:p>
    <w:p w:rsidR="00FE662C" w:rsidRPr="0032229F" w:rsidRDefault="00FE662C" w:rsidP="00FE662C">
      <w:pPr>
        <w:rPr>
          <w:sz w:val="20"/>
          <w:szCs w:val="20"/>
        </w:rPr>
      </w:pPr>
      <w:r w:rsidRPr="0032229F">
        <w:rPr>
          <w:rFonts w:eastAsia="Courier New"/>
          <w:sz w:val="20"/>
          <w:szCs w:val="20"/>
        </w:rPr>
        <w:t xml:space="preserve">Inneholder 0..1 </w:t>
      </w:r>
      <w:hyperlink w:anchor="pv81MDSFYEACdEGq" w:history="1">
        <w:r w:rsidRPr="0032229F">
          <w:rPr>
            <w:sz w:val="20"/>
            <w:szCs w:val="20"/>
          </w:rPr>
          <w:t>Barselforløp barn</w:t>
        </w:r>
      </w:hyperlink>
    </w:p>
    <w:p w:rsidR="00FE662C" w:rsidRPr="0014660D" w:rsidRDefault="00FE662C" w:rsidP="00FE662C">
      <w:pPr>
        <w:rPr>
          <w:sz w:val="20"/>
          <w:szCs w:val="20"/>
        </w:rPr>
      </w:pPr>
      <w:r w:rsidRPr="0032229F">
        <w:rPr>
          <w:sz w:val="20"/>
          <w:szCs w:val="20"/>
        </w:rPr>
        <w:t>Inneholder 0..1</w:t>
      </w:r>
      <w:hyperlink w:anchor="JirOMDSFYEACdObR" w:history="1">
        <w:r w:rsidRPr="0032229F">
          <w:rPr>
            <w:sz w:val="20"/>
            <w:szCs w:val="20"/>
          </w:rPr>
          <w:t>Barneundersøkelsen</w:t>
        </w:r>
      </w:hyperlink>
    </w:p>
    <w:p w:rsidR="00FE662C" w:rsidRPr="0032229F" w:rsidRDefault="00F7493A" w:rsidP="00FE662C">
      <w:pPr>
        <w:pStyle w:val="Overskrift3"/>
      </w:pPr>
      <w:bookmarkStart w:id="50" w:name="oTPBMDSFYEACdLN2"/>
      <w:bookmarkStart w:id="51" w:name="oTPBMDSFYEACdLN3"/>
      <w:bookmarkStart w:id="52" w:name="_Toc278279734"/>
      <w:r>
        <w:t>Barnets leie ved</w:t>
      </w:r>
      <w:bookmarkEnd w:id="50"/>
      <w:bookmarkEnd w:id="51"/>
      <w:bookmarkEnd w:id="52"/>
      <w:r>
        <w:t xml:space="preserve"> fødselstid</w:t>
      </w:r>
      <w:r w:rsidR="009E4273">
        <w:t>s</w:t>
      </w:r>
      <w:r>
        <w:t>punktet</w:t>
      </w:r>
    </w:p>
    <w:p w:rsidR="00FE662C" w:rsidRPr="00205D79" w:rsidRDefault="00867EC4" w:rsidP="0014660D">
      <w:pPr>
        <w:rPr>
          <w:sz w:val="20"/>
          <w:szCs w:val="20"/>
        </w:rPr>
      </w:pPr>
      <w:r>
        <w:rPr>
          <w:rFonts w:eastAsia="Courier New"/>
          <w:sz w:val="20"/>
          <w:szCs w:val="20"/>
        </w:rPr>
        <w:t>Basert på EPJ fragmenttype: ID: 5102</w:t>
      </w:r>
      <w:r w:rsidR="00E307ED" w:rsidRPr="00E307ED">
        <w:rPr>
          <w:sz w:val="20"/>
          <w:szCs w:val="20"/>
        </w:rPr>
        <w:br/>
      </w:r>
      <w:r w:rsidR="00E307ED" w:rsidRPr="00E307ED">
        <w:rPr>
          <w:rFonts w:eastAsia="Courier New"/>
          <w:sz w:val="20"/>
          <w:szCs w:val="20"/>
        </w:rPr>
        <w:t>Fragmenter av denne typen benyttes for å registrere presentasjonsleiet.</w:t>
      </w:r>
    </w:p>
    <w:p w:rsidR="00FE662C" w:rsidRPr="0032229F" w:rsidRDefault="00FE662C" w:rsidP="00FE662C"/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600"/>
        <w:gridCol w:w="731"/>
        <w:gridCol w:w="5729"/>
      </w:tblGrid>
      <w:tr w:rsidR="00FE662C" w:rsidRPr="0032229F" w:rsidTr="007555D2">
        <w:trPr>
          <w:cantSplit/>
          <w:tblHeader/>
        </w:trPr>
        <w:tc>
          <w:tcPr>
            <w:tcW w:w="2000" w:type="dxa"/>
            <w:shd w:val="clear" w:color="auto" w:fill="F3F3F3"/>
          </w:tcPr>
          <w:p w:rsidR="00FE662C" w:rsidRPr="0032229F" w:rsidRDefault="00FE662C" w:rsidP="002C232F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Attributter</w:t>
            </w:r>
          </w:p>
        </w:tc>
        <w:tc>
          <w:tcPr>
            <w:tcW w:w="600" w:type="dxa"/>
            <w:shd w:val="clear" w:color="auto" w:fill="F3F3F3"/>
          </w:tcPr>
          <w:p w:rsidR="00FE662C" w:rsidRPr="0032229F" w:rsidRDefault="00FE662C" w:rsidP="002C232F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K</w:t>
            </w:r>
          </w:p>
        </w:tc>
        <w:tc>
          <w:tcPr>
            <w:tcW w:w="731" w:type="dxa"/>
            <w:shd w:val="clear" w:color="auto" w:fill="F3F3F3"/>
          </w:tcPr>
          <w:p w:rsidR="00FE662C" w:rsidRPr="0032229F" w:rsidRDefault="00FE662C" w:rsidP="002C232F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Type</w:t>
            </w:r>
          </w:p>
        </w:tc>
        <w:tc>
          <w:tcPr>
            <w:tcW w:w="5729" w:type="dxa"/>
            <w:shd w:val="clear" w:color="auto" w:fill="F3F3F3"/>
          </w:tcPr>
          <w:p w:rsidR="00FE662C" w:rsidRPr="0032229F" w:rsidRDefault="00FE662C" w:rsidP="002C232F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Beskrivelse</w:t>
            </w:r>
          </w:p>
        </w:tc>
      </w:tr>
      <w:tr w:rsidR="00FE662C" w:rsidRPr="0032229F" w:rsidTr="007555D2">
        <w:trPr>
          <w:cantSplit/>
        </w:trPr>
        <w:tc>
          <w:tcPr>
            <w:tcW w:w="2000" w:type="dxa"/>
          </w:tcPr>
          <w:p w:rsidR="00FE662C" w:rsidRPr="0032229F" w:rsidRDefault="003F67A5" w:rsidP="002C2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FE662C" w:rsidRPr="0032229F">
              <w:rPr>
                <w:sz w:val="20"/>
                <w:szCs w:val="20"/>
              </w:rPr>
              <w:t>eie (Leie)</w:t>
            </w:r>
          </w:p>
        </w:tc>
        <w:tc>
          <w:tcPr>
            <w:tcW w:w="600" w:type="dxa"/>
          </w:tcPr>
          <w:p w:rsidR="00FE662C" w:rsidRPr="0032229F" w:rsidRDefault="00FE662C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FE662C" w:rsidRPr="0032229F" w:rsidRDefault="00FE662C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</w:tcPr>
          <w:p w:rsidR="00FE662C" w:rsidRPr="0014660D" w:rsidRDefault="00FE662C" w:rsidP="0014660D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14660D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Angir presentasjonsleie. </w:t>
            </w:r>
            <w:r w:rsidRPr="0014660D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E662C" w:rsidRPr="0014660D" w:rsidRDefault="00FE662C" w:rsidP="0014660D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14660D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E662C" w:rsidRPr="0014660D" w:rsidRDefault="00FE662C" w:rsidP="0014660D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14660D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 xml:space="preserve">Kodeverk </w:t>
            </w:r>
            <w:r w:rsidRPr="0014660D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14660D" w:rsidRPr="00E5627E" w:rsidRDefault="00FE662C" w:rsidP="0014660D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14660D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85</w:t>
            </w:r>
            <w:r w:rsidR="003644B7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3</w:t>
            </w:r>
            <w:r w:rsidRPr="0014660D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1 Presentasjonsleie</w:t>
            </w:r>
            <w:r w:rsidR="003644B7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MFR</w:t>
            </w:r>
            <w:r w:rsidRPr="0014660D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:</w:t>
            </w:r>
            <w:r w:rsidRPr="0014660D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  <w:r w:rsidRPr="0014660D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OID 2.16.578.1.12.4.1.1.85</w:t>
            </w:r>
            <w:r w:rsidR="003644B7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3</w:t>
            </w:r>
            <w:r w:rsidRPr="0014660D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1</w:t>
            </w:r>
          </w:p>
          <w:p w:rsidR="0014660D" w:rsidRPr="0014660D" w:rsidRDefault="0014660D" w:rsidP="0014660D">
            <w:pPr>
              <w:rPr>
                <w:sz w:val="20"/>
                <w:szCs w:val="20"/>
              </w:rPr>
            </w:pPr>
            <w:r w:rsidRPr="0014660D">
              <w:rPr>
                <w:b/>
                <w:bCs/>
                <w:sz w:val="20"/>
                <w:szCs w:val="20"/>
              </w:rPr>
              <w:t>Eksempel:</w:t>
            </w:r>
            <w:r w:rsidRPr="0014660D">
              <w:rPr>
                <w:sz w:val="20"/>
                <w:szCs w:val="20"/>
              </w:rPr>
              <w:t xml:space="preserve"> </w:t>
            </w:r>
          </w:p>
          <w:p w:rsidR="00FE662C" w:rsidRPr="0032229F" w:rsidRDefault="0014660D" w:rsidP="003644B7">
            <w:pPr>
              <w:rPr>
                <w:b/>
                <w:sz w:val="20"/>
                <w:szCs w:val="20"/>
              </w:rPr>
            </w:pPr>
            <w:r w:rsidRPr="0014660D">
              <w:rPr>
                <w:sz w:val="20"/>
                <w:szCs w:val="20"/>
              </w:rPr>
              <w:t>&lt;</w:t>
            </w:r>
            <w:r w:rsidR="006967AC">
              <w:rPr>
                <w:sz w:val="20"/>
                <w:szCs w:val="20"/>
              </w:rPr>
              <w:t>L</w:t>
            </w:r>
            <w:r w:rsidR="006967AC" w:rsidRPr="0014660D">
              <w:rPr>
                <w:sz w:val="20"/>
                <w:szCs w:val="20"/>
              </w:rPr>
              <w:t xml:space="preserve">eie </w:t>
            </w:r>
            <w:r w:rsidRPr="0014660D">
              <w:rPr>
                <w:sz w:val="20"/>
                <w:szCs w:val="20"/>
              </w:rPr>
              <w:t>V="1" DN="</w:t>
            </w:r>
            <w:r w:rsidR="003644B7">
              <w:rPr>
                <w:sz w:val="20"/>
                <w:szCs w:val="20"/>
              </w:rPr>
              <w:t>Normal bakhode</w:t>
            </w:r>
            <w:r w:rsidRPr="0014660D">
              <w:rPr>
                <w:sz w:val="20"/>
                <w:szCs w:val="20"/>
              </w:rPr>
              <w:t>" S="2.16.578.1.12.4.1.1.85</w:t>
            </w:r>
            <w:r w:rsidR="003644B7">
              <w:rPr>
                <w:sz w:val="20"/>
                <w:szCs w:val="20"/>
              </w:rPr>
              <w:t>3</w:t>
            </w:r>
            <w:r w:rsidRPr="0014660D">
              <w:rPr>
                <w:sz w:val="20"/>
                <w:szCs w:val="20"/>
              </w:rPr>
              <w:t>1"/&gt;</w:t>
            </w:r>
            <w:r w:rsidRPr="0014660D">
              <w:t xml:space="preserve"> </w:t>
            </w:r>
          </w:p>
        </w:tc>
      </w:tr>
      <w:tr w:rsidR="00FE662C" w:rsidRPr="0032229F" w:rsidTr="007555D2">
        <w:trPr>
          <w:cantSplit/>
        </w:trPr>
        <w:tc>
          <w:tcPr>
            <w:tcW w:w="2000" w:type="dxa"/>
          </w:tcPr>
          <w:p w:rsidR="00FE662C" w:rsidRPr="0032229F" w:rsidRDefault="003F67A5" w:rsidP="002C2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E662C" w:rsidRPr="0032229F">
              <w:rPr>
                <w:sz w:val="20"/>
                <w:szCs w:val="20"/>
              </w:rPr>
              <w:t>erknader (Merknader)</w:t>
            </w:r>
          </w:p>
        </w:tc>
        <w:tc>
          <w:tcPr>
            <w:tcW w:w="600" w:type="dxa"/>
          </w:tcPr>
          <w:p w:rsidR="00FE662C" w:rsidRPr="0032229F" w:rsidRDefault="00FE662C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FE662C" w:rsidRPr="0032229F" w:rsidRDefault="00FE662C" w:rsidP="002C232F">
            <w:pPr>
              <w:rPr>
                <w:sz w:val="20"/>
                <w:szCs w:val="20"/>
              </w:rPr>
            </w:pPr>
            <w:proofErr w:type="spellStart"/>
            <w:r w:rsidRPr="0032229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</w:tcPr>
          <w:p w:rsidR="00FE662C" w:rsidRPr="0032229F" w:rsidRDefault="00FE662C" w:rsidP="00F365C9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Eventuelle merknader til presentasjonsleie.</w:t>
            </w:r>
          </w:p>
        </w:tc>
      </w:tr>
    </w:tbl>
    <w:p w:rsidR="00FE662C" w:rsidRDefault="00FE662C" w:rsidP="00FE662C"/>
    <w:p w:rsidR="007158B1" w:rsidRDefault="007158B1" w:rsidP="007158B1">
      <w:pPr>
        <w:pStyle w:val="Overskrift3"/>
      </w:pPr>
      <w:proofErr w:type="spellStart"/>
      <w:r>
        <w:t>Episiotomi</w:t>
      </w:r>
      <w:proofErr w:type="spellEnd"/>
      <w:r>
        <w:t xml:space="preserve"> og </w:t>
      </w:r>
      <w:r w:rsidRPr="007158B1">
        <w:t>rifter</w:t>
      </w:r>
    </w:p>
    <w:p w:rsidR="007158B1" w:rsidRPr="00205D79" w:rsidRDefault="00867EC4" w:rsidP="007158B1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Basert på </w:t>
      </w:r>
      <w:r w:rsidR="00E307ED" w:rsidRPr="00E307ED">
        <w:rPr>
          <w:sz w:val="20"/>
          <w:szCs w:val="20"/>
        </w:rPr>
        <w:t xml:space="preserve">EPJ fragmenttype: </w:t>
      </w:r>
      <w:proofErr w:type="spellStart"/>
      <w:r w:rsidR="00E307ED" w:rsidRPr="00E307ED">
        <w:rPr>
          <w:sz w:val="20"/>
          <w:szCs w:val="20"/>
        </w:rPr>
        <w:t>Episi</w:t>
      </w:r>
      <w:r>
        <w:rPr>
          <w:sz w:val="20"/>
          <w:szCs w:val="20"/>
        </w:rPr>
        <w:t>otomi</w:t>
      </w:r>
      <w:proofErr w:type="spellEnd"/>
      <w:r>
        <w:rPr>
          <w:sz w:val="20"/>
          <w:szCs w:val="20"/>
        </w:rPr>
        <w:t>/rifter/rupturer</w:t>
      </w:r>
      <w:r>
        <w:rPr>
          <w:sz w:val="20"/>
          <w:szCs w:val="20"/>
        </w:rPr>
        <w:br/>
        <w:t>ID: 5110</w:t>
      </w:r>
      <w:r w:rsidR="00E307ED" w:rsidRPr="00E307ED">
        <w:rPr>
          <w:sz w:val="20"/>
          <w:szCs w:val="20"/>
        </w:rPr>
        <w:br/>
        <w:t xml:space="preserve">Fragmenter av denne typen benyttes for å registrere pasientens </w:t>
      </w:r>
      <w:proofErr w:type="spellStart"/>
      <w:r w:rsidR="00E307ED" w:rsidRPr="00E307ED">
        <w:rPr>
          <w:sz w:val="20"/>
          <w:szCs w:val="20"/>
        </w:rPr>
        <w:t>episiotomi</w:t>
      </w:r>
      <w:proofErr w:type="spellEnd"/>
      <w:r w:rsidR="00E307ED" w:rsidRPr="00E307ED">
        <w:rPr>
          <w:sz w:val="20"/>
          <w:szCs w:val="20"/>
        </w:rPr>
        <w:t xml:space="preserve">/rifter/rupturer.  </w:t>
      </w:r>
    </w:p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600"/>
        <w:gridCol w:w="731"/>
        <w:gridCol w:w="5729"/>
      </w:tblGrid>
      <w:tr w:rsidR="007158B1" w:rsidRPr="0032229F" w:rsidTr="00CE3CC8">
        <w:trPr>
          <w:cantSplit/>
          <w:tblHeader/>
        </w:trPr>
        <w:tc>
          <w:tcPr>
            <w:tcW w:w="2000" w:type="dxa"/>
            <w:shd w:val="clear" w:color="auto" w:fill="F3F3F3"/>
          </w:tcPr>
          <w:p w:rsidR="007158B1" w:rsidRPr="0032229F" w:rsidRDefault="007158B1" w:rsidP="00CE3CC8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Attributter</w:t>
            </w:r>
          </w:p>
        </w:tc>
        <w:tc>
          <w:tcPr>
            <w:tcW w:w="600" w:type="dxa"/>
            <w:shd w:val="clear" w:color="auto" w:fill="F3F3F3"/>
          </w:tcPr>
          <w:p w:rsidR="007158B1" w:rsidRPr="0032229F" w:rsidRDefault="007158B1" w:rsidP="00CE3CC8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K</w:t>
            </w:r>
          </w:p>
        </w:tc>
        <w:tc>
          <w:tcPr>
            <w:tcW w:w="731" w:type="dxa"/>
            <w:shd w:val="clear" w:color="auto" w:fill="F3F3F3"/>
          </w:tcPr>
          <w:p w:rsidR="007158B1" w:rsidRPr="0032229F" w:rsidRDefault="007158B1" w:rsidP="00CE3CC8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Type</w:t>
            </w:r>
          </w:p>
        </w:tc>
        <w:tc>
          <w:tcPr>
            <w:tcW w:w="5729" w:type="dxa"/>
            <w:shd w:val="clear" w:color="auto" w:fill="F3F3F3"/>
          </w:tcPr>
          <w:p w:rsidR="007158B1" w:rsidRPr="0032229F" w:rsidRDefault="007158B1" w:rsidP="00CE3CC8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Beskrivelse</w:t>
            </w:r>
          </w:p>
        </w:tc>
      </w:tr>
      <w:tr w:rsidR="007158B1" w:rsidRPr="0032229F" w:rsidTr="00CE3CC8">
        <w:trPr>
          <w:cantSplit/>
        </w:trPr>
        <w:tc>
          <w:tcPr>
            <w:tcW w:w="2000" w:type="dxa"/>
          </w:tcPr>
          <w:p w:rsidR="007158B1" w:rsidRPr="00205D79" w:rsidRDefault="00E307ED" w:rsidP="007158B1">
            <w:pPr>
              <w:rPr>
                <w:sz w:val="20"/>
                <w:szCs w:val="20"/>
              </w:rPr>
            </w:pPr>
            <w:proofErr w:type="spellStart"/>
            <w:r w:rsidRPr="00E307ED">
              <w:rPr>
                <w:sz w:val="20"/>
                <w:szCs w:val="20"/>
              </w:rPr>
              <w:t>episiotomi</w:t>
            </w:r>
            <w:proofErr w:type="spellEnd"/>
            <w:r w:rsidRPr="00E307ED">
              <w:rPr>
                <w:sz w:val="20"/>
                <w:szCs w:val="20"/>
              </w:rPr>
              <w:t xml:space="preserve"> (</w:t>
            </w:r>
            <w:proofErr w:type="spellStart"/>
            <w:r w:rsidRPr="00E307ED">
              <w:rPr>
                <w:sz w:val="20"/>
                <w:szCs w:val="20"/>
              </w:rPr>
              <w:t>Episiotomi</w:t>
            </w:r>
            <w:proofErr w:type="spellEnd"/>
            <w:r w:rsidRPr="00E307ED">
              <w:rPr>
                <w:sz w:val="20"/>
                <w:szCs w:val="20"/>
              </w:rPr>
              <w:t>)</w:t>
            </w:r>
          </w:p>
          <w:p w:rsidR="007158B1" w:rsidRPr="0032229F" w:rsidRDefault="007158B1" w:rsidP="007158B1"/>
        </w:tc>
        <w:tc>
          <w:tcPr>
            <w:tcW w:w="600" w:type="dxa"/>
          </w:tcPr>
          <w:p w:rsidR="007158B1" w:rsidRPr="0032229F" w:rsidRDefault="007158B1" w:rsidP="00CE3CC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7158B1" w:rsidRPr="0032229F" w:rsidRDefault="007158B1" w:rsidP="00CE3CC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</w:tcPr>
          <w:p w:rsidR="007158B1" w:rsidRPr="007158B1" w:rsidRDefault="007158B1" w:rsidP="007158B1">
            <w:pPr>
              <w:rPr>
                <w:sz w:val="20"/>
                <w:szCs w:val="20"/>
              </w:rPr>
            </w:pPr>
            <w:r w:rsidRPr="007158B1">
              <w:rPr>
                <w:b/>
                <w:bCs/>
                <w:sz w:val="20"/>
                <w:szCs w:val="20"/>
              </w:rPr>
              <w:t>Kodeverk</w:t>
            </w:r>
            <w:r w:rsidR="00E5627E">
              <w:rPr>
                <w:b/>
                <w:bCs/>
                <w:sz w:val="20"/>
                <w:szCs w:val="20"/>
              </w:rPr>
              <w:t>:</w:t>
            </w:r>
            <w:r w:rsidRPr="007158B1">
              <w:rPr>
                <w:b/>
                <w:bCs/>
                <w:sz w:val="20"/>
                <w:szCs w:val="20"/>
              </w:rPr>
              <w:t xml:space="preserve"> </w:t>
            </w:r>
          </w:p>
          <w:p w:rsidR="007158B1" w:rsidRPr="007158B1" w:rsidRDefault="007158B1" w:rsidP="00E5627E">
            <w:r w:rsidRPr="007158B1">
              <w:rPr>
                <w:sz w:val="20"/>
                <w:szCs w:val="20"/>
              </w:rPr>
              <w:t>Ja, nei: OID 2.16.578.1.12.4.1.1.110</w:t>
            </w:r>
            <w:r w:rsidR="00E5627E">
              <w:rPr>
                <w:sz w:val="20"/>
                <w:szCs w:val="20"/>
              </w:rPr>
              <w:t>1</w:t>
            </w:r>
            <w:r w:rsidRPr="007158B1">
              <w:t xml:space="preserve"> </w:t>
            </w:r>
          </w:p>
        </w:tc>
      </w:tr>
      <w:tr w:rsidR="007158B1" w:rsidRPr="0032229F" w:rsidTr="00CE3CC8">
        <w:trPr>
          <w:cantSplit/>
        </w:trPr>
        <w:tc>
          <w:tcPr>
            <w:tcW w:w="2000" w:type="dxa"/>
          </w:tcPr>
          <w:p w:rsidR="007158B1" w:rsidRPr="0032229F" w:rsidRDefault="00205D79" w:rsidP="00CE3C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rifter </w:t>
            </w:r>
            <w:r w:rsidR="007158B1">
              <w:rPr>
                <w:sz w:val="20"/>
                <w:szCs w:val="20"/>
              </w:rPr>
              <w:t>(Rifter)</w:t>
            </w:r>
          </w:p>
        </w:tc>
        <w:tc>
          <w:tcPr>
            <w:tcW w:w="600" w:type="dxa"/>
          </w:tcPr>
          <w:p w:rsidR="007158B1" w:rsidRPr="0032229F" w:rsidRDefault="007158B1" w:rsidP="00CE3C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0..*</w:t>
            </w:r>
          </w:p>
        </w:tc>
        <w:tc>
          <w:tcPr>
            <w:tcW w:w="731" w:type="dxa"/>
          </w:tcPr>
          <w:p w:rsidR="007158B1" w:rsidRPr="0032229F" w:rsidRDefault="007158B1" w:rsidP="00CE3C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</w:tcPr>
          <w:p w:rsidR="00683579" w:rsidRDefault="00B7150E" w:rsidP="00CE3CC8">
            <w:pPr>
              <w:rPr>
                <w:rFonts w:eastAsia="Courier New"/>
                <w:color w:val="000000"/>
                <w:sz w:val="20"/>
                <w:szCs w:val="20"/>
              </w:rPr>
            </w:pPr>
            <w:r w:rsidRPr="00B7150E">
              <w:rPr>
                <w:rFonts w:eastAsia="Courier New"/>
                <w:color w:val="000000"/>
                <w:sz w:val="20"/>
                <w:szCs w:val="20"/>
              </w:rPr>
              <w:t>Angir</w:t>
            </w:r>
            <w:r w:rsidR="00683579">
              <w:rPr>
                <w:rFonts w:eastAsia="Courier New"/>
                <w:color w:val="000000"/>
                <w:sz w:val="20"/>
                <w:szCs w:val="20"/>
              </w:rPr>
              <w:t xml:space="preserve"> typer av rifter i forbindelse med forløsning.</w:t>
            </w:r>
          </w:p>
          <w:p w:rsidR="00683579" w:rsidRDefault="00B7150E" w:rsidP="00CE3CC8">
            <w:pPr>
              <w:rPr>
                <w:rFonts w:eastAsia="Courier New"/>
                <w:b/>
                <w:color w:val="000000"/>
                <w:sz w:val="20"/>
                <w:szCs w:val="20"/>
              </w:rPr>
            </w:pPr>
            <w:r w:rsidRPr="00B7150E">
              <w:rPr>
                <w:rFonts w:eastAsia="Courier New"/>
                <w:b/>
                <w:color w:val="000000"/>
                <w:sz w:val="20"/>
                <w:szCs w:val="20"/>
              </w:rPr>
              <w:t>Kodeverk</w:t>
            </w:r>
            <w:r w:rsidR="00E5627E">
              <w:rPr>
                <w:rFonts w:eastAsia="Courier New"/>
                <w:b/>
                <w:color w:val="000000"/>
                <w:sz w:val="20"/>
                <w:szCs w:val="20"/>
              </w:rPr>
              <w:t>:</w:t>
            </w:r>
          </w:p>
          <w:p w:rsidR="00DC0AF0" w:rsidRPr="00396278" w:rsidRDefault="00FC2AAE" w:rsidP="00396278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Rifter </w:t>
            </w:r>
            <w:proofErr w:type="spellStart"/>
            <w:r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ifm</w:t>
            </w:r>
            <w:proofErr w:type="spellEnd"/>
            <w:r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. forløsning: </w:t>
            </w:r>
            <w:r w:rsidR="00683579"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OID 2.16.578.1.12.4.1.1.852</w:t>
            </w:r>
            <w:r w:rsidR="00683579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9</w:t>
            </w:r>
            <w:r w:rsidR="00683579"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</w:tc>
      </w:tr>
    </w:tbl>
    <w:p w:rsidR="007158B1" w:rsidRPr="0032229F" w:rsidRDefault="007158B1" w:rsidP="00FE662C"/>
    <w:p w:rsidR="00FE662C" w:rsidRPr="0032229F" w:rsidRDefault="00FE662C" w:rsidP="00FE662C">
      <w:pPr>
        <w:pStyle w:val="Overskrift3"/>
      </w:pPr>
      <w:bookmarkStart w:id="53" w:name="pv81MDSFYEACdEGp"/>
      <w:bookmarkStart w:id="54" w:name="pv81MDSFYEACdEGq"/>
      <w:bookmarkStart w:id="55" w:name="_Toc278279735"/>
      <w:r w:rsidRPr="0032229F">
        <w:t>Barselforløp barn</w:t>
      </w:r>
      <w:bookmarkEnd w:id="53"/>
      <w:bookmarkEnd w:id="54"/>
      <w:bookmarkEnd w:id="55"/>
    </w:p>
    <w:p w:rsidR="00BA2FF6" w:rsidRPr="0032229F" w:rsidRDefault="00D40AC0" w:rsidP="00BA2FF6">
      <w:pPr>
        <w:rPr>
          <w:rFonts w:eastAsia="Courier New"/>
          <w:color w:val="000000"/>
          <w:sz w:val="20"/>
          <w:szCs w:val="20"/>
        </w:rPr>
      </w:pPr>
      <w:r w:rsidRPr="0032229F">
        <w:rPr>
          <w:rFonts w:eastAsia="Courier New"/>
          <w:color w:val="000000"/>
          <w:sz w:val="20"/>
          <w:szCs w:val="20"/>
        </w:rPr>
        <w:t xml:space="preserve">Nytt EPJ fragment laget </w:t>
      </w:r>
      <w:proofErr w:type="spellStart"/>
      <w:r w:rsidRPr="0032229F">
        <w:rPr>
          <w:rFonts w:eastAsia="Courier New"/>
          <w:color w:val="000000"/>
          <w:sz w:val="20"/>
          <w:szCs w:val="20"/>
        </w:rPr>
        <w:t>ifm</w:t>
      </w:r>
      <w:proofErr w:type="spellEnd"/>
      <w:r w:rsidRPr="0032229F">
        <w:rPr>
          <w:rFonts w:eastAsia="Courier New"/>
          <w:color w:val="000000"/>
          <w:sz w:val="20"/>
          <w:szCs w:val="20"/>
        </w:rPr>
        <w:t>. fødselsepikrise.</w:t>
      </w:r>
    </w:p>
    <w:p w:rsidR="002D6901" w:rsidRPr="0032229F" w:rsidRDefault="002D6901" w:rsidP="00BA2FF6">
      <w:pPr>
        <w:rPr>
          <w:rFonts w:eastAsia="Courier New"/>
          <w:color w:val="000000"/>
          <w:sz w:val="20"/>
          <w:szCs w:val="20"/>
        </w:rPr>
      </w:pPr>
      <w:r w:rsidRPr="0032229F">
        <w:rPr>
          <w:rFonts w:eastAsia="Courier New"/>
          <w:color w:val="000000"/>
          <w:sz w:val="20"/>
          <w:szCs w:val="20"/>
        </w:rPr>
        <w:t>Inneholder 0..1 Utreise</w:t>
      </w:r>
    </w:p>
    <w:p w:rsidR="00FE662C" w:rsidRPr="0032229F" w:rsidRDefault="00FE662C" w:rsidP="00BA2FF6"/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600"/>
        <w:gridCol w:w="731"/>
        <w:gridCol w:w="5729"/>
      </w:tblGrid>
      <w:tr w:rsidR="00FE662C" w:rsidRPr="0032229F" w:rsidTr="007555D2">
        <w:trPr>
          <w:cantSplit/>
          <w:tblHeader/>
        </w:trPr>
        <w:tc>
          <w:tcPr>
            <w:tcW w:w="2000" w:type="dxa"/>
            <w:shd w:val="clear" w:color="auto" w:fill="F3F3F3"/>
          </w:tcPr>
          <w:p w:rsidR="00FE662C" w:rsidRPr="0032229F" w:rsidRDefault="00FE662C" w:rsidP="002C232F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Attributter</w:t>
            </w:r>
          </w:p>
        </w:tc>
        <w:tc>
          <w:tcPr>
            <w:tcW w:w="600" w:type="dxa"/>
            <w:shd w:val="clear" w:color="auto" w:fill="F3F3F3"/>
          </w:tcPr>
          <w:p w:rsidR="00FE662C" w:rsidRPr="0032229F" w:rsidRDefault="00FE662C" w:rsidP="002C232F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K</w:t>
            </w:r>
          </w:p>
        </w:tc>
        <w:tc>
          <w:tcPr>
            <w:tcW w:w="731" w:type="dxa"/>
            <w:shd w:val="clear" w:color="auto" w:fill="F3F3F3"/>
          </w:tcPr>
          <w:p w:rsidR="00FE662C" w:rsidRPr="0032229F" w:rsidRDefault="00FE662C" w:rsidP="002C232F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Type</w:t>
            </w:r>
          </w:p>
        </w:tc>
        <w:tc>
          <w:tcPr>
            <w:tcW w:w="5729" w:type="dxa"/>
            <w:shd w:val="clear" w:color="auto" w:fill="F3F3F3"/>
          </w:tcPr>
          <w:p w:rsidR="00FE662C" w:rsidRPr="0032229F" w:rsidRDefault="00FE662C" w:rsidP="002C232F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Beskrivelse</w:t>
            </w:r>
          </w:p>
        </w:tc>
      </w:tr>
      <w:tr w:rsidR="00FE662C" w:rsidRPr="0032229F" w:rsidTr="007555D2">
        <w:trPr>
          <w:cantSplit/>
        </w:trPr>
        <w:tc>
          <w:tcPr>
            <w:tcW w:w="2000" w:type="dxa"/>
          </w:tcPr>
          <w:p w:rsidR="00FE662C" w:rsidRPr="00BF1E72" w:rsidRDefault="00D40AC0" w:rsidP="00D40AC0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laveste vekt under opphold (</w:t>
            </w:r>
            <w:proofErr w:type="spellStart"/>
            <w:r w:rsidRPr="00BF1E72">
              <w:rPr>
                <w:sz w:val="20"/>
                <w:szCs w:val="20"/>
              </w:rPr>
              <w:t>LavesteVektUnderOpphold</w:t>
            </w:r>
            <w:proofErr w:type="spellEnd"/>
            <w:r w:rsidRPr="00BF1E72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FE662C" w:rsidRPr="00BF1E72" w:rsidRDefault="00D40AC0" w:rsidP="002C232F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FE662C" w:rsidRPr="00BF1E72" w:rsidRDefault="00BF1E72" w:rsidP="002C232F">
            <w:pPr>
              <w:rPr>
                <w:sz w:val="20"/>
                <w:szCs w:val="20"/>
              </w:rPr>
            </w:pPr>
            <w:proofErr w:type="spellStart"/>
            <w:r w:rsidRPr="00BF1E72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</w:tcPr>
          <w:p w:rsidR="00FE662C" w:rsidRPr="00BF1E72" w:rsidRDefault="00BF1E72" w:rsidP="00BF1E72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Laveste registrerte vekt under oppholdet, angis i gram.</w:t>
            </w:r>
          </w:p>
        </w:tc>
      </w:tr>
      <w:tr w:rsidR="00FE662C" w:rsidRPr="0032229F" w:rsidTr="007555D2">
        <w:trPr>
          <w:cantSplit/>
        </w:trPr>
        <w:tc>
          <w:tcPr>
            <w:tcW w:w="2000" w:type="dxa"/>
          </w:tcPr>
          <w:p w:rsidR="00FE662C" w:rsidRPr="00BF1E72" w:rsidRDefault="00D40AC0" w:rsidP="00D40AC0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laveste vekt dato (</w:t>
            </w:r>
            <w:proofErr w:type="spellStart"/>
            <w:r w:rsidRPr="00BF1E72">
              <w:rPr>
                <w:sz w:val="20"/>
                <w:szCs w:val="20"/>
              </w:rPr>
              <w:t>LavesteVektDato</w:t>
            </w:r>
            <w:proofErr w:type="spellEnd"/>
            <w:r w:rsidRPr="00BF1E72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FE662C" w:rsidRPr="00BF1E72" w:rsidRDefault="00D40AC0" w:rsidP="002C232F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FE662C" w:rsidRPr="00BF1E72" w:rsidRDefault="00D40AC0" w:rsidP="002C232F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TS</w:t>
            </w:r>
          </w:p>
        </w:tc>
        <w:tc>
          <w:tcPr>
            <w:tcW w:w="5729" w:type="dxa"/>
          </w:tcPr>
          <w:p w:rsidR="00FE662C" w:rsidRPr="00BF1E72" w:rsidRDefault="00D40AC0" w:rsidP="002C232F">
            <w:pPr>
              <w:rPr>
                <w:sz w:val="20"/>
                <w:szCs w:val="20"/>
              </w:rPr>
            </w:pPr>
            <w:r w:rsidRPr="00BF1E72">
              <w:rPr>
                <w:rFonts w:eastAsia="Courier New"/>
                <w:color w:val="000000"/>
                <w:sz w:val="20"/>
                <w:szCs w:val="20"/>
              </w:rPr>
              <w:t>Dato for når laveste registrerte vekt ble målt.</w:t>
            </w:r>
          </w:p>
        </w:tc>
      </w:tr>
      <w:tr w:rsidR="00FE662C" w:rsidRPr="0032229F" w:rsidTr="007555D2">
        <w:trPr>
          <w:cantSplit/>
        </w:trPr>
        <w:tc>
          <w:tcPr>
            <w:tcW w:w="2000" w:type="dxa"/>
          </w:tcPr>
          <w:p w:rsidR="00FE662C" w:rsidRPr="00BF1E72" w:rsidRDefault="00F4592B" w:rsidP="00F4592B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vekt ved utreise (</w:t>
            </w:r>
            <w:proofErr w:type="spellStart"/>
            <w:r w:rsidRPr="00BF1E72">
              <w:rPr>
                <w:sz w:val="20"/>
                <w:szCs w:val="20"/>
              </w:rPr>
              <w:t>VektVedUtreise</w:t>
            </w:r>
            <w:proofErr w:type="spellEnd"/>
            <w:r w:rsidRPr="00BF1E72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FE662C" w:rsidRPr="00BF1E72" w:rsidRDefault="00F4592B" w:rsidP="002C232F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FE662C" w:rsidRPr="00BF1E72" w:rsidRDefault="00BF1E72" w:rsidP="002C232F">
            <w:pPr>
              <w:rPr>
                <w:sz w:val="20"/>
                <w:szCs w:val="20"/>
              </w:rPr>
            </w:pPr>
            <w:proofErr w:type="spellStart"/>
            <w:r w:rsidRPr="00BF1E72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</w:tcPr>
          <w:p w:rsidR="00FE662C" w:rsidRPr="00BF1E72" w:rsidRDefault="00F4592B" w:rsidP="00F4592B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BF1E7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Vekt ved utreise</w:t>
            </w:r>
            <w:r w:rsidR="00BF1E72" w:rsidRPr="00BF1E7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, angis i gram</w:t>
            </w:r>
            <w:r w:rsidRPr="00BF1E7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.</w:t>
            </w:r>
          </w:p>
        </w:tc>
      </w:tr>
      <w:tr w:rsidR="00FE662C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F4592B" w:rsidP="00F4592B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hodeomkrets under opphold (</w:t>
            </w:r>
            <w:proofErr w:type="spellStart"/>
            <w:r w:rsidRPr="00BF1E72">
              <w:rPr>
                <w:sz w:val="20"/>
                <w:szCs w:val="20"/>
              </w:rPr>
              <w:t>HodeomkretsUnderOpphold</w:t>
            </w:r>
            <w:proofErr w:type="spellEnd"/>
            <w:r w:rsidRPr="00BF1E72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F4592B" w:rsidP="002C232F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BF1E72" w:rsidP="002C232F">
            <w:pPr>
              <w:rPr>
                <w:sz w:val="20"/>
                <w:szCs w:val="20"/>
              </w:rPr>
            </w:pPr>
            <w:proofErr w:type="spellStart"/>
            <w:r w:rsidRPr="00BF1E72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E662C" w:rsidRPr="00BF1E72" w:rsidRDefault="00F4592B" w:rsidP="00BF1E72">
            <w:pPr>
              <w:rPr>
                <w:sz w:val="20"/>
                <w:szCs w:val="20"/>
              </w:rPr>
            </w:pPr>
            <w:r w:rsidRPr="00BF1E72">
              <w:rPr>
                <w:rFonts w:eastAsia="Courier New"/>
                <w:color w:val="000000"/>
                <w:sz w:val="20"/>
                <w:szCs w:val="20"/>
              </w:rPr>
              <w:t>Hodeomkrets under oppholdet</w:t>
            </w:r>
            <w:r w:rsidR="00BF1E72" w:rsidRPr="00BF1E72">
              <w:rPr>
                <w:rFonts w:eastAsia="Courier New"/>
                <w:color w:val="000000"/>
                <w:sz w:val="20"/>
                <w:szCs w:val="20"/>
              </w:rPr>
              <w:t>, angis i cm</w:t>
            </w:r>
            <w:r w:rsidRPr="00BF1E72">
              <w:rPr>
                <w:rFonts w:eastAsia="Courier New"/>
                <w:color w:val="000000"/>
                <w:sz w:val="20"/>
                <w:szCs w:val="20"/>
              </w:rPr>
              <w:t>.</w:t>
            </w:r>
          </w:p>
        </w:tc>
      </w:tr>
      <w:tr w:rsidR="00FE662C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F4592B" w:rsidP="00F4592B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hodeomkrets dato (</w:t>
            </w:r>
            <w:proofErr w:type="spellStart"/>
            <w:r w:rsidRPr="00BF1E72">
              <w:rPr>
                <w:sz w:val="20"/>
                <w:szCs w:val="20"/>
              </w:rPr>
              <w:t>HodeomkretsDato</w:t>
            </w:r>
            <w:proofErr w:type="spellEnd"/>
            <w:r w:rsidRPr="00BF1E72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F4592B" w:rsidP="002C232F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F4592B" w:rsidP="002C232F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TS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E662C" w:rsidRPr="00BF1E72" w:rsidRDefault="00F4592B" w:rsidP="00F4592B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BF1E7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Dato for når hodeomkrets ble målt.</w:t>
            </w:r>
          </w:p>
        </w:tc>
      </w:tr>
      <w:tr w:rsidR="00FE662C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F4592B" w:rsidP="00F4592B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lengdemål under opphold (</w:t>
            </w:r>
            <w:proofErr w:type="spellStart"/>
            <w:r w:rsidRPr="00BF1E72">
              <w:rPr>
                <w:sz w:val="20"/>
                <w:szCs w:val="20"/>
              </w:rPr>
              <w:t>LengdemaalUnderOpphold</w:t>
            </w:r>
            <w:proofErr w:type="spellEnd"/>
            <w:r w:rsidRPr="00BF1E72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F4592B" w:rsidP="002C232F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BF1E72" w:rsidP="002C232F">
            <w:pPr>
              <w:rPr>
                <w:sz w:val="20"/>
                <w:szCs w:val="20"/>
              </w:rPr>
            </w:pPr>
            <w:proofErr w:type="spellStart"/>
            <w:r w:rsidRPr="00BF1E72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E662C" w:rsidRPr="00BF1E72" w:rsidRDefault="00F4592B" w:rsidP="00BF1E72">
            <w:pPr>
              <w:rPr>
                <w:sz w:val="20"/>
                <w:szCs w:val="20"/>
              </w:rPr>
            </w:pPr>
            <w:r w:rsidRPr="00BF1E72">
              <w:rPr>
                <w:rFonts w:eastAsia="Courier New"/>
                <w:color w:val="000000"/>
                <w:sz w:val="20"/>
                <w:szCs w:val="20"/>
              </w:rPr>
              <w:t>Lengdemål registrerte under opphold</w:t>
            </w:r>
            <w:r w:rsidR="00BF1E72" w:rsidRPr="00BF1E72">
              <w:rPr>
                <w:rFonts w:eastAsia="Courier New"/>
                <w:color w:val="000000"/>
                <w:sz w:val="20"/>
                <w:szCs w:val="20"/>
              </w:rPr>
              <w:t>, angis i cm</w:t>
            </w:r>
            <w:r w:rsidRPr="00BF1E72">
              <w:rPr>
                <w:rFonts w:eastAsia="Courier New"/>
                <w:color w:val="000000"/>
                <w:sz w:val="20"/>
                <w:szCs w:val="20"/>
              </w:rPr>
              <w:t>.</w:t>
            </w:r>
          </w:p>
        </w:tc>
      </w:tr>
      <w:tr w:rsidR="00FE662C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F4592B" w:rsidP="00F4592B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lengdemål dato (</w:t>
            </w:r>
            <w:proofErr w:type="spellStart"/>
            <w:r w:rsidRPr="00BF1E72">
              <w:rPr>
                <w:sz w:val="20"/>
                <w:szCs w:val="20"/>
              </w:rPr>
              <w:t>LengdemaalDato</w:t>
            </w:r>
            <w:proofErr w:type="spellEnd"/>
            <w:r w:rsidRPr="00BF1E72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F4592B" w:rsidP="002C232F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662C" w:rsidRPr="00BF1E72" w:rsidRDefault="00F4592B" w:rsidP="002C232F">
            <w:pPr>
              <w:rPr>
                <w:sz w:val="20"/>
                <w:szCs w:val="20"/>
              </w:rPr>
            </w:pPr>
            <w:r w:rsidRPr="00BF1E72">
              <w:rPr>
                <w:sz w:val="20"/>
                <w:szCs w:val="20"/>
              </w:rPr>
              <w:t>TS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E662C" w:rsidRPr="00BF1E72" w:rsidRDefault="00F4592B" w:rsidP="002C232F">
            <w:pPr>
              <w:rPr>
                <w:sz w:val="20"/>
                <w:szCs w:val="20"/>
              </w:rPr>
            </w:pPr>
            <w:r w:rsidRPr="00BF1E72">
              <w:rPr>
                <w:rFonts w:eastAsia="Courier New"/>
                <w:color w:val="000000"/>
                <w:sz w:val="20"/>
                <w:szCs w:val="20"/>
              </w:rPr>
              <w:t>Dato for når lengdemål ble målt.</w:t>
            </w:r>
          </w:p>
        </w:tc>
      </w:tr>
      <w:tr w:rsidR="00F4592B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ernæring (</w:t>
            </w:r>
            <w:proofErr w:type="spellStart"/>
            <w:r w:rsidRPr="0032229F">
              <w:rPr>
                <w:sz w:val="20"/>
                <w:szCs w:val="20"/>
              </w:rPr>
              <w:t>Ernaering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592B" w:rsidRPr="0032229F" w:rsidRDefault="00F4592B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Angir hvordan barnet tar til seg næring.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4592B" w:rsidRPr="0032229F" w:rsidRDefault="00F4592B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Kodeverk: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4592B" w:rsidRPr="0032229F" w:rsidRDefault="00F4592B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Ernæring barnet</w:t>
            </w:r>
            <w:r w:rsid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: </w:t>
            </w: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OID 2.16.578.1.12.4.1.1.8523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4592B" w:rsidRPr="0032229F" w:rsidRDefault="00F4592B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Eksempel: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6967AC" w:rsidRPr="006967AC" w:rsidRDefault="006967AC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6967AC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&lt;</w:t>
            </w:r>
            <w:proofErr w:type="spellStart"/>
            <w:r w:rsidRPr="006967AC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Ernaering</w:t>
            </w:r>
            <w:proofErr w:type="spellEnd"/>
            <w:r w:rsidRPr="006967AC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V=”2” DN=”</w:t>
            </w:r>
            <w:r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Kombinert morsmelk/melketillegg</w:t>
            </w:r>
            <w:r w:rsidRPr="006967AC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”</w:t>
            </w:r>
            <w:r w:rsidR="00F4592B" w:rsidRPr="006967AC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S="2.16.578.1.12.4.1.1.8523"/&gt;</w:t>
            </w:r>
            <w:r w:rsidR="00F4592B" w:rsidRPr="006967AC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</w:tc>
      </w:tr>
      <w:tr w:rsidR="00F4592B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6967AC" w:rsidP="00696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</w:t>
            </w:r>
            <w:r w:rsidRPr="0032229F">
              <w:rPr>
                <w:sz w:val="20"/>
                <w:szCs w:val="20"/>
              </w:rPr>
              <w:t>eproblem</w:t>
            </w:r>
            <w:proofErr w:type="spellEnd"/>
            <w:r w:rsidRPr="0032229F">
              <w:rPr>
                <w:sz w:val="20"/>
                <w:szCs w:val="20"/>
              </w:rPr>
              <w:t xml:space="preserve"> </w:t>
            </w:r>
            <w:r w:rsidR="00F4592B" w:rsidRPr="0032229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</w:t>
            </w:r>
            <w:r w:rsidRPr="0032229F">
              <w:rPr>
                <w:sz w:val="20"/>
                <w:szCs w:val="20"/>
              </w:rPr>
              <w:t>eproblem</w:t>
            </w:r>
            <w:proofErr w:type="spellEnd"/>
            <w:r w:rsidR="00F4592B"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592B" w:rsidRPr="0032229F" w:rsidRDefault="00F4592B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Angir om barnet har </w:t>
            </w:r>
            <w:proofErr w:type="spellStart"/>
            <w:r w:rsidR="006967AC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di</w:t>
            </w:r>
            <w:r w:rsidR="006967AC"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eproblem</w:t>
            </w:r>
            <w:proofErr w:type="spellEnd"/>
            <w:r w:rsidR="006967AC"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</w:t>
            </w: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eller ikke. 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4592B" w:rsidRPr="0032229F" w:rsidRDefault="00F4592B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</w:t>
            </w:r>
            <w:r w:rsidR="00FC2AAE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:</w:t>
            </w: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 xml:space="preserve"> 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4592B" w:rsidRPr="00FC2AAE" w:rsidRDefault="00F4592B" w:rsidP="00396278">
            <w:pPr>
              <w:pStyle w:val="TableContent"/>
              <w:ind w:left="0"/>
              <w:rPr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Ja, nei</w:t>
            </w:r>
            <w:r w:rsidRPr="00FC2AAE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: OID 2.16.578.1.12.4.1.1.110</w:t>
            </w:r>
            <w:r w:rsidR="00396278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1</w:t>
            </w:r>
          </w:p>
        </w:tc>
      </w:tr>
      <w:tr w:rsidR="00F4592B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C6BF1" w:rsidP="00F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ernæring</w:t>
            </w:r>
            <w:r w:rsidRPr="0032229F">
              <w:rPr>
                <w:sz w:val="20"/>
                <w:szCs w:val="20"/>
              </w:rPr>
              <w:t xml:space="preserve"> </w:t>
            </w:r>
            <w:r w:rsidR="00F4592B" w:rsidRPr="0032229F">
              <w:rPr>
                <w:sz w:val="20"/>
                <w:szCs w:val="20"/>
              </w:rPr>
              <w:t>merknader (</w:t>
            </w:r>
            <w:proofErr w:type="spellStart"/>
            <w:r>
              <w:rPr>
                <w:sz w:val="20"/>
                <w:szCs w:val="20"/>
              </w:rPr>
              <w:t>Ernaering</w:t>
            </w:r>
            <w:r w:rsidRPr="0032229F">
              <w:rPr>
                <w:sz w:val="20"/>
                <w:szCs w:val="20"/>
              </w:rPr>
              <w:t>Merknader</w:t>
            </w:r>
            <w:proofErr w:type="spellEnd"/>
            <w:r w:rsidR="00F4592B"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proofErr w:type="spellStart"/>
            <w:r w:rsidRPr="0032229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592B" w:rsidRPr="0032229F" w:rsidRDefault="00F4592B" w:rsidP="006967AC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 xml:space="preserve">Eventuelle </w:t>
            </w:r>
            <w:r w:rsidR="00C45755">
              <w:rPr>
                <w:rFonts w:eastAsia="Courier New"/>
                <w:color w:val="000000"/>
                <w:sz w:val="20"/>
                <w:szCs w:val="20"/>
              </w:rPr>
              <w:t>merknader</w:t>
            </w:r>
            <w:r w:rsidR="00C45755" w:rsidRPr="0032229F">
              <w:rPr>
                <w:rFonts w:eastAsia="Courier New"/>
                <w:color w:val="000000"/>
                <w:sz w:val="20"/>
                <w:szCs w:val="20"/>
              </w:rPr>
              <w:t xml:space="preserve"> </w:t>
            </w:r>
            <w:r w:rsidRPr="0032229F">
              <w:rPr>
                <w:rFonts w:eastAsia="Courier New"/>
                <w:color w:val="000000"/>
                <w:sz w:val="20"/>
                <w:szCs w:val="20"/>
              </w:rPr>
              <w:t xml:space="preserve">til </w:t>
            </w:r>
            <w:r w:rsidR="00FC6BF1">
              <w:rPr>
                <w:rFonts w:eastAsia="Courier New"/>
                <w:color w:val="000000"/>
                <w:sz w:val="20"/>
                <w:szCs w:val="20"/>
              </w:rPr>
              <w:t xml:space="preserve">ernæringsstatus og/eller </w:t>
            </w:r>
            <w:proofErr w:type="spellStart"/>
            <w:r w:rsidR="006967AC">
              <w:rPr>
                <w:rFonts w:eastAsia="Courier New"/>
                <w:color w:val="000000"/>
                <w:sz w:val="20"/>
                <w:szCs w:val="20"/>
              </w:rPr>
              <w:t>di</w:t>
            </w:r>
            <w:r w:rsidR="006967AC" w:rsidRPr="0032229F">
              <w:rPr>
                <w:rFonts w:eastAsia="Courier New"/>
                <w:color w:val="000000"/>
                <w:sz w:val="20"/>
                <w:szCs w:val="20"/>
              </w:rPr>
              <w:t>eproblem</w:t>
            </w:r>
            <w:proofErr w:type="spellEnd"/>
            <w:r w:rsidR="006967AC" w:rsidRPr="0032229F">
              <w:rPr>
                <w:rFonts w:eastAsia="Courier New"/>
                <w:color w:val="000000"/>
                <w:sz w:val="20"/>
                <w:szCs w:val="20"/>
              </w:rPr>
              <w:t xml:space="preserve"> </w:t>
            </w:r>
            <w:r w:rsidRPr="0032229F">
              <w:rPr>
                <w:rFonts w:eastAsia="Courier New"/>
                <w:color w:val="000000"/>
                <w:sz w:val="20"/>
                <w:szCs w:val="20"/>
              </w:rPr>
              <w:t>hos barnet.</w:t>
            </w:r>
          </w:p>
        </w:tc>
      </w:tr>
      <w:tr w:rsidR="00F4592B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F4592B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avtalte tiltak (</w:t>
            </w:r>
            <w:proofErr w:type="spellStart"/>
            <w:r w:rsidRPr="0032229F">
              <w:rPr>
                <w:sz w:val="20"/>
                <w:szCs w:val="20"/>
              </w:rPr>
              <w:t>AvtalteTiltak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proofErr w:type="spellStart"/>
            <w:r w:rsidRPr="0032229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Beskrivel</w:t>
            </w:r>
            <w:r w:rsidR="007555D2">
              <w:rPr>
                <w:rFonts w:eastAsia="Courier New"/>
                <w:color w:val="000000"/>
                <w:sz w:val="20"/>
                <w:szCs w:val="20"/>
              </w:rPr>
              <w:t>s</w:t>
            </w:r>
            <w:r w:rsidRPr="0032229F">
              <w:rPr>
                <w:rFonts w:eastAsia="Courier New"/>
                <w:color w:val="000000"/>
                <w:sz w:val="20"/>
                <w:szCs w:val="20"/>
              </w:rPr>
              <w:t>e av tiltak som er planlagt gjennomført for barnet.</w:t>
            </w:r>
          </w:p>
        </w:tc>
      </w:tr>
      <w:tr w:rsidR="00F4592B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tiltak dato (</w:t>
            </w:r>
            <w:proofErr w:type="spellStart"/>
            <w:r w:rsidRPr="0032229F">
              <w:rPr>
                <w:sz w:val="20"/>
                <w:szCs w:val="20"/>
              </w:rPr>
              <w:t>TiltakDato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TS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592B" w:rsidRPr="0032229F" w:rsidRDefault="00F4592B" w:rsidP="002C232F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Dato for eventuelle planlagte tiltak for barnet.</w:t>
            </w:r>
          </w:p>
        </w:tc>
      </w:tr>
    </w:tbl>
    <w:p w:rsidR="00FE662C" w:rsidRPr="0032229F" w:rsidRDefault="00FE662C" w:rsidP="00BA2FF6"/>
    <w:p w:rsidR="002D6901" w:rsidRPr="0032229F" w:rsidRDefault="002D6901" w:rsidP="002D6901">
      <w:pPr>
        <w:pStyle w:val="Overskrift3"/>
      </w:pPr>
      <w:bookmarkStart w:id="56" w:name="WmihJjSFYEACdGRr"/>
      <w:bookmarkStart w:id="57" w:name="WmihJjSFYEACdGRs"/>
      <w:bookmarkStart w:id="58" w:name="_Toc278279736"/>
      <w:r w:rsidRPr="0032229F">
        <w:t>Opplys</w:t>
      </w:r>
      <w:r w:rsidR="004E5E1F">
        <w:t>n</w:t>
      </w:r>
      <w:r w:rsidRPr="0032229F">
        <w:t>inger fra tidligere svangerskap</w:t>
      </w:r>
      <w:bookmarkEnd w:id="56"/>
      <w:bookmarkEnd w:id="57"/>
      <w:bookmarkEnd w:id="58"/>
    </w:p>
    <w:p w:rsidR="002D6901" w:rsidRPr="0032229F" w:rsidRDefault="00DC747C" w:rsidP="002D6901">
      <w:pPr>
        <w:rPr>
          <w:rFonts w:eastAsia="Courier New"/>
          <w:color w:val="000000"/>
          <w:sz w:val="20"/>
          <w:szCs w:val="20"/>
        </w:rPr>
      </w:pPr>
      <w:r>
        <w:rPr>
          <w:rFonts w:eastAsia="Courier New"/>
          <w:color w:val="000000"/>
          <w:sz w:val="20"/>
          <w:szCs w:val="20"/>
        </w:rPr>
        <w:t xml:space="preserve">Basert på </w:t>
      </w:r>
      <w:r w:rsidR="002D6901" w:rsidRPr="0032229F">
        <w:rPr>
          <w:rFonts w:eastAsia="Courier New"/>
          <w:color w:val="000000"/>
          <w:sz w:val="20"/>
          <w:szCs w:val="20"/>
        </w:rPr>
        <w:t>EPJ dokumenttype: Opplysninger fra tidligere svangerskap</w:t>
      </w:r>
      <w:r w:rsidR="002D6901" w:rsidRPr="0032229F">
        <w:rPr>
          <w:sz w:val="20"/>
          <w:szCs w:val="20"/>
        </w:rPr>
        <w:br/>
      </w:r>
      <w:r w:rsidR="002D6901" w:rsidRPr="0032229F">
        <w:rPr>
          <w:rFonts w:eastAsia="Courier New"/>
          <w:color w:val="000000"/>
          <w:sz w:val="20"/>
          <w:szCs w:val="20"/>
        </w:rPr>
        <w:t>ID: 10000</w:t>
      </w:r>
    </w:p>
    <w:p w:rsidR="002D6901" w:rsidRPr="0032229F" w:rsidRDefault="002D6901" w:rsidP="002D6901">
      <w:pPr>
        <w:rPr>
          <w:rFonts w:eastAsia="Courier New"/>
          <w:color w:val="000000"/>
          <w:sz w:val="20"/>
          <w:szCs w:val="20"/>
        </w:rPr>
      </w:pPr>
    </w:p>
    <w:p w:rsidR="002D6901" w:rsidRPr="0032229F" w:rsidRDefault="002D6901" w:rsidP="002D6901">
      <w:pPr>
        <w:rPr>
          <w:rFonts w:eastAsia="Courier New"/>
          <w:color w:val="000000"/>
          <w:sz w:val="20"/>
          <w:szCs w:val="20"/>
        </w:rPr>
      </w:pPr>
      <w:r w:rsidRPr="0032229F">
        <w:rPr>
          <w:rFonts w:eastAsia="Courier New"/>
          <w:color w:val="000000"/>
          <w:sz w:val="20"/>
          <w:szCs w:val="20"/>
        </w:rPr>
        <w:t>Inneholder 0..1 Tidligere svangerskap</w:t>
      </w:r>
    </w:p>
    <w:p w:rsidR="002D6901" w:rsidRPr="0032229F" w:rsidRDefault="000A3A22" w:rsidP="002D6901">
      <w:pPr>
        <w:rPr>
          <w:sz w:val="20"/>
          <w:szCs w:val="20"/>
        </w:rPr>
      </w:pPr>
      <w:r>
        <w:rPr>
          <w:rFonts w:eastAsia="Courier New"/>
          <w:color w:val="000000"/>
          <w:sz w:val="20"/>
          <w:szCs w:val="20"/>
        </w:rPr>
        <w:t>Inneholder 0..*</w:t>
      </w:r>
      <w:r w:rsidR="002D6901" w:rsidRPr="0032229F">
        <w:rPr>
          <w:rFonts w:eastAsia="Courier New"/>
          <w:color w:val="000000"/>
          <w:sz w:val="20"/>
          <w:szCs w:val="20"/>
        </w:rPr>
        <w:t xml:space="preserve"> </w:t>
      </w:r>
      <w:hyperlink w:anchor="cUuhJjSFYEACdKJn" w:history="1">
        <w:r w:rsidR="002D6901" w:rsidRPr="0032229F">
          <w:rPr>
            <w:sz w:val="20"/>
            <w:szCs w:val="20"/>
          </w:rPr>
          <w:t>Generelt journalnotat</w:t>
        </w:r>
      </w:hyperlink>
    </w:p>
    <w:p w:rsidR="002D6901" w:rsidRPr="0032229F" w:rsidRDefault="002D6901" w:rsidP="002D6901">
      <w:pPr>
        <w:pStyle w:val="Overskrift3"/>
      </w:pPr>
      <w:bookmarkStart w:id="59" w:name="hj.SiDSFYEACdAKh"/>
      <w:bookmarkStart w:id="60" w:name="hj.SiDSFYEACdAKi"/>
      <w:bookmarkStart w:id="61" w:name="_Toc278279737"/>
      <w:r w:rsidRPr="0032229F">
        <w:t>Barselforløp mor</w:t>
      </w:r>
      <w:bookmarkEnd w:id="59"/>
      <w:bookmarkEnd w:id="60"/>
      <w:bookmarkEnd w:id="61"/>
    </w:p>
    <w:p w:rsidR="002D6901" w:rsidRPr="0032229F" w:rsidRDefault="002D6901" w:rsidP="002D6901">
      <w:pPr>
        <w:rPr>
          <w:sz w:val="20"/>
          <w:szCs w:val="20"/>
        </w:rPr>
      </w:pPr>
      <w:r w:rsidRPr="0032229F">
        <w:rPr>
          <w:rFonts w:eastAsia="Courier New"/>
          <w:color w:val="000000"/>
          <w:sz w:val="20"/>
          <w:szCs w:val="20"/>
        </w:rPr>
        <w:t xml:space="preserve">Nytt EPJ fragment laget </w:t>
      </w:r>
      <w:proofErr w:type="spellStart"/>
      <w:r w:rsidRPr="0032229F">
        <w:rPr>
          <w:rFonts w:eastAsia="Courier New"/>
          <w:color w:val="000000"/>
          <w:sz w:val="20"/>
          <w:szCs w:val="20"/>
        </w:rPr>
        <w:t>ifm</w:t>
      </w:r>
      <w:proofErr w:type="spellEnd"/>
      <w:r w:rsidRPr="0032229F">
        <w:rPr>
          <w:rFonts w:eastAsia="Courier New"/>
          <w:color w:val="000000"/>
          <w:sz w:val="20"/>
          <w:szCs w:val="20"/>
        </w:rPr>
        <w:t>. fødselsepikrise.</w:t>
      </w:r>
    </w:p>
    <w:p w:rsidR="002D6901" w:rsidRPr="0032229F" w:rsidRDefault="002D6901" w:rsidP="002D6901">
      <w:pPr>
        <w:rPr>
          <w:sz w:val="20"/>
          <w:szCs w:val="20"/>
        </w:rPr>
      </w:pPr>
    </w:p>
    <w:p w:rsidR="002D6901" w:rsidRPr="0032229F" w:rsidRDefault="002D6901" w:rsidP="002D6901">
      <w:pPr>
        <w:rPr>
          <w:sz w:val="20"/>
          <w:szCs w:val="20"/>
        </w:rPr>
      </w:pPr>
      <w:r w:rsidRPr="0032229F">
        <w:rPr>
          <w:sz w:val="20"/>
          <w:szCs w:val="20"/>
        </w:rPr>
        <w:t>Inneholder 0..1 Utreise</w:t>
      </w:r>
    </w:p>
    <w:p w:rsidR="002D6901" w:rsidRPr="0032229F" w:rsidRDefault="002D6901" w:rsidP="002D6901"/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600"/>
        <w:gridCol w:w="731"/>
        <w:gridCol w:w="5729"/>
      </w:tblGrid>
      <w:tr w:rsidR="002D6901" w:rsidRPr="0032229F" w:rsidTr="007555D2">
        <w:trPr>
          <w:cantSplit/>
          <w:tblHeader/>
        </w:trPr>
        <w:tc>
          <w:tcPr>
            <w:tcW w:w="2000" w:type="dxa"/>
            <w:shd w:val="clear" w:color="auto" w:fill="F3F3F3"/>
          </w:tcPr>
          <w:p w:rsidR="002D6901" w:rsidRPr="0032229F" w:rsidRDefault="002D6901" w:rsidP="002C232F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Attributter</w:t>
            </w:r>
          </w:p>
        </w:tc>
        <w:tc>
          <w:tcPr>
            <w:tcW w:w="600" w:type="dxa"/>
            <w:shd w:val="clear" w:color="auto" w:fill="F3F3F3"/>
          </w:tcPr>
          <w:p w:rsidR="002D6901" w:rsidRPr="0032229F" w:rsidRDefault="002D6901" w:rsidP="002C232F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K</w:t>
            </w:r>
          </w:p>
        </w:tc>
        <w:tc>
          <w:tcPr>
            <w:tcW w:w="731" w:type="dxa"/>
            <w:shd w:val="clear" w:color="auto" w:fill="F3F3F3"/>
          </w:tcPr>
          <w:p w:rsidR="002D6901" w:rsidRPr="0032229F" w:rsidRDefault="002D6901" w:rsidP="002C232F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Type</w:t>
            </w:r>
          </w:p>
        </w:tc>
        <w:tc>
          <w:tcPr>
            <w:tcW w:w="5729" w:type="dxa"/>
            <w:shd w:val="clear" w:color="auto" w:fill="F3F3F3"/>
          </w:tcPr>
          <w:p w:rsidR="002D6901" w:rsidRPr="0032229F" w:rsidRDefault="002D6901" w:rsidP="002C232F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Beskrivelse</w:t>
            </w:r>
          </w:p>
        </w:tc>
      </w:tr>
      <w:tr w:rsidR="002D6901" w:rsidRPr="0032229F" w:rsidTr="007555D2">
        <w:trPr>
          <w:cantSplit/>
        </w:trPr>
        <w:tc>
          <w:tcPr>
            <w:tcW w:w="2000" w:type="dxa"/>
          </w:tcPr>
          <w:p w:rsidR="002D6901" w:rsidRPr="0032229F" w:rsidRDefault="002C232F" w:rsidP="005D34F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ukomplisert barselforløp (</w:t>
            </w:r>
            <w:proofErr w:type="spellStart"/>
            <w:r w:rsidR="005D34F8" w:rsidRPr="0032229F">
              <w:rPr>
                <w:sz w:val="20"/>
                <w:szCs w:val="20"/>
              </w:rPr>
              <w:t>UkomplisertBarselforl</w:t>
            </w:r>
            <w:r w:rsidR="005D34F8">
              <w:rPr>
                <w:sz w:val="20"/>
                <w:szCs w:val="20"/>
              </w:rPr>
              <w:t>o</w:t>
            </w:r>
            <w:r w:rsidR="005D34F8" w:rsidRPr="0032229F">
              <w:rPr>
                <w:sz w:val="20"/>
                <w:szCs w:val="20"/>
              </w:rPr>
              <w:t>p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2D6901" w:rsidRPr="0032229F" w:rsidRDefault="002C232F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2D6901" w:rsidRPr="0032229F" w:rsidRDefault="002C232F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</w:tcPr>
          <w:p w:rsidR="002C232F" w:rsidRPr="0032229F" w:rsidRDefault="002C232F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Angir om det har vært et ukomplisert barselforløp for mor. 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2C232F" w:rsidRPr="0032229F" w:rsidRDefault="002C232F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2C232F" w:rsidRPr="0032229F" w:rsidRDefault="002C232F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</w:t>
            </w:r>
            <w:r w:rsidR="00FC2AAE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:</w:t>
            </w: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 xml:space="preserve"> 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2D6901" w:rsidRPr="0032229F" w:rsidRDefault="002C232F" w:rsidP="00396278">
            <w:pPr>
              <w:pStyle w:val="TableContent"/>
              <w:ind w:left="0"/>
              <w:rPr>
                <w:b/>
                <w:szCs w:val="20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Ja, nei</w:t>
            </w:r>
            <w:r w:rsidRPr="00FC2AAE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: </w:t>
            </w:r>
            <w:r w:rsidRPr="00FC2AAE">
              <w:rPr>
                <w:rFonts w:ascii="Times New Roman" w:eastAsia="Courier New" w:hAnsi="Times New Roman"/>
                <w:color w:val="000000"/>
                <w:szCs w:val="20"/>
              </w:rPr>
              <w:t>OID 2.16.578.1.12.4.1.1.110</w:t>
            </w:r>
            <w:r w:rsidR="00396278">
              <w:rPr>
                <w:rFonts w:ascii="Times New Roman" w:eastAsia="Courier New" w:hAnsi="Times New Roman"/>
                <w:color w:val="000000"/>
                <w:szCs w:val="20"/>
              </w:rPr>
              <w:t>1</w:t>
            </w:r>
          </w:p>
        </w:tc>
      </w:tr>
      <w:tr w:rsidR="005D34F8" w:rsidRPr="0032229F" w:rsidTr="007555D2">
        <w:trPr>
          <w:cantSplit/>
        </w:trPr>
        <w:tc>
          <w:tcPr>
            <w:tcW w:w="2000" w:type="dxa"/>
          </w:tcPr>
          <w:p w:rsidR="005D34F8" w:rsidRPr="0032229F" w:rsidRDefault="005D34F8" w:rsidP="00437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barselforløp komplikasjoner (</w:t>
            </w:r>
            <w:proofErr w:type="spellStart"/>
            <w:r>
              <w:rPr>
                <w:sz w:val="20"/>
                <w:szCs w:val="20"/>
              </w:rPr>
              <w:t>KomplikasjonerBarselforlop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5D34F8" w:rsidRPr="0032229F" w:rsidRDefault="005D34F8" w:rsidP="002C2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0..*</w:t>
            </w:r>
          </w:p>
        </w:tc>
        <w:tc>
          <w:tcPr>
            <w:tcW w:w="731" w:type="dxa"/>
          </w:tcPr>
          <w:p w:rsidR="005D34F8" w:rsidRPr="0032229F" w:rsidRDefault="005D34F8" w:rsidP="002C2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</w:tcPr>
          <w:p w:rsidR="005D34F8" w:rsidRDefault="005D34F8" w:rsidP="004371FE">
            <w:pPr>
              <w:rPr>
                <w:rFonts w:eastAsia="Courier New"/>
                <w:color w:val="000000"/>
                <w:sz w:val="20"/>
                <w:szCs w:val="20"/>
              </w:rPr>
            </w:pPr>
            <w:r>
              <w:rPr>
                <w:rFonts w:eastAsia="Courier New"/>
                <w:color w:val="000000"/>
                <w:sz w:val="20"/>
                <w:szCs w:val="20"/>
              </w:rPr>
              <w:t xml:space="preserve">Angir komplikasjoner </w:t>
            </w:r>
            <w:r w:rsidR="00161EEF">
              <w:rPr>
                <w:rFonts w:eastAsia="Courier New"/>
                <w:color w:val="000000"/>
                <w:sz w:val="20"/>
                <w:szCs w:val="20"/>
              </w:rPr>
              <w:t xml:space="preserve">for mor </w:t>
            </w:r>
            <w:r>
              <w:rPr>
                <w:rFonts w:eastAsia="Courier New"/>
                <w:color w:val="000000"/>
                <w:sz w:val="20"/>
                <w:szCs w:val="20"/>
              </w:rPr>
              <w:t>i barselforløpet.</w:t>
            </w:r>
          </w:p>
          <w:p w:rsidR="005D34F8" w:rsidRPr="007555D2" w:rsidRDefault="005D34F8" w:rsidP="005D34F8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7555D2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Kodeverk:</w:t>
            </w:r>
            <w:r w:rsidRPr="007555D2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5D34F8" w:rsidRPr="007555D2" w:rsidRDefault="005D34F8" w:rsidP="005D34F8">
            <w:pPr>
              <w:pStyle w:val="TableContent"/>
              <w:spacing w:before="60" w:after="60"/>
              <w:ind w:left="0"/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</w:pPr>
            <w:r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Komplikasjoner </w:t>
            </w:r>
            <w:r w:rsidR="00161EE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for mor i </w:t>
            </w:r>
            <w:r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barselforløp</w:t>
            </w: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:</w:t>
            </w:r>
            <w:r w:rsidR="00FC2AAE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</w:t>
            </w: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OID 2.16.578.1.12.4.1.1.</w:t>
            </w:r>
            <w:r w:rsidR="007B7D14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8530</w:t>
            </w:r>
          </w:p>
          <w:p w:rsidR="005D34F8" w:rsidRPr="007555D2" w:rsidRDefault="005D34F8" w:rsidP="005D34F8">
            <w:pPr>
              <w:rPr>
                <w:sz w:val="20"/>
                <w:szCs w:val="20"/>
              </w:rPr>
            </w:pPr>
            <w:r w:rsidRPr="007555D2">
              <w:rPr>
                <w:b/>
                <w:bCs/>
                <w:sz w:val="20"/>
                <w:szCs w:val="20"/>
              </w:rPr>
              <w:t>Eksempel:</w:t>
            </w:r>
            <w:r w:rsidRPr="007555D2">
              <w:rPr>
                <w:sz w:val="20"/>
                <w:szCs w:val="20"/>
              </w:rPr>
              <w:t xml:space="preserve"> </w:t>
            </w:r>
          </w:p>
          <w:p w:rsidR="005D34F8" w:rsidRPr="0032229F" w:rsidRDefault="005D34F8" w:rsidP="007B7D14">
            <w:pPr>
              <w:rPr>
                <w:rFonts w:eastAsia="Courier New"/>
                <w:color w:val="000000"/>
                <w:sz w:val="20"/>
                <w:szCs w:val="20"/>
              </w:rPr>
            </w:pPr>
            <w:r w:rsidRPr="007555D2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KomplikasjonerBarselforlop</w:t>
            </w:r>
            <w:proofErr w:type="spellEnd"/>
            <w:r w:rsidRPr="007555D2">
              <w:rPr>
                <w:sz w:val="20"/>
                <w:szCs w:val="20"/>
              </w:rPr>
              <w:t xml:space="preserve"> V="1" DN="</w:t>
            </w:r>
            <w:r>
              <w:rPr>
                <w:sz w:val="20"/>
                <w:szCs w:val="20"/>
              </w:rPr>
              <w:t>Urinretensjon</w:t>
            </w:r>
            <w:r w:rsidRPr="007555D2">
              <w:rPr>
                <w:sz w:val="20"/>
                <w:szCs w:val="20"/>
              </w:rPr>
              <w:t>" S="2.16.578.1.12.4.1.1.</w:t>
            </w:r>
            <w:r w:rsidR="007B7D14">
              <w:rPr>
                <w:sz w:val="20"/>
                <w:szCs w:val="20"/>
              </w:rPr>
              <w:t>8530</w:t>
            </w:r>
            <w:r w:rsidRPr="007555D2">
              <w:rPr>
                <w:sz w:val="20"/>
                <w:szCs w:val="20"/>
              </w:rPr>
              <w:t xml:space="preserve">"/&gt; </w:t>
            </w:r>
            <w:r w:rsidRPr="0032229F">
              <w:rPr>
                <w:szCs w:val="20"/>
              </w:rPr>
              <w:t xml:space="preserve"> </w:t>
            </w:r>
          </w:p>
        </w:tc>
      </w:tr>
      <w:tr w:rsidR="002D6901" w:rsidRPr="0032229F" w:rsidTr="007555D2">
        <w:trPr>
          <w:cantSplit/>
        </w:trPr>
        <w:tc>
          <w:tcPr>
            <w:tcW w:w="2000" w:type="dxa"/>
          </w:tcPr>
          <w:p w:rsidR="002D6901" w:rsidRPr="0032229F" w:rsidRDefault="004371FE" w:rsidP="004371FE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barselforløp merknader (</w:t>
            </w:r>
            <w:proofErr w:type="spellStart"/>
            <w:r w:rsidRPr="0032229F">
              <w:rPr>
                <w:sz w:val="20"/>
                <w:szCs w:val="20"/>
              </w:rPr>
              <w:t>BarselforlopMerknader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2D6901" w:rsidRPr="0032229F" w:rsidRDefault="004371FE" w:rsidP="002C232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2D6901" w:rsidRPr="0032229F" w:rsidRDefault="004371FE" w:rsidP="002C232F">
            <w:pPr>
              <w:rPr>
                <w:sz w:val="20"/>
                <w:szCs w:val="20"/>
              </w:rPr>
            </w:pPr>
            <w:proofErr w:type="spellStart"/>
            <w:r w:rsidRPr="0032229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</w:tcPr>
          <w:p w:rsidR="002D6901" w:rsidRPr="0032229F" w:rsidRDefault="004371FE" w:rsidP="004371FE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Eventuelle merknader for barselforløpet.</w:t>
            </w:r>
          </w:p>
        </w:tc>
      </w:tr>
      <w:tr w:rsidR="004371FE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371FE" w:rsidRPr="0032229F" w:rsidRDefault="005D34F8" w:rsidP="00437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32229F">
              <w:rPr>
                <w:sz w:val="20"/>
                <w:szCs w:val="20"/>
              </w:rPr>
              <w:t xml:space="preserve">mming </w:t>
            </w:r>
            <w:r w:rsidR="004371FE" w:rsidRPr="0032229F">
              <w:rPr>
                <w:sz w:val="20"/>
                <w:szCs w:val="20"/>
              </w:rPr>
              <w:t>(Amming)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371FE" w:rsidRPr="0032229F" w:rsidRDefault="004371FE" w:rsidP="004371FE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371FE" w:rsidRPr="0032229F" w:rsidRDefault="004371FE" w:rsidP="004371FE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371FE" w:rsidRPr="007555D2" w:rsidRDefault="004371FE" w:rsidP="007555D2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Angir </w:t>
            </w:r>
            <w:r w:rsidR="00C5140D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morens </w:t>
            </w: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status </w:t>
            </w:r>
            <w:r w:rsidR="00C45755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i forhold til</w:t>
            </w:r>
            <w:r w:rsidR="00C45755"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</w:t>
            </w: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amming.</w:t>
            </w:r>
            <w:r w:rsidRPr="007555D2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4371FE" w:rsidRPr="007555D2" w:rsidRDefault="004371FE" w:rsidP="007555D2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7555D2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Kodeverk:</w:t>
            </w:r>
            <w:r w:rsidRPr="007555D2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7555D2" w:rsidRPr="007555D2" w:rsidRDefault="004371FE" w:rsidP="007555D2">
            <w:pPr>
              <w:pStyle w:val="TableContent"/>
              <w:spacing w:before="60" w:after="60"/>
              <w:ind w:left="0"/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</w:pP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Status amming mor</w:t>
            </w:r>
            <w:r w:rsidR="007555D2"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: </w:t>
            </w: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OID 2.16.578.1.12.4.1.1.8524</w:t>
            </w:r>
          </w:p>
          <w:p w:rsidR="007555D2" w:rsidRPr="007555D2" w:rsidRDefault="007555D2" w:rsidP="007555D2">
            <w:pPr>
              <w:rPr>
                <w:sz w:val="20"/>
                <w:szCs w:val="20"/>
              </w:rPr>
            </w:pPr>
            <w:r w:rsidRPr="007555D2">
              <w:rPr>
                <w:b/>
                <w:bCs/>
                <w:sz w:val="20"/>
                <w:szCs w:val="20"/>
              </w:rPr>
              <w:t>Eksempel:</w:t>
            </w:r>
            <w:r w:rsidRPr="007555D2">
              <w:rPr>
                <w:sz w:val="20"/>
                <w:szCs w:val="20"/>
              </w:rPr>
              <w:t xml:space="preserve"> </w:t>
            </w:r>
          </w:p>
          <w:p w:rsidR="004371FE" w:rsidRPr="007555D2" w:rsidRDefault="007555D2" w:rsidP="007555D2">
            <w:r w:rsidRPr="007555D2">
              <w:rPr>
                <w:sz w:val="20"/>
                <w:szCs w:val="20"/>
              </w:rPr>
              <w:t xml:space="preserve">&lt;Amming V="1" DN="Fullamming" S="2.16.578.1.12.4.1.1.8524"/&gt; </w:t>
            </w:r>
            <w:r w:rsidR="004371FE" w:rsidRPr="0032229F">
              <w:rPr>
                <w:szCs w:val="20"/>
              </w:rPr>
              <w:t xml:space="preserve"> </w:t>
            </w:r>
          </w:p>
        </w:tc>
      </w:tr>
      <w:tr w:rsidR="004371FE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371FE" w:rsidRPr="0032229F" w:rsidRDefault="005D34F8" w:rsidP="00437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32229F">
              <w:rPr>
                <w:sz w:val="20"/>
                <w:szCs w:val="20"/>
              </w:rPr>
              <w:t xml:space="preserve">mmehjelpemidler </w:t>
            </w:r>
            <w:r w:rsidR="004371FE" w:rsidRPr="0032229F">
              <w:rPr>
                <w:sz w:val="20"/>
                <w:szCs w:val="20"/>
              </w:rPr>
              <w:t>(Ammehjelpemidler)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371FE" w:rsidRPr="0032229F" w:rsidRDefault="004371FE" w:rsidP="004371FE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371FE" w:rsidRPr="0032229F" w:rsidRDefault="004371FE" w:rsidP="004371FE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371FE" w:rsidRPr="007555D2" w:rsidRDefault="004371FE" w:rsidP="007555D2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Angir hvilke ammehjelpemidler som eventuelt benyttes.</w:t>
            </w:r>
            <w:r w:rsidRPr="007555D2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4371FE" w:rsidRPr="007555D2" w:rsidRDefault="004371FE" w:rsidP="007555D2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7555D2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Kodeverk:</w:t>
            </w:r>
            <w:r w:rsidRPr="007555D2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4371FE" w:rsidRPr="007555D2" w:rsidRDefault="004371FE" w:rsidP="007555D2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Ammehjelpemid</w:t>
            </w:r>
            <w:r w:rsidR="007555D2"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l</w:t>
            </w: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er</w:t>
            </w:r>
            <w:r w:rsidR="007555D2"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: </w:t>
            </w: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OID 2.16.578.1.12.4.1.1.8525</w:t>
            </w:r>
            <w:r w:rsidRPr="007555D2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7555D2" w:rsidRPr="007555D2" w:rsidRDefault="007555D2" w:rsidP="007555D2">
            <w:pPr>
              <w:rPr>
                <w:sz w:val="20"/>
                <w:szCs w:val="20"/>
              </w:rPr>
            </w:pPr>
            <w:r w:rsidRPr="007555D2">
              <w:rPr>
                <w:b/>
                <w:bCs/>
                <w:sz w:val="20"/>
                <w:szCs w:val="20"/>
              </w:rPr>
              <w:t>Eksempel:</w:t>
            </w:r>
            <w:r w:rsidRPr="007555D2">
              <w:rPr>
                <w:sz w:val="20"/>
                <w:szCs w:val="20"/>
              </w:rPr>
              <w:t xml:space="preserve"> </w:t>
            </w:r>
          </w:p>
          <w:p w:rsidR="007555D2" w:rsidRPr="007555D2" w:rsidRDefault="007555D2" w:rsidP="007555D2">
            <w:r w:rsidRPr="007555D2">
              <w:rPr>
                <w:sz w:val="20"/>
                <w:szCs w:val="20"/>
              </w:rPr>
              <w:t>&lt;Ammehjelpemidler V="1" DN="Brystskjold" S="2.16.578.1.12.4.1.1.8525"/&gt;</w:t>
            </w:r>
            <w:r w:rsidRPr="007555D2">
              <w:t xml:space="preserve"> </w:t>
            </w:r>
          </w:p>
        </w:tc>
      </w:tr>
      <w:tr w:rsidR="00292E45" w:rsidRPr="0032229F" w:rsidTr="00292E45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2E45" w:rsidRPr="0032229F" w:rsidRDefault="00292E45" w:rsidP="00292E45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amming merknader (</w:t>
            </w:r>
            <w:proofErr w:type="spellStart"/>
            <w:r w:rsidRPr="0032229F">
              <w:rPr>
                <w:sz w:val="20"/>
                <w:szCs w:val="20"/>
              </w:rPr>
              <w:t>AmmingMerknader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2E45" w:rsidRPr="0032229F" w:rsidRDefault="00292E45" w:rsidP="00292E45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2E45" w:rsidRPr="0032229F" w:rsidRDefault="00292E45" w:rsidP="00292E45">
            <w:pPr>
              <w:rPr>
                <w:sz w:val="20"/>
                <w:szCs w:val="20"/>
              </w:rPr>
            </w:pPr>
            <w:proofErr w:type="spellStart"/>
            <w:r w:rsidRPr="0032229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2E45" w:rsidRPr="0032229F" w:rsidRDefault="00292E45" w:rsidP="00292E45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 xml:space="preserve">Eventuelle merknader knyttet til </w:t>
            </w:r>
            <w:r>
              <w:rPr>
                <w:rFonts w:eastAsia="Courier New"/>
                <w:color w:val="000000"/>
                <w:sz w:val="20"/>
                <w:szCs w:val="20"/>
              </w:rPr>
              <w:t xml:space="preserve">morens </w:t>
            </w:r>
            <w:r w:rsidRPr="0032229F">
              <w:rPr>
                <w:rFonts w:eastAsia="Courier New"/>
                <w:color w:val="000000"/>
                <w:sz w:val="20"/>
                <w:szCs w:val="20"/>
              </w:rPr>
              <w:t>amming.</w:t>
            </w:r>
          </w:p>
        </w:tc>
      </w:tr>
    </w:tbl>
    <w:p w:rsidR="002D6901" w:rsidRPr="0032229F" w:rsidRDefault="002D6901" w:rsidP="002D6901"/>
    <w:p w:rsidR="00F365C9" w:rsidRPr="0032229F" w:rsidRDefault="00F365C9" w:rsidP="00F365C9">
      <w:pPr>
        <w:rPr>
          <w:sz w:val="20"/>
        </w:rPr>
      </w:pPr>
    </w:p>
    <w:p w:rsidR="00F365C9" w:rsidRPr="0032229F" w:rsidRDefault="00F365C9" w:rsidP="00F365C9">
      <w:pPr>
        <w:pStyle w:val="Overskrift3"/>
      </w:pPr>
      <w:bookmarkStart w:id="62" w:name="x32t7jSFYEACdA56"/>
      <w:bookmarkStart w:id="63" w:name="x32t7jSFYEACdA57"/>
      <w:bookmarkStart w:id="64" w:name="_Toc278279739"/>
      <w:r w:rsidRPr="0032229F">
        <w:t>Tidligere svangerskap</w:t>
      </w:r>
      <w:bookmarkEnd w:id="62"/>
      <w:bookmarkEnd w:id="63"/>
      <w:bookmarkEnd w:id="64"/>
    </w:p>
    <w:p w:rsidR="00F365C9" w:rsidRPr="0032229F" w:rsidRDefault="00DC747C" w:rsidP="00F365C9">
      <w:pPr>
        <w:rPr>
          <w:rFonts w:eastAsia="Courier New"/>
          <w:color w:val="000000"/>
          <w:sz w:val="20"/>
          <w:szCs w:val="20"/>
        </w:rPr>
      </w:pPr>
      <w:r>
        <w:rPr>
          <w:rFonts w:eastAsia="Courier New"/>
          <w:color w:val="000000"/>
          <w:sz w:val="20"/>
          <w:szCs w:val="20"/>
        </w:rPr>
        <w:t xml:space="preserve">Basert på </w:t>
      </w:r>
      <w:r w:rsidR="00F365C9" w:rsidRPr="0032229F">
        <w:rPr>
          <w:rFonts w:eastAsia="Courier New"/>
          <w:color w:val="000000"/>
          <w:sz w:val="20"/>
          <w:szCs w:val="20"/>
        </w:rPr>
        <w:t>EPJ fragmenttype, ID: 5082</w:t>
      </w:r>
      <w:r w:rsidR="00F365C9" w:rsidRPr="0032229F">
        <w:rPr>
          <w:sz w:val="20"/>
          <w:szCs w:val="20"/>
        </w:rPr>
        <w:br/>
      </w:r>
      <w:r w:rsidR="00F365C9" w:rsidRPr="0032229F">
        <w:rPr>
          <w:rFonts w:eastAsia="Courier New"/>
          <w:color w:val="000000"/>
          <w:sz w:val="20"/>
          <w:szCs w:val="20"/>
        </w:rPr>
        <w:t>Inneholder informasjon om tidligere svangerskap.</w:t>
      </w:r>
    </w:p>
    <w:p w:rsidR="00F365C9" w:rsidRPr="0032229F" w:rsidRDefault="00F365C9" w:rsidP="00F365C9">
      <w:pPr>
        <w:rPr>
          <w:rFonts w:eastAsia="Courier New"/>
          <w:color w:val="000000"/>
          <w:sz w:val="20"/>
          <w:szCs w:val="20"/>
        </w:rPr>
      </w:pPr>
    </w:p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600"/>
        <w:gridCol w:w="731"/>
        <w:gridCol w:w="5729"/>
      </w:tblGrid>
      <w:tr w:rsidR="00F365C9" w:rsidRPr="0032229F" w:rsidTr="007555D2">
        <w:trPr>
          <w:cantSplit/>
          <w:tblHeader/>
        </w:trPr>
        <w:tc>
          <w:tcPr>
            <w:tcW w:w="2000" w:type="dxa"/>
            <w:shd w:val="clear" w:color="auto" w:fill="F3F3F3"/>
          </w:tcPr>
          <w:p w:rsidR="00F365C9" w:rsidRPr="0032229F" w:rsidRDefault="00F365C9" w:rsidP="00F365C9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Attributter</w:t>
            </w:r>
          </w:p>
        </w:tc>
        <w:tc>
          <w:tcPr>
            <w:tcW w:w="600" w:type="dxa"/>
            <w:shd w:val="clear" w:color="auto" w:fill="F3F3F3"/>
          </w:tcPr>
          <w:p w:rsidR="00F365C9" w:rsidRPr="0032229F" w:rsidRDefault="00F365C9" w:rsidP="00F365C9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K</w:t>
            </w:r>
          </w:p>
        </w:tc>
        <w:tc>
          <w:tcPr>
            <w:tcW w:w="731" w:type="dxa"/>
            <w:shd w:val="clear" w:color="auto" w:fill="F3F3F3"/>
          </w:tcPr>
          <w:p w:rsidR="00F365C9" w:rsidRPr="0032229F" w:rsidRDefault="00F365C9" w:rsidP="00F365C9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Type</w:t>
            </w:r>
          </w:p>
        </w:tc>
        <w:tc>
          <w:tcPr>
            <w:tcW w:w="5729" w:type="dxa"/>
            <w:shd w:val="clear" w:color="auto" w:fill="F3F3F3"/>
          </w:tcPr>
          <w:p w:rsidR="00F365C9" w:rsidRPr="0032229F" w:rsidRDefault="00F365C9" w:rsidP="00F365C9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Beskrivelse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levende fødte barn (</w:t>
            </w:r>
            <w:proofErr w:type="spellStart"/>
            <w:r w:rsidRPr="0032229F">
              <w:rPr>
                <w:sz w:val="20"/>
                <w:szCs w:val="20"/>
              </w:rPr>
              <w:t>LevendeFodteBarn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F365C9" w:rsidRPr="0032229F" w:rsidRDefault="00BF1E72" w:rsidP="00F365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</w:tcPr>
          <w:p w:rsidR="00F365C9" w:rsidRPr="0032229F" w:rsidRDefault="00D91359" w:rsidP="000A05DD">
            <w:pPr>
              <w:rPr>
                <w:b/>
                <w:sz w:val="20"/>
                <w:szCs w:val="20"/>
              </w:rPr>
            </w:pPr>
            <w:r>
              <w:rPr>
                <w:rFonts w:eastAsia="Courier New"/>
                <w:color w:val="000000"/>
                <w:sz w:val="20"/>
                <w:szCs w:val="20"/>
              </w:rPr>
              <w:t>Antall levende fødte barn</w:t>
            </w:r>
            <w:r w:rsidR="000A05DD">
              <w:rPr>
                <w:rFonts w:eastAsia="Courier New"/>
                <w:color w:val="000000"/>
                <w:sz w:val="20"/>
                <w:szCs w:val="20"/>
              </w:rPr>
              <w:t>.</w:t>
            </w:r>
            <w:r>
              <w:rPr>
                <w:rFonts w:eastAsia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</w:tcPr>
          <w:p w:rsidR="00F365C9" w:rsidRPr="0032229F" w:rsidRDefault="009E645D" w:rsidP="00F36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32229F">
              <w:rPr>
                <w:sz w:val="20"/>
                <w:szCs w:val="20"/>
              </w:rPr>
              <w:t xml:space="preserve">ødfødte </w:t>
            </w:r>
            <w:r w:rsidR="00F365C9" w:rsidRPr="0032229F">
              <w:rPr>
                <w:sz w:val="20"/>
                <w:szCs w:val="20"/>
              </w:rPr>
              <w:t>(</w:t>
            </w:r>
            <w:proofErr w:type="spellStart"/>
            <w:r w:rsidR="00F365C9" w:rsidRPr="0032229F">
              <w:rPr>
                <w:sz w:val="20"/>
                <w:szCs w:val="20"/>
              </w:rPr>
              <w:t>Dodfodte</w:t>
            </w:r>
            <w:proofErr w:type="spellEnd"/>
            <w:r w:rsidR="00F365C9"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F365C9" w:rsidRPr="0032229F" w:rsidRDefault="00BF1E72" w:rsidP="00F365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</w:tcPr>
          <w:p w:rsidR="00F365C9" w:rsidRPr="0032229F" w:rsidRDefault="00F365C9" w:rsidP="00F7493A">
            <w:pPr>
              <w:rPr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Antall dødfødte etter 2</w:t>
            </w:r>
            <w:r w:rsidR="00F7493A">
              <w:rPr>
                <w:rFonts w:eastAsia="Courier New"/>
                <w:color w:val="000000"/>
                <w:sz w:val="20"/>
                <w:szCs w:val="20"/>
              </w:rPr>
              <w:t>1</w:t>
            </w:r>
            <w:r w:rsidR="00F7493A">
              <w:rPr>
                <w:rFonts w:eastAsia="Courier New"/>
                <w:color w:val="000000"/>
                <w:sz w:val="20"/>
                <w:szCs w:val="20"/>
                <w:vertAlign w:val="superscript"/>
              </w:rPr>
              <w:t>6</w:t>
            </w:r>
            <w:r w:rsidRPr="0032229F">
              <w:rPr>
                <w:rFonts w:eastAsia="Courier New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32229F">
              <w:rPr>
                <w:rFonts w:eastAsia="Courier New"/>
                <w:color w:val="000000"/>
                <w:sz w:val="20"/>
                <w:szCs w:val="20"/>
              </w:rPr>
              <w:t>sv.skapsuke</w:t>
            </w:r>
            <w:proofErr w:type="spellEnd"/>
            <w:r w:rsidR="000A05DD">
              <w:rPr>
                <w:rFonts w:eastAsia="Courier New"/>
                <w:color w:val="000000"/>
                <w:sz w:val="20"/>
                <w:szCs w:val="20"/>
              </w:rPr>
              <w:t>.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død etter fødsel (</w:t>
            </w:r>
            <w:proofErr w:type="spellStart"/>
            <w:r w:rsidRPr="0032229F">
              <w:rPr>
                <w:sz w:val="20"/>
                <w:szCs w:val="20"/>
              </w:rPr>
              <w:t>DodEtterFodsel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F365C9" w:rsidRPr="0032229F" w:rsidRDefault="00BF1E72" w:rsidP="00F365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</w:tcPr>
          <w:p w:rsidR="00F365C9" w:rsidRPr="0032229F" w:rsidRDefault="00F365C9" w:rsidP="00C45755">
            <w:pPr>
              <w:rPr>
                <w:rFonts w:eastAsia="Courier New"/>
                <w:color w:val="000000"/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Antall som er død etter fødsel</w:t>
            </w:r>
            <w:r w:rsidR="000A05DD">
              <w:rPr>
                <w:rFonts w:eastAsia="Courier New"/>
                <w:color w:val="000000"/>
                <w:sz w:val="20"/>
                <w:szCs w:val="20"/>
              </w:rPr>
              <w:t>.</w:t>
            </w:r>
          </w:p>
        </w:tc>
      </w:tr>
      <w:tr w:rsidR="009E645D" w:rsidRPr="0032229F" w:rsidTr="007555D2">
        <w:trPr>
          <w:cantSplit/>
        </w:trPr>
        <w:tc>
          <w:tcPr>
            <w:tcW w:w="2000" w:type="dxa"/>
          </w:tcPr>
          <w:p w:rsidR="009E645D" w:rsidRPr="0032229F" w:rsidRDefault="009E645D" w:rsidP="009E6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tidligere svangerskap merknad (</w:t>
            </w:r>
            <w:proofErr w:type="spellStart"/>
            <w:r>
              <w:rPr>
                <w:sz w:val="20"/>
                <w:szCs w:val="20"/>
              </w:rPr>
              <w:t>TidligereSvangerskapMerknad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9E645D" w:rsidRPr="0032229F" w:rsidRDefault="009E645D" w:rsidP="00F36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9E645D" w:rsidRDefault="009E645D" w:rsidP="00F365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</w:tcPr>
          <w:p w:rsidR="009E645D" w:rsidRPr="0032229F" w:rsidRDefault="00205D79" w:rsidP="00C45755">
            <w:pPr>
              <w:rPr>
                <w:rFonts w:eastAsia="Courier New"/>
                <w:color w:val="000000"/>
                <w:sz w:val="20"/>
                <w:szCs w:val="20"/>
              </w:rPr>
            </w:pPr>
            <w:r>
              <w:rPr>
                <w:rFonts w:eastAsia="Courier New"/>
                <w:color w:val="000000"/>
                <w:sz w:val="20"/>
                <w:szCs w:val="20"/>
              </w:rPr>
              <w:t>Eventuelle merknader til tidligere svangerskap.</w:t>
            </w:r>
          </w:p>
        </w:tc>
      </w:tr>
    </w:tbl>
    <w:p w:rsidR="00F365C9" w:rsidRPr="0032229F" w:rsidRDefault="00F365C9" w:rsidP="00F365C9"/>
    <w:p w:rsidR="00F365C9" w:rsidRPr="0032229F" w:rsidRDefault="00F365C9" w:rsidP="00F365C9">
      <w:pPr>
        <w:pStyle w:val="Overskrift3"/>
      </w:pPr>
      <w:bookmarkStart w:id="65" w:name="JirOMDSFYEACdObQ"/>
      <w:bookmarkStart w:id="66" w:name="JirOMDSFYEACdObR"/>
      <w:bookmarkStart w:id="67" w:name="_Toc278279740"/>
      <w:r w:rsidRPr="0032229F">
        <w:t>Barneundersøkelse</w:t>
      </w:r>
      <w:bookmarkEnd w:id="65"/>
      <w:bookmarkEnd w:id="66"/>
      <w:bookmarkEnd w:id="67"/>
    </w:p>
    <w:p w:rsidR="00F365C9" w:rsidRPr="00C45755" w:rsidRDefault="00DC747C" w:rsidP="00F365C9">
      <w:r>
        <w:rPr>
          <w:rFonts w:eastAsia="Courier New"/>
          <w:color w:val="000000"/>
          <w:sz w:val="22"/>
        </w:rPr>
        <w:t xml:space="preserve">Basert på </w:t>
      </w:r>
      <w:r w:rsidR="00835D61" w:rsidRPr="00835D61">
        <w:rPr>
          <w:rFonts w:eastAsia="Courier New"/>
          <w:color w:val="000000"/>
          <w:sz w:val="22"/>
        </w:rPr>
        <w:t>EPJ fragmenttype, ID: 5036</w:t>
      </w:r>
    </w:p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600"/>
        <w:gridCol w:w="731"/>
        <w:gridCol w:w="5729"/>
      </w:tblGrid>
      <w:tr w:rsidR="00F365C9" w:rsidRPr="0032229F" w:rsidTr="007555D2">
        <w:trPr>
          <w:cantSplit/>
          <w:tblHeader/>
        </w:trPr>
        <w:tc>
          <w:tcPr>
            <w:tcW w:w="2000" w:type="dxa"/>
            <w:shd w:val="clear" w:color="auto" w:fill="F3F3F3"/>
          </w:tcPr>
          <w:p w:rsidR="00F365C9" w:rsidRPr="0032229F" w:rsidRDefault="00F365C9" w:rsidP="00F365C9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Attributter</w:t>
            </w:r>
          </w:p>
        </w:tc>
        <w:tc>
          <w:tcPr>
            <w:tcW w:w="600" w:type="dxa"/>
            <w:shd w:val="clear" w:color="auto" w:fill="F3F3F3"/>
          </w:tcPr>
          <w:p w:rsidR="00F365C9" w:rsidRPr="0032229F" w:rsidRDefault="00F365C9" w:rsidP="00F365C9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K</w:t>
            </w:r>
          </w:p>
        </w:tc>
        <w:tc>
          <w:tcPr>
            <w:tcW w:w="731" w:type="dxa"/>
            <w:shd w:val="clear" w:color="auto" w:fill="F3F3F3"/>
          </w:tcPr>
          <w:p w:rsidR="00F365C9" w:rsidRPr="0032229F" w:rsidRDefault="00F365C9" w:rsidP="00F365C9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Type</w:t>
            </w:r>
          </w:p>
        </w:tc>
        <w:tc>
          <w:tcPr>
            <w:tcW w:w="5729" w:type="dxa"/>
            <w:shd w:val="clear" w:color="auto" w:fill="F3F3F3"/>
          </w:tcPr>
          <w:p w:rsidR="00F365C9" w:rsidRPr="0032229F" w:rsidRDefault="00F365C9" w:rsidP="00F365C9">
            <w:pPr>
              <w:pStyle w:val="Norm"/>
              <w:keepNext/>
              <w:spacing w:after="60"/>
              <w:rPr>
                <w:b/>
                <w:szCs w:val="20"/>
              </w:rPr>
            </w:pPr>
            <w:r w:rsidRPr="0032229F">
              <w:rPr>
                <w:b/>
                <w:szCs w:val="20"/>
              </w:rPr>
              <w:t>Beskrivelse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fødselstidspunkt (</w:t>
            </w:r>
            <w:proofErr w:type="spellStart"/>
            <w:r w:rsidRPr="0032229F">
              <w:rPr>
                <w:sz w:val="20"/>
                <w:szCs w:val="20"/>
              </w:rPr>
              <w:t>Fodselstidspunkt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TS</w:t>
            </w:r>
          </w:p>
        </w:tc>
        <w:tc>
          <w:tcPr>
            <w:tcW w:w="5729" w:type="dxa"/>
          </w:tcPr>
          <w:p w:rsidR="00F365C9" w:rsidRPr="0032229F" w:rsidRDefault="00F365C9" w:rsidP="00F365C9">
            <w:pPr>
              <w:rPr>
                <w:b/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Fødselstidspunkt for barnet.</w:t>
            </w:r>
            <w:r w:rsidR="00E326A9">
              <w:rPr>
                <w:rFonts w:eastAsia="Courier New"/>
                <w:color w:val="000000"/>
                <w:sz w:val="20"/>
                <w:szCs w:val="20"/>
              </w:rPr>
              <w:t xml:space="preserve"> Angis med dato og klokkeslett.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</w:tcPr>
          <w:p w:rsidR="00F365C9" w:rsidRPr="0032229F" w:rsidRDefault="00F7493A" w:rsidP="00F749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levestatus</w:t>
            </w:r>
            <w:r w:rsidR="00F365C9" w:rsidRPr="0032229F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Levestatus</w:t>
            </w:r>
            <w:r w:rsidR="00F365C9"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 xml:space="preserve">Angir om barnet ble født levende eller dødt. </w:t>
            </w:r>
          </w:p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b/>
                <w:bCs/>
                <w:sz w:val="20"/>
                <w:szCs w:val="20"/>
              </w:rPr>
              <w:t>Kodeverk:</w:t>
            </w:r>
            <w:r w:rsidRPr="0032229F">
              <w:rPr>
                <w:sz w:val="20"/>
                <w:szCs w:val="20"/>
              </w:rPr>
              <w:t xml:space="preserve"> </w:t>
            </w:r>
            <w:r w:rsidRPr="0032229F">
              <w:rPr>
                <w:sz w:val="20"/>
                <w:szCs w:val="20"/>
              </w:rPr>
              <w:br/>
              <w:t>Barnet født som</w:t>
            </w:r>
            <w:r w:rsidR="007555D2">
              <w:rPr>
                <w:sz w:val="20"/>
                <w:szCs w:val="20"/>
              </w:rPr>
              <w:t xml:space="preserve">: </w:t>
            </w:r>
            <w:r w:rsidRPr="0032229F">
              <w:rPr>
                <w:sz w:val="20"/>
                <w:szCs w:val="20"/>
              </w:rPr>
              <w:t xml:space="preserve">OID 2.16.578.1.12.4.1.1.8522 </w:t>
            </w:r>
          </w:p>
          <w:p w:rsidR="00F365C9" w:rsidRPr="0032229F" w:rsidRDefault="00F365C9" w:rsidP="00396278">
            <w:pPr>
              <w:rPr>
                <w:sz w:val="20"/>
                <w:szCs w:val="20"/>
              </w:rPr>
            </w:pPr>
            <w:r w:rsidRPr="0032229F">
              <w:rPr>
                <w:b/>
                <w:bCs/>
                <w:sz w:val="20"/>
                <w:szCs w:val="20"/>
              </w:rPr>
              <w:t>Eksempel:</w:t>
            </w:r>
            <w:r w:rsidRPr="0032229F">
              <w:rPr>
                <w:sz w:val="20"/>
                <w:szCs w:val="20"/>
              </w:rPr>
              <w:t xml:space="preserve"> </w:t>
            </w:r>
            <w:r w:rsidRPr="0032229F">
              <w:rPr>
                <w:sz w:val="20"/>
                <w:szCs w:val="20"/>
              </w:rPr>
              <w:br/>
              <w:t>&lt;</w:t>
            </w:r>
            <w:r w:rsidR="00396278">
              <w:rPr>
                <w:sz w:val="20"/>
                <w:szCs w:val="20"/>
              </w:rPr>
              <w:t>Levestatus</w:t>
            </w:r>
            <w:r w:rsidRPr="0032229F">
              <w:rPr>
                <w:sz w:val="20"/>
                <w:szCs w:val="20"/>
              </w:rPr>
              <w:t xml:space="preserve"> V="1" DN="Født levende" S="2.16.578.1.12.4.1.1.8522"/&gt; 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</w:tcPr>
          <w:p w:rsidR="00F365C9" w:rsidRPr="0032229F" w:rsidRDefault="00205D79" w:rsidP="00F36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F365C9" w:rsidRPr="0032229F">
              <w:rPr>
                <w:sz w:val="20"/>
                <w:szCs w:val="20"/>
              </w:rPr>
              <w:t>jønn (</w:t>
            </w:r>
            <w:proofErr w:type="spellStart"/>
            <w:r w:rsidR="00F365C9" w:rsidRPr="0032229F">
              <w:rPr>
                <w:sz w:val="20"/>
                <w:szCs w:val="20"/>
              </w:rPr>
              <w:t>Kjonn</w:t>
            </w:r>
            <w:proofErr w:type="spellEnd"/>
            <w:r w:rsidR="00F365C9"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</w:tcPr>
          <w:p w:rsidR="00F365C9" w:rsidRPr="0032229F" w:rsidRDefault="00F365C9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Kjønn for barnet.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365C9" w:rsidRPr="0032229F" w:rsidRDefault="00F365C9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</w:t>
            </w:r>
            <w:r w:rsidR="00FC2AAE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: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365C9" w:rsidRPr="00440774" w:rsidRDefault="00F365C9" w:rsidP="00FC2AAE">
            <w:pPr>
              <w:pStyle w:val="TableContent"/>
              <w:ind w:left="0"/>
              <w:rPr>
                <w:rFonts w:eastAsia="Courier New"/>
                <w:color w:val="000000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Kodeverk for kjønn</w:t>
            </w:r>
            <w:r w:rsidRPr="00FC2AAE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: </w:t>
            </w:r>
            <w:r w:rsidRPr="00440774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OID 2.16.578.1.12.4.1.1.3101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proofErr w:type="spellStart"/>
            <w:r w:rsidRPr="0032229F">
              <w:rPr>
                <w:sz w:val="20"/>
                <w:szCs w:val="20"/>
              </w:rPr>
              <w:t>apgar</w:t>
            </w:r>
            <w:proofErr w:type="spellEnd"/>
            <w:r w:rsidRPr="0032229F">
              <w:rPr>
                <w:sz w:val="20"/>
                <w:szCs w:val="20"/>
              </w:rPr>
              <w:t xml:space="preserve"> score (</w:t>
            </w:r>
            <w:proofErr w:type="spellStart"/>
            <w:r w:rsidRPr="0032229F">
              <w:rPr>
                <w:sz w:val="20"/>
                <w:szCs w:val="20"/>
              </w:rPr>
              <w:t>ApgarScore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</w:t>
            </w:r>
            <w:r w:rsidR="00BF1E72">
              <w:rPr>
                <w:sz w:val="20"/>
                <w:szCs w:val="20"/>
              </w:rPr>
              <w:t>*</w:t>
            </w:r>
          </w:p>
        </w:tc>
        <w:tc>
          <w:tcPr>
            <w:tcW w:w="731" w:type="dxa"/>
          </w:tcPr>
          <w:p w:rsidR="00F365C9" w:rsidRPr="0032229F" w:rsidRDefault="00BF1E72" w:rsidP="00F365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</w:tcPr>
          <w:p w:rsidR="00F365C9" w:rsidRPr="0032229F" w:rsidRDefault="00F365C9" w:rsidP="00F365C9">
            <w:pPr>
              <w:rPr>
                <w:rFonts w:eastAsia="Courier New"/>
                <w:color w:val="000000"/>
                <w:sz w:val="20"/>
                <w:szCs w:val="20"/>
              </w:rPr>
            </w:pPr>
            <w:proofErr w:type="spellStart"/>
            <w:r w:rsidRPr="0032229F">
              <w:rPr>
                <w:rFonts w:eastAsia="Courier New"/>
                <w:color w:val="000000"/>
                <w:sz w:val="20"/>
                <w:szCs w:val="20"/>
              </w:rPr>
              <w:t>Apgar</w:t>
            </w:r>
            <w:proofErr w:type="spellEnd"/>
            <w:r w:rsidRPr="0032229F">
              <w:rPr>
                <w:rFonts w:eastAsia="Courier New"/>
                <w:color w:val="000000"/>
                <w:sz w:val="20"/>
                <w:szCs w:val="20"/>
              </w:rPr>
              <w:t xml:space="preserve"> score for barnet</w:t>
            </w:r>
            <w:r w:rsidR="00BF1E72">
              <w:rPr>
                <w:rFonts w:eastAsia="Courier New"/>
                <w:color w:val="000000"/>
                <w:sz w:val="20"/>
                <w:szCs w:val="20"/>
              </w:rPr>
              <w:t>, angis som heltall</w:t>
            </w:r>
            <w:r w:rsidRPr="0032229F">
              <w:rPr>
                <w:rFonts w:eastAsia="Courier New"/>
                <w:color w:val="000000"/>
                <w:sz w:val="20"/>
                <w:szCs w:val="20"/>
              </w:rPr>
              <w:t>.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205D79" w:rsidP="00205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BF1E72">
              <w:rPr>
                <w:sz w:val="20"/>
                <w:szCs w:val="20"/>
              </w:rPr>
              <w:t>ødselsv</w:t>
            </w:r>
            <w:r w:rsidR="00F365C9" w:rsidRPr="0032229F">
              <w:rPr>
                <w:sz w:val="20"/>
                <w:szCs w:val="20"/>
              </w:rPr>
              <w:t>ekt (</w:t>
            </w:r>
            <w:proofErr w:type="spellStart"/>
            <w:r w:rsidR="00BF1E72">
              <w:rPr>
                <w:sz w:val="20"/>
                <w:szCs w:val="20"/>
              </w:rPr>
              <w:t>Fodsels</w:t>
            </w:r>
            <w:r w:rsidR="00F365C9" w:rsidRPr="0032229F">
              <w:rPr>
                <w:sz w:val="20"/>
                <w:szCs w:val="20"/>
              </w:rPr>
              <w:t>Vekt</w:t>
            </w:r>
            <w:proofErr w:type="spellEnd"/>
            <w:r w:rsidR="00F365C9"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BF1E72" w:rsidP="00F365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65C9" w:rsidRPr="0032229F" w:rsidRDefault="00F365C9" w:rsidP="00F365C9">
            <w:pPr>
              <w:rPr>
                <w:rFonts w:eastAsia="Courier New"/>
                <w:color w:val="000000"/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Vekt målt ved fødsel</w:t>
            </w:r>
            <w:r w:rsidR="00BF1E72">
              <w:rPr>
                <w:rFonts w:eastAsia="Courier New"/>
                <w:color w:val="000000"/>
                <w:sz w:val="20"/>
                <w:szCs w:val="20"/>
              </w:rPr>
              <w:t>, angis i gram</w:t>
            </w:r>
            <w:r w:rsidRPr="0032229F">
              <w:rPr>
                <w:rFonts w:eastAsia="Courier New"/>
                <w:color w:val="000000"/>
                <w:sz w:val="20"/>
                <w:szCs w:val="20"/>
              </w:rPr>
              <w:t>.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205D79" w:rsidP="00205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BF1E72">
              <w:rPr>
                <w:sz w:val="20"/>
                <w:szCs w:val="20"/>
              </w:rPr>
              <w:t>ødselsl</w:t>
            </w:r>
            <w:r w:rsidR="00F365C9" w:rsidRPr="0032229F">
              <w:rPr>
                <w:sz w:val="20"/>
                <w:szCs w:val="20"/>
              </w:rPr>
              <w:t>engde (</w:t>
            </w:r>
            <w:proofErr w:type="spellStart"/>
            <w:r w:rsidR="00BF1E72">
              <w:rPr>
                <w:sz w:val="20"/>
                <w:szCs w:val="20"/>
              </w:rPr>
              <w:t>Fodsels</w:t>
            </w:r>
            <w:r w:rsidR="00F365C9" w:rsidRPr="0032229F">
              <w:rPr>
                <w:sz w:val="20"/>
                <w:szCs w:val="20"/>
              </w:rPr>
              <w:t>Lengde</w:t>
            </w:r>
            <w:proofErr w:type="spellEnd"/>
            <w:r w:rsidR="00F365C9"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F365C9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BF1E72" w:rsidP="00F365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65C9" w:rsidRPr="0032229F" w:rsidRDefault="00F365C9" w:rsidP="00BF1E72">
            <w:pPr>
              <w:rPr>
                <w:rFonts w:eastAsia="Courier New"/>
                <w:color w:val="000000"/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Lengde målt ved fødsel</w:t>
            </w:r>
            <w:r w:rsidR="00BF1E72">
              <w:rPr>
                <w:rFonts w:eastAsia="Courier New"/>
                <w:color w:val="000000"/>
                <w:sz w:val="20"/>
                <w:szCs w:val="20"/>
              </w:rPr>
              <w:t>, angis i cm</w:t>
            </w:r>
            <w:r w:rsidRPr="0032229F">
              <w:rPr>
                <w:rFonts w:eastAsia="Courier New"/>
                <w:color w:val="000000"/>
                <w:sz w:val="20"/>
                <w:szCs w:val="20"/>
              </w:rPr>
              <w:t>.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205D79" w:rsidP="00205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BF1E72">
              <w:rPr>
                <w:sz w:val="20"/>
                <w:szCs w:val="20"/>
              </w:rPr>
              <w:t>ødsels h</w:t>
            </w:r>
            <w:r w:rsidR="005D5178" w:rsidRPr="0032229F">
              <w:rPr>
                <w:sz w:val="20"/>
                <w:szCs w:val="20"/>
              </w:rPr>
              <w:t>odeomkrets (</w:t>
            </w:r>
            <w:proofErr w:type="spellStart"/>
            <w:r w:rsidR="00BF1E72">
              <w:rPr>
                <w:sz w:val="20"/>
                <w:szCs w:val="20"/>
              </w:rPr>
              <w:t>Fodsel</w:t>
            </w:r>
            <w:r w:rsidR="009B022E">
              <w:rPr>
                <w:sz w:val="20"/>
                <w:szCs w:val="20"/>
              </w:rPr>
              <w:t>s</w:t>
            </w:r>
            <w:r w:rsidR="005D5178" w:rsidRPr="0032229F">
              <w:rPr>
                <w:sz w:val="20"/>
                <w:szCs w:val="20"/>
              </w:rPr>
              <w:t>Hodeomkrets</w:t>
            </w:r>
            <w:proofErr w:type="spellEnd"/>
            <w:r w:rsidR="005D5178"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5D5178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BF1E72" w:rsidP="00F365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65C9" w:rsidRPr="0032229F" w:rsidRDefault="005D5178" w:rsidP="00BF1E72">
            <w:pPr>
              <w:rPr>
                <w:rFonts w:eastAsia="Courier New"/>
                <w:color w:val="000000"/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Hodeomkrets målt ved fødsel</w:t>
            </w:r>
            <w:r w:rsidR="00BF1E72">
              <w:rPr>
                <w:rFonts w:eastAsia="Courier New"/>
                <w:color w:val="000000"/>
                <w:sz w:val="20"/>
                <w:szCs w:val="20"/>
              </w:rPr>
              <w:t>, angis i cm</w:t>
            </w:r>
            <w:r w:rsidRPr="0032229F">
              <w:rPr>
                <w:rFonts w:eastAsia="Courier New"/>
                <w:color w:val="000000"/>
                <w:sz w:val="20"/>
                <w:szCs w:val="20"/>
              </w:rPr>
              <w:t>.</w:t>
            </w:r>
          </w:p>
        </w:tc>
      </w:tr>
      <w:tr w:rsidR="00F7493A" w:rsidRPr="0032229F" w:rsidTr="00F7493A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493A" w:rsidRPr="0032229F" w:rsidRDefault="00F7493A" w:rsidP="002E073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hørselsscreening (</w:t>
            </w:r>
            <w:proofErr w:type="spellStart"/>
            <w:r w:rsidRPr="0032229F">
              <w:rPr>
                <w:sz w:val="20"/>
                <w:szCs w:val="20"/>
              </w:rPr>
              <w:t>Horselsscreening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7493A" w:rsidRPr="0032229F" w:rsidRDefault="00F7493A" w:rsidP="00F7493A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7493A" w:rsidRPr="0032229F" w:rsidRDefault="00F7493A" w:rsidP="00F7493A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493A" w:rsidRPr="0032229F" w:rsidRDefault="00F7493A" w:rsidP="00F7493A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Angir om hørselsscreening</w:t>
            </w:r>
            <w:r w:rsidR="002E0738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er utført</w:t>
            </w: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.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 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7493A" w:rsidRPr="0032229F" w:rsidRDefault="00F7493A" w:rsidP="00F7493A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</w:t>
            </w:r>
            <w:r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:</w:t>
            </w: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 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7493A" w:rsidRPr="0032229F" w:rsidRDefault="00F7493A" w:rsidP="00396278">
            <w:pPr>
              <w:pStyle w:val="TableContent"/>
              <w:ind w:left="0"/>
              <w:rPr>
                <w:rFonts w:eastAsia="Courier New"/>
                <w:color w:val="000000"/>
                <w:szCs w:val="20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Ja, nei</w:t>
            </w:r>
            <w:r w:rsidRPr="00FC2AAE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: </w:t>
            </w:r>
            <w:r w:rsidRPr="00FC2AAE">
              <w:rPr>
                <w:rFonts w:ascii="Times New Roman" w:eastAsia="Courier New" w:hAnsi="Times New Roman"/>
                <w:color w:val="000000"/>
                <w:szCs w:val="20"/>
              </w:rPr>
              <w:t>OID 2.16.578.1.12.4.1.1.110</w:t>
            </w:r>
            <w:r w:rsidR="00396278">
              <w:rPr>
                <w:rFonts w:ascii="Times New Roman" w:eastAsia="Courier New" w:hAnsi="Times New Roman"/>
                <w:color w:val="000000"/>
                <w:szCs w:val="20"/>
              </w:rPr>
              <w:t>1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5D5178" w:rsidP="005D517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lastRenderedPageBreak/>
              <w:t>hørselsscreening normale funn (</w:t>
            </w:r>
            <w:proofErr w:type="spellStart"/>
            <w:r w:rsidRPr="0032229F">
              <w:rPr>
                <w:sz w:val="20"/>
                <w:szCs w:val="20"/>
              </w:rPr>
              <w:t>HorselsscreeningNormaleFunn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5D5178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5D5178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178" w:rsidRPr="0032229F" w:rsidRDefault="005D5178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Angir om det er normale funn ved hørselsscreening.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 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5D5178" w:rsidRPr="0032229F" w:rsidRDefault="005D5178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</w:t>
            </w:r>
            <w:r w:rsidR="00FC2AAE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:</w:t>
            </w: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 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365C9" w:rsidRPr="0032229F" w:rsidRDefault="005D5178" w:rsidP="00396278">
            <w:pPr>
              <w:pStyle w:val="TableContent"/>
              <w:ind w:left="0"/>
              <w:rPr>
                <w:rFonts w:eastAsia="Courier New"/>
                <w:color w:val="000000"/>
                <w:szCs w:val="20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Ja, nei</w:t>
            </w:r>
            <w:r w:rsidR="00FC2AAE" w:rsidRPr="00FC2AAE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:</w:t>
            </w:r>
            <w:r w:rsidRPr="00FC2AAE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</w:t>
            </w:r>
            <w:r w:rsidRPr="00FC2AAE">
              <w:rPr>
                <w:rFonts w:ascii="Times New Roman" w:eastAsia="Courier New" w:hAnsi="Times New Roman"/>
                <w:color w:val="000000"/>
                <w:szCs w:val="20"/>
              </w:rPr>
              <w:t>OID 2.16.578.1.12.4.1.1.110</w:t>
            </w:r>
            <w:r w:rsidR="00396278">
              <w:rPr>
                <w:rFonts w:ascii="Times New Roman" w:eastAsia="Courier New" w:hAnsi="Times New Roman"/>
                <w:color w:val="000000"/>
                <w:szCs w:val="20"/>
              </w:rPr>
              <w:t>1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5D5178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nyfødtscreening medfødt</w:t>
            </w:r>
            <w:r w:rsidR="006D44F6">
              <w:rPr>
                <w:sz w:val="20"/>
                <w:szCs w:val="20"/>
              </w:rPr>
              <w:t>e</w:t>
            </w:r>
            <w:r w:rsidRPr="0032229F">
              <w:rPr>
                <w:sz w:val="20"/>
                <w:szCs w:val="20"/>
              </w:rPr>
              <w:t xml:space="preserve"> stoffskiftesykdommer (</w:t>
            </w:r>
            <w:proofErr w:type="spellStart"/>
            <w:r w:rsidRPr="0032229F">
              <w:rPr>
                <w:color w:val="000000"/>
                <w:sz w:val="20"/>
                <w:szCs w:val="20"/>
              </w:rPr>
              <w:t>NyfodtscreeningMedfodtStoffskiftesykdommer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5D5178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5D5178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178" w:rsidRPr="0032229F" w:rsidRDefault="005D5178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Angir om nyfødtscreening for medfødte stoffskiftesykdommer</w:t>
            </w:r>
            <w:r w:rsidR="002E0738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er utført</w:t>
            </w: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.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C2AAE" w:rsidRPr="0032229F" w:rsidRDefault="00FC2AAE" w:rsidP="00FC2AAE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</w:t>
            </w:r>
            <w:r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:</w:t>
            </w: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 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365C9" w:rsidRPr="0032229F" w:rsidRDefault="00FC2AAE" w:rsidP="00396278">
            <w:pPr>
              <w:rPr>
                <w:rFonts w:eastAsia="Courier New"/>
                <w:color w:val="000000"/>
                <w:sz w:val="20"/>
                <w:szCs w:val="20"/>
              </w:rPr>
            </w:pPr>
            <w:r w:rsidRPr="00396278">
              <w:rPr>
                <w:rFonts w:eastAsia="Courier New"/>
                <w:color w:val="000000"/>
                <w:sz w:val="20"/>
                <w:szCs w:val="20"/>
              </w:rPr>
              <w:t>Ja, nei: OID 2.</w:t>
            </w:r>
            <w:r w:rsidRPr="00FC2AAE">
              <w:rPr>
                <w:rFonts w:eastAsia="Courier New"/>
                <w:color w:val="000000"/>
                <w:sz w:val="20"/>
                <w:szCs w:val="20"/>
              </w:rPr>
              <w:t>16.578.1.12.4.1.1.110</w:t>
            </w:r>
            <w:r w:rsidR="00396278">
              <w:rPr>
                <w:rFonts w:eastAsia="Courier New"/>
                <w:color w:val="000000"/>
                <w:sz w:val="20"/>
                <w:szCs w:val="20"/>
              </w:rPr>
              <w:t>1</w:t>
            </w:r>
          </w:p>
        </w:tc>
      </w:tr>
      <w:tr w:rsidR="00F365C9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5D5178" w:rsidP="005D517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merknader screening (</w:t>
            </w:r>
            <w:proofErr w:type="spellStart"/>
            <w:r w:rsidRPr="0032229F">
              <w:rPr>
                <w:sz w:val="20"/>
                <w:szCs w:val="20"/>
              </w:rPr>
              <w:t>MerknaderScreening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5D5178" w:rsidP="00F365C9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365C9" w:rsidRPr="0032229F" w:rsidRDefault="005D5178" w:rsidP="00F365C9">
            <w:pPr>
              <w:rPr>
                <w:sz w:val="20"/>
                <w:szCs w:val="20"/>
              </w:rPr>
            </w:pPr>
            <w:proofErr w:type="spellStart"/>
            <w:r w:rsidRPr="0032229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65C9" w:rsidRPr="0032229F" w:rsidRDefault="005D5178" w:rsidP="00F365C9">
            <w:pPr>
              <w:rPr>
                <w:rFonts w:eastAsia="Courier New"/>
                <w:color w:val="000000"/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Eventuelle merknader eller unormale funn ved screeninger kan skrives her.</w:t>
            </w:r>
          </w:p>
        </w:tc>
      </w:tr>
      <w:tr w:rsidR="005D5178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5D517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organundersøkelse normale funn (</w:t>
            </w:r>
            <w:proofErr w:type="spellStart"/>
            <w:r w:rsidRPr="0032229F">
              <w:rPr>
                <w:sz w:val="20"/>
                <w:szCs w:val="20"/>
              </w:rPr>
              <w:t>OrganundersokelseNormaleFunn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49094C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49094C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178" w:rsidRPr="0032229F" w:rsidRDefault="005D5178" w:rsidP="007555D2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7555D2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Angir om det kun var normale funn ved gjennomførte organundersøkelser. Ev. funn oppgis i merknadsfeltet for organundersøkelser</w:t>
            </w: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.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C2AAE" w:rsidRPr="0032229F" w:rsidRDefault="00FC2AAE" w:rsidP="00FC2AAE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</w:t>
            </w:r>
            <w:r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:</w:t>
            </w: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 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5D5178" w:rsidRPr="0032229F" w:rsidRDefault="00FC2AAE" w:rsidP="00396278">
            <w:pPr>
              <w:rPr>
                <w:rFonts w:eastAsia="Courier New"/>
                <w:color w:val="000000"/>
                <w:sz w:val="20"/>
                <w:szCs w:val="20"/>
              </w:rPr>
            </w:pPr>
            <w:r w:rsidRPr="00396278">
              <w:rPr>
                <w:rFonts w:eastAsia="Courier New"/>
                <w:color w:val="000000"/>
                <w:sz w:val="20"/>
                <w:szCs w:val="20"/>
              </w:rPr>
              <w:t>Ja, nei: OID 2.</w:t>
            </w:r>
            <w:r w:rsidRPr="00FC2AAE">
              <w:rPr>
                <w:rFonts w:eastAsia="Courier New"/>
                <w:color w:val="000000"/>
                <w:sz w:val="20"/>
                <w:szCs w:val="20"/>
              </w:rPr>
              <w:t>16.578.1.12.4.1.1.110</w:t>
            </w:r>
            <w:r w:rsidR="00396278">
              <w:rPr>
                <w:rFonts w:eastAsia="Courier New"/>
                <w:color w:val="000000"/>
                <w:sz w:val="20"/>
                <w:szCs w:val="20"/>
              </w:rPr>
              <w:t>1</w:t>
            </w:r>
          </w:p>
        </w:tc>
      </w:tr>
      <w:tr w:rsidR="005D5178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5D517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merknader organundersøkelser (</w:t>
            </w:r>
            <w:proofErr w:type="spellStart"/>
            <w:r w:rsidRPr="0032229F">
              <w:rPr>
                <w:sz w:val="20"/>
                <w:szCs w:val="20"/>
              </w:rPr>
              <w:t>MerknaderOrganundersokelser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49094C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49094C">
            <w:pPr>
              <w:rPr>
                <w:sz w:val="20"/>
                <w:szCs w:val="20"/>
              </w:rPr>
            </w:pPr>
            <w:proofErr w:type="spellStart"/>
            <w:r w:rsidRPr="0032229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178" w:rsidRPr="0032229F" w:rsidRDefault="005D5178" w:rsidP="005D5178">
            <w:pPr>
              <w:pStyle w:val="TableContent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Her kan eventuelle funn og </w:t>
            </w: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merkander</w:t>
            </w:r>
            <w:proofErr w:type="spellEnd"/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for følgende </w:t>
            </w: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organunderøkelser</w:t>
            </w:r>
            <w:proofErr w:type="spellEnd"/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legges inn: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5D5178" w:rsidRPr="0032229F" w:rsidRDefault="005D5178" w:rsidP="005D5178">
            <w:pPr>
              <w:pStyle w:val="TableContent"/>
              <w:numPr>
                <w:ilvl w:val="0"/>
                <w:numId w:val="21"/>
              </w:numPr>
              <w:spacing w:before="0" w:after="0"/>
              <w:ind w:left="714" w:right="142" w:hanging="357"/>
              <w:rPr>
                <w:rFonts w:ascii="Times New Roman" w:hAnsi="Times New Roman"/>
                <w:szCs w:val="20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thorax</w:t>
            </w:r>
            <w:r w:rsidRPr="0032229F">
              <w:rPr>
                <w:rFonts w:ascii="Times New Roman" w:hAnsi="Times New Roman"/>
                <w:szCs w:val="20"/>
              </w:rPr>
              <w:t xml:space="preserve"> </w:t>
            </w:r>
          </w:p>
          <w:p w:rsidR="005D5178" w:rsidRPr="0032229F" w:rsidRDefault="005D5178" w:rsidP="005D5178">
            <w:pPr>
              <w:pStyle w:val="TableContent"/>
              <w:numPr>
                <w:ilvl w:val="0"/>
                <w:numId w:val="21"/>
              </w:numPr>
              <w:spacing w:before="0" w:after="0"/>
              <w:ind w:left="714" w:right="142" w:hanging="357"/>
              <w:rPr>
                <w:rFonts w:ascii="Times New Roman" w:hAnsi="Times New Roman"/>
                <w:szCs w:val="20"/>
              </w:rPr>
            </w:pP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columna</w:t>
            </w:r>
            <w:proofErr w:type="spellEnd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/</w:t>
            </w: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ryggområde</w:t>
            </w:r>
            <w:proofErr w:type="spellEnd"/>
            <w:r w:rsidRPr="0032229F">
              <w:rPr>
                <w:rFonts w:ascii="Times New Roman" w:hAnsi="Times New Roman"/>
                <w:szCs w:val="20"/>
              </w:rPr>
              <w:br/>
            </w:r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abdomen</w:t>
            </w:r>
            <w:r w:rsidRPr="0032229F">
              <w:rPr>
                <w:rFonts w:ascii="Times New Roman" w:hAnsi="Times New Roman"/>
                <w:szCs w:val="20"/>
              </w:rPr>
              <w:t xml:space="preserve"> </w:t>
            </w:r>
          </w:p>
          <w:p w:rsidR="005D5178" w:rsidRPr="0032229F" w:rsidRDefault="005D5178" w:rsidP="005D5178">
            <w:pPr>
              <w:pStyle w:val="TableContent"/>
              <w:numPr>
                <w:ilvl w:val="0"/>
                <w:numId w:val="21"/>
              </w:numPr>
              <w:spacing w:before="0" w:after="0"/>
              <w:ind w:left="714" w:right="142" w:hanging="357"/>
              <w:rPr>
                <w:rFonts w:ascii="Times New Roman" w:hAnsi="Times New Roman"/>
                <w:szCs w:val="20"/>
              </w:rPr>
            </w:pP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genit</w:t>
            </w:r>
            <w:proofErr w:type="spellEnd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/testis</w:t>
            </w:r>
            <w:r w:rsidRPr="0032229F">
              <w:rPr>
                <w:rFonts w:ascii="Times New Roman" w:hAnsi="Times New Roman"/>
                <w:szCs w:val="20"/>
              </w:rPr>
              <w:t xml:space="preserve"> </w:t>
            </w:r>
          </w:p>
          <w:p w:rsidR="005D5178" w:rsidRPr="0032229F" w:rsidRDefault="005D5178" w:rsidP="005D5178">
            <w:pPr>
              <w:pStyle w:val="TableContent"/>
              <w:numPr>
                <w:ilvl w:val="0"/>
                <w:numId w:val="21"/>
              </w:numPr>
              <w:spacing w:before="0" w:after="0"/>
              <w:ind w:left="714" w:right="142" w:hanging="357"/>
              <w:rPr>
                <w:rFonts w:ascii="Times New Roman" w:hAnsi="Times New Roman"/>
                <w:szCs w:val="20"/>
              </w:rPr>
            </w:pP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eksterna</w:t>
            </w:r>
            <w:proofErr w:type="spellEnd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/</w:t>
            </w: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analåpning</w:t>
            </w:r>
            <w:proofErr w:type="spellEnd"/>
            <w:r w:rsidRPr="0032229F">
              <w:rPr>
                <w:rFonts w:ascii="Times New Roman" w:hAnsi="Times New Roman"/>
                <w:szCs w:val="20"/>
              </w:rPr>
              <w:t xml:space="preserve"> </w:t>
            </w:r>
          </w:p>
          <w:p w:rsidR="005D5178" w:rsidRPr="0032229F" w:rsidRDefault="005D5178" w:rsidP="005D5178">
            <w:pPr>
              <w:pStyle w:val="TableContent"/>
              <w:numPr>
                <w:ilvl w:val="0"/>
                <w:numId w:val="21"/>
              </w:numPr>
              <w:spacing w:before="0" w:after="0"/>
              <w:ind w:left="714" w:right="142" w:hanging="357"/>
              <w:rPr>
                <w:rFonts w:ascii="Times New Roman" w:hAnsi="Times New Roman"/>
                <w:szCs w:val="20"/>
              </w:rPr>
            </w:pP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femural</w:t>
            </w:r>
            <w:proofErr w:type="spellEnd"/>
            <w:r w:rsidRPr="0032229F">
              <w:rPr>
                <w:rFonts w:ascii="Times New Roman" w:hAnsi="Times New Roman"/>
                <w:szCs w:val="20"/>
              </w:rPr>
              <w:t xml:space="preserve"> </w:t>
            </w:r>
          </w:p>
          <w:p w:rsidR="005D5178" w:rsidRPr="0032229F" w:rsidRDefault="005D5178" w:rsidP="005D5178">
            <w:pPr>
              <w:pStyle w:val="TableContent"/>
              <w:numPr>
                <w:ilvl w:val="0"/>
                <w:numId w:val="21"/>
              </w:numPr>
              <w:spacing w:before="0" w:after="0"/>
              <w:ind w:left="714" w:right="142" w:hanging="357"/>
              <w:rPr>
                <w:rFonts w:ascii="Times New Roman" w:hAnsi="Times New Roman"/>
                <w:szCs w:val="20"/>
              </w:rPr>
            </w:pP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hofteledd</w:t>
            </w:r>
            <w:proofErr w:type="spellEnd"/>
            <w:r w:rsidRPr="0032229F">
              <w:rPr>
                <w:rFonts w:ascii="Times New Roman" w:hAnsi="Times New Roman"/>
                <w:szCs w:val="20"/>
              </w:rPr>
              <w:t xml:space="preserve"> </w:t>
            </w:r>
          </w:p>
          <w:p w:rsidR="005D5178" w:rsidRPr="0032229F" w:rsidRDefault="005D5178" w:rsidP="005D5178">
            <w:pPr>
              <w:pStyle w:val="TableContent"/>
              <w:numPr>
                <w:ilvl w:val="0"/>
                <w:numId w:val="21"/>
              </w:numPr>
              <w:spacing w:before="0" w:after="0"/>
              <w:ind w:left="714" w:right="142" w:hanging="357"/>
              <w:rPr>
                <w:rFonts w:ascii="Times New Roman" w:hAnsi="Times New Roman"/>
                <w:szCs w:val="20"/>
              </w:rPr>
            </w:pP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ekstremiteter</w:t>
            </w:r>
            <w:proofErr w:type="spellEnd"/>
            <w:r w:rsidRPr="0032229F">
              <w:rPr>
                <w:rFonts w:ascii="Times New Roman" w:hAnsi="Times New Roman"/>
                <w:szCs w:val="20"/>
              </w:rPr>
              <w:t xml:space="preserve"> </w:t>
            </w:r>
          </w:p>
          <w:p w:rsidR="005D5178" w:rsidRPr="00396278" w:rsidRDefault="005D5178" w:rsidP="0049094C">
            <w:pPr>
              <w:pStyle w:val="TableContent"/>
              <w:numPr>
                <w:ilvl w:val="0"/>
                <w:numId w:val="21"/>
              </w:numPr>
              <w:spacing w:before="0" w:after="0"/>
              <w:ind w:left="714" w:right="142" w:hanging="357"/>
              <w:rPr>
                <w:rFonts w:ascii="Times New Roman" w:hAnsi="Times New Roman"/>
                <w:szCs w:val="20"/>
              </w:rPr>
            </w:pP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Eventuelt</w:t>
            </w:r>
            <w:proofErr w:type="spellEnd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 xml:space="preserve"> </w:t>
            </w: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andre</w:t>
            </w:r>
            <w:proofErr w:type="spellEnd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 xml:space="preserve"> </w:t>
            </w: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undersøkelser</w:t>
            </w:r>
            <w:proofErr w:type="spellEnd"/>
            <w:r w:rsidRPr="0032229F"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5D5178" w:rsidRPr="00FC2AAE" w:rsidTr="00C45755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5178" w:rsidRPr="00FC2AAE" w:rsidRDefault="006F1DFE" w:rsidP="00901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B7150E" w:rsidRPr="00FC2AAE">
              <w:rPr>
                <w:sz w:val="20"/>
                <w:szCs w:val="20"/>
              </w:rPr>
              <w:t>odenhetsbesdømmelse</w:t>
            </w:r>
            <w:proofErr w:type="spellEnd"/>
            <w:r w:rsidR="00B7150E" w:rsidRPr="00FC2AAE">
              <w:rPr>
                <w:sz w:val="20"/>
                <w:szCs w:val="20"/>
              </w:rPr>
              <w:t xml:space="preserve"> (</w:t>
            </w:r>
            <w:proofErr w:type="spellStart"/>
            <w:r w:rsidR="00B7150E" w:rsidRPr="00FC2AAE">
              <w:rPr>
                <w:sz w:val="20"/>
                <w:szCs w:val="20"/>
              </w:rPr>
              <w:t>Modenhetsbedommelse</w:t>
            </w:r>
            <w:proofErr w:type="spellEnd"/>
            <w:r w:rsidR="00B7150E" w:rsidRPr="00FC2AAE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78" w:rsidRPr="00FC2AAE" w:rsidRDefault="005D5178" w:rsidP="0049094C">
            <w:pPr>
              <w:rPr>
                <w:sz w:val="20"/>
                <w:szCs w:val="20"/>
              </w:rPr>
            </w:pPr>
            <w:r w:rsidRPr="00FC2AAE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178" w:rsidRPr="00FC2AAE" w:rsidRDefault="005D5178" w:rsidP="0049094C">
            <w:pPr>
              <w:rPr>
                <w:sz w:val="20"/>
                <w:szCs w:val="20"/>
              </w:rPr>
            </w:pPr>
            <w:proofErr w:type="spellStart"/>
            <w:r w:rsidRPr="00FC2AAE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D5178" w:rsidRPr="00FC2AAE" w:rsidRDefault="005D5178" w:rsidP="007555D2">
            <w:pPr>
              <w:rPr>
                <w:rFonts w:eastAsia="Courier New"/>
                <w:sz w:val="20"/>
                <w:szCs w:val="20"/>
              </w:rPr>
            </w:pPr>
            <w:r w:rsidRPr="00FC2AAE">
              <w:rPr>
                <w:rFonts w:eastAsia="Courier New"/>
                <w:sz w:val="20"/>
                <w:szCs w:val="20"/>
              </w:rPr>
              <w:t>Klinisk bedømmelse av barnets svangerskapsalder i antall uker.</w:t>
            </w:r>
          </w:p>
        </w:tc>
      </w:tr>
      <w:tr w:rsidR="004E5E1F" w:rsidRPr="0032229F" w:rsidTr="004E5E1F">
        <w:trPr>
          <w:cantSplit/>
        </w:trPr>
        <w:tc>
          <w:tcPr>
            <w:tcW w:w="2000" w:type="dxa"/>
          </w:tcPr>
          <w:p w:rsidR="004E5E1F" w:rsidRPr="0032229F" w:rsidRDefault="004E5E1F" w:rsidP="002E499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 xml:space="preserve">ukomplisert forløp etter </w:t>
            </w:r>
            <w:proofErr w:type="spellStart"/>
            <w:r w:rsidRPr="0032229F">
              <w:rPr>
                <w:sz w:val="20"/>
                <w:szCs w:val="20"/>
              </w:rPr>
              <w:t>fød</w:t>
            </w:r>
            <w:r>
              <w:rPr>
                <w:sz w:val="20"/>
                <w:szCs w:val="20"/>
              </w:rPr>
              <w:t>selsen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UkomplisertForlopEtterFo</w:t>
            </w:r>
            <w:r w:rsidRPr="0032229F">
              <w:rPr>
                <w:sz w:val="20"/>
                <w:szCs w:val="20"/>
              </w:rPr>
              <w:t>dselen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4E5E1F" w:rsidRPr="0032229F" w:rsidRDefault="004E5E1F" w:rsidP="004E5E1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4E5E1F" w:rsidRPr="0032229F" w:rsidRDefault="004E5E1F" w:rsidP="004E5E1F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</w:tcPr>
          <w:p w:rsidR="004E5E1F" w:rsidRPr="0032229F" w:rsidRDefault="004E5E1F" w:rsidP="004E5E1F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Angir om barnet har hatt ukomplisert forløp etter fødsel.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C2AAE" w:rsidRPr="0032229F" w:rsidRDefault="00FC2AAE" w:rsidP="00FC2AAE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</w:t>
            </w:r>
            <w:r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:</w:t>
            </w: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 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4E5E1F" w:rsidRPr="0032229F" w:rsidRDefault="00FC2AAE" w:rsidP="00396278">
            <w:pPr>
              <w:rPr>
                <w:rFonts w:eastAsia="Courier New"/>
                <w:color w:val="000000"/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Cs w:val="20"/>
              </w:rPr>
              <w:t>Ja, nei</w:t>
            </w:r>
            <w:r w:rsidRPr="00FC2AAE">
              <w:rPr>
                <w:rFonts w:eastAsia="Courier New"/>
                <w:color w:val="000000"/>
                <w:szCs w:val="20"/>
              </w:rPr>
              <w:t xml:space="preserve">: </w:t>
            </w:r>
            <w:r w:rsidRPr="00FC2AAE">
              <w:rPr>
                <w:rFonts w:eastAsia="Courier New"/>
                <w:color w:val="000000"/>
                <w:sz w:val="20"/>
                <w:szCs w:val="20"/>
              </w:rPr>
              <w:t>OID 2.16.578.1.12.4.1.1.110</w:t>
            </w:r>
            <w:r w:rsidR="00396278">
              <w:rPr>
                <w:rFonts w:eastAsia="Courier New"/>
                <w:color w:val="000000"/>
                <w:sz w:val="20"/>
                <w:szCs w:val="20"/>
              </w:rPr>
              <w:t>1</w:t>
            </w:r>
          </w:p>
        </w:tc>
      </w:tr>
      <w:tr w:rsidR="00C45755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49E7" w:rsidRPr="006F1DFE" w:rsidRDefault="007D49E7" w:rsidP="005D51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C45755" w:rsidRPr="006F1DFE">
              <w:rPr>
                <w:sz w:val="20"/>
                <w:szCs w:val="20"/>
              </w:rPr>
              <w:t>erknad</w:t>
            </w:r>
            <w:r>
              <w:rPr>
                <w:sz w:val="20"/>
                <w:szCs w:val="20"/>
              </w:rPr>
              <w:t>er (Merknader)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45755" w:rsidRPr="0032229F" w:rsidRDefault="00C45755" w:rsidP="004909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45755" w:rsidRPr="0032229F" w:rsidRDefault="00C45755" w:rsidP="004909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5755" w:rsidRPr="007555D2" w:rsidRDefault="00C45755" w:rsidP="007555D2">
            <w:pPr>
              <w:rPr>
                <w:rFonts w:eastAsia="Courier New"/>
                <w:sz w:val="20"/>
                <w:szCs w:val="20"/>
              </w:rPr>
            </w:pPr>
            <w:r>
              <w:rPr>
                <w:rFonts w:eastAsia="Courier New"/>
                <w:sz w:val="20"/>
                <w:szCs w:val="20"/>
              </w:rPr>
              <w:t>Til fri bruk</w:t>
            </w:r>
            <w:r w:rsidR="006F1DFE">
              <w:rPr>
                <w:rFonts w:eastAsia="Courier New"/>
                <w:sz w:val="20"/>
                <w:szCs w:val="20"/>
              </w:rPr>
              <w:t>.</w:t>
            </w:r>
          </w:p>
        </w:tc>
      </w:tr>
    </w:tbl>
    <w:p w:rsidR="00F365C9" w:rsidRPr="0032229F" w:rsidRDefault="00F365C9" w:rsidP="00F365C9"/>
    <w:p w:rsidR="00F365C9" w:rsidRPr="0032229F" w:rsidRDefault="00F365C9" w:rsidP="00F365C9">
      <w:pPr>
        <w:pStyle w:val="Overskrift3"/>
      </w:pPr>
      <w:r w:rsidRPr="0032229F">
        <w:t>Utreise</w:t>
      </w:r>
    </w:p>
    <w:p w:rsidR="00F365C9" w:rsidRPr="0032229F" w:rsidRDefault="005D5178" w:rsidP="00BF1E72">
      <w:pPr>
        <w:rPr>
          <w:rFonts w:eastAsia="Courier New"/>
        </w:rPr>
      </w:pPr>
      <w:r w:rsidRPr="0032229F">
        <w:rPr>
          <w:rFonts w:eastAsia="Courier New"/>
        </w:rPr>
        <w:t xml:space="preserve">Nytt EPJ fragment laget </w:t>
      </w:r>
      <w:proofErr w:type="spellStart"/>
      <w:r w:rsidRPr="0032229F">
        <w:rPr>
          <w:rFonts w:eastAsia="Courier New"/>
        </w:rPr>
        <w:t>ifm</w:t>
      </w:r>
      <w:proofErr w:type="spellEnd"/>
      <w:r w:rsidRPr="0032229F">
        <w:rPr>
          <w:rFonts w:eastAsia="Courier New"/>
        </w:rPr>
        <w:t>. fødselsepikrise</w:t>
      </w:r>
      <w:r w:rsidR="000A05DD">
        <w:rPr>
          <w:rFonts w:eastAsia="Courier New"/>
        </w:rPr>
        <w:t>r</w:t>
      </w:r>
      <w:r w:rsidRPr="0032229F">
        <w:rPr>
          <w:rFonts w:eastAsia="Courier New"/>
        </w:rPr>
        <w:t>.</w:t>
      </w:r>
    </w:p>
    <w:p w:rsidR="005D5178" w:rsidRPr="0032229F" w:rsidRDefault="005D5178" w:rsidP="00F365C9">
      <w:pPr>
        <w:rPr>
          <w:rFonts w:ascii="Courier New" w:eastAsia="Courier New" w:hAnsi="Courier New" w:cs="Courier New"/>
          <w:color w:val="000000"/>
          <w:sz w:val="22"/>
        </w:rPr>
      </w:pPr>
    </w:p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600"/>
        <w:gridCol w:w="731"/>
        <w:gridCol w:w="5729"/>
      </w:tblGrid>
      <w:tr w:rsidR="005D5178" w:rsidRPr="0032229F" w:rsidTr="007555D2">
        <w:trPr>
          <w:cantSplit/>
          <w:tblHeader/>
        </w:trPr>
        <w:tc>
          <w:tcPr>
            <w:tcW w:w="2000" w:type="dxa"/>
            <w:shd w:val="clear" w:color="auto" w:fill="F3F3F3"/>
          </w:tcPr>
          <w:p w:rsidR="005D5178" w:rsidRPr="0032229F" w:rsidRDefault="005D5178" w:rsidP="0049094C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Attributter</w:t>
            </w:r>
          </w:p>
        </w:tc>
        <w:tc>
          <w:tcPr>
            <w:tcW w:w="600" w:type="dxa"/>
            <w:shd w:val="clear" w:color="auto" w:fill="F3F3F3"/>
          </w:tcPr>
          <w:p w:rsidR="005D5178" w:rsidRPr="0032229F" w:rsidRDefault="005D5178" w:rsidP="0049094C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K</w:t>
            </w:r>
          </w:p>
        </w:tc>
        <w:tc>
          <w:tcPr>
            <w:tcW w:w="731" w:type="dxa"/>
            <w:shd w:val="clear" w:color="auto" w:fill="F3F3F3"/>
          </w:tcPr>
          <w:p w:rsidR="005D5178" w:rsidRPr="0032229F" w:rsidRDefault="005D5178" w:rsidP="0049094C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Type</w:t>
            </w:r>
          </w:p>
        </w:tc>
        <w:tc>
          <w:tcPr>
            <w:tcW w:w="5729" w:type="dxa"/>
            <w:shd w:val="clear" w:color="auto" w:fill="F3F3F3"/>
          </w:tcPr>
          <w:p w:rsidR="005D5178" w:rsidRPr="0032229F" w:rsidRDefault="005D5178" w:rsidP="0049094C">
            <w:pPr>
              <w:pStyle w:val="Norm"/>
              <w:keepNext/>
              <w:spacing w:after="60"/>
              <w:rPr>
                <w:b/>
              </w:rPr>
            </w:pPr>
            <w:r w:rsidRPr="0032229F">
              <w:rPr>
                <w:b/>
              </w:rPr>
              <w:t>Beskrivelse</w:t>
            </w:r>
          </w:p>
        </w:tc>
      </w:tr>
      <w:tr w:rsidR="005D5178" w:rsidRPr="0032229F" w:rsidTr="007555D2">
        <w:trPr>
          <w:cantSplit/>
        </w:trPr>
        <w:tc>
          <w:tcPr>
            <w:tcW w:w="2000" w:type="dxa"/>
          </w:tcPr>
          <w:p w:rsidR="005D5178" w:rsidRPr="0032229F" w:rsidRDefault="006D44F6" w:rsidP="006D44F6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5D5178" w:rsidRPr="0032229F">
              <w:rPr>
                <w:sz w:val="20"/>
                <w:szCs w:val="20"/>
              </w:rPr>
              <w:t>treisedato (Utreisedato)</w:t>
            </w:r>
          </w:p>
        </w:tc>
        <w:tc>
          <w:tcPr>
            <w:tcW w:w="600" w:type="dxa"/>
          </w:tcPr>
          <w:p w:rsidR="005D5178" w:rsidRPr="0032229F" w:rsidRDefault="005D5178" w:rsidP="005D5178">
            <w:pPr>
              <w:spacing w:before="0" w:after="0"/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5D5178" w:rsidRPr="0032229F" w:rsidRDefault="005D5178" w:rsidP="005D5178">
            <w:pPr>
              <w:spacing w:before="0" w:after="0"/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TS</w:t>
            </w:r>
          </w:p>
        </w:tc>
        <w:tc>
          <w:tcPr>
            <w:tcW w:w="5729" w:type="dxa"/>
          </w:tcPr>
          <w:p w:rsidR="005D5178" w:rsidRPr="0032229F" w:rsidRDefault="005D5178" w:rsidP="007555D2">
            <w:pPr>
              <w:rPr>
                <w:b/>
                <w:sz w:val="20"/>
                <w:szCs w:val="20"/>
              </w:rPr>
            </w:pPr>
            <w:r w:rsidRPr="0032229F">
              <w:rPr>
                <w:rFonts w:eastAsia="Courier New"/>
                <w:color w:val="000000"/>
                <w:sz w:val="20"/>
                <w:szCs w:val="20"/>
              </w:rPr>
              <w:t>Dato og ev. klokkeslett for utreise.</w:t>
            </w:r>
          </w:p>
        </w:tc>
      </w:tr>
      <w:tr w:rsidR="005D5178" w:rsidRPr="0032229F" w:rsidTr="007555D2">
        <w:trPr>
          <w:cantSplit/>
        </w:trPr>
        <w:tc>
          <w:tcPr>
            <w:tcW w:w="2000" w:type="dxa"/>
          </w:tcPr>
          <w:p w:rsidR="005D5178" w:rsidRPr="0032229F" w:rsidRDefault="005D5178" w:rsidP="005D5178">
            <w:pPr>
              <w:spacing w:before="0" w:after="0"/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lastRenderedPageBreak/>
              <w:t>mor og barn skrevet ut sammen (</w:t>
            </w:r>
            <w:proofErr w:type="spellStart"/>
            <w:r w:rsidRPr="0032229F">
              <w:rPr>
                <w:sz w:val="20"/>
                <w:szCs w:val="20"/>
              </w:rPr>
              <w:t>MorOgBarnSkrevetUtSammen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</w:tcPr>
          <w:p w:rsidR="005D5178" w:rsidRPr="0032229F" w:rsidRDefault="005D5178" w:rsidP="005D5178">
            <w:pPr>
              <w:spacing w:before="0" w:after="0"/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</w:tcPr>
          <w:p w:rsidR="005D5178" w:rsidRPr="0032229F" w:rsidRDefault="005D5178" w:rsidP="005D5178">
            <w:pPr>
              <w:spacing w:before="0" w:after="0"/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</w:tcPr>
          <w:p w:rsidR="005D5178" w:rsidRPr="0032229F" w:rsidRDefault="005D5178" w:rsidP="007555D2">
            <w:pPr>
              <w:pStyle w:val="TableContent"/>
              <w:spacing w:before="60" w:after="60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Angir om mor og barn er skrevet ut sammen fra fødeinstitusjon (barn kan f. eks. være skrevet ut til barneavdeling mens mor er skrevet ut til hjemmet).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FC2AAE" w:rsidRPr="0032229F" w:rsidRDefault="00FC2AAE" w:rsidP="00FC2AAE">
            <w:pPr>
              <w:pStyle w:val="TableContent"/>
              <w:ind w:left="0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Kodeverk</w:t>
            </w:r>
            <w:r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:</w:t>
            </w:r>
            <w:r w:rsidRPr="0032229F">
              <w:rPr>
                <w:rFonts w:ascii="Times New Roman" w:eastAsia="Courier New" w:hAnsi="Times New Roman"/>
                <w:b/>
                <w:color w:val="000000"/>
                <w:szCs w:val="20"/>
                <w:lang w:val="nb-NO"/>
              </w:rPr>
              <w:t> 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5D5178" w:rsidRPr="0032229F" w:rsidRDefault="00FC2AAE" w:rsidP="00396278">
            <w:pPr>
              <w:rPr>
                <w:sz w:val="20"/>
                <w:szCs w:val="20"/>
              </w:rPr>
            </w:pPr>
            <w:r w:rsidRPr="00396278">
              <w:rPr>
                <w:rFonts w:eastAsia="Courier New"/>
                <w:color w:val="000000"/>
                <w:sz w:val="20"/>
                <w:szCs w:val="20"/>
              </w:rPr>
              <w:t>Ja, nei: OID</w:t>
            </w:r>
            <w:r w:rsidRPr="00FC2AAE">
              <w:rPr>
                <w:rFonts w:eastAsia="Courier New"/>
                <w:color w:val="000000"/>
                <w:sz w:val="20"/>
                <w:szCs w:val="20"/>
              </w:rPr>
              <w:t xml:space="preserve"> 2.16.578.1.12.4.1.1.110</w:t>
            </w:r>
            <w:r w:rsidR="00396278">
              <w:rPr>
                <w:rFonts w:eastAsia="Courier New"/>
                <w:color w:val="000000"/>
                <w:sz w:val="20"/>
                <w:szCs w:val="20"/>
              </w:rPr>
              <w:t>1</w:t>
            </w:r>
          </w:p>
        </w:tc>
      </w:tr>
      <w:tr w:rsidR="005D5178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5D5178">
            <w:pPr>
              <w:spacing w:before="0" w:after="0"/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utskrevet til (</w:t>
            </w:r>
            <w:proofErr w:type="spellStart"/>
            <w:r w:rsidRPr="0032229F">
              <w:rPr>
                <w:sz w:val="20"/>
                <w:szCs w:val="20"/>
              </w:rPr>
              <w:t>UtskrevetTil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5D5178">
            <w:pPr>
              <w:spacing w:before="0" w:after="0"/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5D5178">
            <w:pPr>
              <w:spacing w:before="0" w:after="0"/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CV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178" w:rsidRPr="0032229F" w:rsidRDefault="005D5178" w:rsidP="007555D2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Angir hvor pasienten</w:t>
            </w:r>
            <w:r w:rsidR="00E326A9">
              <w:rPr>
                <w:sz w:val="20"/>
                <w:szCs w:val="20"/>
              </w:rPr>
              <w:t xml:space="preserve"> (mor eller barn) </w:t>
            </w:r>
            <w:r w:rsidRPr="0032229F">
              <w:rPr>
                <w:sz w:val="20"/>
                <w:szCs w:val="20"/>
              </w:rPr>
              <w:t xml:space="preserve">er skrevet ut til. </w:t>
            </w:r>
          </w:p>
          <w:p w:rsidR="005D5178" w:rsidRPr="0032229F" w:rsidRDefault="005D5178" w:rsidP="007555D2">
            <w:pPr>
              <w:rPr>
                <w:sz w:val="20"/>
                <w:szCs w:val="20"/>
              </w:rPr>
            </w:pPr>
            <w:r w:rsidRPr="0032229F">
              <w:rPr>
                <w:b/>
                <w:bCs/>
                <w:sz w:val="20"/>
                <w:szCs w:val="20"/>
              </w:rPr>
              <w:t>Kodeverk:</w:t>
            </w:r>
            <w:r w:rsidRPr="0032229F">
              <w:rPr>
                <w:sz w:val="20"/>
                <w:szCs w:val="20"/>
              </w:rPr>
              <w:t xml:space="preserve"> </w:t>
            </w:r>
          </w:p>
          <w:p w:rsidR="005D5178" w:rsidRPr="0032229F" w:rsidRDefault="005D5178" w:rsidP="007555D2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 xml:space="preserve">Sted: OID 2.16.578.1.12.4.1.1.8408 </w:t>
            </w:r>
          </w:p>
          <w:p w:rsidR="005D5178" w:rsidRPr="0032229F" w:rsidRDefault="005D5178" w:rsidP="007555D2">
            <w:pPr>
              <w:rPr>
                <w:sz w:val="20"/>
                <w:szCs w:val="20"/>
              </w:rPr>
            </w:pPr>
            <w:r w:rsidRPr="0032229F">
              <w:rPr>
                <w:b/>
                <w:bCs/>
                <w:sz w:val="20"/>
                <w:szCs w:val="20"/>
              </w:rPr>
              <w:t>Eksempel:</w:t>
            </w:r>
            <w:r w:rsidRPr="0032229F">
              <w:rPr>
                <w:sz w:val="20"/>
                <w:szCs w:val="20"/>
              </w:rPr>
              <w:t xml:space="preserve"> </w:t>
            </w:r>
          </w:p>
          <w:p w:rsidR="005D5178" w:rsidRPr="0032229F" w:rsidRDefault="005D5178" w:rsidP="007555D2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&lt;</w:t>
            </w:r>
            <w:proofErr w:type="spellStart"/>
            <w:r w:rsidRPr="0032229F">
              <w:rPr>
                <w:sz w:val="20"/>
                <w:szCs w:val="20"/>
              </w:rPr>
              <w:t>UtskrevetTil</w:t>
            </w:r>
            <w:proofErr w:type="spellEnd"/>
            <w:r w:rsidRPr="0032229F">
              <w:rPr>
                <w:sz w:val="20"/>
                <w:szCs w:val="20"/>
              </w:rPr>
              <w:t xml:space="preserve"> V="1" DN="Vanlig bosted, arbeidssted m.v." S="2.16.578.1.12.4.1.1.8408"/&gt;</w:t>
            </w:r>
          </w:p>
        </w:tc>
      </w:tr>
      <w:tr w:rsidR="005D5178" w:rsidRPr="0032229F" w:rsidTr="007555D2">
        <w:trPr>
          <w:cantSplit/>
        </w:trPr>
        <w:tc>
          <w:tcPr>
            <w:tcW w:w="20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5D5178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overflyttet til annen enhet (</w:t>
            </w:r>
            <w:proofErr w:type="spellStart"/>
            <w:r w:rsidRPr="0032229F">
              <w:rPr>
                <w:sz w:val="20"/>
                <w:szCs w:val="20"/>
              </w:rPr>
              <w:t>OverflyttetTilAnnenEnhet</w:t>
            </w:r>
            <w:proofErr w:type="spellEnd"/>
            <w:r w:rsidRPr="0032229F">
              <w:rPr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49094C">
            <w:pPr>
              <w:rPr>
                <w:sz w:val="20"/>
                <w:szCs w:val="20"/>
              </w:rPr>
            </w:pPr>
            <w:r w:rsidRPr="0032229F">
              <w:rPr>
                <w:sz w:val="20"/>
                <w:szCs w:val="20"/>
              </w:rPr>
              <w:t>0..1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D5178" w:rsidRPr="0032229F" w:rsidRDefault="005D5178" w:rsidP="0049094C">
            <w:pPr>
              <w:rPr>
                <w:sz w:val="20"/>
                <w:szCs w:val="20"/>
              </w:rPr>
            </w:pPr>
            <w:proofErr w:type="spellStart"/>
            <w:r w:rsidRPr="0032229F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D5178" w:rsidRPr="0032229F" w:rsidRDefault="005D5178" w:rsidP="005D5178">
            <w:pPr>
              <w:pStyle w:val="TableContent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Dette feltet inneholder informasjon om overflytning av barn og ev. mor til en annen enhet.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5D5178" w:rsidRPr="0032229F" w:rsidRDefault="005D5178" w:rsidP="005D5178">
            <w:pPr>
              <w:pStyle w:val="TableContent"/>
              <w:rPr>
                <w:rFonts w:ascii="Times New Roman" w:hAnsi="Times New Roman"/>
                <w:szCs w:val="20"/>
                <w:lang w:val="nb-NO"/>
              </w:rPr>
            </w:pPr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Feltet er ment å inneholde informasjon om: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5D5178" w:rsidRPr="0032229F" w:rsidRDefault="005D5178" w:rsidP="005D5178">
            <w:pPr>
              <w:pStyle w:val="TableContent"/>
              <w:numPr>
                <w:ilvl w:val="0"/>
                <w:numId w:val="22"/>
              </w:numPr>
              <w:rPr>
                <w:rFonts w:ascii="Times New Roman" w:hAnsi="Times New Roman"/>
                <w:szCs w:val="20"/>
              </w:rPr>
            </w:pP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Dato</w:t>
            </w:r>
            <w:proofErr w:type="spellEnd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 xml:space="preserve"> for </w:t>
            </w: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overflytning</w:t>
            </w:r>
            <w:proofErr w:type="spellEnd"/>
            <w:r w:rsidRPr="0032229F">
              <w:rPr>
                <w:rFonts w:ascii="Times New Roman" w:hAnsi="Times New Roman"/>
                <w:szCs w:val="20"/>
              </w:rPr>
              <w:t xml:space="preserve"> </w:t>
            </w:r>
          </w:p>
          <w:p w:rsidR="005D5178" w:rsidRPr="0032229F" w:rsidRDefault="005D5178" w:rsidP="005D5178">
            <w:pPr>
              <w:pStyle w:val="TableContent"/>
              <w:numPr>
                <w:ilvl w:val="0"/>
                <w:numId w:val="22"/>
              </w:numPr>
              <w:rPr>
                <w:rFonts w:ascii="Times New Roman" w:hAnsi="Times New Roman"/>
                <w:szCs w:val="20"/>
                <w:lang w:val="nb-NO"/>
              </w:rPr>
            </w:pP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>Hviken</w:t>
            </w:r>
            <w:proofErr w:type="spellEnd"/>
            <w:r w:rsidRPr="0032229F">
              <w:rPr>
                <w:rFonts w:ascii="Times New Roman" w:eastAsia="Courier New" w:hAnsi="Times New Roman"/>
                <w:color w:val="000000"/>
                <w:szCs w:val="20"/>
                <w:lang w:val="nb-NO"/>
              </w:rPr>
              <w:t xml:space="preserve"> enhet er barn og/eller mor overflyttet til</w:t>
            </w:r>
            <w:r w:rsidRPr="0032229F">
              <w:rPr>
                <w:rFonts w:ascii="Times New Roman" w:hAnsi="Times New Roman"/>
                <w:szCs w:val="20"/>
                <w:lang w:val="nb-NO"/>
              </w:rPr>
              <w:t xml:space="preserve"> </w:t>
            </w:r>
          </w:p>
          <w:p w:rsidR="005D5178" w:rsidRPr="00396278" w:rsidRDefault="005D5178" w:rsidP="00396278">
            <w:pPr>
              <w:pStyle w:val="TableContent"/>
              <w:numPr>
                <w:ilvl w:val="0"/>
                <w:numId w:val="22"/>
              </w:numPr>
              <w:rPr>
                <w:rFonts w:ascii="Times New Roman" w:hAnsi="Times New Roman"/>
                <w:szCs w:val="20"/>
              </w:rPr>
            </w:pP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Årsak</w:t>
            </w:r>
            <w:proofErr w:type="spellEnd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 xml:space="preserve"> </w:t>
            </w: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til</w:t>
            </w:r>
            <w:proofErr w:type="spellEnd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 xml:space="preserve"> </w:t>
            </w:r>
            <w:proofErr w:type="spellStart"/>
            <w:r w:rsidRPr="0032229F">
              <w:rPr>
                <w:rFonts w:ascii="Times New Roman" w:eastAsia="Courier New" w:hAnsi="Times New Roman"/>
                <w:color w:val="000000"/>
                <w:szCs w:val="20"/>
              </w:rPr>
              <w:t>overflytning</w:t>
            </w:r>
            <w:proofErr w:type="spellEnd"/>
            <w:r w:rsidRPr="0032229F"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</w:tbl>
    <w:p w:rsidR="005D5178" w:rsidRPr="0032229F" w:rsidRDefault="005D5178" w:rsidP="00F365C9">
      <w:pPr>
        <w:rPr>
          <w:rFonts w:ascii="Courier New" w:eastAsia="Courier New" w:hAnsi="Courier New" w:cs="Courier New"/>
          <w:color w:val="000000"/>
          <w:sz w:val="22"/>
        </w:rPr>
      </w:pPr>
    </w:p>
    <w:bookmarkEnd w:id="37"/>
    <w:bookmarkEnd w:id="38"/>
    <w:bookmarkEnd w:id="39"/>
    <w:p w:rsidR="0027598C" w:rsidRDefault="00C73326" w:rsidP="00C73326">
      <w:r>
        <w:t xml:space="preserve"> </w:t>
      </w:r>
    </w:p>
    <w:p w:rsidR="00B23E08" w:rsidRDefault="00B23E08" w:rsidP="0032229F">
      <w:pPr>
        <w:pStyle w:val="Overskrift1"/>
      </w:pPr>
      <w:bookmarkStart w:id="68" w:name="_Toc334521739"/>
      <w:r>
        <w:lastRenderedPageBreak/>
        <w:t>Dokumentasjon</w:t>
      </w:r>
      <w:bookmarkEnd w:id="68"/>
    </w:p>
    <w:p w:rsidR="00C73326" w:rsidRPr="00C73326" w:rsidRDefault="00C73326" w:rsidP="00C73326">
      <w:r>
        <w:t xml:space="preserve">All aktuell dokumentasjon </w:t>
      </w:r>
      <w:r w:rsidR="000F74B4">
        <w:t>er gjort</w:t>
      </w:r>
      <w:r>
        <w:t xml:space="preserve"> tilgjengelig i elektronisk form.</w:t>
      </w:r>
    </w:p>
    <w:p w:rsidR="0032229F" w:rsidRDefault="0032229F" w:rsidP="00B23E08">
      <w:pPr>
        <w:pStyle w:val="Overskrift2"/>
      </w:pPr>
      <w:bookmarkStart w:id="69" w:name="_Toc334521740"/>
      <w:r>
        <w:t>XML schema</w:t>
      </w:r>
      <w:r w:rsidR="00C73326">
        <w:t xml:space="preserve"> og eksempler</w:t>
      </w:r>
      <w:bookmarkEnd w:id="69"/>
    </w:p>
    <w:p w:rsidR="00C73326" w:rsidRPr="00C73326" w:rsidRDefault="00C73326" w:rsidP="00C73326">
      <w:r>
        <w:t>XML schema og eksempler på bruk av fødselsepikrise</w:t>
      </w:r>
      <w:r w:rsidR="000A05DD">
        <w:t>r</w:t>
      </w:r>
      <w:r>
        <w:t xml:space="preserve"> </w:t>
      </w:r>
      <w:r w:rsidR="005D66C1">
        <w:t>er</w:t>
      </w:r>
      <w:r>
        <w:t xml:space="preserve"> tilgjengelig på </w:t>
      </w:r>
      <w:hyperlink r:id="rId24" w:history="1">
        <w:r w:rsidR="0074459F">
          <w:rPr>
            <w:rStyle w:val="Hyperkobling"/>
          </w:rPr>
          <w:t>http://ehelse.no/</w:t>
        </w:r>
      </w:hyperlink>
      <w:r>
        <w:t xml:space="preserve">. </w:t>
      </w:r>
    </w:p>
    <w:p w:rsidR="0032229F" w:rsidRDefault="0032229F" w:rsidP="00B23E08">
      <w:pPr>
        <w:pStyle w:val="Overskrift2"/>
      </w:pPr>
      <w:bookmarkStart w:id="70" w:name="_Toc334521741"/>
      <w:r>
        <w:t>Kodeverk</w:t>
      </w:r>
      <w:bookmarkEnd w:id="70"/>
    </w:p>
    <w:p w:rsidR="00C73326" w:rsidRPr="00C73326" w:rsidRDefault="00C73326" w:rsidP="00C73326">
      <w:r>
        <w:t xml:space="preserve">Alle kodeverk </w:t>
      </w:r>
      <w:r w:rsidR="00E326A9">
        <w:t>er gjort tilgjengelig</w:t>
      </w:r>
      <w:r w:rsidR="005D66C1">
        <w:t xml:space="preserve"> </w:t>
      </w:r>
      <w:r>
        <w:t xml:space="preserve">på </w:t>
      </w:r>
      <w:hyperlink r:id="rId25" w:history="1">
        <w:r w:rsidRPr="00D0552D">
          <w:rPr>
            <w:rStyle w:val="Hyperkobling"/>
          </w:rPr>
          <w:t>www.volven.no</w:t>
        </w:r>
      </w:hyperlink>
      <w:r>
        <w:t xml:space="preserve">. </w:t>
      </w:r>
    </w:p>
    <w:p w:rsidR="0032229F" w:rsidRPr="0032229F" w:rsidRDefault="0032229F" w:rsidP="00B4587D"/>
    <w:p w:rsidR="003F0197" w:rsidRPr="0032229F" w:rsidRDefault="003F0197" w:rsidP="00462B4A">
      <w:pPr>
        <w:pStyle w:val="Overskrift1"/>
        <w:numPr>
          <w:ilvl w:val="0"/>
          <w:numId w:val="0"/>
        </w:numPr>
        <w:ind w:left="567" w:hanging="567"/>
      </w:pPr>
      <w:bookmarkStart w:id="71" w:name="_Toc37649213"/>
      <w:bookmarkStart w:id="72" w:name="_Toc257101395"/>
      <w:bookmarkStart w:id="73" w:name="_Toc257101769"/>
      <w:bookmarkStart w:id="74" w:name="_Toc257101937"/>
      <w:bookmarkStart w:id="75" w:name="_Toc257102069"/>
      <w:bookmarkStart w:id="76" w:name="_Toc257102197"/>
      <w:bookmarkStart w:id="77" w:name="_Toc257108900"/>
      <w:bookmarkStart w:id="78" w:name="_Toc257109145"/>
      <w:bookmarkStart w:id="79" w:name="_Toc257109313"/>
      <w:bookmarkStart w:id="80" w:name="_Toc257109457"/>
      <w:bookmarkStart w:id="81" w:name="_Toc257109539"/>
      <w:bookmarkStart w:id="82" w:name="_Toc257109699"/>
      <w:bookmarkStart w:id="83" w:name="_Toc257109752"/>
      <w:bookmarkStart w:id="84" w:name="_Toc257109802"/>
      <w:bookmarkStart w:id="85" w:name="_Toc33452174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32229F">
        <w:lastRenderedPageBreak/>
        <w:t>Referanser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462B4A" w:rsidRPr="0032229F" w:rsidRDefault="002702AC" w:rsidP="00A37405">
      <w:pPr>
        <w:pStyle w:val="Referanseliste"/>
        <w:tabs>
          <w:tab w:val="clear" w:pos="567"/>
          <w:tab w:val="num" w:pos="709"/>
        </w:tabs>
        <w:ind w:left="709" w:hanging="502"/>
      </w:pPr>
      <w:bookmarkStart w:id="86" w:name="_Toc128466204"/>
      <w:bookmarkStart w:id="87" w:name="_Toc128553208"/>
      <w:bookmarkStart w:id="88" w:name="_Toc128798455"/>
      <w:bookmarkStart w:id="89" w:name="_Toc128812200"/>
      <w:bookmarkStart w:id="90" w:name="_Toc128812224"/>
      <w:bookmarkStart w:id="91" w:name="_Toc128812248"/>
      <w:bookmarkStart w:id="92" w:name="_Toc128817232"/>
      <w:bookmarkStart w:id="93" w:name="_Toc128881173"/>
      <w:bookmarkStart w:id="94" w:name="_Toc128882277"/>
      <w:bookmarkStart w:id="95" w:name="_Toc129070032"/>
      <w:bookmarkStart w:id="96" w:name="_Toc129581377"/>
      <w:bookmarkStart w:id="97" w:name="_Toc129681196"/>
      <w:bookmarkStart w:id="98" w:name="_Toc136241811"/>
      <w:bookmarkStart w:id="99" w:name="_Toc136678567"/>
      <w:bookmarkStart w:id="100" w:name="_Toc137000317"/>
      <w:bookmarkStart w:id="101" w:name="_Toc137007251"/>
      <w:bookmarkStart w:id="102" w:name="_Toc256493017"/>
      <w:bookmarkStart w:id="103" w:name="_Toc259018153"/>
      <w:bookmarkStart w:id="104" w:name="_Toc259192708"/>
      <w:bookmarkStart w:id="105" w:name="_Toc259522993"/>
      <w:bookmarkStart w:id="106" w:name="_Ref278871375"/>
      <w:r>
        <w:t>HIS</w:t>
      </w:r>
      <w:r w:rsidR="003644B7">
        <w:t xml:space="preserve"> 1046:2012</w:t>
      </w:r>
      <w:r w:rsidR="00A37405" w:rsidRPr="0032229F">
        <w:t xml:space="preserve">: </w:t>
      </w:r>
      <w:r w:rsidR="00462B4A" w:rsidRPr="0032229F">
        <w:rPr>
          <w:i/>
        </w:rPr>
        <w:t>”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 w:rsidR="003644B7">
        <w:rPr>
          <w:i/>
        </w:rPr>
        <w:t>Fødselsepikrise for nyfødt barn. Fødselsepikrise for mor</w:t>
      </w:r>
      <w:r w:rsidR="00462B4A" w:rsidRPr="0032229F">
        <w:rPr>
          <w:i/>
        </w:rPr>
        <w:t>. Del 1 - Generelle funksjonskrav for alle delområder.”</w:t>
      </w:r>
      <w:r w:rsidR="00462B4A" w:rsidRPr="0032229F">
        <w:t>, Versjon 1.</w:t>
      </w:r>
      <w:r w:rsidR="00161EEF">
        <w:t>3</w:t>
      </w:r>
      <w:r w:rsidR="00462B4A" w:rsidRPr="0032229F">
        <w:t xml:space="preserve">, </w:t>
      </w:r>
      <w:r w:rsidR="003644B7">
        <w:t>1</w:t>
      </w:r>
      <w:r w:rsidR="00462B4A" w:rsidRPr="0032229F">
        <w:t>.</w:t>
      </w:r>
      <w:r w:rsidR="003644B7">
        <w:t>11.</w:t>
      </w:r>
      <w:r w:rsidR="00462B4A" w:rsidRPr="0032229F">
        <w:t>201</w:t>
      </w:r>
      <w:bookmarkEnd w:id="106"/>
      <w:r w:rsidR="000F74B4">
        <w:t>2</w:t>
      </w:r>
      <w:r w:rsidR="00462B4A" w:rsidRPr="0032229F">
        <w:t xml:space="preserve"> </w:t>
      </w:r>
    </w:p>
    <w:p w:rsidR="00462B4A" w:rsidRPr="0032229F" w:rsidRDefault="002702AC" w:rsidP="00A37405">
      <w:pPr>
        <w:pStyle w:val="Referanseliste"/>
        <w:tabs>
          <w:tab w:val="clear" w:pos="567"/>
          <w:tab w:val="num" w:pos="709"/>
        </w:tabs>
        <w:ind w:left="709" w:hanging="502"/>
      </w:pPr>
      <w:bookmarkStart w:id="107" w:name="_Ref322940628"/>
      <w:bookmarkStart w:id="108" w:name="_Ref56397868"/>
      <w:r>
        <w:t>HIS</w:t>
      </w:r>
      <w:r w:rsidR="003644B7">
        <w:t xml:space="preserve"> 104</w:t>
      </w:r>
      <w:r w:rsidR="005D0134">
        <w:t>7</w:t>
      </w:r>
      <w:r w:rsidR="003644B7">
        <w:t>:2012</w:t>
      </w:r>
      <w:r w:rsidR="00A37405" w:rsidRPr="0032229F">
        <w:t>:</w:t>
      </w:r>
      <w:r w:rsidR="00462B4A" w:rsidRPr="0032229F">
        <w:rPr>
          <w:i/>
        </w:rPr>
        <w:t>”</w:t>
      </w:r>
      <w:r w:rsidR="003644B7" w:rsidRPr="003644B7">
        <w:rPr>
          <w:i/>
        </w:rPr>
        <w:t xml:space="preserve"> </w:t>
      </w:r>
      <w:r w:rsidR="003644B7">
        <w:rPr>
          <w:i/>
        </w:rPr>
        <w:t>Fødselsepikrise for nyfødt barn. Fødselsepikrise for mor</w:t>
      </w:r>
      <w:r w:rsidR="00462B4A" w:rsidRPr="0032229F">
        <w:rPr>
          <w:i/>
        </w:rPr>
        <w:t xml:space="preserve">. Del 2 </w:t>
      </w:r>
      <w:r w:rsidR="003644B7" w:rsidRPr="0032229F">
        <w:rPr>
          <w:i/>
        </w:rPr>
        <w:t>-</w:t>
      </w:r>
      <w:r w:rsidR="003644B7">
        <w:rPr>
          <w:i/>
        </w:rPr>
        <w:t xml:space="preserve"> </w:t>
      </w:r>
      <w:r w:rsidR="00462B4A" w:rsidRPr="0032229F">
        <w:rPr>
          <w:i/>
        </w:rPr>
        <w:t>Funksjonskrav for sykehussystemer”</w:t>
      </w:r>
      <w:r w:rsidR="00462B4A" w:rsidRPr="0032229F">
        <w:t>, Versjon 1.</w:t>
      </w:r>
      <w:r w:rsidR="00161EEF">
        <w:t>3</w:t>
      </w:r>
      <w:r w:rsidR="00462B4A" w:rsidRPr="0032229F">
        <w:t xml:space="preserve">, </w:t>
      </w:r>
      <w:bookmarkEnd w:id="107"/>
      <w:r w:rsidR="003644B7">
        <w:t>1</w:t>
      </w:r>
      <w:r w:rsidR="003644B7" w:rsidRPr="0032229F">
        <w:t>.</w:t>
      </w:r>
      <w:r w:rsidR="003644B7">
        <w:t>11.</w:t>
      </w:r>
      <w:r w:rsidR="003644B7" w:rsidRPr="0032229F">
        <w:t>201</w:t>
      </w:r>
      <w:r w:rsidR="003644B7">
        <w:t>2</w:t>
      </w:r>
    </w:p>
    <w:p w:rsidR="003F0197" w:rsidRPr="0032229F" w:rsidRDefault="002702AC">
      <w:pPr>
        <w:pStyle w:val="Referanseliste"/>
        <w:tabs>
          <w:tab w:val="clear" w:pos="567"/>
          <w:tab w:val="num" w:pos="709"/>
        </w:tabs>
        <w:ind w:left="709" w:hanging="502"/>
      </w:pPr>
      <w:bookmarkStart w:id="109" w:name="_Ref278871376"/>
      <w:r>
        <w:t>HIS</w:t>
      </w:r>
      <w:r w:rsidR="003644B7">
        <w:t xml:space="preserve"> 104</w:t>
      </w:r>
      <w:r w:rsidR="005D0134">
        <w:t>8</w:t>
      </w:r>
      <w:r w:rsidR="003644B7">
        <w:t>:2012</w:t>
      </w:r>
      <w:r w:rsidR="00A37405" w:rsidRPr="0032229F">
        <w:t>:</w:t>
      </w:r>
      <w:r w:rsidR="00462B4A" w:rsidRPr="0032229F">
        <w:rPr>
          <w:i/>
        </w:rPr>
        <w:t>”</w:t>
      </w:r>
      <w:r w:rsidR="003644B7" w:rsidRPr="003644B7">
        <w:rPr>
          <w:i/>
        </w:rPr>
        <w:t xml:space="preserve"> </w:t>
      </w:r>
      <w:r w:rsidR="003644B7">
        <w:rPr>
          <w:i/>
        </w:rPr>
        <w:t>Fødselsepikrise for nyfødt barn. Fødselsepikrise for mor</w:t>
      </w:r>
      <w:r w:rsidR="00462B4A" w:rsidRPr="0032229F">
        <w:rPr>
          <w:i/>
        </w:rPr>
        <w:t xml:space="preserve">. Del 3 </w:t>
      </w:r>
      <w:r w:rsidR="005D0134" w:rsidRPr="005D0134">
        <w:rPr>
          <w:i/>
        </w:rPr>
        <w:t>-</w:t>
      </w:r>
      <w:r w:rsidR="00462B4A" w:rsidRPr="0032229F">
        <w:rPr>
          <w:i/>
        </w:rPr>
        <w:t xml:space="preserve"> Funksjonskrav for systemer i helsestasjonstjenesten og fastlegetjenesten”</w:t>
      </w:r>
      <w:r w:rsidR="000F74B4">
        <w:t>, Versjon 1.</w:t>
      </w:r>
      <w:r w:rsidR="00161EEF">
        <w:t>3</w:t>
      </w:r>
      <w:r w:rsidR="000F74B4">
        <w:t xml:space="preserve">, </w:t>
      </w:r>
      <w:bookmarkEnd w:id="109"/>
      <w:r w:rsidR="003644B7">
        <w:t>1</w:t>
      </w:r>
      <w:r w:rsidR="003644B7" w:rsidRPr="0032229F">
        <w:t>.</w:t>
      </w:r>
      <w:r w:rsidR="003644B7">
        <w:t>11.</w:t>
      </w:r>
      <w:r w:rsidR="003644B7" w:rsidRPr="0032229F">
        <w:t>201</w:t>
      </w:r>
      <w:r w:rsidR="003644B7">
        <w:t>2</w:t>
      </w:r>
    </w:p>
    <w:p w:rsidR="00462B4A" w:rsidRPr="0032229F" w:rsidRDefault="002702AC" w:rsidP="00462B4A">
      <w:pPr>
        <w:pStyle w:val="Referanseliste"/>
        <w:tabs>
          <w:tab w:val="clear" w:pos="567"/>
          <w:tab w:val="num" w:pos="709"/>
        </w:tabs>
        <w:ind w:left="709" w:hanging="502"/>
      </w:pPr>
      <w:bookmarkStart w:id="110" w:name="_Ref278871523"/>
      <w:bookmarkStart w:id="111" w:name="_Ref324845615"/>
      <w:r>
        <w:t>HIS 80704:2014</w:t>
      </w:r>
      <w:r w:rsidR="00A37405" w:rsidRPr="0032229F">
        <w:t xml:space="preserve"> </w:t>
      </w:r>
      <w:r w:rsidR="00462B4A" w:rsidRPr="0032229F">
        <w:rPr>
          <w:i/>
        </w:rPr>
        <w:t>”Standard for elektronisk kommunikasjon med pleie- og omsorgstjenesten”</w:t>
      </w:r>
      <w:r w:rsidR="00462B4A" w:rsidRPr="0032229F">
        <w:t>,</w:t>
      </w:r>
      <w:r w:rsidR="00A37405" w:rsidRPr="0032229F">
        <w:t xml:space="preserve"> </w:t>
      </w:r>
      <w:r w:rsidR="001F5C35" w:rsidRPr="0032229F">
        <w:t>v</w:t>
      </w:r>
      <w:r w:rsidR="00462B4A" w:rsidRPr="0032229F">
        <w:t>ersjon 1.</w:t>
      </w:r>
      <w:r w:rsidR="00351DBC">
        <w:t>6</w:t>
      </w:r>
      <w:bookmarkEnd w:id="110"/>
      <w:bookmarkEnd w:id="111"/>
    </w:p>
    <w:p w:rsidR="001F5C35" w:rsidRPr="0032229F" w:rsidRDefault="002702AC" w:rsidP="00462B4A">
      <w:pPr>
        <w:pStyle w:val="Referanseliste"/>
        <w:tabs>
          <w:tab w:val="clear" w:pos="567"/>
          <w:tab w:val="num" w:pos="709"/>
        </w:tabs>
        <w:ind w:left="709" w:hanging="502"/>
      </w:pPr>
      <w:bookmarkStart w:id="112" w:name="_Ref278872116"/>
      <w:r>
        <w:t>HIS 80232:2002</w:t>
      </w:r>
      <w:r w:rsidR="00A37405" w:rsidRPr="0032229F">
        <w:t xml:space="preserve"> </w:t>
      </w:r>
      <w:r w:rsidR="001F5C35" w:rsidRPr="0032229F">
        <w:rPr>
          <w:i/>
        </w:rPr>
        <w:t>”Medisinsk-faglig innhold i epikriser – "Den gode epikrise"</w:t>
      </w:r>
      <w:r w:rsidR="001F5C35" w:rsidRPr="0032229F">
        <w:t>, versjon 1.1, 31.12.2002</w:t>
      </w:r>
      <w:bookmarkEnd w:id="112"/>
    </w:p>
    <w:p w:rsidR="001F5C35" w:rsidRPr="0032229F" w:rsidRDefault="00A37405" w:rsidP="00A108E5">
      <w:pPr>
        <w:pStyle w:val="Referanseliste"/>
        <w:tabs>
          <w:tab w:val="clear" w:pos="567"/>
          <w:tab w:val="num" w:pos="709"/>
        </w:tabs>
        <w:ind w:left="709" w:hanging="502"/>
      </w:pPr>
      <w:bookmarkStart w:id="113" w:name="_Ref278872301"/>
      <w:r w:rsidRPr="0032229F">
        <w:t xml:space="preserve">KITH rapport 20/05: </w:t>
      </w:r>
      <w:r w:rsidR="00A108E5" w:rsidRPr="0032229F">
        <w:rPr>
          <w:i/>
        </w:rPr>
        <w:t>”Nasjonal kravspesifikasjon for føde/barsel. Del II: Tekniske krav til informasjonsinnhold.”</w:t>
      </w:r>
      <w:r w:rsidR="00A108E5" w:rsidRPr="0032229F">
        <w:t>, versjon 1.0, 9.9.2005.</w:t>
      </w:r>
      <w:bookmarkEnd w:id="113"/>
    </w:p>
    <w:p w:rsidR="003F0197" w:rsidRDefault="002702AC" w:rsidP="00524489">
      <w:pPr>
        <w:pStyle w:val="Referanseliste"/>
        <w:tabs>
          <w:tab w:val="clear" w:pos="567"/>
          <w:tab w:val="num" w:pos="709"/>
        </w:tabs>
        <w:ind w:left="709" w:hanging="502"/>
      </w:pPr>
      <w:bookmarkStart w:id="114" w:name="_Ref278875636"/>
      <w:r>
        <w:t>HIS 80601:2006</w:t>
      </w:r>
      <w:r w:rsidR="00A37405" w:rsidRPr="0032229F">
        <w:t xml:space="preserve"> </w:t>
      </w:r>
      <w:r w:rsidR="00A37405" w:rsidRPr="0032229F">
        <w:rPr>
          <w:i/>
        </w:rPr>
        <w:t>”Standard for hodemelding”</w:t>
      </w:r>
      <w:r w:rsidR="00A37405" w:rsidRPr="0032229F">
        <w:t>, versjon 1.2, 24. mai 2006</w:t>
      </w:r>
      <w:bookmarkEnd w:id="114"/>
      <w:bookmarkEnd w:id="108"/>
    </w:p>
    <w:p w:rsidR="00DA03C3" w:rsidRDefault="002702AC" w:rsidP="00524489">
      <w:pPr>
        <w:pStyle w:val="Referanseliste"/>
        <w:tabs>
          <w:tab w:val="clear" w:pos="567"/>
          <w:tab w:val="num" w:pos="709"/>
        </w:tabs>
        <w:ind w:left="709" w:hanging="502"/>
      </w:pPr>
      <w:bookmarkStart w:id="115" w:name="_Ref322020748"/>
      <w:r>
        <w:rPr>
          <w:szCs w:val="23"/>
        </w:rPr>
        <w:t>HISD</w:t>
      </w:r>
      <w:r w:rsidR="00DA03C3" w:rsidRPr="00B7681C">
        <w:rPr>
          <w:szCs w:val="23"/>
        </w:rPr>
        <w:t xml:space="preserve"> </w:t>
      </w:r>
      <w:r w:rsidR="00DA03C3">
        <w:rPr>
          <w:szCs w:val="23"/>
        </w:rPr>
        <w:t xml:space="preserve">1029:2011 </w:t>
      </w:r>
      <w:r w:rsidR="00DA03C3" w:rsidRPr="00B7681C">
        <w:rPr>
          <w:szCs w:val="23"/>
        </w:rPr>
        <w:t>Adresseopplysninger i nasjonale meldingsstandarder</w:t>
      </w:r>
      <w:bookmarkEnd w:id="115"/>
    </w:p>
    <w:p w:rsidR="00462B4A" w:rsidRDefault="00462B4A"/>
    <w:sectPr w:rsidR="00462B4A" w:rsidSect="00D35FF5">
      <w:headerReference w:type="even" r:id="rId26"/>
      <w:headerReference w:type="default" r:id="rId27"/>
      <w:footerReference w:type="even" r:id="rId28"/>
      <w:footerReference w:type="default" r:id="rId29"/>
      <w:pgSz w:w="11906" w:h="16838" w:code="9"/>
      <w:pgMar w:top="1701" w:right="1276" w:bottom="1418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00B" w:rsidRDefault="0096100B">
      <w:r>
        <w:separator/>
      </w:r>
    </w:p>
  </w:endnote>
  <w:endnote w:type="continuationSeparator" w:id="0">
    <w:p w:rsidR="0096100B" w:rsidRDefault="0096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pCentury Old Sty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Pr="009C4B5C" w:rsidRDefault="00285773" w:rsidP="009C4B5C">
    <w:pPr>
      <w:pStyle w:val="Bunntekst"/>
      <w:rPr>
        <w:lang w:val="en-GB"/>
      </w:rPr>
    </w:pPr>
    <w:r>
      <w:rPr>
        <w:lang w:val="en-GB"/>
      </w:rPr>
      <w:t>HIS</w:t>
    </w:r>
    <w:r w:rsidR="0096100B" w:rsidRPr="009C4B5C">
      <w:rPr>
        <w:lang w:val="en-GB"/>
      </w:rPr>
      <w:t xml:space="preserve"> </w:t>
    </w:r>
    <w:r w:rsidR="0096100B">
      <w:rPr>
        <w:lang w:val="en-GB"/>
      </w:rPr>
      <w:t>1045:2012</w:t>
    </w:r>
    <w:r w:rsidR="0096100B" w:rsidRPr="009C4B5C">
      <w:rPr>
        <w:lang w:val="en-GB"/>
      </w:rPr>
      <w:tab/>
    </w:r>
    <w:r w:rsidR="0096100B" w:rsidRPr="009C4B5C">
      <w:rPr>
        <w:lang w:val="en-GB"/>
      </w:rPr>
      <w:tab/>
      <w:t>©20</w:t>
    </w:r>
    <w:r w:rsidR="0096100B">
      <w:rPr>
        <w:lang w:val="en-GB"/>
      </w:rPr>
      <w:t>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Pr="009C4B5C" w:rsidRDefault="0096100B" w:rsidP="009C4B5C">
    <w:pPr>
      <w:pStyle w:val="Bunntekst"/>
      <w:rPr>
        <w:lang w:val="en-GB"/>
      </w:rPr>
    </w:pPr>
    <w:r w:rsidRPr="009C4B5C">
      <w:rPr>
        <w:lang w:val="en-GB"/>
      </w:rPr>
      <w:t xml:space="preserve">KITH-rapport </w:t>
    </w:r>
    <w:proofErr w:type="gramStart"/>
    <w:r>
      <w:rPr>
        <w:lang w:val="en-GB"/>
      </w:rPr>
      <w:t>1045 :</w:t>
    </w:r>
    <w:proofErr w:type="gramEnd"/>
    <w:r>
      <w:rPr>
        <w:lang w:val="en-GB"/>
      </w:rPr>
      <w:t xml:space="preserve"> 2012</w:t>
    </w:r>
    <w:r w:rsidRPr="009C4B5C">
      <w:rPr>
        <w:lang w:val="en-GB"/>
      </w:rPr>
      <w:tab/>
    </w:r>
    <w:hyperlink r:id="rId1" w:history="1">
      <w:r>
        <w:rPr>
          <w:rStyle w:val="Hyperkobling"/>
          <w:lang w:val="en-GB"/>
        </w:rPr>
        <w:t>www.kith.no</w:t>
      </w:r>
    </w:hyperlink>
    <w:r w:rsidRPr="009C4B5C">
      <w:rPr>
        <w:lang w:val="en-GB"/>
      </w:rPr>
      <w:tab/>
      <w:t>©20</w:t>
    </w:r>
    <w:r>
      <w:rPr>
        <w:lang w:val="en-GB"/>
      </w:rPr>
      <w:t>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Default="0096100B">
    <w:pPr>
      <w:pStyle w:val="Bunntekst"/>
    </w:pPr>
    <w:r>
      <w:t>©2012</w:t>
    </w:r>
    <w:r>
      <w:tab/>
    </w:r>
    <w:r>
      <w:tab/>
    </w:r>
    <w:r w:rsidR="00285773">
      <w:t>HIS</w:t>
    </w:r>
    <w:r>
      <w:t xml:space="preserve"> </w:t>
    </w:r>
    <w:r>
      <w:rPr>
        <w:lang w:val="en-GB"/>
      </w:rPr>
      <w:t>1045:2012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Pr="009C4B5C" w:rsidRDefault="0096100B" w:rsidP="009C4B5C">
    <w:pPr>
      <w:pStyle w:val="Bunntekst"/>
      <w:rPr>
        <w:lang w:val="en-GB"/>
      </w:rPr>
    </w:pPr>
    <w:r w:rsidRPr="009C4B5C">
      <w:rPr>
        <w:lang w:val="en-GB"/>
      </w:rPr>
      <w:t xml:space="preserve">KITH-rapport </w:t>
    </w:r>
    <w:proofErr w:type="gramStart"/>
    <w:r>
      <w:rPr>
        <w:lang w:val="en-GB"/>
      </w:rPr>
      <w:t>1xxx :</w:t>
    </w:r>
    <w:proofErr w:type="gramEnd"/>
    <w:r>
      <w:rPr>
        <w:lang w:val="en-GB"/>
      </w:rPr>
      <w:t xml:space="preserve"> 2012</w:t>
    </w:r>
    <w:r w:rsidRPr="009C4B5C">
      <w:rPr>
        <w:lang w:val="en-GB"/>
      </w:rPr>
      <w:tab/>
    </w:r>
    <w:hyperlink r:id="rId1" w:history="1">
      <w:r>
        <w:rPr>
          <w:rStyle w:val="Hyperkobling"/>
          <w:lang w:val="en-GB"/>
        </w:rPr>
        <w:t>www.kith.no</w:t>
      </w:r>
    </w:hyperlink>
    <w:r w:rsidRPr="009C4B5C">
      <w:rPr>
        <w:lang w:val="en-GB"/>
      </w:rPr>
      <w:tab/>
      <w:t>©20</w:t>
    </w:r>
    <w:r>
      <w:rPr>
        <w:lang w:val="en-GB"/>
      </w:rPr>
      <w:t>12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Default="0096100B">
    <w:pPr>
      <w:pStyle w:val="Bunntekst"/>
    </w:pPr>
    <w:r>
      <w:t>©2012</w:t>
    </w:r>
    <w:r>
      <w:tab/>
    </w:r>
    <w:r>
      <w:tab/>
    </w:r>
    <w:r w:rsidR="00285773">
      <w:t>HIS</w:t>
    </w:r>
    <w:r>
      <w:t xml:space="preserve"> </w:t>
    </w:r>
    <w:r>
      <w:rPr>
        <w:lang w:val="en-GB"/>
      </w:rPr>
      <w:t>1045:2012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Pr="009C4B5C" w:rsidRDefault="00285773" w:rsidP="006810F2">
    <w:pPr>
      <w:pStyle w:val="Bunntekst"/>
      <w:rPr>
        <w:lang w:val="en-GB"/>
      </w:rPr>
    </w:pPr>
    <w:r>
      <w:rPr>
        <w:lang w:val="en-GB"/>
      </w:rPr>
      <w:t>HIS</w:t>
    </w:r>
    <w:r w:rsidR="0096100B" w:rsidRPr="009C4B5C">
      <w:rPr>
        <w:lang w:val="en-GB"/>
      </w:rPr>
      <w:t xml:space="preserve"> </w:t>
    </w:r>
    <w:r w:rsidR="0096100B">
      <w:rPr>
        <w:lang w:val="en-GB"/>
      </w:rPr>
      <w:t>1045:2012</w:t>
    </w:r>
    <w:r w:rsidR="0096100B" w:rsidRPr="009C4B5C">
      <w:rPr>
        <w:lang w:val="en-GB"/>
      </w:rPr>
      <w:tab/>
    </w:r>
    <w:r w:rsidR="0096100B" w:rsidRPr="009C4B5C">
      <w:rPr>
        <w:lang w:val="en-GB"/>
      </w:rPr>
      <w:tab/>
      <w:t>©20</w:t>
    </w:r>
    <w:r w:rsidR="0096100B">
      <w:rPr>
        <w:lang w:val="en-GB"/>
      </w:rPr>
      <w:t>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00B" w:rsidRDefault="0096100B">
      <w:r>
        <w:separator/>
      </w:r>
    </w:p>
  </w:footnote>
  <w:footnote w:type="continuationSeparator" w:id="0">
    <w:p w:rsidR="0096100B" w:rsidRDefault="0096100B">
      <w:r>
        <w:continuationSeparator/>
      </w:r>
    </w:p>
  </w:footnote>
  <w:footnote w:id="1">
    <w:p w:rsidR="0096100B" w:rsidRDefault="0096100B">
      <w:pPr>
        <w:pStyle w:val="Fotnotetekst"/>
      </w:pPr>
      <w:r>
        <w:rPr>
          <w:rStyle w:val="Fotnotereferanse"/>
        </w:rPr>
        <w:footnoteRef/>
      </w:r>
      <w:r>
        <w:t xml:space="preserve"> For mer informasjon </w:t>
      </w:r>
      <w:proofErr w:type="gramStart"/>
      <w:r>
        <w:t>se</w:t>
      </w:r>
      <w:proofErr w:type="gramEnd"/>
      <w:r>
        <w:t xml:space="preserve"> </w:t>
      </w:r>
      <w:hyperlink r:id="rId1" w:history="1">
        <w:r w:rsidRPr="00B856A7">
          <w:rPr>
            <w:rStyle w:val="Hyperkobling"/>
          </w:rPr>
          <w:t>https://www.sykepleierforbundet.no/vis-artikkel/643628/ELIN-k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Default="0096100B" w:rsidP="006810F2">
    <w:pPr>
      <w:pStyle w:val="Topptekst"/>
    </w:pPr>
    <w:r>
      <w:t>Fødselsepikrise</w:t>
    </w:r>
    <w:r>
      <w:tab/>
      <w:t xml:space="preserve">Side </w:t>
    </w:r>
    <w:r w:rsidR="00285773">
      <w:fldChar w:fldCharType="begin"/>
    </w:r>
    <w:r w:rsidR="00285773">
      <w:instrText xml:space="preserve"> PAGE  \* MERGEFORMAT </w:instrText>
    </w:r>
    <w:r w:rsidR="00285773">
      <w:fldChar w:fldCharType="separate"/>
    </w:r>
    <w:r w:rsidR="0074459F">
      <w:rPr>
        <w:noProof/>
      </w:rPr>
      <w:t>3</w:t>
    </w:r>
    <w:r w:rsidR="00285773">
      <w:rPr>
        <w:noProof/>
      </w:rPr>
      <w:fldChar w:fldCharType="end"/>
    </w:r>
    <w:r>
      <w:t xml:space="preserve"> av </w:t>
    </w:r>
    <w:fldSimple w:instr=" NUMPAGES  \* MERGEFORMAT ">
      <w:r w:rsidR="0074459F">
        <w:rPr>
          <w:noProof/>
        </w:rPr>
        <w:t>22</w:t>
      </w:r>
    </w:fldSimple>
  </w:p>
  <w:p w:rsidR="0096100B" w:rsidRPr="006810F2" w:rsidRDefault="0096100B" w:rsidP="006810F2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Pr="00190A4E" w:rsidRDefault="0096100B" w:rsidP="00190A4E">
    <w:pPr>
      <w:pStyle w:val="Topptekst"/>
    </w:pPr>
    <w:r>
      <w:t>Fødselsepikrise</w:t>
    </w:r>
    <w:r w:rsidRPr="00190A4E">
      <w:tab/>
      <w:t xml:space="preserve">Side </w:t>
    </w:r>
    <w:r w:rsidR="00285773">
      <w:fldChar w:fldCharType="begin"/>
    </w:r>
    <w:r w:rsidR="00285773">
      <w:instrText xml:space="preserve"> PAGE  \* MERGEFORMAT </w:instrText>
    </w:r>
    <w:r w:rsidR="00285773">
      <w:fldChar w:fldCharType="separate"/>
    </w:r>
    <w:r w:rsidR="0074459F">
      <w:rPr>
        <w:noProof/>
      </w:rPr>
      <w:t>1</w:t>
    </w:r>
    <w:r w:rsidR="00285773">
      <w:rPr>
        <w:noProof/>
      </w:rPr>
      <w:fldChar w:fldCharType="end"/>
    </w:r>
    <w:r w:rsidRPr="00190A4E">
      <w:t xml:space="preserve"> av </w:t>
    </w:r>
    <w:fldSimple w:instr=" NUMPAGES  \* MERGEFORMAT ">
      <w:r w:rsidR="0074459F">
        <w:rPr>
          <w:noProof/>
        </w:rPr>
        <w:t>22</w:t>
      </w:r>
    </w:fldSimple>
    <w:r w:rsidRPr="00190A4E">
      <w:tab/>
    </w:r>
  </w:p>
  <w:p w:rsidR="0096100B" w:rsidRDefault="0096100B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Default="0096100B">
    <w:pPr>
      <w:pStyle w:val="Topptekst"/>
    </w:pPr>
    <w:r w:rsidRPr="00190A4E">
      <w:t xml:space="preserve">Side </w:t>
    </w:r>
    <w:r w:rsidR="00285773">
      <w:fldChar w:fldCharType="begin"/>
    </w:r>
    <w:r w:rsidR="00285773">
      <w:instrText xml:space="preserve"> PAGE  \* MERGEFORMAT </w:instrText>
    </w:r>
    <w:r w:rsidR="00285773">
      <w:fldChar w:fldCharType="separate"/>
    </w:r>
    <w:r w:rsidR="0074459F">
      <w:rPr>
        <w:noProof/>
      </w:rPr>
      <w:t>4</w:t>
    </w:r>
    <w:r w:rsidR="00285773">
      <w:rPr>
        <w:noProof/>
      </w:rPr>
      <w:fldChar w:fldCharType="end"/>
    </w:r>
    <w:r w:rsidRPr="00190A4E">
      <w:t xml:space="preserve"> av </w:t>
    </w:r>
    <w:fldSimple w:instr=" NUMPAGES  \* MERGEFORMAT ">
      <w:r w:rsidR="0074459F">
        <w:rPr>
          <w:noProof/>
        </w:rPr>
        <w:t>22</w:t>
      </w:r>
    </w:fldSimple>
    <w:r w:rsidRPr="00190A4E">
      <w:tab/>
    </w:r>
    <w:r>
      <w:t>Fødselsepikrise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Pr="00190A4E" w:rsidRDefault="0096100B" w:rsidP="00190A4E">
    <w:pPr>
      <w:pStyle w:val="Topptekst"/>
    </w:pPr>
    <w:r>
      <w:t>Fødselsepikrise</w:t>
    </w:r>
    <w:r w:rsidRPr="00190A4E">
      <w:tab/>
      <w:t xml:space="preserve">Side </w:t>
    </w:r>
    <w:r w:rsidR="00285773">
      <w:fldChar w:fldCharType="begin"/>
    </w:r>
    <w:r w:rsidR="00285773">
      <w:instrText xml:space="preserve"> PAGE  \* MERGEFORMAT </w:instrText>
    </w:r>
    <w:r w:rsidR="00285773">
      <w:fldChar w:fldCharType="separate"/>
    </w:r>
    <w:r w:rsidR="00285773">
      <w:rPr>
        <w:noProof/>
      </w:rPr>
      <w:t>5</w:t>
    </w:r>
    <w:r w:rsidR="00285773">
      <w:rPr>
        <w:noProof/>
      </w:rPr>
      <w:fldChar w:fldCharType="end"/>
    </w:r>
    <w:r w:rsidRPr="00190A4E">
      <w:t xml:space="preserve"> av </w:t>
    </w:r>
    <w:fldSimple w:instr=" NUMPAGES  \* MERGEFORMAT ">
      <w:r w:rsidR="00285773">
        <w:rPr>
          <w:noProof/>
        </w:rPr>
        <w:t>22</w:t>
      </w:r>
    </w:fldSimple>
  </w:p>
  <w:p w:rsidR="0096100B" w:rsidRPr="00190A4E" w:rsidRDefault="0096100B" w:rsidP="00190A4E">
    <w:pPr>
      <w:pStyle w:val="Toppteks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Default="0096100B">
    <w:pPr>
      <w:pStyle w:val="Topptekst"/>
    </w:pPr>
    <w:r w:rsidRPr="00190A4E">
      <w:t xml:space="preserve">Side </w:t>
    </w:r>
    <w:r w:rsidR="00285773">
      <w:fldChar w:fldCharType="begin"/>
    </w:r>
    <w:r w:rsidR="00285773">
      <w:instrText xml:space="preserve"> PAGE  \* MERGEFORMAT </w:instrText>
    </w:r>
    <w:r w:rsidR="00285773">
      <w:fldChar w:fldCharType="separate"/>
    </w:r>
    <w:r w:rsidR="0074459F">
      <w:rPr>
        <w:noProof/>
      </w:rPr>
      <w:t>22</w:t>
    </w:r>
    <w:r w:rsidR="00285773">
      <w:rPr>
        <w:noProof/>
      </w:rPr>
      <w:fldChar w:fldCharType="end"/>
    </w:r>
    <w:r w:rsidRPr="00190A4E">
      <w:t xml:space="preserve"> av </w:t>
    </w:r>
    <w:fldSimple w:instr=" NUMPAGES  \* MERGEFORMAT ">
      <w:r w:rsidR="0074459F">
        <w:rPr>
          <w:noProof/>
        </w:rPr>
        <w:t>22</w:t>
      </w:r>
    </w:fldSimple>
    <w:r w:rsidRPr="00190A4E">
      <w:tab/>
    </w:r>
    <w:r>
      <w:t>Fødselsepikrise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0B" w:rsidRPr="00190A4E" w:rsidRDefault="0096100B" w:rsidP="00190A4E">
    <w:pPr>
      <w:pStyle w:val="Topptekst"/>
    </w:pPr>
    <w:r>
      <w:t>Fødselsepikrise</w:t>
    </w:r>
    <w:r w:rsidRPr="00190A4E">
      <w:tab/>
      <w:t xml:space="preserve">Side </w:t>
    </w:r>
    <w:r w:rsidR="00285773">
      <w:fldChar w:fldCharType="begin"/>
    </w:r>
    <w:r w:rsidR="00285773">
      <w:instrText xml:space="preserve"> PAGE  \* MERGEFORMAT </w:instrText>
    </w:r>
    <w:r w:rsidR="00285773">
      <w:fldChar w:fldCharType="separate"/>
    </w:r>
    <w:r w:rsidR="0074459F">
      <w:rPr>
        <w:noProof/>
      </w:rPr>
      <w:t>21</w:t>
    </w:r>
    <w:r w:rsidR="00285773">
      <w:rPr>
        <w:noProof/>
      </w:rPr>
      <w:fldChar w:fldCharType="end"/>
    </w:r>
    <w:r w:rsidRPr="00190A4E">
      <w:t xml:space="preserve"> av </w:t>
    </w:r>
    <w:fldSimple w:instr=" NUMPAGES  \* MERGEFORMAT ">
      <w:r w:rsidR="0074459F">
        <w:rPr>
          <w:noProof/>
        </w:rPr>
        <w:t>22</w:t>
      </w:r>
    </w:fldSimple>
  </w:p>
  <w:p w:rsidR="0096100B" w:rsidRPr="00190A4E" w:rsidRDefault="0096100B" w:rsidP="00190A4E">
    <w:pPr>
      <w:pStyle w:val="Topptekst"/>
    </w:pPr>
    <w:r w:rsidRPr="00190A4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388C94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AF4849E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B40CDBA"/>
    <w:lvl w:ilvl="0">
      <w:start w:val="1"/>
      <w:numFmt w:val="lowerLetter"/>
      <w:pStyle w:val="Nummerertliste3"/>
      <w:lvlText w:val="%1."/>
      <w:lvlJc w:val="left"/>
      <w:pPr>
        <w:tabs>
          <w:tab w:val="num" w:pos="1072"/>
        </w:tabs>
        <w:ind w:left="1072" w:hanging="358"/>
      </w:pPr>
      <w:rPr>
        <w:rFonts w:hint="default"/>
      </w:rPr>
    </w:lvl>
  </w:abstractNum>
  <w:abstractNum w:abstractNumId="3">
    <w:nsid w:val="FFFFFF7F"/>
    <w:multiLevelType w:val="singleLevel"/>
    <w:tmpl w:val="A7CCC86A"/>
    <w:lvl w:ilvl="0">
      <w:start w:val="1"/>
      <w:numFmt w:val="decimal"/>
      <w:pStyle w:val="Nummerertliste2"/>
      <w:lvlText w:val="%1."/>
      <w:lvlJc w:val="left"/>
      <w:pPr>
        <w:tabs>
          <w:tab w:val="num" w:pos="1071"/>
        </w:tabs>
        <w:ind w:left="1071" w:hanging="357"/>
      </w:pPr>
      <w:rPr>
        <w:rFonts w:hint="default"/>
      </w:rPr>
    </w:lvl>
  </w:abstractNum>
  <w:abstractNum w:abstractNumId="4">
    <w:nsid w:val="FFFFFF80"/>
    <w:multiLevelType w:val="singleLevel"/>
    <w:tmpl w:val="7CF8C9A6"/>
    <w:lvl w:ilvl="0">
      <w:start w:val="1"/>
      <w:numFmt w:val="bullet"/>
      <w:pStyle w:val="Punktmerke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740B84"/>
    <w:lvl w:ilvl="0">
      <w:start w:val="1"/>
      <w:numFmt w:val="bullet"/>
      <w:pStyle w:val="Punktmerke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00000001"/>
    <w:multiLevelType w:val="hybridMultilevel"/>
    <w:tmpl w:val="00000001"/>
    <w:lvl w:ilvl="0" w:tplc="A844BA5C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30644E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C6505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3C45B8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F8855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8AC6F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40791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ECC76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BC1C8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1862537"/>
    <w:multiLevelType w:val="hybridMultilevel"/>
    <w:tmpl w:val="00000000"/>
    <w:lvl w:ilvl="0" w:tplc="AD40E446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6E875C0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F814E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DA23D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274E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647648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A40AA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4AC446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560782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3772B76"/>
    <w:multiLevelType w:val="hybridMultilevel"/>
    <w:tmpl w:val="2FBA721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6F87C2F"/>
    <w:multiLevelType w:val="hybridMultilevel"/>
    <w:tmpl w:val="6688F1CC"/>
    <w:lvl w:ilvl="0" w:tplc="62CE04DE">
      <w:start w:val="1"/>
      <w:numFmt w:val="bullet"/>
      <w:pStyle w:val="Vedlegg"/>
      <w:lvlText w:val=""/>
      <w:lvlJc w:val="left"/>
      <w:pPr>
        <w:tabs>
          <w:tab w:val="num" w:pos="170"/>
        </w:tabs>
        <w:ind w:left="340" w:hanging="227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C763DA6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D0C2965"/>
    <w:multiLevelType w:val="hybridMultilevel"/>
    <w:tmpl w:val="21A66954"/>
    <w:lvl w:ilvl="0" w:tplc="B48296BE">
      <w:start w:val="1"/>
      <w:numFmt w:val="bullet"/>
      <w:pStyle w:val="Punktmerketliste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 w:tplc="90BCF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07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9C5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F82E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2CD1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ED3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18CB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5647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6F79F4"/>
    <w:multiLevelType w:val="multilevel"/>
    <w:tmpl w:val="73D0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1A5C691D"/>
    <w:multiLevelType w:val="hybridMultilevel"/>
    <w:tmpl w:val="A286670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51162B"/>
    <w:multiLevelType w:val="hybridMultilevel"/>
    <w:tmpl w:val="00E0CEAE"/>
    <w:lvl w:ilvl="0" w:tplc="0164B642">
      <w:start w:val="1"/>
      <w:numFmt w:val="bullet"/>
      <w:pStyle w:val="Punktmerketliste2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</w:rPr>
    </w:lvl>
    <w:lvl w:ilvl="1" w:tplc="9134E0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1E7F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944A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C61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1225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D25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EFE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209E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5B1C45"/>
    <w:multiLevelType w:val="hybridMultilevel"/>
    <w:tmpl w:val="6BAAB0D4"/>
    <w:lvl w:ilvl="0" w:tplc="0414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2365033F"/>
    <w:multiLevelType w:val="multilevel"/>
    <w:tmpl w:val="0A78E8CC"/>
    <w:lvl w:ilvl="0">
      <w:start w:val="1"/>
      <w:numFmt w:val="decimal"/>
      <w:pStyle w:val="Oversk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673"/>
        </w:tabs>
        <w:ind w:left="1673" w:hanging="1247"/>
      </w:pPr>
      <w:rPr>
        <w:rFonts w:hint="default"/>
        <w:sz w:val="28"/>
        <w:szCs w:val="28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D775DA1"/>
    <w:multiLevelType w:val="multilevel"/>
    <w:tmpl w:val="16BA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901A62"/>
    <w:multiLevelType w:val="hybridMultilevel"/>
    <w:tmpl w:val="C4A47C62"/>
    <w:lvl w:ilvl="0" w:tplc="B9BAB4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17835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935827"/>
    <w:multiLevelType w:val="hybridMultilevel"/>
    <w:tmpl w:val="34EC9B60"/>
    <w:lvl w:ilvl="0" w:tplc="B9BAB4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17835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F8493F"/>
    <w:multiLevelType w:val="multilevel"/>
    <w:tmpl w:val="173A6298"/>
    <w:lvl w:ilvl="0">
      <w:start w:val="1"/>
      <w:numFmt w:val="upperLetter"/>
      <w:pStyle w:val="Kommentaremne"/>
      <w:lvlText w:val="Vedlegg %1"/>
      <w:lvlJc w:val="left"/>
      <w:pPr>
        <w:tabs>
          <w:tab w:val="num" w:pos="1800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21">
    <w:nsid w:val="47B361A9"/>
    <w:multiLevelType w:val="hybridMultilevel"/>
    <w:tmpl w:val="8A0EE612"/>
    <w:lvl w:ilvl="0" w:tplc="2ADEE3CE">
      <w:start w:val="1"/>
      <w:numFmt w:val="decimal"/>
      <w:pStyle w:val="Bildetekst"/>
      <w:lvlText w:val="Figur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6A09F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74DA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02F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BC7B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CA4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ECC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6C2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80D0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EA7E72"/>
    <w:multiLevelType w:val="hybridMultilevel"/>
    <w:tmpl w:val="AA561CFA"/>
    <w:lvl w:ilvl="0" w:tplc="F82C38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A48918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A54CEE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6B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AF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141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2D9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C9F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4E37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A146C"/>
    <w:multiLevelType w:val="multilevel"/>
    <w:tmpl w:val="04140023"/>
    <w:styleLink w:val="Artikkelavsnitt"/>
    <w:lvl w:ilvl="0">
      <w:start w:val="1"/>
      <w:numFmt w:val="upperRoman"/>
      <w:lvlText w:val="Artik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Inndeling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5A2C09E7"/>
    <w:multiLevelType w:val="multilevel"/>
    <w:tmpl w:val="0414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4641DA3"/>
    <w:multiLevelType w:val="hybridMultilevel"/>
    <w:tmpl w:val="6FDCAE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454FDE"/>
    <w:multiLevelType w:val="hybridMultilevel"/>
    <w:tmpl w:val="769EE9D4"/>
    <w:lvl w:ilvl="0" w:tplc="281AD1F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BE06F8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930C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47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02D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507E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6CD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4EE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522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52504"/>
    <w:multiLevelType w:val="hybridMultilevel"/>
    <w:tmpl w:val="946677F2"/>
    <w:lvl w:ilvl="0" w:tplc="8626F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668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9EA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05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8AC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CCC5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27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061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7E4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B62EF"/>
    <w:multiLevelType w:val="singleLevel"/>
    <w:tmpl w:val="F1723E52"/>
    <w:lvl w:ilvl="0">
      <w:start w:val="1"/>
      <w:numFmt w:val="bullet"/>
      <w:pStyle w:val="Merknadstek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03912A0"/>
    <w:multiLevelType w:val="hybridMultilevel"/>
    <w:tmpl w:val="2BF842A0"/>
    <w:lvl w:ilvl="0" w:tplc="0414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62785"/>
    <w:multiLevelType w:val="hybridMultilevel"/>
    <w:tmpl w:val="DF4A9896"/>
    <w:lvl w:ilvl="0" w:tplc="CADAC696">
      <w:start w:val="1"/>
      <w:numFmt w:val="decimal"/>
      <w:pStyle w:val="Nummerertliste"/>
      <w:lvlText w:val="%1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AACC1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2AE8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5CBF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685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CA75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782A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168D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56C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85107C"/>
    <w:multiLevelType w:val="singleLevel"/>
    <w:tmpl w:val="44DE84F8"/>
    <w:lvl w:ilvl="0">
      <w:start w:val="1"/>
      <w:numFmt w:val="decimal"/>
      <w:pStyle w:val="Referanselist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2">
    <w:nsid w:val="78326010"/>
    <w:multiLevelType w:val="hybridMultilevel"/>
    <w:tmpl w:val="41A85F22"/>
    <w:lvl w:ilvl="0" w:tplc="A8EE1D84">
      <w:start w:val="1"/>
      <w:numFmt w:val="bullet"/>
      <w:pStyle w:val="Punktmerketliste3"/>
      <w:lvlText w:val="o"/>
      <w:lvlJc w:val="left"/>
      <w:pPr>
        <w:tabs>
          <w:tab w:val="num" w:pos="1429"/>
        </w:tabs>
        <w:ind w:left="1429" w:hanging="357"/>
      </w:pPr>
      <w:rPr>
        <w:rFonts w:ascii="Courier New" w:hAnsi="Courier New" w:hint="default"/>
      </w:rPr>
    </w:lvl>
    <w:lvl w:ilvl="1" w:tplc="A31CD3DA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FBD0F598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7CF2B66E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23D4EA88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273219D2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119AC52E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FBAC9600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FE800362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33">
    <w:nsid w:val="7DFF77B4"/>
    <w:multiLevelType w:val="hybridMultilevel"/>
    <w:tmpl w:val="1DC2E124"/>
    <w:lvl w:ilvl="0" w:tplc="00BC878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5BA2B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0A28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AFB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87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303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4FD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A8D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204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0"/>
  </w:num>
  <w:num w:numId="4">
    <w:abstractNumId w:val="31"/>
  </w:num>
  <w:num w:numId="5">
    <w:abstractNumId w:val="14"/>
  </w:num>
  <w:num w:numId="6">
    <w:abstractNumId w:val="24"/>
  </w:num>
  <w:num w:numId="7">
    <w:abstractNumId w:val="23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0"/>
  </w:num>
  <w:num w:numId="15">
    <w:abstractNumId w:val="21"/>
  </w:num>
  <w:num w:numId="16">
    <w:abstractNumId w:val="32"/>
  </w:num>
  <w:num w:numId="17">
    <w:abstractNumId w:val="28"/>
  </w:num>
  <w:num w:numId="18">
    <w:abstractNumId w:val="20"/>
  </w:num>
  <w:num w:numId="19">
    <w:abstractNumId w:val="9"/>
  </w:num>
  <w:num w:numId="20">
    <w:abstractNumId w:val="12"/>
  </w:num>
  <w:num w:numId="21">
    <w:abstractNumId w:val="7"/>
  </w:num>
  <w:num w:numId="22">
    <w:abstractNumId w:val="6"/>
  </w:num>
  <w:num w:numId="23">
    <w:abstractNumId w:val="27"/>
  </w:num>
  <w:num w:numId="24">
    <w:abstractNumId w:val="33"/>
  </w:num>
  <w:num w:numId="25">
    <w:abstractNumId w:val="22"/>
  </w:num>
  <w:num w:numId="26">
    <w:abstractNumId w:val="29"/>
  </w:num>
  <w:num w:numId="27">
    <w:abstractNumId w:val="19"/>
  </w:num>
  <w:num w:numId="28">
    <w:abstractNumId w:val="18"/>
  </w:num>
  <w:num w:numId="29">
    <w:abstractNumId w:val="26"/>
  </w:num>
  <w:num w:numId="30">
    <w:abstractNumId w:val="17"/>
  </w:num>
  <w:num w:numId="31">
    <w:abstractNumId w:val="8"/>
  </w:num>
  <w:num w:numId="32">
    <w:abstractNumId w:val="15"/>
  </w:num>
  <w:num w:numId="3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ctiveWritingStyle w:appName="MSWord" w:lang="nb-NO" w:vendorID="666" w:dllVersion="513" w:checkStyle="1"/>
  <w:activeWritingStyle w:appName="MSWord" w:lang="nb-NO" w:vendorID="22" w:dllVersion="513" w:checkStyle="1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7649">
      <o:colormru v:ext="edit" colors="#d1d1d1,#dfdfd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5A72"/>
    <w:rsid w:val="000058A1"/>
    <w:rsid w:val="00007DFE"/>
    <w:rsid w:val="00021575"/>
    <w:rsid w:val="00027427"/>
    <w:rsid w:val="00040323"/>
    <w:rsid w:val="00045697"/>
    <w:rsid w:val="000626D8"/>
    <w:rsid w:val="0008490D"/>
    <w:rsid w:val="00086CF1"/>
    <w:rsid w:val="000925F3"/>
    <w:rsid w:val="000A05DD"/>
    <w:rsid w:val="000A3547"/>
    <w:rsid w:val="000A3A22"/>
    <w:rsid w:val="000A3D4C"/>
    <w:rsid w:val="000A516B"/>
    <w:rsid w:val="000C10A4"/>
    <w:rsid w:val="000C6248"/>
    <w:rsid w:val="000D0E92"/>
    <w:rsid w:val="000E740C"/>
    <w:rsid w:val="000F17B9"/>
    <w:rsid w:val="000F3C92"/>
    <w:rsid w:val="000F4F73"/>
    <w:rsid w:val="000F4F89"/>
    <w:rsid w:val="000F6000"/>
    <w:rsid w:val="000F6ED0"/>
    <w:rsid w:val="000F74B4"/>
    <w:rsid w:val="0011212D"/>
    <w:rsid w:val="00146159"/>
    <w:rsid w:val="0014660D"/>
    <w:rsid w:val="0015411F"/>
    <w:rsid w:val="00154406"/>
    <w:rsid w:val="00161EEF"/>
    <w:rsid w:val="001732CD"/>
    <w:rsid w:val="00174FAD"/>
    <w:rsid w:val="00190A4E"/>
    <w:rsid w:val="00196C9B"/>
    <w:rsid w:val="001A7057"/>
    <w:rsid w:val="001C384B"/>
    <w:rsid w:val="001D4ACA"/>
    <w:rsid w:val="001E1D31"/>
    <w:rsid w:val="001F5C35"/>
    <w:rsid w:val="001F7DF1"/>
    <w:rsid w:val="001F7E9B"/>
    <w:rsid w:val="00205D79"/>
    <w:rsid w:val="00214F66"/>
    <w:rsid w:val="00215E1A"/>
    <w:rsid w:val="00224379"/>
    <w:rsid w:val="00232263"/>
    <w:rsid w:val="00234B83"/>
    <w:rsid w:val="00253223"/>
    <w:rsid w:val="0026797F"/>
    <w:rsid w:val="002702AC"/>
    <w:rsid w:val="0027598C"/>
    <w:rsid w:val="00284E6B"/>
    <w:rsid w:val="00285773"/>
    <w:rsid w:val="00287746"/>
    <w:rsid w:val="00292E45"/>
    <w:rsid w:val="0029393E"/>
    <w:rsid w:val="002A5483"/>
    <w:rsid w:val="002C0C2B"/>
    <w:rsid w:val="002C1C69"/>
    <w:rsid w:val="002C232F"/>
    <w:rsid w:val="002D6901"/>
    <w:rsid w:val="002E0738"/>
    <w:rsid w:val="002E499F"/>
    <w:rsid w:val="002F460C"/>
    <w:rsid w:val="002F5300"/>
    <w:rsid w:val="0032229F"/>
    <w:rsid w:val="00324A16"/>
    <w:rsid w:val="00324A4D"/>
    <w:rsid w:val="003349D4"/>
    <w:rsid w:val="00337DCC"/>
    <w:rsid w:val="00347FC3"/>
    <w:rsid w:val="0035121E"/>
    <w:rsid w:val="00351DBC"/>
    <w:rsid w:val="0035586C"/>
    <w:rsid w:val="00357593"/>
    <w:rsid w:val="003644B7"/>
    <w:rsid w:val="00392370"/>
    <w:rsid w:val="00395799"/>
    <w:rsid w:val="00396278"/>
    <w:rsid w:val="003A2BFA"/>
    <w:rsid w:val="003A6C13"/>
    <w:rsid w:val="003B7481"/>
    <w:rsid w:val="003D0048"/>
    <w:rsid w:val="003D63CB"/>
    <w:rsid w:val="003D74DC"/>
    <w:rsid w:val="003F0197"/>
    <w:rsid w:val="003F67A5"/>
    <w:rsid w:val="0040638E"/>
    <w:rsid w:val="0041524C"/>
    <w:rsid w:val="00425592"/>
    <w:rsid w:val="004343AE"/>
    <w:rsid w:val="004371FE"/>
    <w:rsid w:val="00437239"/>
    <w:rsid w:val="004376E6"/>
    <w:rsid w:val="00440774"/>
    <w:rsid w:val="00443D22"/>
    <w:rsid w:val="00456C7B"/>
    <w:rsid w:val="00462B4A"/>
    <w:rsid w:val="004665A1"/>
    <w:rsid w:val="00471E96"/>
    <w:rsid w:val="0049094C"/>
    <w:rsid w:val="004B0F30"/>
    <w:rsid w:val="004B4AED"/>
    <w:rsid w:val="004C3737"/>
    <w:rsid w:val="004C4ACB"/>
    <w:rsid w:val="004E5E1F"/>
    <w:rsid w:val="00507EBA"/>
    <w:rsid w:val="00511A71"/>
    <w:rsid w:val="00515685"/>
    <w:rsid w:val="00524489"/>
    <w:rsid w:val="00536D2B"/>
    <w:rsid w:val="0055481C"/>
    <w:rsid w:val="00554A88"/>
    <w:rsid w:val="005642D3"/>
    <w:rsid w:val="00580C4B"/>
    <w:rsid w:val="00583614"/>
    <w:rsid w:val="005940D7"/>
    <w:rsid w:val="00595DD3"/>
    <w:rsid w:val="005A68C6"/>
    <w:rsid w:val="005B5632"/>
    <w:rsid w:val="005C2216"/>
    <w:rsid w:val="005D0134"/>
    <w:rsid w:val="005D0C20"/>
    <w:rsid w:val="005D34F8"/>
    <w:rsid w:val="005D5178"/>
    <w:rsid w:val="005D66C1"/>
    <w:rsid w:val="005E2477"/>
    <w:rsid w:val="00604E6A"/>
    <w:rsid w:val="00643B04"/>
    <w:rsid w:val="0065149D"/>
    <w:rsid w:val="00675B61"/>
    <w:rsid w:val="006810F2"/>
    <w:rsid w:val="00683579"/>
    <w:rsid w:val="006857B5"/>
    <w:rsid w:val="006967AC"/>
    <w:rsid w:val="006C31E6"/>
    <w:rsid w:val="006D44F6"/>
    <w:rsid w:val="006E32F4"/>
    <w:rsid w:val="006F1DFE"/>
    <w:rsid w:val="006F6CA4"/>
    <w:rsid w:val="007158B1"/>
    <w:rsid w:val="00717145"/>
    <w:rsid w:val="007263B9"/>
    <w:rsid w:val="0074183D"/>
    <w:rsid w:val="0074459F"/>
    <w:rsid w:val="007555D2"/>
    <w:rsid w:val="00756169"/>
    <w:rsid w:val="00761EE1"/>
    <w:rsid w:val="00763BE1"/>
    <w:rsid w:val="00773B8B"/>
    <w:rsid w:val="007905B4"/>
    <w:rsid w:val="00792A84"/>
    <w:rsid w:val="00795087"/>
    <w:rsid w:val="007A002F"/>
    <w:rsid w:val="007B59F2"/>
    <w:rsid w:val="007B7D14"/>
    <w:rsid w:val="007D0E3A"/>
    <w:rsid w:val="007D2F8B"/>
    <w:rsid w:val="007D49E7"/>
    <w:rsid w:val="00817BC4"/>
    <w:rsid w:val="008264D6"/>
    <w:rsid w:val="00835D61"/>
    <w:rsid w:val="00837205"/>
    <w:rsid w:val="00842960"/>
    <w:rsid w:val="00850F72"/>
    <w:rsid w:val="00856F7F"/>
    <w:rsid w:val="00864D6E"/>
    <w:rsid w:val="00867EC4"/>
    <w:rsid w:val="0087283F"/>
    <w:rsid w:val="0087349E"/>
    <w:rsid w:val="0088329C"/>
    <w:rsid w:val="008916FD"/>
    <w:rsid w:val="008931E3"/>
    <w:rsid w:val="008A0E87"/>
    <w:rsid w:val="008A31FD"/>
    <w:rsid w:val="008A7ED1"/>
    <w:rsid w:val="008B5BD9"/>
    <w:rsid w:val="008B7CC8"/>
    <w:rsid w:val="008E3A41"/>
    <w:rsid w:val="009019B0"/>
    <w:rsid w:val="00906E26"/>
    <w:rsid w:val="009158A8"/>
    <w:rsid w:val="0096100B"/>
    <w:rsid w:val="00963266"/>
    <w:rsid w:val="00967FA4"/>
    <w:rsid w:val="00971431"/>
    <w:rsid w:val="00974B86"/>
    <w:rsid w:val="009871E0"/>
    <w:rsid w:val="009B022E"/>
    <w:rsid w:val="009B421E"/>
    <w:rsid w:val="009B6417"/>
    <w:rsid w:val="009B7958"/>
    <w:rsid w:val="009C493C"/>
    <w:rsid w:val="009C4B5C"/>
    <w:rsid w:val="009E4273"/>
    <w:rsid w:val="009E645D"/>
    <w:rsid w:val="009F0DC5"/>
    <w:rsid w:val="00A108E5"/>
    <w:rsid w:val="00A15BB4"/>
    <w:rsid w:val="00A17888"/>
    <w:rsid w:val="00A17F34"/>
    <w:rsid w:val="00A37405"/>
    <w:rsid w:val="00A622E4"/>
    <w:rsid w:val="00A70697"/>
    <w:rsid w:val="00A95785"/>
    <w:rsid w:val="00AB32B0"/>
    <w:rsid w:val="00AB449A"/>
    <w:rsid w:val="00AD131F"/>
    <w:rsid w:val="00AD67FC"/>
    <w:rsid w:val="00AD6C2A"/>
    <w:rsid w:val="00AF06F2"/>
    <w:rsid w:val="00B01DD0"/>
    <w:rsid w:val="00B04DEB"/>
    <w:rsid w:val="00B06F9B"/>
    <w:rsid w:val="00B23E08"/>
    <w:rsid w:val="00B3003C"/>
    <w:rsid w:val="00B4587D"/>
    <w:rsid w:val="00B47FBD"/>
    <w:rsid w:val="00B517C0"/>
    <w:rsid w:val="00B60ABD"/>
    <w:rsid w:val="00B659FA"/>
    <w:rsid w:val="00B7150E"/>
    <w:rsid w:val="00B77BAF"/>
    <w:rsid w:val="00B856A7"/>
    <w:rsid w:val="00B90928"/>
    <w:rsid w:val="00BA2FF6"/>
    <w:rsid w:val="00BA65F9"/>
    <w:rsid w:val="00BB50E6"/>
    <w:rsid w:val="00BB5212"/>
    <w:rsid w:val="00BB61FA"/>
    <w:rsid w:val="00BC5629"/>
    <w:rsid w:val="00BD05D6"/>
    <w:rsid w:val="00BE657B"/>
    <w:rsid w:val="00BF1E72"/>
    <w:rsid w:val="00C4073F"/>
    <w:rsid w:val="00C423B9"/>
    <w:rsid w:val="00C43176"/>
    <w:rsid w:val="00C45755"/>
    <w:rsid w:val="00C5140D"/>
    <w:rsid w:val="00C52663"/>
    <w:rsid w:val="00C5302E"/>
    <w:rsid w:val="00C54DB4"/>
    <w:rsid w:val="00C601F4"/>
    <w:rsid w:val="00C73326"/>
    <w:rsid w:val="00C83908"/>
    <w:rsid w:val="00C9448A"/>
    <w:rsid w:val="00CB214B"/>
    <w:rsid w:val="00CB679D"/>
    <w:rsid w:val="00CC0147"/>
    <w:rsid w:val="00CC34DA"/>
    <w:rsid w:val="00CC7A7B"/>
    <w:rsid w:val="00CD078E"/>
    <w:rsid w:val="00CD2A11"/>
    <w:rsid w:val="00CD67BA"/>
    <w:rsid w:val="00CE2A25"/>
    <w:rsid w:val="00CE3A8B"/>
    <w:rsid w:val="00CE3CC8"/>
    <w:rsid w:val="00CE5093"/>
    <w:rsid w:val="00CE5A74"/>
    <w:rsid w:val="00D00F25"/>
    <w:rsid w:val="00D05E9F"/>
    <w:rsid w:val="00D06F05"/>
    <w:rsid w:val="00D17C5D"/>
    <w:rsid w:val="00D23E5E"/>
    <w:rsid w:val="00D24FF1"/>
    <w:rsid w:val="00D350AC"/>
    <w:rsid w:val="00D356D5"/>
    <w:rsid w:val="00D35FF5"/>
    <w:rsid w:val="00D379DD"/>
    <w:rsid w:val="00D40AC0"/>
    <w:rsid w:val="00D43CCB"/>
    <w:rsid w:val="00D65253"/>
    <w:rsid w:val="00D76AEA"/>
    <w:rsid w:val="00D86AD9"/>
    <w:rsid w:val="00D9073C"/>
    <w:rsid w:val="00D91359"/>
    <w:rsid w:val="00DA03C3"/>
    <w:rsid w:val="00DA255C"/>
    <w:rsid w:val="00DC0AF0"/>
    <w:rsid w:val="00DC747C"/>
    <w:rsid w:val="00DD2D1F"/>
    <w:rsid w:val="00DF6B25"/>
    <w:rsid w:val="00DF7A4F"/>
    <w:rsid w:val="00E061B5"/>
    <w:rsid w:val="00E15A72"/>
    <w:rsid w:val="00E23647"/>
    <w:rsid w:val="00E272D3"/>
    <w:rsid w:val="00E307ED"/>
    <w:rsid w:val="00E326A9"/>
    <w:rsid w:val="00E4346C"/>
    <w:rsid w:val="00E51086"/>
    <w:rsid w:val="00E54260"/>
    <w:rsid w:val="00E5627E"/>
    <w:rsid w:val="00E600C3"/>
    <w:rsid w:val="00E706B6"/>
    <w:rsid w:val="00E7247E"/>
    <w:rsid w:val="00E738B1"/>
    <w:rsid w:val="00E75CA9"/>
    <w:rsid w:val="00EA2294"/>
    <w:rsid w:val="00EB6D81"/>
    <w:rsid w:val="00EB77C7"/>
    <w:rsid w:val="00EF171A"/>
    <w:rsid w:val="00EF3AB4"/>
    <w:rsid w:val="00F25FEB"/>
    <w:rsid w:val="00F32393"/>
    <w:rsid w:val="00F365C9"/>
    <w:rsid w:val="00F40948"/>
    <w:rsid w:val="00F418D3"/>
    <w:rsid w:val="00F4592B"/>
    <w:rsid w:val="00F733B1"/>
    <w:rsid w:val="00F73A6D"/>
    <w:rsid w:val="00F7493A"/>
    <w:rsid w:val="00F77871"/>
    <w:rsid w:val="00F94C99"/>
    <w:rsid w:val="00FA1D43"/>
    <w:rsid w:val="00FB11E6"/>
    <w:rsid w:val="00FB3BB7"/>
    <w:rsid w:val="00FB44AC"/>
    <w:rsid w:val="00FB65C2"/>
    <w:rsid w:val="00FC2AAE"/>
    <w:rsid w:val="00FC6BF1"/>
    <w:rsid w:val="00FE3382"/>
    <w:rsid w:val="00FE662C"/>
    <w:rsid w:val="00FF0CAA"/>
    <w:rsid w:val="00FF3D2F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7649">
      <o:colormru v:ext="edit" colors="#d1d1d1,#dfdfdf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2"/>
        <o:entry new="5" old="2"/>
        <o:entry new="6" old="2"/>
        <o:entry new="7" old="0"/>
        <o:entry new="8" old="0"/>
        <o:entry new="9" old="8"/>
        <o:entry new="10" old="0"/>
        <o:entry new="11" old="10"/>
        <o:entry new="12" old="0"/>
        <o:entry new="13" old="11"/>
        <o:entry new="14" old="0"/>
        <o:entry new="15" old="0"/>
        <o:entry new="16" old="0"/>
        <o:entry new="17" old="16"/>
        <o:entry new="18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214B"/>
    <w:pPr>
      <w:spacing w:before="60" w:after="60"/>
    </w:pPr>
    <w:rPr>
      <w:sz w:val="24"/>
      <w:szCs w:val="24"/>
    </w:rPr>
  </w:style>
  <w:style w:type="paragraph" w:styleId="Overskrift1">
    <w:name w:val="heading 1"/>
    <w:basedOn w:val="Normal"/>
    <w:next w:val="Normal"/>
    <w:qFormat/>
    <w:rsid w:val="00395799"/>
    <w:pPr>
      <w:keepNext/>
      <w:pageBreakBefore/>
      <w:numPr>
        <w:numId w:val="2"/>
      </w:numPr>
      <w:spacing w:before="240" w:after="24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395799"/>
    <w:pPr>
      <w:keepNext/>
      <w:numPr>
        <w:ilvl w:val="1"/>
        <w:numId w:val="2"/>
      </w:numPr>
      <w:spacing w:before="360" w:after="120"/>
      <w:outlineLvl w:val="1"/>
    </w:pPr>
    <w:rPr>
      <w:rFonts w:ascii="Arial" w:hAnsi="Arial"/>
      <w:b/>
      <w:sz w:val="32"/>
      <w:szCs w:val="20"/>
    </w:rPr>
  </w:style>
  <w:style w:type="paragraph" w:styleId="Overskrift3">
    <w:name w:val="heading 3"/>
    <w:basedOn w:val="Normal"/>
    <w:next w:val="Normal"/>
    <w:link w:val="Overskrift3Tegn"/>
    <w:qFormat/>
    <w:rsid w:val="00395799"/>
    <w:pPr>
      <w:keepNext/>
      <w:numPr>
        <w:ilvl w:val="2"/>
        <w:numId w:val="2"/>
      </w:numPr>
      <w:tabs>
        <w:tab w:val="clear" w:pos="1673"/>
        <w:tab w:val="left" w:pos="851"/>
        <w:tab w:val="num" w:pos="1247"/>
      </w:tabs>
      <w:spacing w:before="360" w:after="120"/>
      <w:ind w:left="1247"/>
      <w:outlineLvl w:val="2"/>
    </w:pPr>
    <w:rPr>
      <w:rFonts w:ascii="Arial" w:hAnsi="Arial"/>
      <w:b/>
      <w:i/>
      <w:sz w:val="28"/>
      <w:szCs w:val="20"/>
    </w:rPr>
  </w:style>
  <w:style w:type="paragraph" w:styleId="Overskrift4">
    <w:name w:val="heading 4"/>
    <w:basedOn w:val="Normal"/>
    <w:next w:val="Normal"/>
    <w:qFormat/>
    <w:rsid w:val="00395799"/>
    <w:pPr>
      <w:keepNext/>
      <w:numPr>
        <w:ilvl w:val="3"/>
        <w:numId w:val="2"/>
      </w:numPr>
      <w:tabs>
        <w:tab w:val="left" w:pos="1021"/>
        <w:tab w:val="left" w:pos="1191"/>
      </w:tabs>
      <w:spacing w:before="360"/>
      <w:outlineLvl w:val="3"/>
    </w:pPr>
    <w:rPr>
      <w:rFonts w:ascii="Arial" w:hAnsi="Arial"/>
      <w:b/>
      <w:szCs w:val="20"/>
    </w:rPr>
  </w:style>
  <w:style w:type="paragraph" w:styleId="Overskrift5">
    <w:name w:val="heading 5"/>
    <w:basedOn w:val="Normal"/>
    <w:next w:val="Normal"/>
    <w:qFormat/>
    <w:rsid w:val="00CB214B"/>
    <w:pPr>
      <w:keepNext/>
      <w:spacing w:before="180"/>
      <w:outlineLvl w:val="4"/>
    </w:pPr>
    <w:rPr>
      <w:rFonts w:ascii="Arial" w:hAnsi="Arial" w:cs="Arial"/>
      <w:szCs w:val="20"/>
    </w:rPr>
  </w:style>
  <w:style w:type="paragraph" w:styleId="Overskrift6">
    <w:name w:val="heading 6"/>
    <w:basedOn w:val="Overskrift3"/>
    <w:next w:val="Normal"/>
    <w:qFormat/>
    <w:rsid w:val="00A95785"/>
    <w:pPr>
      <w:keepLines/>
      <w:numPr>
        <w:ilvl w:val="0"/>
        <w:numId w:val="0"/>
      </w:numPr>
      <w:spacing w:before="240"/>
      <w:outlineLvl w:val="5"/>
    </w:pPr>
    <w:rPr>
      <w:rFonts w:ascii="DepCentury Old Style" w:hAnsi="DepCentury Old Style"/>
      <w:b w:val="0"/>
      <w:i w:val="0"/>
      <w:kern w:val="28"/>
      <w:sz w:val="24"/>
    </w:rPr>
  </w:style>
  <w:style w:type="paragraph" w:styleId="Overskrift7">
    <w:name w:val="heading 7"/>
    <w:basedOn w:val="Normal"/>
    <w:next w:val="Normal"/>
    <w:qFormat/>
    <w:rsid w:val="00CB214B"/>
    <w:pPr>
      <w:spacing w:before="240"/>
      <w:outlineLvl w:val="6"/>
    </w:pPr>
  </w:style>
  <w:style w:type="paragraph" w:styleId="Overskrift8">
    <w:name w:val="heading 8"/>
    <w:basedOn w:val="Normal"/>
    <w:next w:val="Normal"/>
    <w:qFormat/>
    <w:rsid w:val="00CB214B"/>
    <w:pPr>
      <w:spacing w:before="24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CB214B"/>
    <w:pPr>
      <w:spacing w:before="240"/>
      <w:outlineLvl w:val="8"/>
    </w:pPr>
    <w:rPr>
      <w:rFonts w:ascii="Arial" w:hAnsi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rsid w:val="00CB214B"/>
    <w:rPr>
      <w:color w:val="0000FF"/>
      <w:u w:val="single"/>
    </w:rPr>
  </w:style>
  <w:style w:type="paragraph" w:styleId="Brdtekst">
    <w:name w:val="Body Text"/>
    <w:basedOn w:val="Normal"/>
    <w:rsid w:val="00CB214B"/>
    <w:rPr>
      <w:i/>
      <w:iCs/>
    </w:rPr>
  </w:style>
  <w:style w:type="paragraph" w:customStyle="1" w:styleId="Referanseliste">
    <w:name w:val="Referanseliste"/>
    <w:basedOn w:val="Normal"/>
    <w:rsid w:val="00CB214B"/>
    <w:pPr>
      <w:numPr>
        <w:numId w:val="4"/>
      </w:numPr>
      <w:tabs>
        <w:tab w:val="clear" w:pos="360"/>
        <w:tab w:val="num" w:pos="567"/>
      </w:tabs>
      <w:ind w:left="567"/>
    </w:pPr>
    <w:rPr>
      <w:szCs w:val="20"/>
    </w:rPr>
  </w:style>
  <w:style w:type="paragraph" w:styleId="Nummerertliste">
    <w:name w:val="List Number"/>
    <w:basedOn w:val="Normal"/>
    <w:rsid w:val="009F0DC5"/>
    <w:pPr>
      <w:numPr>
        <w:numId w:val="3"/>
      </w:numPr>
    </w:pPr>
  </w:style>
  <w:style w:type="paragraph" w:styleId="Topptekst">
    <w:name w:val="header"/>
    <w:basedOn w:val="Normal"/>
    <w:rsid w:val="00E061B5"/>
    <w:pPr>
      <w:tabs>
        <w:tab w:val="right" w:pos="8789"/>
      </w:tabs>
    </w:pPr>
    <w:rPr>
      <w:rFonts w:ascii="Arial" w:hAnsi="Arial" w:cs="Arial"/>
      <w:i/>
      <w:iCs/>
      <w:sz w:val="20"/>
    </w:rPr>
  </w:style>
  <w:style w:type="numbering" w:styleId="1ai">
    <w:name w:val="Outline List 1"/>
    <w:basedOn w:val="Ingenliste"/>
    <w:semiHidden/>
    <w:rsid w:val="00A95785"/>
    <w:pPr>
      <w:numPr>
        <w:numId w:val="6"/>
      </w:numPr>
    </w:pPr>
  </w:style>
  <w:style w:type="paragraph" w:styleId="Punktmerketliste">
    <w:name w:val="List Bullet"/>
    <w:basedOn w:val="Normal"/>
    <w:rsid w:val="00F418D3"/>
    <w:pPr>
      <w:keepNext/>
      <w:numPr>
        <w:numId w:val="1"/>
      </w:numPr>
    </w:pPr>
    <w:rPr>
      <w:iCs/>
      <w:szCs w:val="20"/>
    </w:rPr>
  </w:style>
  <w:style w:type="paragraph" w:styleId="Bunntekst">
    <w:name w:val="footer"/>
    <w:basedOn w:val="Normal"/>
    <w:rsid w:val="0027598C"/>
    <w:pPr>
      <w:tabs>
        <w:tab w:val="center" w:pos="4253"/>
        <w:tab w:val="right" w:pos="8789"/>
      </w:tabs>
    </w:pPr>
    <w:rPr>
      <w:rFonts w:ascii="Arial" w:hAnsi="Arial" w:cs="Arial"/>
      <w:sz w:val="20"/>
    </w:rPr>
  </w:style>
  <w:style w:type="paragraph" w:styleId="INNH1">
    <w:name w:val="toc 1"/>
    <w:basedOn w:val="Normal"/>
    <w:next w:val="Normal"/>
    <w:uiPriority w:val="39"/>
    <w:qFormat/>
    <w:rsid w:val="00763BE1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INNH2">
    <w:name w:val="toc 2"/>
    <w:basedOn w:val="Normal"/>
    <w:next w:val="Normal"/>
    <w:uiPriority w:val="39"/>
    <w:qFormat/>
    <w:rsid w:val="0011212D"/>
    <w:pPr>
      <w:spacing w:before="0" w:after="0"/>
      <w:ind w:left="240"/>
    </w:pPr>
    <w:rPr>
      <w:rFonts w:ascii="Calibri" w:hAnsi="Calibri" w:cs="Calibri"/>
      <w:smallCaps/>
      <w:sz w:val="20"/>
      <w:szCs w:val="20"/>
    </w:rPr>
  </w:style>
  <w:style w:type="paragraph" w:styleId="INNH3">
    <w:name w:val="toc 3"/>
    <w:basedOn w:val="Normal"/>
    <w:next w:val="Normal"/>
    <w:uiPriority w:val="39"/>
    <w:qFormat/>
    <w:rsid w:val="0011212D"/>
    <w:pPr>
      <w:spacing w:before="0" w:after="0"/>
      <w:ind w:left="480"/>
    </w:pPr>
    <w:rPr>
      <w:rFonts w:ascii="Calibri" w:hAnsi="Calibri" w:cs="Calibri"/>
      <w:i/>
      <w:iCs/>
      <w:sz w:val="20"/>
      <w:szCs w:val="20"/>
    </w:rPr>
  </w:style>
  <w:style w:type="paragraph" w:styleId="INNH4">
    <w:name w:val="toc 4"/>
    <w:basedOn w:val="Normal"/>
    <w:next w:val="Normal"/>
    <w:semiHidden/>
    <w:rsid w:val="00C4073F"/>
    <w:pPr>
      <w:spacing w:before="0" w:after="0"/>
      <w:ind w:left="720"/>
    </w:pPr>
    <w:rPr>
      <w:rFonts w:ascii="Calibri" w:hAnsi="Calibri" w:cs="Calibri"/>
      <w:sz w:val="18"/>
      <w:szCs w:val="18"/>
    </w:rPr>
  </w:style>
  <w:style w:type="paragraph" w:styleId="INNH5">
    <w:name w:val="toc 5"/>
    <w:basedOn w:val="Normal"/>
    <w:next w:val="Normal"/>
    <w:autoRedefine/>
    <w:semiHidden/>
    <w:rsid w:val="00CB214B"/>
    <w:pPr>
      <w:spacing w:before="0" w:after="0"/>
      <w:ind w:left="960"/>
    </w:pPr>
    <w:rPr>
      <w:rFonts w:ascii="Calibri" w:hAnsi="Calibri" w:cs="Calibri"/>
      <w:sz w:val="18"/>
      <w:szCs w:val="18"/>
    </w:rPr>
  </w:style>
  <w:style w:type="paragraph" w:styleId="INNH6">
    <w:name w:val="toc 6"/>
    <w:basedOn w:val="Normal"/>
    <w:next w:val="Normal"/>
    <w:autoRedefine/>
    <w:semiHidden/>
    <w:rsid w:val="00CB214B"/>
    <w:pPr>
      <w:spacing w:before="0" w:after="0"/>
      <w:ind w:left="1200"/>
    </w:pPr>
    <w:rPr>
      <w:rFonts w:ascii="Calibri" w:hAnsi="Calibri" w:cs="Calibri"/>
      <w:sz w:val="18"/>
      <w:szCs w:val="18"/>
    </w:rPr>
  </w:style>
  <w:style w:type="paragraph" w:styleId="INNH7">
    <w:name w:val="toc 7"/>
    <w:basedOn w:val="Normal"/>
    <w:next w:val="Normal"/>
    <w:autoRedefine/>
    <w:semiHidden/>
    <w:rsid w:val="00CB214B"/>
    <w:pPr>
      <w:spacing w:before="0" w:after="0"/>
      <w:ind w:left="1440"/>
    </w:pPr>
    <w:rPr>
      <w:rFonts w:ascii="Calibri" w:hAnsi="Calibri" w:cs="Calibri"/>
      <w:sz w:val="18"/>
      <w:szCs w:val="18"/>
    </w:rPr>
  </w:style>
  <w:style w:type="paragraph" w:styleId="INNH8">
    <w:name w:val="toc 8"/>
    <w:basedOn w:val="Normal"/>
    <w:next w:val="Normal"/>
    <w:autoRedefine/>
    <w:semiHidden/>
    <w:rsid w:val="00CB214B"/>
    <w:pPr>
      <w:spacing w:before="0" w:after="0"/>
      <w:ind w:left="1680"/>
    </w:pPr>
    <w:rPr>
      <w:rFonts w:ascii="Calibri" w:hAnsi="Calibri" w:cs="Calibri"/>
      <w:sz w:val="18"/>
      <w:szCs w:val="18"/>
    </w:rPr>
  </w:style>
  <w:style w:type="paragraph" w:styleId="INNH9">
    <w:name w:val="toc 9"/>
    <w:basedOn w:val="Normal"/>
    <w:next w:val="Normal"/>
    <w:autoRedefine/>
    <w:semiHidden/>
    <w:rsid w:val="00CB214B"/>
    <w:pPr>
      <w:spacing w:before="0" w:after="0"/>
      <w:ind w:left="1920"/>
    </w:pPr>
    <w:rPr>
      <w:rFonts w:ascii="Calibri" w:hAnsi="Calibri" w:cs="Calibri"/>
      <w:sz w:val="18"/>
      <w:szCs w:val="18"/>
    </w:rPr>
  </w:style>
  <w:style w:type="numbering" w:styleId="Artikkelavsnitt">
    <w:name w:val="Outline List 3"/>
    <w:basedOn w:val="Ingenliste"/>
    <w:semiHidden/>
    <w:rsid w:val="00A95785"/>
    <w:pPr>
      <w:numPr>
        <w:numId w:val="7"/>
      </w:numPr>
    </w:pPr>
  </w:style>
  <w:style w:type="paragraph" w:styleId="Punktmerketliste2">
    <w:name w:val="List Bullet 2"/>
    <w:basedOn w:val="Normal"/>
    <w:rsid w:val="00F418D3"/>
    <w:pPr>
      <w:numPr>
        <w:numId w:val="5"/>
      </w:numPr>
      <w:ind w:left="1071" w:hanging="357"/>
    </w:pPr>
    <w:rPr>
      <w:szCs w:val="20"/>
    </w:rPr>
  </w:style>
  <w:style w:type="character" w:styleId="Fulgthyperkobling">
    <w:name w:val="FollowedHyperlink"/>
    <w:basedOn w:val="Standardskriftforavsnitt"/>
    <w:rsid w:val="00CB214B"/>
    <w:rPr>
      <w:color w:val="800080"/>
      <w:u w:val="single"/>
    </w:rPr>
  </w:style>
  <w:style w:type="paragraph" w:styleId="Avsenderadresse">
    <w:name w:val="envelope return"/>
    <w:basedOn w:val="Normal"/>
    <w:rsid w:val="00A95785"/>
    <w:rPr>
      <w:rFonts w:ascii="Arial" w:hAnsi="Arial" w:cs="Arial"/>
      <w:sz w:val="20"/>
      <w:szCs w:val="20"/>
    </w:rPr>
  </w:style>
  <w:style w:type="paragraph" w:styleId="Bildetekst">
    <w:name w:val="caption"/>
    <w:basedOn w:val="Normal"/>
    <w:next w:val="Normal"/>
    <w:qFormat/>
    <w:rsid w:val="003A6C13"/>
    <w:pPr>
      <w:numPr>
        <w:numId w:val="15"/>
      </w:numPr>
    </w:pPr>
    <w:rPr>
      <w:b/>
      <w:bCs/>
      <w:i/>
      <w:spacing w:val="4"/>
      <w:szCs w:val="20"/>
    </w:rPr>
  </w:style>
  <w:style w:type="paragraph" w:styleId="Blokktekst">
    <w:name w:val="Block Text"/>
    <w:basedOn w:val="Normal"/>
    <w:rsid w:val="00A95785"/>
    <w:pPr>
      <w:spacing w:after="120"/>
      <w:ind w:left="1440" w:right="1440"/>
    </w:pPr>
  </w:style>
  <w:style w:type="paragraph" w:styleId="Brdtekst-frsteinnrykk">
    <w:name w:val="Body Text First Indent"/>
    <w:basedOn w:val="Brdtekst"/>
    <w:rsid w:val="00A95785"/>
    <w:pPr>
      <w:spacing w:after="120"/>
      <w:ind w:firstLine="210"/>
    </w:pPr>
    <w:rPr>
      <w:i w:val="0"/>
      <w:iCs w:val="0"/>
    </w:rPr>
  </w:style>
  <w:style w:type="paragraph" w:styleId="Brdtekstinnrykk">
    <w:name w:val="Body Text Indent"/>
    <w:basedOn w:val="Normal"/>
    <w:rsid w:val="00A95785"/>
    <w:pPr>
      <w:spacing w:after="120"/>
      <w:ind w:left="283"/>
    </w:pPr>
  </w:style>
  <w:style w:type="paragraph" w:styleId="Brdtekst-frsteinnrykk2">
    <w:name w:val="Body Text First Indent 2"/>
    <w:basedOn w:val="Brdtekstinnrykk"/>
    <w:rsid w:val="00A95785"/>
    <w:pPr>
      <w:ind w:firstLine="210"/>
    </w:pPr>
  </w:style>
  <w:style w:type="paragraph" w:styleId="Brdtekst2">
    <w:name w:val="Body Text 2"/>
    <w:basedOn w:val="Normal"/>
    <w:rsid w:val="00A95785"/>
    <w:pPr>
      <w:spacing w:after="120" w:line="480" w:lineRule="auto"/>
    </w:pPr>
  </w:style>
  <w:style w:type="paragraph" w:styleId="Brdtekst3">
    <w:name w:val="Body Text 3"/>
    <w:basedOn w:val="Normal"/>
    <w:rsid w:val="00A95785"/>
    <w:pPr>
      <w:spacing w:after="120"/>
    </w:pPr>
    <w:rPr>
      <w:sz w:val="16"/>
      <w:szCs w:val="16"/>
    </w:rPr>
  </w:style>
  <w:style w:type="paragraph" w:styleId="Brdtekstinnrykk2">
    <w:name w:val="Body Text Indent 2"/>
    <w:basedOn w:val="Normal"/>
    <w:rsid w:val="00A95785"/>
    <w:pPr>
      <w:spacing w:after="120" w:line="480" w:lineRule="auto"/>
      <w:ind w:left="283"/>
    </w:pPr>
  </w:style>
  <w:style w:type="paragraph" w:styleId="Brdtekstinnrykk3">
    <w:name w:val="Body Text Indent 3"/>
    <w:basedOn w:val="Normal"/>
    <w:rsid w:val="00A95785"/>
    <w:pPr>
      <w:spacing w:after="120"/>
      <w:ind w:left="283"/>
    </w:pPr>
    <w:rPr>
      <w:sz w:val="16"/>
      <w:szCs w:val="16"/>
    </w:rPr>
  </w:style>
  <w:style w:type="paragraph" w:styleId="Dato">
    <w:name w:val="Date"/>
    <w:basedOn w:val="Normal"/>
    <w:next w:val="Normal"/>
    <w:rsid w:val="00A95785"/>
  </w:style>
  <w:style w:type="table" w:styleId="Enkelttabell1">
    <w:name w:val="Table Simple 1"/>
    <w:basedOn w:val="Vanligtabell"/>
    <w:semiHidden/>
    <w:rsid w:val="00A95785"/>
    <w:pPr>
      <w:spacing w:before="60" w:after="6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semiHidden/>
    <w:rsid w:val="00A95785"/>
    <w:pPr>
      <w:spacing w:before="60" w:after="6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semiHidden/>
    <w:rsid w:val="00A95785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rsid w:val="00A95785"/>
  </w:style>
  <w:style w:type="paragraph" w:styleId="Hilsen">
    <w:name w:val="Closing"/>
    <w:basedOn w:val="Normal"/>
    <w:rsid w:val="00A95785"/>
    <w:pPr>
      <w:ind w:left="4252"/>
    </w:pPr>
  </w:style>
  <w:style w:type="paragraph" w:styleId="HTML-adresse">
    <w:name w:val="HTML Address"/>
    <w:basedOn w:val="Normal"/>
    <w:rsid w:val="00A95785"/>
    <w:rPr>
      <w:i/>
      <w:iCs/>
    </w:rPr>
  </w:style>
  <w:style w:type="character" w:styleId="HTML-akronym">
    <w:name w:val="HTML Acronym"/>
    <w:basedOn w:val="Standardskriftforavsnitt"/>
    <w:semiHidden/>
    <w:rsid w:val="00A95785"/>
  </w:style>
  <w:style w:type="character" w:styleId="HTML-definisjon">
    <w:name w:val="HTML Definition"/>
    <w:basedOn w:val="Standardskriftforavsnitt"/>
    <w:semiHidden/>
    <w:rsid w:val="00A95785"/>
    <w:rPr>
      <w:i/>
      <w:iCs/>
    </w:rPr>
  </w:style>
  <w:style w:type="character" w:styleId="HTML-eksempel">
    <w:name w:val="HTML Sample"/>
    <w:basedOn w:val="Standardskriftforavsnitt"/>
    <w:semiHidden/>
    <w:rsid w:val="00A95785"/>
    <w:rPr>
      <w:rFonts w:ascii="Courier New" w:hAnsi="Courier New" w:cs="Courier New"/>
    </w:rPr>
  </w:style>
  <w:style w:type="paragraph" w:styleId="HTML-forhndsformatert">
    <w:name w:val="HTML Preformatted"/>
    <w:basedOn w:val="Normal"/>
    <w:rsid w:val="00A95785"/>
    <w:rPr>
      <w:rFonts w:ascii="Courier New" w:hAnsi="Courier New" w:cs="Courier New"/>
      <w:sz w:val="20"/>
      <w:szCs w:val="20"/>
    </w:rPr>
  </w:style>
  <w:style w:type="character" w:styleId="HTML-kode">
    <w:name w:val="HTML Code"/>
    <w:basedOn w:val="Standardskriftforavsnitt"/>
    <w:semiHidden/>
    <w:rsid w:val="00A95785"/>
    <w:rPr>
      <w:rFonts w:ascii="Courier New" w:hAnsi="Courier New" w:cs="Courier New"/>
      <w:sz w:val="20"/>
      <w:szCs w:val="20"/>
    </w:rPr>
  </w:style>
  <w:style w:type="character" w:styleId="HTML-sitat">
    <w:name w:val="HTML Cite"/>
    <w:basedOn w:val="Standardskriftforavsnitt"/>
    <w:semiHidden/>
    <w:rsid w:val="00A95785"/>
    <w:rPr>
      <w:i/>
      <w:iCs/>
    </w:rPr>
  </w:style>
  <w:style w:type="character" w:styleId="HTML-skrivemaskin">
    <w:name w:val="HTML Typewriter"/>
    <w:basedOn w:val="Standardskriftforavsnitt"/>
    <w:semiHidden/>
    <w:rsid w:val="00A95785"/>
    <w:rPr>
      <w:rFonts w:ascii="Courier New" w:hAnsi="Courier New" w:cs="Courier New"/>
      <w:sz w:val="20"/>
      <w:szCs w:val="20"/>
    </w:rPr>
  </w:style>
  <w:style w:type="character" w:styleId="HTML-tastatur">
    <w:name w:val="HTML Keyboard"/>
    <w:basedOn w:val="Standardskriftforavsnitt"/>
    <w:semiHidden/>
    <w:rsid w:val="00A95785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kriftforavsnitt"/>
    <w:semiHidden/>
    <w:rsid w:val="00A95785"/>
    <w:rPr>
      <w:i/>
      <w:iCs/>
    </w:rPr>
  </w:style>
  <w:style w:type="paragraph" w:styleId="Innledendehilsen">
    <w:name w:val="Salutation"/>
    <w:basedOn w:val="Normal"/>
    <w:next w:val="Normal"/>
    <w:rsid w:val="00A95785"/>
  </w:style>
  <w:style w:type="paragraph" w:styleId="Konvoluttadresse">
    <w:name w:val="envelope address"/>
    <w:basedOn w:val="Normal"/>
    <w:rsid w:val="00A95785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character" w:styleId="Linjenummer">
    <w:name w:val="line number"/>
    <w:basedOn w:val="Standardskriftforavsnitt"/>
    <w:semiHidden/>
    <w:rsid w:val="00A95785"/>
  </w:style>
  <w:style w:type="paragraph" w:styleId="Liste">
    <w:name w:val="List"/>
    <w:basedOn w:val="Normal"/>
    <w:rsid w:val="00A95785"/>
    <w:pPr>
      <w:ind w:left="283" w:hanging="283"/>
    </w:pPr>
  </w:style>
  <w:style w:type="paragraph" w:styleId="Liste-forts">
    <w:name w:val="List Continue"/>
    <w:basedOn w:val="Normal"/>
    <w:rsid w:val="00A95785"/>
    <w:pPr>
      <w:spacing w:after="120"/>
      <w:ind w:left="283"/>
    </w:pPr>
  </w:style>
  <w:style w:type="paragraph" w:styleId="Liste-forts2">
    <w:name w:val="List Continue 2"/>
    <w:basedOn w:val="Normal"/>
    <w:rsid w:val="00A95785"/>
    <w:pPr>
      <w:spacing w:after="120"/>
      <w:ind w:left="566"/>
    </w:pPr>
  </w:style>
  <w:style w:type="paragraph" w:styleId="Liste-forts3">
    <w:name w:val="List Continue 3"/>
    <w:basedOn w:val="Normal"/>
    <w:rsid w:val="00A95785"/>
    <w:pPr>
      <w:spacing w:after="120"/>
      <w:ind w:left="849"/>
    </w:pPr>
  </w:style>
  <w:style w:type="paragraph" w:styleId="Liste-forts4">
    <w:name w:val="List Continue 4"/>
    <w:basedOn w:val="Normal"/>
    <w:rsid w:val="00A95785"/>
    <w:pPr>
      <w:spacing w:after="120"/>
      <w:ind w:left="1132"/>
    </w:pPr>
  </w:style>
  <w:style w:type="paragraph" w:styleId="Liste-forts5">
    <w:name w:val="List Continue 5"/>
    <w:basedOn w:val="Normal"/>
    <w:rsid w:val="00A95785"/>
    <w:pPr>
      <w:spacing w:after="120"/>
      <w:ind w:left="1415"/>
    </w:pPr>
  </w:style>
  <w:style w:type="paragraph" w:styleId="Liste2">
    <w:name w:val="List 2"/>
    <w:basedOn w:val="Normal"/>
    <w:rsid w:val="00A95785"/>
    <w:pPr>
      <w:ind w:left="566" w:hanging="283"/>
    </w:pPr>
  </w:style>
  <w:style w:type="paragraph" w:styleId="Liste3">
    <w:name w:val="List 3"/>
    <w:basedOn w:val="Normal"/>
    <w:rsid w:val="00A95785"/>
    <w:pPr>
      <w:ind w:left="849" w:hanging="283"/>
    </w:pPr>
  </w:style>
  <w:style w:type="paragraph" w:styleId="Liste4">
    <w:name w:val="List 4"/>
    <w:basedOn w:val="Normal"/>
    <w:rsid w:val="00A95785"/>
    <w:pPr>
      <w:ind w:left="1132" w:hanging="283"/>
    </w:pPr>
  </w:style>
  <w:style w:type="paragraph" w:styleId="Liste5">
    <w:name w:val="List 5"/>
    <w:basedOn w:val="Normal"/>
    <w:rsid w:val="00A95785"/>
    <w:pPr>
      <w:ind w:left="1415" w:hanging="283"/>
    </w:pPr>
  </w:style>
  <w:style w:type="paragraph" w:styleId="Meldingshode">
    <w:name w:val="Message Header"/>
    <w:basedOn w:val="Normal"/>
    <w:rsid w:val="00A957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A95785"/>
  </w:style>
  <w:style w:type="paragraph" w:styleId="Notatoverskrift">
    <w:name w:val="Note Heading"/>
    <w:basedOn w:val="Normal"/>
    <w:next w:val="Normal"/>
    <w:rsid w:val="00A95785"/>
  </w:style>
  <w:style w:type="paragraph" w:styleId="Nummerertliste4">
    <w:name w:val="List Number 4"/>
    <w:basedOn w:val="Normal"/>
    <w:rsid w:val="00A95785"/>
    <w:pPr>
      <w:numPr>
        <w:numId w:val="8"/>
      </w:numPr>
    </w:pPr>
  </w:style>
  <w:style w:type="paragraph" w:styleId="Nummerertliste5">
    <w:name w:val="List Number 5"/>
    <w:basedOn w:val="Normal"/>
    <w:rsid w:val="00A95785"/>
    <w:pPr>
      <w:numPr>
        <w:numId w:val="9"/>
      </w:numPr>
    </w:pPr>
  </w:style>
  <w:style w:type="paragraph" w:styleId="Punktmerketliste4">
    <w:name w:val="List Bullet 4"/>
    <w:basedOn w:val="Normal"/>
    <w:rsid w:val="00A95785"/>
    <w:pPr>
      <w:numPr>
        <w:numId w:val="10"/>
      </w:numPr>
    </w:pPr>
  </w:style>
  <w:style w:type="paragraph" w:styleId="Punktmerketliste5">
    <w:name w:val="List Bullet 5"/>
    <w:basedOn w:val="Normal"/>
    <w:rsid w:val="00A95785"/>
    <w:pPr>
      <w:numPr>
        <w:numId w:val="11"/>
      </w:numPr>
    </w:pPr>
  </w:style>
  <w:style w:type="paragraph" w:styleId="Rentekst">
    <w:name w:val="Plain Text"/>
    <w:basedOn w:val="Normal"/>
    <w:rsid w:val="00A95785"/>
    <w:rPr>
      <w:rFonts w:ascii="Courier New" w:hAnsi="Courier New" w:cs="Courier New"/>
      <w:sz w:val="20"/>
      <w:szCs w:val="20"/>
    </w:rPr>
  </w:style>
  <w:style w:type="character" w:styleId="Sidetall">
    <w:name w:val="page number"/>
    <w:basedOn w:val="Standardskriftforavsnitt"/>
    <w:rsid w:val="00A95785"/>
  </w:style>
  <w:style w:type="character" w:styleId="Sterk">
    <w:name w:val="Strong"/>
    <w:basedOn w:val="Standardskriftforavsnitt"/>
    <w:qFormat/>
    <w:rsid w:val="00A95785"/>
    <w:rPr>
      <w:b/>
      <w:bCs/>
    </w:rPr>
  </w:style>
  <w:style w:type="table" w:styleId="Tabell-3D-effekt1">
    <w:name w:val="Table 3D effects 1"/>
    <w:basedOn w:val="Vanligtabell"/>
    <w:semiHidden/>
    <w:rsid w:val="00A95785"/>
    <w:pPr>
      <w:spacing w:before="60" w:after="6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semiHidden/>
    <w:rsid w:val="00A95785"/>
    <w:pPr>
      <w:spacing w:before="60" w:after="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semiHidden/>
    <w:rsid w:val="00A95785"/>
    <w:pPr>
      <w:spacing w:before="60" w:after="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elegant">
    <w:name w:val="Table Elegant"/>
    <w:basedOn w:val="Vanligtabell"/>
    <w:semiHidden/>
    <w:rsid w:val="00A95785"/>
    <w:pPr>
      <w:spacing w:before="60" w:after="6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semiHidden/>
    <w:rsid w:val="00A95785"/>
    <w:pPr>
      <w:spacing w:before="60" w:after="6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semiHidden/>
    <w:rsid w:val="00A95785"/>
    <w:pPr>
      <w:spacing w:before="60" w:after="6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semiHidden/>
    <w:rsid w:val="00A95785"/>
    <w:pPr>
      <w:spacing w:before="60" w:after="6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klassisk1">
    <w:name w:val="Table Classic 1"/>
    <w:basedOn w:val="Vanligtabell"/>
    <w:semiHidden/>
    <w:rsid w:val="00A95785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semiHidden/>
    <w:rsid w:val="00A95785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semiHidden/>
    <w:rsid w:val="00A95785"/>
    <w:pPr>
      <w:spacing w:before="60" w:after="6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semiHidden/>
    <w:rsid w:val="00A95785"/>
    <w:pPr>
      <w:spacing w:before="60" w:after="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moderne">
    <w:name w:val="Table Contemporary"/>
    <w:basedOn w:val="Vanligtabell"/>
    <w:semiHidden/>
    <w:rsid w:val="00A95785"/>
    <w:pPr>
      <w:spacing w:before="60" w:after="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profesjonell">
    <w:name w:val="Table Professional"/>
    <w:basedOn w:val="Vanligtabell"/>
    <w:semiHidden/>
    <w:rsid w:val="00A95785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semiHidden/>
    <w:rsid w:val="00A95785"/>
    <w:pPr>
      <w:spacing w:before="60" w:after="6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semiHidden/>
    <w:rsid w:val="00A95785"/>
    <w:pPr>
      <w:spacing w:before="60" w:after="6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1">
    <w:name w:val="Table Web 1"/>
    <w:basedOn w:val="Vanligtabell"/>
    <w:semiHidden/>
    <w:rsid w:val="00A95785"/>
    <w:pPr>
      <w:spacing w:before="60" w:after="6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semiHidden/>
    <w:rsid w:val="00A95785"/>
    <w:pPr>
      <w:spacing w:before="60" w:after="6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semiHidden/>
    <w:rsid w:val="00A95785"/>
    <w:pPr>
      <w:spacing w:before="60" w:after="6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1">
    <w:name w:val="Table List 1"/>
    <w:basedOn w:val="Vanligtabell"/>
    <w:semiHidden/>
    <w:rsid w:val="00A95785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semiHidden/>
    <w:rsid w:val="00A95785"/>
    <w:pPr>
      <w:spacing w:before="60" w:after="6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semiHidden/>
    <w:rsid w:val="00A95785"/>
    <w:pPr>
      <w:spacing w:before="60" w:after="6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semiHidden/>
    <w:rsid w:val="00A95785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semiHidden/>
    <w:rsid w:val="00A95785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semiHidden/>
    <w:rsid w:val="00A95785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semiHidden/>
    <w:rsid w:val="00A95785"/>
    <w:pPr>
      <w:spacing w:before="60" w:after="6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semiHidden/>
    <w:rsid w:val="00A95785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kolonne1">
    <w:name w:val="Table Columns 1"/>
    <w:basedOn w:val="Vanligtabell"/>
    <w:semiHidden/>
    <w:rsid w:val="00A95785"/>
    <w:pPr>
      <w:spacing w:before="60" w:after="6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semiHidden/>
    <w:rsid w:val="00A95785"/>
    <w:pPr>
      <w:spacing w:before="60" w:after="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semiHidden/>
    <w:rsid w:val="00A95785"/>
    <w:pPr>
      <w:spacing w:before="60"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semiHidden/>
    <w:rsid w:val="00A95785"/>
    <w:pPr>
      <w:spacing w:before="60" w:after="6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semiHidden/>
    <w:rsid w:val="00A95785"/>
    <w:pPr>
      <w:spacing w:before="60" w:after="6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rutenett">
    <w:name w:val="Table Grid"/>
    <w:basedOn w:val="Vanligtabell"/>
    <w:rsid w:val="00A95785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enett1">
    <w:name w:val="Table Grid 1"/>
    <w:basedOn w:val="Vanligtabell"/>
    <w:semiHidden/>
    <w:rsid w:val="00A95785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semiHidden/>
    <w:rsid w:val="00A95785"/>
    <w:pPr>
      <w:spacing w:before="60" w:after="6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semiHidden/>
    <w:rsid w:val="00A95785"/>
    <w:pPr>
      <w:spacing w:before="60" w:after="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semiHidden/>
    <w:rsid w:val="00A95785"/>
    <w:pPr>
      <w:spacing w:before="60" w:after="6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semiHidden/>
    <w:rsid w:val="00A95785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semiHidden/>
    <w:rsid w:val="00A95785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semiHidden/>
    <w:rsid w:val="00A95785"/>
    <w:pPr>
      <w:spacing w:before="60" w:after="6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semiHidden/>
    <w:rsid w:val="00A95785"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semiHidden/>
    <w:rsid w:val="00A95785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link w:val="TittelTegn"/>
    <w:qFormat/>
    <w:rsid w:val="00A95785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nderskrift">
    <w:name w:val="Signature"/>
    <w:basedOn w:val="Normal"/>
    <w:rsid w:val="00A95785"/>
    <w:pPr>
      <w:ind w:left="4252"/>
    </w:pPr>
  </w:style>
  <w:style w:type="paragraph" w:styleId="Undertittel">
    <w:name w:val="Subtitle"/>
    <w:basedOn w:val="Normal"/>
    <w:link w:val="UndertittelTegn"/>
    <w:qFormat/>
    <w:rsid w:val="00A95785"/>
    <w:pPr>
      <w:jc w:val="center"/>
      <w:outlineLvl w:val="1"/>
    </w:pPr>
    <w:rPr>
      <w:rFonts w:ascii="Arial" w:hAnsi="Arial" w:cs="Arial"/>
    </w:rPr>
  </w:style>
  <w:style w:type="character" w:styleId="Utheving">
    <w:name w:val="Emphasis"/>
    <w:basedOn w:val="Standardskriftforavsnitt"/>
    <w:qFormat/>
    <w:rsid w:val="00A95785"/>
    <w:rPr>
      <w:i/>
      <w:iCs/>
    </w:rPr>
  </w:style>
  <w:style w:type="paragraph" w:styleId="Vanliginnrykk">
    <w:name w:val="Normal Indent"/>
    <w:basedOn w:val="Normal"/>
    <w:rsid w:val="00A95785"/>
    <w:pPr>
      <w:ind w:left="708"/>
    </w:pPr>
  </w:style>
  <w:style w:type="numbering" w:styleId="111111">
    <w:name w:val="Outline List 2"/>
    <w:basedOn w:val="Ingenliste"/>
    <w:semiHidden/>
    <w:rsid w:val="00A95785"/>
    <w:pPr>
      <w:numPr>
        <w:numId w:val="14"/>
      </w:numPr>
    </w:pPr>
  </w:style>
  <w:style w:type="paragraph" w:styleId="Nummerertliste2">
    <w:name w:val="List Number 2"/>
    <w:basedOn w:val="Normal"/>
    <w:rsid w:val="00E51086"/>
    <w:pPr>
      <w:numPr>
        <w:numId w:val="12"/>
      </w:numPr>
      <w:tabs>
        <w:tab w:val="left" w:pos="714"/>
      </w:tabs>
    </w:pPr>
  </w:style>
  <w:style w:type="paragraph" w:styleId="Nummerertliste3">
    <w:name w:val="List Number 3"/>
    <w:basedOn w:val="Normal"/>
    <w:rsid w:val="00D9073C"/>
    <w:pPr>
      <w:numPr>
        <w:numId w:val="13"/>
      </w:numPr>
      <w:tabs>
        <w:tab w:val="left" w:pos="714"/>
      </w:tabs>
    </w:pPr>
  </w:style>
  <w:style w:type="paragraph" w:styleId="Punktmerketliste3">
    <w:name w:val="List Bullet 3"/>
    <w:basedOn w:val="Normal"/>
    <w:rsid w:val="00E061B5"/>
    <w:pPr>
      <w:numPr>
        <w:numId w:val="16"/>
      </w:numPr>
    </w:pPr>
  </w:style>
  <w:style w:type="paragraph" w:customStyle="1" w:styleId="Ingress">
    <w:name w:val="Ingress"/>
    <w:basedOn w:val="Normal"/>
    <w:next w:val="Normal"/>
    <w:rsid w:val="00D35FF5"/>
    <w:pPr>
      <w:autoSpaceDE w:val="0"/>
      <w:autoSpaceDN w:val="0"/>
      <w:spacing w:before="120" w:after="120"/>
    </w:pPr>
    <w:rPr>
      <w:b/>
      <w:spacing w:val="4"/>
      <w:sz w:val="26"/>
    </w:rPr>
  </w:style>
  <w:style w:type="paragraph" w:styleId="Dokumentkart">
    <w:name w:val="Document Map"/>
    <w:basedOn w:val="Normal"/>
    <w:link w:val="DokumentkartTegn"/>
    <w:rsid w:val="003B7481"/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rsid w:val="003B7481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foravsnitt"/>
    <w:link w:val="Overskrift2"/>
    <w:rsid w:val="003B7481"/>
    <w:rPr>
      <w:rFonts w:ascii="Arial" w:hAnsi="Arial"/>
      <w:b/>
      <w:sz w:val="32"/>
    </w:rPr>
  </w:style>
  <w:style w:type="character" w:customStyle="1" w:styleId="Overskrift3Tegn">
    <w:name w:val="Overskrift 3 Tegn"/>
    <w:basedOn w:val="Standardskriftforavsnitt"/>
    <w:link w:val="Overskrift3"/>
    <w:rsid w:val="003B7481"/>
    <w:rPr>
      <w:rFonts w:ascii="Arial" w:hAnsi="Arial"/>
      <w:b/>
      <w:i/>
      <w:sz w:val="28"/>
    </w:rPr>
  </w:style>
  <w:style w:type="character" w:customStyle="1" w:styleId="TittelTegn">
    <w:name w:val="Tittel Tegn"/>
    <w:basedOn w:val="Standardskriftforavsnitt"/>
    <w:link w:val="Tittel"/>
    <w:rsid w:val="003B7481"/>
    <w:rPr>
      <w:rFonts w:ascii="Arial" w:hAnsi="Arial" w:cs="Arial"/>
      <w:b/>
      <w:bCs/>
      <w:kern w:val="28"/>
      <w:sz w:val="32"/>
      <w:szCs w:val="32"/>
    </w:rPr>
  </w:style>
  <w:style w:type="paragraph" w:customStyle="1" w:styleId="Over1">
    <w:name w:val="Over1"/>
    <w:basedOn w:val="Tittel"/>
    <w:rsid w:val="003B7481"/>
    <w:pPr>
      <w:spacing w:after="240"/>
      <w:jc w:val="left"/>
    </w:pPr>
    <w:rPr>
      <w:rFonts w:ascii="Times New Roman" w:hAnsi="Times New Roman" w:cs="Times New Roman"/>
      <w:bCs w:val="0"/>
      <w:i/>
      <w:sz w:val="28"/>
      <w:szCs w:val="52"/>
    </w:rPr>
  </w:style>
  <w:style w:type="paragraph" w:customStyle="1" w:styleId="Over2">
    <w:name w:val="Over2"/>
    <w:basedOn w:val="Tittel"/>
    <w:rsid w:val="003B7481"/>
    <w:pPr>
      <w:spacing w:after="120"/>
      <w:jc w:val="left"/>
      <w:outlineLvl w:val="1"/>
    </w:pPr>
    <w:rPr>
      <w:rFonts w:ascii="Times New Roman" w:hAnsi="Times New Roman" w:cs="Times New Roman"/>
      <w:bCs w:val="0"/>
      <w:sz w:val="26"/>
      <w:szCs w:val="52"/>
    </w:rPr>
  </w:style>
  <w:style w:type="paragraph" w:customStyle="1" w:styleId="Over3">
    <w:name w:val="Over3"/>
    <w:basedOn w:val="Tittel"/>
    <w:rsid w:val="003B7481"/>
    <w:pPr>
      <w:jc w:val="left"/>
      <w:outlineLvl w:val="2"/>
    </w:pPr>
    <w:rPr>
      <w:rFonts w:ascii="Times New Roman" w:hAnsi="Times New Roman" w:cs="Times New Roman"/>
      <w:bCs w:val="0"/>
      <w:sz w:val="24"/>
      <w:szCs w:val="52"/>
    </w:rPr>
  </w:style>
  <w:style w:type="paragraph" w:customStyle="1" w:styleId="Over4">
    <w:name w:val="Over4"/>
    <w:basedOn w:val="Tittel"/>
    <w:rsid w:val="003B7481"/>
    <w:pPr>
      <w:spacing w:before="120"/>
      <w:jc w:val="left"/>
      <w:outlineLvl w:val="3"/>
    </w:pPr>
    <w:rPr>
      <w:rFonts w:ascii="Times New Roman" w:hAnsi="Times New Roman" w:cs="Times New Roman"/>
      <w:b w:val="0"/>
      <w:bCs w:val="0"/>
      <w:sz w:val="24"/>
      <w:szCs w:val="52"/>
    </w:rPr>
  </w:style>
  <w:style w:type="paragraph" w:customStyle="1" w:styleId="Over5">
    <w:name w:val="Over5"/>
    <w:basedOn w:val="Tittel"/>
    <w:rsid w:val="003B7481"/>
    <w:pPr>
      <w:spacing w:before="120"/>
      <w:jc w:val="left"/>
      <w:outlineLvl w:val="4"/>
    </w:pPr>
    <w:rPr>
      <w:rFonts w:ascii="Times New Roman" w:hAnsi="Times New Roman" w:cs="Times New Roman"/>
      <w:b w:val="0"/>
      <w:bCs w:val="0"/>
      <w:sz w:val="24"/>
      <w:szCs w:val="52"/>
    </w:rPr>
  </w:style>
  <w:style w:type="paragraph" w:customStyle="1" w:styleId="CelleCenter">
    <w:name w:val="CelleCenter"/>
    <w:basedOn w:val="Tittel"/>
    <w:rsid w:val="003B7481"/>
    <w:pPr>
      <w:spacing w:before="0" w:after="0"/>
      <w:outlineLvl w:val="9"/>
    </w:pPr>
    <w:rPr>
      <w:rFonts w:ascii="Times New Roman" w:hAnsi="Times New Roman" w:cs="Times New Roman"/>
      <w:b w:val="0"/>
      <w:bCs w:val="0"/>
      <w:sz w:val="20"/>
      <w:szCs w:val="52"/>
    </w:rPr>
  </w:style>
  <w:style w:type="paragraph" w:customStyle="1" w:styleId="Celle">
    <w:name w:val="Celle"/>
    <w:basedOn w:val="Tittel"/>
    <w:rsid w:val="003B7481"/>
    <w:pPr>
      <w:spacing w:before="0" w:after="0"/>
      <w:jc w:val="left"/>
      <w:outlineLvl w:val="9"/>
    </w:pPr>
    <w:rPr>
      <w:rFonts w:ascii="Times New Roman" w:hAnsi="Times New Roman" w:cs="Times New Roman"/>
      <w:b w:val="0"/>
      <w:bCs w:val="0"/>
      <w:sz w:val="20"/>
      <w:szCs w:val="52"/>
    </w:rPr>
  </w:style>
  <w:style w:type="paragraph" w:customStyle="1" w:styleId="Dok">
    <w:name w:val="Dok"/>
    <w:basedOn w:val="Tittel"/>
    <w:rsid w:val="003B7481"/>
    <w:pPr>
      <w:spacing w:before="60" w:after="0"/>
      <w:outlineLvl w:val="9"/>
    </w:pPr>
    <w:rPr>
      <w:rFonts w:ascii="Times New Roman" w:hAnsi="Times New Roman" w:cs="Times New Roman"/>
      <w:b w:val="0"/>
      <w:bCs w:val="0"/>
      <w:sz w:val="20"/>
      <w:szCs w:val="52"/>
    </w:rPr>
  </w:style>
  <w:style w:type="paragraph" w:customStyle="1" w:styleId="Norm">
    <w:name w:val="Norm"/>
    <w:basedOn w:val="Tittel"/>
    <w:link w:val="NormTegn"/>
    <w:rsid w:val="003B7481"/>
    <w:pPr>
      <w:spacing w:before="60" w:after="0"/>
      <w:jc w:val="left"/>
      <w:outlineLvl w:val="9"/>
    </w:pPr>
    <w:rPr>
      <w:rFonts w:ascii="Times New Roman" w:hAnsi="Times New Roman" w:cs="Times New Roman"/>
      <w:b w:val="0"/>
      <w:bCs w:val="0"/>
      <w:sz w:val="20"/>
      <w:szCs w:val="52"/>
    </w:rPr>
  </w:style>
  <w:style w:type="character" w:customStyle="1" w:styleId="NormTegn">
    <w:name w:val="Norm Tegn"/>
    <w:basedOn w:val="TittelTegn"/>
    <w:link w:val="Norm"/>
    <w:rsid w:val="003B7481"/>
    <w:rPr>
      <w:rFonts w:ascii="Arial" w:hAnsi="Arial" w:cs="Arial"/>
      <w:b/>
      <w:bCs/>
      <w:kern w:val="28"/>
      <w:sz w:val="32"/>
      <w:szCs w:val="52"/>
    </w:rPr>
  </w:style>
  <w:style w:type="paragraph" w:customStyle="1" w:styleId="Bold">
    <w:name w:val="Bold"/>
    <w:basedOn w:val="Tittel"/>
    <w:rsid w:val="003B7481"/>
    <w:pPr>
      <w:spacing w:before="60" w:after="0"/>
      <w:jc w:val="left"/>
      <w:outlineLvl w:val="9"/>
    </w:pPr>
    <w:rPr>
      <w:rFonts w:ascii="Times New Roman" w:hAnsi="Times New Roman" w:cs="Times New Roman"/>
      <w:bCs w:val="0"/>
      <w:sz w:val="20"/>
      <w:szCs w:val="52"/>
    </w:rPr>
  </w:style>
  <w:style w:type="paragraph" w:customStyle="1" w:styleId="Begrep">
    <w:name w:val="Begrep"/>
    <w:basedOn w:val="Tittel"/>
    <w:rsid w:val="003B7481"/>
    <w:pPr>
      <w:spacing w:before="60" w:after="0"/>
      <w:jc w:val="left"/>
      <w:outlineLvl w:val="9"/>
    </w:pPr>
    <w:rPr>
      <w:rFonts w:ascii="Times New Roman" w:hAnsi="Times New Roman" w:cs="Times New Roman"/>
      <w:bCs w:val="0"/>
      <w:sz w:val="20"/>
      <w:szCs w:val="52"/>
    </w:rPr>
  </w:style>
  <w:style w:type="paragraph" w:customStyle="1" w:styleId="Def">
    <w:name w:val="Def"/>
    <w:basedOn w:val="Tittel"/>
    <w:rsid w:val="003B7481"/>
    <w:pPr>
      <w:spacing w:before="60" w:after="120"/>
      <w:jc w:val="left"/>
      <w:outlineLvl w:val="9"/>
    </w:pPr>
    <w:rPr>
      <w:rFonts w:ascii="Times New Roman" w:hAnsi="Times New Roman" w:cs="Times New Roman"/>
      <w:b w:val="0"/>
      <w:bCs w:val="0"/>
      <w:sz w:val="20"/>
      <w:szCs w:val="52"/>
    </w:rPr>
  </w:style>
  <w:style w:type="paragraph" w:customStyle="1" w:styleId="Anm">
    <w:name w:val="Anm"/>
    <w:basedOn w:val="Tittel"/>
    <w:rsid w:val="003B7481"/>
    <w:pPr>
      <w:spacing w:before="60" w:after="120"/>
      <w:ind w:left="432"/>
      <w:jc w:val="left"/>
      <w:outlineLvl w:val="9"/>
    </w:pPr>
    <w:rPr>
      <w:rFonts w:ascii="Times New Roman" w:hAnsi="Times New Roman" w:cs="Times New Roman"/>
      <w:b w:val="0"/>
      <w:bCs w:val="0"/>
      <w:i/>
      <w:sz w:val="20"/>
      <w:szCs w:val="52"/>
    </w:rPr>
  </w:style>
  <w:style w:type="paragraph" w:customStyle="1" w:styleId="Under">
    <w:name w:val="Under"/>
    <w:basedOn w:val="Tittel"/>
    <w:rsid w:val="003B7481"/>
    <w:pPr>
      <w:spacing w:before="60"/>
      <w:jc w:val="left"/>
      <w:outlineLvl w:val="9"/>
    </w:pPr>
    <w:rPr>
      <w:b w:val="0"/>
      <w:bCs w:val="0"/>
      <w:sz w:val="20"/>
      <w:szCs w:val="52"/>
    </w:rPr>
  </w:style>
  <w:style w:type="character" w:styleId="Fotnotereferanse">
    <w:name w:val="footnote reference"/>
    <w:basedOn w:val="Standardskriftforavsnitt"/>
    <w:rsid w:val="003B7481"/>
    <w:rPr>
      <w:noProof w:val="0"/>
      <w:position w:val="6"/>
      <w:sz w:val="16"/>
    </w:rPr>
  </w:style>
  <w:style w:type="paragraph" w:styleId="Fotnotetekst">
    <w:name w:val="footnote text"/>
    <w:basedOn w:val="Normal"/>
    <w:link w:val="FotnotetekstTegn"/>
    <w:rsid w:val="003B7481"/>
    <w:pPr>
      <w:spacing w:after="120"/>
      <w:ind w:right="-115"/>
    </w:pPr>
    <w:rPr>
      <w:sz w:val="16"/>
      <w:szCs w:val="20"/>
    </w:rPr>
  </w:style>
  <w:style w:type="character" w:customStyle="1" w:styleId="FotnotetekstTegn">
    <w:name w:val="Fotnotetekst Tegn"/>
    <w:basedOn w:val="Standardskriftforavsnitt"/>
    <w:link w:val="Fotnotetekst"/>
    <w:rsid w:val="003B7481"/>
    <w:rPr>
      <w:sz w:val="16"/>
    </w:rPr>
  </w:style>
  <w:style w:type="paragraph" w:styleId="Sluttnotetekst">
    <w:name w:val="endnote text"/>
    <w:basedOn w:val="Normal"/>
    <w:link w:val="SluttnotetekstTegn"/>
    <w:rsid w:val="003B7481"/>
    <w:pPr>
      <w:spacing w:before="120" w:after="120"/>
      <w:ind w:right="-115"/>
    </w:pPr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rsid w:val="003B7481"/>
    <w:rPr>
      <w:sz w:val="24"/>
    </w:rPr>
  </w:style>
  <w:style w:type="paragraph" w:styleId="Bobletekst">
    <w:name w:val="Balloon Text"/>
    <w:basedOn w:val="Normal"/>
    <w:link w:val="BobletekstTegn"/>
    <w:rsid w:val="003B7481"/>
    <w:pPr>
      <w:spacing w:before="120"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3B7481"/>
    <w:rPr>
      <w:rFonts w:ascii="Tahoma" w:hAnsi="Tahoma" w:cs="Tahoma"/>
      <w:sz w:val="16"/>
      <w:szCs w:val="16"/>
    </w:rPr>
  </w:style>
  <w:style w:type="paragraph" w:customStyle="1" w:styleId="Innhold">
    <w:name w:val="Innhold"/>
    <w:basedOn w:val="Overskrift1"/>
    <w:rsid w:val="003B7481"/>
    <w:pPr>
      <w:pageBreakBefore w:val="0"/>
      <w:widowControl w:val="0"/>
      <w:tabs>
        <w:tab w:val="clear" w:pos="567"/>
        <w:tab w:val="num" w:pos="432"/>
      </w:tabs>
      <w:suppressAutoHyphens/>
      <w:spacing w:after="360"/>
      <w:ind w:left="432" w:hanging="432"/>
    </w:pPr>
    <w:rPr>
      <w:rFonts w:cs="Times New Roman"/>
      <w:bCs w:val="0"/>
      <w:noProof/>
      <w:kern w:val="28"/>
      <w:sz w:val="38"/>
      <w:szCs w:val="38"/>
    </w:rPr>
  </w:style>
  <w:style w:type="paragraph" w:customStyle="1" w:styleId="StilOverskrift1">
    <w:name w:val="Stil Overskrift 1"/>
    <w:basedOn w:val="Overskrift1"/>
    <w:rsid w:val="003B7481"/>
    <w:pPr>
      <w:pageBreakBefore w:val="0"/>
      <w:widowControl w:val="0"/>
      <w:tabs>
        <w:tab w:val="clear" w:pos="567"/>
        <w:tab w:val="num" w:pos="432"/>
      </w:tabs>
      <w:suppressAutoHyphens/>
      <w:spacing w:after="640"/>
      <w:ind w:left="432" w:hanging="432"/>
    </w:pPr>
    <w:rPr>
      <w:rFonts w:cs="Times New Roman"/>
      <w:noProof/>
      <w:kern w:val="28"/>
      <w:sz w:val="40"/>
      <w:szCs w:val="40"/>
    </w:rPr>
  </w:style>
  <w:style w:type="paragraph" w:customStyle="1" w:styleId="Overskrift1u">
    <w:name w:val="Overskrift 1u"/>
    <w:basedOn w:val="Overskrift1"/>
    <w:rsid w:val="003B7481"/>
    <w:pPr>
      <w:pageBreakBefore w:val="0"/>
      <w:numPr>
        <w:numId w:val="0"/>
      </w:numPr>
      <w:suppressAutoHyphens/>
      <w:autoSpaceDE w:val="0"/>
      <w:autoSpaceDN w:val="0"/>
      <w:spacing w:before="360" w:line="360" w:lineRule="auto"/>
    </w:pPr>
    <w:rPr>
      <w:noProof/>
      <w:kern w:val="0"/>
      <w:sz w:val="38"/>
      <w:szCs w:val="36"/>
    </w:rPr>
  </w:style>
  <w:style w:type="paragraph" w:customStyle="1" w:styleId="Tittel2">
    <w:name w:val="Tittel_2"/>
    <w:basedOn w:val="Normal"/>
    <w:rsid w:val="003B7481"/>
    <w:pPr>
      <w:autoSpaceDE w:val="0"/>
      <w:autoSpaceDN w:val="0"/>
      <w:spacing w:after="120" w:line="360" w:lineRule="auto"/>
      <w:jc w:val="center"/>
    </w:pPr>
    <w:rPr>
      <w:b/>
      <w:bCs/>
      <w:sz w:val="52"/>
    </w:rPr>
  </w:style>
  <w:style w:type="character" w:styleId="Merknadsreferanse">
    <w:name w:val="annotation reference"/>
    <w:basedOn w:val="Standardskriftforavsnitt"/>
    <w:rsid w:val="003B7481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3B7481"/>
    <w:pPr>
      <w:numPr>
        <w:numId w:val="17"/>
      </w:numPr>
      <w:tabs>
        <w:tab w:val="clear" w:pos="360"/>
      </w:tabs>
      <w:spacing w:before="120" w:after="0"/>
      <w:ind w:left="0" w:firstLine="0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rsid w:val="003B7481"/>
  </w:style>
  <w:style w:type="paragraph" w:styleId="Kommentaremne">
    <w:name w:val="annotation subject"/>
    <w:basedOn w:val="Merknadstekst"/>
    <w:next w:val="Merknadstekst"/>
    <w:link w:val="KommentaremneTegn"/>
    <w:rsid w:val="003B7481"/>
    <w:pPr>
      <w:numPr>
        <w:numId w:val="18"/>
      </w:numPr>
      <w:tabs>
        <w:tab w:val="clear" w:pos="1800"/>
      </w:tabs>
      <w:ind w:left="0" w:firstLine="0"/>
    </w:pPr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3B7481"/>
    <w:rPr>
      <w:b/>
      <w:bCs/>
    </w:rPr>
  </w:style>
  <w:style w:type="paragraph" w:customStyle="1" w:styleId="Oppramsing">
    <w:name w:val="Oppramsing"/>
    <w:basedOn w:val="Normal"/>
    <w:autoRedefine/>
    <w:rsid w:val="003B7481"/>
    <w:pPr>
      <w:keepLines/>
      <w:tabs>
        <w:tab w:val="left" w:pos="567"/>
        <w:tab w:val="num" w:pos="1074"/>
      </w:tabs>
      <w:spacing w:before="120" w:after="120"/>
      <w:ind w:left="567" w:hanging="567"/>
    </w:pPr>
    <w:rPr>
      <w:szCs w:val="20"/>
    </w:rPr>
  </w:style>
  <w:style w:type="paragraph" w:customStyle="1" w:styleId="Vedlegg">
    <w:name w:val="Vedlegg"/>
    <w:basedOn w:val="Overskrift1"/>
    <w:rsid w:val="003B7481"/>
    <w:pPr>
      <w:pageBreakBefore w:val="0"/>
      <w:numPr>
        <w:numId w:val="19"/>
      </w:numPr>
      <w:suppressAutoHyphens/>
      <w:spacing w:before="480" w:after="120"/>
    </w:pPr>
    <w:rPr>
      <w:rFonts w:cs="Times New Roman"/>
      <w:bCs w:val="0"/>
      <w:noProof/>
      <w:spacing w:val="-25"/>
      <w:kern w:val="28"/>
      <w:sz w:val="52"/>
      <w:szCs w:val="20"/>
    </w:rPr>
  </w:style>
  <w:style w:type="character" w:styleId="Sluttnotereferanse">
    <w:name w:val="endnote reference"/>
    <w:basedOn w:val="Standardskriftforavsnitt"/>
    <w:rsid w:val="003B7481"/>
    <w:rPr>
      <w:vertAlign w:val="superscript"/>
    </w:rPr>
  </w:style>
  <w:style w:type="paragraph" w:styleId="Figurliste">
    <w:name w:val="table of figures"/>
    <w:basedOn w:val="Normal"/>
    <w:next w:val="Normal"/>
    <w:rsid w:val="003B7481"/>
    <w:pPr>
      <w:spacing w:before="120" w:after="0"/>
    </w:pPr>
    <w:rPr>
      <w:szCs w:val="20"/>
    </w:rPr>
  </w:style>
  <w:style w:type="paragraph" w:styleId="Indeks1">
    <w:name w:val="index 1"/>
    <w:basedOn w:val="Normal"/>
    <w:next w:val="Normal"/>
    <w:autoRedefine/>
    <w:rsid w:val="003B7481"/>
    <w:pPr>
      <w:spacing w:before="120" w:after="0"/>
      <w:ind w:left="240" w:hanging="240"/>
    </w:pPr>
    <w:rPr>
      <w:szCs w:val="20"/>
    </w:rPr>
  </w:style>
  <w:style w:type="paragraph" w:styleId="Indeks2">
    <w:name w:val="index 2"/>
    <w:basedOn w:val="Normal"/>
    <w:next w:val="Normal"/>
    <w:autoRedefine/>
    <w:rsid w:val="003B7481"/>
    <w:pPr>
      <w:spacing w:before="120" w:after="0"/>
      <w:ind w:left="480" w:hanging="240"/>
    </w:pPr>
    <w:rPr>
      <w:szCs w:val="20"/>
    </w:rPr>
  </w:style>
  <w:style w:type="paragraph" w:styleId="Indeks3">
    <w:name w:val="index 3"/>
    <w:basedOn w:val="Normal"/>
    <w:next w:val="Normal"/>
    <w:autoRedefine/>
    <w:rsid w:val="003B7481"/>
    <w:pPr>
      <w:spacing w:before="120" w:after="0"/>
      <w:ind w:left="720" w:hanging="240"/>
    </w:pPr>
    <w:rPr>
      <w:szCs w:val="20"/>
    </w:rPr>
  </w:style>
  <w:style w:type="paragraph" w:styleId="Indeks4">
    <w:name w:val="index 4"/>
    <w:basedOn w:val="Normal"/>
    <w:next w:val="Normal"/>
    <w:autoRedefine/>
    <w:rsid w:val="003B7481"/>
    <w:pPr>
      <w:spacing w:before="120" w:after="0"/>
      <w:ind w:left="960" w:hanging="240"/>
    </w:pPr>
    <w:rPr>
      <w:szCs w:val="20"/>
    </w:rPr>
  </w:style>
  <w:style w:type="paragraph" w:styleId="Indeks5">
    <w:name w:val="index 5"/>
    <w:basedOn w:val="Normal"/>
    <w:next w:val="Normal"/>
    <w:autoRedefine/>
    <w:rsid w:val="003B7481"/>
    <w:pPr>
      <w:spacing w:before="120" w:after="0"/>
      <w:ind w:left="1200" w:hanging="240"/>
    </w:pPr>
    <w:rPr>
      <w:szCs w:val="20"/>
    </w:rPr>
  </w:style>
  <w:style w:type="paragraph" w:styleId="Indeks6">
    <w:name w:val="index 6"/>
    <w:basedOn w:val="Normal"/>
    <w:next w:val="Normal"/>
    <w:autoRedefine/>
    <w:rsid w:val="003B7481"/>
    <w:pPr>
      <w:spacing w:before="120" w:after="0"/>
      <w:ind w:left="1440" w:hanging="240"/>
    </w:pPr>
    <w:rPr>
      <w:szCs w:val="20"/>
    </w:rPr>
  </w:style>
  <w:style w:type="paragraph" w:styleId="Indeks7">
    <w:name w:val="index 7"/>
    <w:basedOn w:val="Normal"/>
    <w:next w:val="Normal"/>
    <w:autoRedefine/>
    <w:rsid w:val="003B7481"/>
    <w:pPr>
      <w:spacing w:before="120" w:after="0"/>
      <w:ind w:left="1680" w:hanging="240"/>
    </w:pPr>
    <w:rPr>
      <w:szCs w:val="20"/>
    </w:rPr>
  </w:style>
  <w:style w:type="paragraph" w:styleId="Indeks8">
    <w:name w:val="index 8"/>
    <w:basedOn w:val="Normal"/>
    <w:next w:val="Normal"/>
    <w:autoRedefine/>
    <w:rsid w:val="003B7481"/>
    <w:pPr>
      <w:spacing w:before="120" w:after="0"/>
      <w:ind w:left="1920" w:hanging="240"/>
    </w:pPr>
    <w:rPr>
      <w:szCs w:val="20"/>
    </w:rPr>
  </w:style>
  <w:style w:type="paragraph" w:styleId="Indeks9">
    <w:name w:val="index 9"/>
    <w:basedOn w:val="Normal"/>
    <w:next w:val="Normal"/>
    <w:autoRedefine/>
    <w:rsid w:val="003B7481"/>
    <w:pPr>
      <w:spacing w:before="120" w:after="0"/>
      <w:ind w:left="2160" w:hanging="240"/>
    </w:pPr>
    <w:rPr>
      <w:szCs w:val="20"/>
    </w:rPr>
  </w:style>
  <w:style w:type="paragraph" w:styleId="Kildeliste">
    <w:name w:val="table of authorities"/>
    <w:basedOn w:val="Normal"/>
    <w:next w:val="Normal"/>
    <w:rsid w:val="003B7481"/>
    <w:pPr>
      <w:spacing w:before="120" w:after="0"/>
      <w:ind w:left="240" w:hanging="240"/>
    </w:pPr>
    <w:rPr>
      <w:szCs w:val="20"/>
    </w:rPr>
  </w:style>
  <w:style w:type="paragraph" w:styleId="Kildelisteoverskrift">
    <w:name w:val="toa heading"/>
    <w:basedOn w:val="Normal"/>
    <w:next w:val="Normal"/>
    <w:rsid w:val="003B7481"/>
    <w:pPr>
      <w:spacing w:before="120" w:after="0"/>
    </w:pPr>
    <w:rPr>
      <w:rFonts w:ascii="Arial" w:hAnsi="Arial" w:cs="Arial"/>
      <w:b/>
      <w:bCs/>
    </w:rPr>
  </w:style>
  <w:style w:type="paragraph" w:styleId="Makrotekst">
    <w:name w:val="macro"/>
    <w:link w:val="MakrotekstTegn"/>
    <w:rsid w:val="003B74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 w:cs="Courier New"/>
    </w:rPr>
  </w:style>
  <w:style w:type="character" w:customStyle="1" w:styleId="MakrotekstTegn">
    <w:name w:val="Makrotekst Tegn"/>
    <w:basedOn w:val="Standardskriftforavsnitt"/>
    <w:link w:val="Makrotekst"/>
    <w:rsid w:val="003B7481"/>
    <w:rPr>
      <w:rFonts w:ascii="Courier New" w:hAnsi="Courier New" w:cs="Courier New"/>
      <w:lang w:val="nb-NO" w:eastAsia="nb-NO" w:bidi="ar-SA"/>
    </w:rPr>
  </w:style>
  <w:style w:type="paragraph" w:styleId="Stikkordregisteroverskrift">
    <w:name w:val="index heading"/>
    <w:basedOn w:val="Normal"/>
    <w:next w:val="Indeks1"/>
    <w:rsid w:val="003B7481"/>
    <w:pPr>
      <w:spacing w:before="120" w:after="0"/>
    </w:pPr>
    <w:rPr>
      <w:rFonts w:ascii="Arial" w:hAnsi="Arial" w:cs="Arial"/>
      <w:b/>
      <w:bCs/>
      <w:szCs w:val="20"/>
    </w:rPr>
  </w:style>
  <w:style w:type="paragraph" w:customStyle="1" w:styleId="Vedlegg2">
    <w:name w:val="Vedlegg 2"/>
    <w:basedOn w:val="Overskrift2"/>
    <w:autoRedefine/>
    <w:rsid w:val="003B7481"/>
    <w:pPr>
      <w:numPr>
        <w:ilvl w:val="0"/>
        <w:numId w:val="0"/>
      </w:numPr>
      <w:spacing w:before="240"/>
    </w:pPr>
    <w:rPr>
      <w:bCs/>
      <w:sz w:val="28"/>
      <w:szCs w:val="28"/>
    </w:rPr>
  </w:style>
  <w:style w:type="paragraph" w:customStyle="1" w:styleId="Tabell">
    <w:name w:val="Tabell"/>
    <w:basedOn w:val="Normal"/>
    <w:rsid w:val="003B7481"/>
    <w:rPr>
      <w:sz w:val="20"/>
    </w:rPr>
  </w:style>
  <w:style w:type="paragraph" w:customStyle="1" w:styleId="StilOverskrift3Fr6ptEtter0pt">
    <w:name w:val="Stil Overskrift 3 + Før:  6 pt Etter:  0 pt"/>
    <w:basedOn w:val="Overskrift3"/>
    <w:rsid w:val="003B7481"/>
    <w:pPr>
      <w:tabs>
        <w:tab w:val="clear" w:pos="851"/>
        <w:tab w:val="clear" w:pos="1247"/>
        <w:tab w:val="num" w:pos="720"/>
      </w:tabs>
      <w:spacing w:before="120"/>
      <w:ind w:left="720" w:hanging="720"/>
    </w:pPr>
    <w:rPr>
      <w:bCs/>
      <w:i w:val="0"/>
      <w:sz w:val="26"/>
    </w:rPr>
  </w:style>
  <w:style w:type="paragraph" w:customStyle="1" w:styleId="Overskrift2u">
    <w:name w:val="Overskrift 2 u"/>
    <w:basedOn w:val="Overskrift2"/>
    <w:next w:val="Normal"/>
    <w:rsid w:val="003B7481"/>
    <w:pPr>
      <w:numPr>
        <w:ilvl w:val="0"/>
        <w:numId w:val="0"/>
      </w:numPr>
      <w:spacing w:before="240"/>
    </w:pPr>
    <w:rPr>
      <w:bCs/>
      <w:sz w:val="28"/>
      <w:szCs w:val="28"/>
    </w:rPr>
  </w:style>
  <w:style w:type="paragraph" w:customStyle="1" w:styleId="Overskrift3u">
    <w:name w:val="Overskrift 3 u"/>
    <w:basedOn w:val="Overskrift3"/>
    <w:link w:val="Overskrift3uTegn"/>
    <w:rsid w:val="003B7481"/>
    <w:pPr>
      <w:numPr>
        <w:ilvl w:val="0"/>
        <w:numId w:val="0"/>
      </w:numPr>
      <w:tabs>
        <w:tab w:val="clear" w:pos="851"/>
      </w:tabs>
      <w:spacing w:before="120" w:after="0"/>
    </w:pPr>
    <w:rPr>
      <w:i w:val="0"/>
      <w:noProof/>
      <w:sz w:val="24"/>
    </w:rPr>
  </w:style>
  <w:style w:type="character" w:customStyle="1" w:styleId="Overskrift3uTegn">
    <w:name w:val="Overskrift 3 u Tegn"/>
    <w:basedOn w:val="Overskrift3Tegn"/>
    <w:link w:val="Overskrift3u"/>
    <w:rsid w:val="003B7481"/>
    <w:rPr>
      <w:rFonts w:ascii="Arial" w:hAnsi="Arial"/>
      <w:b/>
      <w:i/>
      <w:noProof/>
      <w:sz w:val="24"/>
    </w:rPr>
  </w:style>
  <w:style w:type="paragraph" w:customStyle="1" w:styleId="cellecenter0">
    <w:name w:val="cellecenter"/>
    <w:basedOn w:val="Normal"/>
    <w:rsid w:val="003B7481"/>
    <w:pPr>
      <w:spacing w:before="0" w:after="0"/>
      <w:jc w:val="center"/>
    </w:pPr>
    <w:rPr>
      <w:sz w:val="20"/>
      <w:szCs w:val="20"/>
    </w:rPr>
  </w:style>
  <w:style w:type="paragraph" w:customStyle="1" w:styleId="celle0">
    <w:name w:val="celle"/>
    <w:basedOn w:val="Normal"/>
    <w:rsid w:val="003B7481"/>
    <w:pPr>
      <w:spacing w:before="0" w:after="0"/>
    </w:pPr>
    <w:rPr>
      <w:sz w:val="20"/>
      <w:szCs w:val="20"/>
    </w:rPr>
  </w:style>
  <w:style w:type="paragraph" w:customStyle="1" w:styleId="norm0">
    <w:name w:val="norm"/>
    <w:basedOn w:val="Normal"/>
    <w:rsid w:val="003B7481"/>
    <w:pPr>
      <w:spacing w:after="0"/>
    </w:pPr>
    <w:rPr>
      <w:sz w:val="20"/>
      <w:szCs w:val="20"/>
    </w:rPr>
  </w:style>
  <w:style w:type="paragraph" w:customStyle="1" w:styleId="TableContent">
    <w:name w:val="TableContent"/>
    <w:basedOn w:val="Normal"/>
    <w:rsid w:val="009158A8"/>
    <w:pPr>
      <w:spacing w:before="80" w:after="40"/>
      <w:ind w:left="144" w:right="144"/>
    </w:pPr>
    <w:rPr>
      <w:rFonts w:ascii="Arial" w:hAnsi="Arial"/>
      <w:sz w:val="20"/>
      <w:lang w:val="en-GB" w:eastAsia="en-GB"/>
    </w:rPr>
  </w:style>
  <w:style w:type="paragraph" w:customStyle="1" w:styleId="Default">
    <w:name w:val="Default"/>
    <w:rsid w:val="00C839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32229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Listeavsnitt">
    <w:name w:val="List Paragraph"/>
    <w:basedOn w:val="Normal"/>
    <w:uiPriority w:val="34"/>
    <w:qFormat/>
    <w:rsid w:val="00A70697"/>
    <w:pPr>
      <w:spacing w:before="0" w:after="0"/>
      <w:ind w:left="720"/>
    </w:pPr>
    <w:rPr>
      <w:rFonts w:ascii="Calibri" w:eastAsiaTheme="minorHAnsi" w:hAnsi="Calibri" w:cs="Calibri"/>
      <w:sz w:val="22"/>
      <w:szCs w:val="22"/>
    </w:rPr>
  </w:style>
  <w:style w:type="paragraph" w:customStyle="1" w:styleId="4shdirside2tabellskriftgrnn">
    <w:name w:val="4shdirside2tabellskriftgrnn"/>
    <w:basedOn w:val="Normal"/>
    <w:rsid w:val="003D0048"/>
    <w:pPr>
      <w:spacing w:before="0" w:after="40" w:line="264" w:lineRule="auto"/>
      <w:ind w:left="2835" w:hanging="2835"/>
    </w:pPr>
    <w:rPr>
      <w:rFonts w:ascii="Arial" w:eastAsia="Calibri" w:hAnsi="Arial" w:cs="Arial"/>
      <w:color w:val="004963"/>
      <w:sz w:val="22"/>
      <w:szCs w:val="22"/>
    </w:rPr>
  </w:style>
  <w:style w:type="character" w:customStyle="1" w:styleId="UndertittelTegn">
    <w:name w:val="Undertittel Tegn"/>
    <w:link w:val="Undertittel"/>
    <w:rsid w:val="00285773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Hyperkobling">
    <w:name w:val="111111"/>
    <w:pPr>
      <w:numPr>
        <w:numId w:val="14"/>
      </w:numPr>
    </w:pPr>
  </w:style>
  <w:style w:type="numbering" w:customStyle="1" w:styleId="Brdtekst">
    <w:name w:val="Artikkelavsnitt"/>
    <w:pPr>
      <w:numPr>
        <w:numId w:val="7"/>
      </w:numPr>
    </w:pPr>
  </w:style>
  <w:style w:type="numbering" w:customStyle="1" w:styleId="Referanseliste">
    <w:name w:val="1ai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yperlink" Target="http://ehelse.no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yperlink" Target="http://www.volven.no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://www.kith.no" TargetMode="Externa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ehelse.no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5.emf"/><Relationship Id="rId28" Type="http://schemas.openxmlformats.org/officeDocument/2006/relationships/footer" Target="footer5.xml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image" Target="media/image4.emf"/><Relationship Id="rId27" Type="http://schemas.openxmlformats.org/officeDocument/2006/relationships/header" Target="header6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ith.no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ith.no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ykepleierforbundet.no/vis-artikkel/643628/ELIN-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gnusa\AppData\Local\Microsoft\Windows\Temporary%20Internet%20Files\Content.Outlook\1WHWZ6VL\KITH-Rapportmal%202010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1EF20-0257-448C-BD21-AE984E38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KITH-Rapportmal 2010.dot</Template>
  <TotalTime>325</TotalTime>
  <Pages>22</Pages>
  <Words>3096</Words>
  <Characters>24037</Characters>
  <Application>Microsoft Office Word</Application>
  <DocSecurity>0</DocSecurity>
  <Lines>200</Lines>
  <Paragraphs>54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KITH-rapport</vt:lpstr>
    </vt:vector>
  </TitlesOfParts>
  <Company>KITH</Company>
  <LinksUpToDate>false</LinksUpToDate>
  <CharactersWithSpaces>27079</CharactersWithSpaces>
  <SharedDoc>false</SharedDoc>
  <HLinks>
    <vt:vector size="48" baseType="variant">
      <vt:variant>
        <vt:i4>5374050</vt:i4>
      </vt:variant>
      <vt:variant>
        <vt:i4>3</vt:i4>
      </vt:variant>
      <vt:variant>
        <vt:i4>0</vt:i4>
      </vt:variant>
      <vt:variant>
        <vt:i4>5</vt:i4>
      </vt:variant>
      <vt:variant>
        <vt:lpwstr>mailto:firmapost@kith.no</vt:lpwstr>
      </vt:variant>
      <vt:variant>
        <vt:lpwstr/>
      </vt:variant>
      <vt:variant>
        <vt:i4>7667775</vt:i4>
      </vt:variant>
      <vt:variant>
        <vt:i4>0</vt:i4>
      </vt:variant>
      <vt:variant>
        <vt:i4>0</vt:i4>
      </vt:variant>
      <vt:variant>
        <vt:i4>5</vt:i4>
      </vt:variant>
      <vt:variant>
        <vt:lpwstr>http://www.kith.no/</vt:lpwstr>
      </vt:variant>
      <vt:variant>
        <vt:lpwstr/>
      </vt:variant>
      <vt:variant>
        <vt:i4>7667775</vt:i4>
      </vt:variant>
      <vt:variant>
        <vt:i4>51</vt:i4>
      </vt:variant>
      <vt:variant>
        <vt:i4>0</vt:i4>
      </vt:variant>
      <vt:variant>
        <vt:i4>5</vt:i4>
      </vt:variant>
      <vt:variant>
        <vt:lpwstr>http://www.kith.no/</vt:lpwstr>
      </vt:variant>
      <vt:variant>
        <vt:lpwstr/>
      </vt:variant>
      <vt:variant>
        <vt:i4>7667775</vt:i4>
      </vt:variant>
      <vt:variant>
        <vt:i4>48</vt:i4>
      </vt:variant>
      <vt:variant>
        <vt:i4>0</vt:i4>
      </vt:variant>
      <vt:variant>
        <vt:i4>5</vt:i4>
      </vt:variant>
      <vt:variant>
        <vt:lpwstr>http://www.kith.no/</vt:lpwstr>
      </vt:variant>
      <vt:variant>
        <vt:lpwstr/>
      </vt:variant>
      <vt:variant>
        <vt:i4>7667775</vt:i4>
      </vt:variant>
      <vt:variant>
        <vt:i4>33</vt:i4>
      </vt:variant>
      <vt:variant>
        <vt:i4>0</vt:i4>
      </vt:variant>
      <vt:variant>
        <vt:i4>5</vt:i4>
      </vt:variant>
      <vt:variant>
        <vt:lpwstr>http://www.kith.no/</vt:lpwstr>
      </vt:variant>
      <vt:variant>
        <vt:lpwstr/>
      </vt:variant>
      <vt:variant>
        <vt:i4>7667775</vt:i4>
      </vt:variant>
      <vt:variant>
        <vt:i4>30</vt:i4>
      </vt:variant>
      <vt:variant>
        <vt:i4>0</vt:i4>
      </vt:variant>
      <vt:variant>
        <vt:i4>5</vt:i4>
      </vt:variant>
      <vt:variant>
        <vt:lpwstr>http://www.kith.no/</vt:lpwstr>
      </vt:variant>
      <vt:variant>
        <vt:lpwstr/>
      </vt:variant>
      <vt:variant>
        <vt:i4>7667775</vt:i4>
      </vt:variant>
      <vt:variant>
        <vt:i4>15</vt:i4>
      </vt:variant>
      <vt:variant>
        <vt:i4>0</vt:i4>
      </vt:variant>
      <vt:variant>
        <vt:i4>5</vt:i4>
      </vt:variant>
      <vt:variant>
        <vt:lpwstr>http://www.kith.no/</vt:lpwstr>
      </vt:variant>
      <vt:variant>
        <vt:lpwstr/>
      </vt:variant>
      <vt:variant>
        <vt:i4>7667775</vt:i4>
      </vt:variant>
      <vt:variant>
        <vt:i4>6</vt:i4>
      </vt:variant>
      <vt:variant>
        <vt:i4>0</vt:i4>
      </vt:variant>
      <vt:variant>
        <vt:i4>5</vt:i4>
      </vt:variant>
      <vt:variant>
        <vt:lpwstr>http://www.kith.no/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KITH-rapport</dc:title>
  <dc:creator>Magnus Alsaker</dc:creator>
  <cp:lastModifiedBy>Bjørn Grøva</cp:lastModifiedBy>
  <cp:revision>12</cp:revision>
  <cp:lastPrinted>2012-09-03T18:44:00Z</cp:lastPrinted>
  <dcterms:created xsi:type="dcterms:W3CDTF">2012-11-07T10:33:00Z</dcterms:created>
  <dcterms:modified xsi:type="dcterms:W3CDTF">2015-01-05T09:12:00Z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-1975491853</vt:i4>
  </property>
</Properties>
</file>