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</w:rPr>
        <w:t xml:space="preserve">t202608100100 실행 기록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생성 시각: 2026. 8. 10. 오전 10:20:04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t202608100100 — 인바디 기록에 체지방률/골격근량 추이 그래프 추가</w:t>
      </w:r>
    </w:p>
    <w:p>
      <w:pPr>
        <w:spacing w:after="60"/>
        <w:ind w:left="240"/>
      </w:pPr>
      <w:r>
        <w:rPr>
          <w:sz w:val="20"/>
        </w:rPr>
        <w:t xml:space="preserve">• 시작: 2026-08-10T01:00:08.674Z</w:t>
      </w:r>
    </w:p>
    <w:p>
      <w:pPr>
        <w:spacing w:after="60"/>
        <w:ind w:left="240"/>
      </w:pPr>
      <w:r>
        <w:rPr>
          <w:sz w:val="20"/>
        </w:rPr>
        <w:t xml:space="preserve">• 리뷰 라운드: 2</w:t>
      </w:r>
    </w:p>
    <w:p>
      <w:pPr>
        <w:spacing w:after="60"/>
        <w:ind w:left="240"/>
      </w:pPr>
      <w:r>
        <w:rPr>
          <w:sz w:val="20"/>
        </w:rPr>
        <w:t xml:space="preserve">• 자동 검사 실패: 0회 (리뷰까지 못 간 라운드)</w:t>
      </w:r>
    </w:p>
    <w:p>
      <w:pPr>
        <w:spacing w:after="60"/>
        <w:ind w:left="240"/>
      </w:pPr>
      <w:r>
        <w:rPr>
          <w:sz w:val="20"/>
        </w:rPr>
        <w:t xml:space="preserve">• 결과: 미완료 (라운드 상한 또는 변경 없음)</w:t>
      </w:r>
    </w:p>
    <w:p>
      <w:pPr>
        <w:spacing w:after="60"/>
        <w:ind w:left="240"/>
      </w:pPr>
      <w:r>
        <w:rPr>
          <w:sz w:val="20"/>
        </w:rPr>
        <w:t xml:space="preserve">• AGY 모드: 없음</w:t>
      </w:r>
    </w:p>
    <w:p>
      <w:pPr>
        <w:spacing w:after="60"/>
        <w:ind w:left="240"/>
      </w:pPr>
      <w:r>
        <w:rPr>
          <w:sz w:val="20"/>
        </w:rPr>
        <w:t xml:space="preserve">• 블로킹: 없음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작업 지시서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목표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인바디 기록 화면에 골격근량(kg)과 체지방률(%)을 각각 독립된 최근 8회 추이 카드로 제공한다.</w:t>
      </w:r>
    </w:p>
    <w:p>
      <w:pPr>
        <w:spacing w:after="60"/>
        <w:ind w:left="240"/>
      </w:pPr>
      <w:r>
        <w:rPr>
          <w:sz w:val="20"/>
        </w:rPr>
        <w:t xml:space="preserve">• 각 카드는 날짜순 선·측정점, 최신값, 최솟값·최댓값, 시작일·종료일을 표시한다.</w:t>
      </w:r>
    </w:p>
    <w:p>
      <w:pPr>
        <w:spacing w:after="60"/>
        <w:ind w:left="240"/>
      </w:pPr>
      <w:r>
        <w:rPr>
          <w:sz w:val="20"/>
        </w:rPr>
        <w:t xml:space="preserve">• 현재 `src/features/inbody.js`에는 두 지표의 기본 SVG 스파크라인이 이미 있고, 동일 작업 후보인 `feature/t202608100031` / `38aabc2`도 존재한다. 새 구현 브랜치나 중복 PR을 만들지 말고, 대상 기준 브랜치에서 후보 커밋을 재사용·보완한다. 이미 아래 수용 기준을 충족하면 코드 PR 없이 중복 작업으로 종료한다.</w:t>
      </w:r>
    </w:p>
    <w:p>
      <w:pPr>
        <w:spacing w:after="60"/>
        <w:ind w:left="240"/>
      </w:pPr>
      <w:r>
        <w:rPr>
          <w:sz w:val="20"/>
        </w:rPr>
        <w:t xml:space="preserve">• 이 작업은 `src/`를 변경하는 프론트엔드 단일 PR이다. 현재 백엔드 Codex 역할은 직접 구현하지 않고 FE 담당자에게 넘긴다.</w:t>
      </w:r>
    </w:p>
    <w:p>
      <w:pPr>
        <w:spacing w:after="60"/>
        <w:ind w:left="240"/>
      </w:pPr>
      <w:r>
        <w:rPr>
          <w:sz w:val="20"/>
        </w:rPr>
        <w:t xml:space="preserve">• 변경 범위:</w:t>
      </w:r>
    </w:p>
    <w:p>
      <w:pPr>
        <w:spacing w:after="60"/>
        <w:ind w:left="240"/>
      </w:pPr>
      <w:r>
        <w:rPr>
          <w:sz w:val="20"/>
        </w:rPr>
        <w:t xml:space="preserve">• `src/features/inbody.js`</w:t>
      </w:r>
    </w:p>
    <w:p>
      <w:pPr>
        <w:spacing w:after="60"/>
        <w:ind w:left="240"/>
      </w:pPr>
      <w:r>
        <w:rPr>
          <w:sz w:val="20"/>
        </w:rPr>
        <w:t xml:space="preserve">• `src/styles/main.css`</w:t>
      </w:r>
    </w:p>
    <w:p>
      <w:pPr>
        <w:spacing w:after="60"/>
        <w:ind w:left="240"/>
      </w:pPr>
      <w:r>
        <w:rPr>
          <w:sz w:val="20"/>
        </w:rPr>
        <w:t xml:space="preserve">• `tests/inbody-trend.test.mjs`</w:t>
      </w:r>
    </w:p>
    <w:p>
      <w:pPr>
        <w:spacing w:after="60"/>
        <w:ind w:left="240"/>
      </w:pPr>
      <w:r>
        <w:rPr>
          <w:sz w:val="20"/>
        </w:rPr>
        <w:t xml:space="preserve">• 복구되어 있을 경우 기존 `docs/collab/backlog.md`, `docs/collab/handoffs.md`</w:t>
      </w:r>
    </w:p>
    <w:p>
      <w:pPr>
        <w:spacing w:after="60"/>
        <w:ind w:left="240"/>
      </w:pPr>
      <w:r>
        <w:rPr>
          <w:sz w:val="20"/>
        </w:rPr>
        <w:t xml:space="preserve">• 제외 범위:</w:t>
      </w:r>
    </w:p>
    <w:p>
      <w:pPr>
        <w:spacing w:after="60"/>
        <w:ind w:left="240"/>
      </w:pPr>
      <w:r>
        <w:rPr>
          <w:sz w:val="20"/>
        </w:rPr>
        <w:t xml:space="preserve">• 몸무게 그래프의 동작 변경</w:t>
      </w:r>
    </w:p>
    <w:p>
      <w:pPr>
        <w:spacing w:after="60"/>
        <w:ind w:left="240"/>
      </w:pPr>
      <w:r>
        <w:rPr>
          <w:sz w:val="20"/>
        </w:rPr>
        <w:t xml:space="preserve">• 인바디 입력·삭제·동기화 정책 변경</w:t>
      </w:r>
    </w:p>
    <w:p>
      <w:pPr>
        <w:spacing w:after="60"/>
        <w:ind w:left="240"/>
      </w:pPr>
      <w:r>
        <w:rPr>
          <w:sz w:val="20"/>
        </w:rPr>
        <w:t xml:space="preserve">• `api/`, DB 스키마, 저장 데이터 구조 변경</w:t>
      </w:r>
    </w:p>
    <w:p>
      <w:pPr>
        <w:spacing w:after="60"/>
        <w:ind w:left="240"/>
      </w:pPr>
      <w:r>
        <w:rPr>
          <w:sz w:val="20"/>
        </w:rPr>
        <w:t xml:space="preserve">• 기간 선택기, 목표선, 정상 범위 또는 의료적 판정</w:t>
      </w:r>
    </w:p>
    <w:p>
      <w:pPr>
        <w:spacing w:after="60"/>
        <w:ind w:left="240"/>
      </w:pPr>
      <w:r>
        <w:rPr>
          <w:sz w:val="20"/>
        </w:rPr>
        <w:t xml:space="preserve">• 외부 차트 패키지·CDN 도입</w:t>
      </w:r>
    </w:p>
    <w:p>
      <w:pPr>
        <w:spacing w:after="60"/>
        <w:ind w:left="240"/>
      </w:pPr>
      <w:r>
        <w:rPr>
          <w:sz w:val="20"/>
        </w:rPr>
        <w:t xml:space="preserve">• 인바디 기반 분석·광고·외부 데이터 전송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리서치 근거 (검색으로 확인한 사실 + 왜 이 방식을 택했는지)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저장소에는 이미 `muscleMass`, `bodyFat` 입력 필드와 `#inbodyCharts` 호스트가 있으며, `gmymateInBodyLogs`는 로그인 동기화 대상이다. 따라서 새 API나 데이터 마이그레이션 없이 기존 기록으로 그래프를 계산할 수 있다.</w:t>
      </w:r>
    </w:p>
    <w:p>
      <w:pPr>
        <w:spacing w:after="60"/>
        <w:ind w:left="240"/>
      </w:pPr>
      <w:r>
        <w:rPr>
          <w:sz w:val="20"/>
        </w:rPr>
        <w:t xml:space="preserve">• 현재 주요 후보 라이브러리는 다음과 같다.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| 선택지 | 2026-08-10 기준 최신 안정판 | 확인된 이슈 |</w:t>
      </w:r>
    </w:p>
    <w:p>
      <w:pPr>
        <w:spacing w:after="60"/>
      </w:pPr>
      <w:r>
        <w:rPr>
          <w:sz w:val="20"/>
        </w:rPr>
        <w:t xml:space="preserve">|---|---:|---|</w:t>
      </w:r>
    </w:p>
    <w:p>
      <w:pPr>
        <w:spacing w:after="60"/>
      </w:pPr>
      <w:r>
        <w:rPr>
          <w:sz w:val="20"/>
        </w:rPr>
        <w:t xml:space="preserve">| Chart.js | [4.5.1](https://github.com/chartjs/Chart.js/releases/tag/v4.5.1) | v4에서 기존 `dist/chart.js`가 제거되고 UMD 파일명이 변경됐다. Canvas 내용은 스크린 리더에 자동 노출되지 않는다. |</w:t>
      </w:r>
    </w:p>
    <w:p>
      <w:pPr>
        <w:spacing w:after="60"/>
      </w:pPr>
      <w:r>
        <w:rPr>
          <w:sz w:val="20"/>
        </w:rPr>
        <w:t xml:space="preserve">| D3 | [7.9.0](https://github.com/d3/d3/releases/tag/v7.9.0) | v6부터 `d3.event`, `d3.mouse`, `d3.nest` 등이 제거돼 오래된 예제를 그대로 사용할 수 없다. |</w:t>
      </w:r>
    </w:p>
    <w:p>
      <w:pPr>
        <w:spacing w:after="60"/>
      </w:pPr>
      <w:r>
        <w:rPr>
          <w:sz w:val="20"/>
        </w:rPr>
        <w:t xml:space="preserve">| Apache ECharts | [6.1.0](https://github.com/apache/echarts/releases/tag/6.1.0) | `&lt;6.1.0`의 `lines` 툴팁에는 [XSS 취약점](https://github.com/advisories/GHSA-fgmj-fm8m-jvvx)이 있다. |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이 기능은 지표당 최대 8점의 단순 선 그래프다. 저장소가 무빌드 바닐라 ES Module 구조이고 이미 네이티브 SVG 렌더러가 있으므로, 범용 라이브러리를 추가하면 기능보다 버전 관리·CDN 장애·공급망·접근성 비용이 더 커진다. 기존 네이티브 SVG를 보강하는 방식을 선택한다.</w:t>
      </w:r>
    </w:p>
    <w:p>
      <w:pPr>
        <w:spacing w:after="60"/>
        <w:ind w:left="240"/>
      </w:pPr>
      <w:r>
        <w:rPr>
          <w:sz w:val="20"/>
        </w:rPr>
        <w:t xml:space="preserve">• Chart.js를 사용하더라도 v4의 배포 경로와 ESM 변경을 반영해야 하며, 공식 문서상 Canvas에는 별도 ARIA 또는 대체 콘텐츠가 필요하다. 현재 SVG를 유지하면 DOM·CSS 테마와 접근성 설명을 직접 통제할 수 있다. [Chart.js v4 마이그레이션](https://www.chartjs.org/docs/latest/migration/v4-migration.html), [Chart.js 접근성](https://www.chartjs.org/docs/latest/general/accessibility.html)</w:t>
      </w:r>
    </w:p>
    <w:p>
      <w:pPr>
        <w:spacing w:after="60"/>
        <w:ind w:left="240"/>
      </w:pPr>
      <w:r>
        <w:rPr>
          <w:sz w:val="20"/>
        </w:rPr>
        <w:t xml:space="preserve">• InBody 공식 자료는 체성분 이력에서 체중·골격근량·체지방률을 점 그래프로 추적하며 `recent`는 최근 8회, `total`은 전체 이력을 제공한다고 설명한다. 이번 단일 PR은 모바일 기본 화면에 적합한 최근 8회만 채택하고 전체 기간 전환은 제외한다. [InBody 결과 해설](https://research.inbody.com/result-sheet-interpretation/), [최근 8회/전체 이력 설명](https://qr.inbody.com/ri/770/adult/en)</w:t>
      </w:r>
    </w:p>
    <w:p>
      <w:pPr>
        <w:spacing w:after="60"/>
        <w:ind w:left="240"/>
      </w:pPr>
      <w:r>
        <w:rPr>
          <w:sz w:val="20"/>
        </w:rPr>
        <w:t xml:space="preserve">• Samsung Health는 체성분을 주·월·연 단위로 비교하고, Withings는 체중·근육·지방 그래프를 세로로 분리해 배치한다. 이번 PR에서는 단위가 다른 골격근량과 체지방률을 이중축 하나로 합치지 않고 별도 카드로 쌓는다. 기간 선택은 후속 기능으로 남긴다. [Samsung Health](https://www.samsung.com/sec/apps/samsung-health/), [Withings App 8.7](https://support.withings.com/hc/en-us/articles/46386970062609-Withings-App-8-7-Release-Note)</w:t>
      </w:r>
    </w:p>
    <w:p>
      <w:pPr>
        <w:spacing w:after="60"/>
        <w:ind w:left="240"/>
      </w:pPr>
      <w:r>
        <w:rPr>
          <w:sz w:val="20"/>
        </w:rPr>
        <w:t xml:space="preserve">• 현재 SVG는 `aria-hidden="true"`이므로 추이 자체가 보조기술에서 사라진다. W3C 권고에 따라 비장식 SVG에는 명시적 역할과 접근 가능한 이름을 제공하고, 기록 목록을 원자료 대안으로 유지한다. [W3C SVG 접근성 규칙](https://www.w3.org/WAI/standards-guidelines/act/rules/7d6734)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세부 작업 체크리스트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착수 및 중복 방지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 ] 대상 기준 브랜치가 인바디 입력 폼, `gmymateInBodyLogs`, 동기화 기능을 포함하는지 확인한다. 없다면 이 PR에 함께 넣지 말고 선행 PR로 분리한다.</w:t>
      </w:r>
    </w:p>
    <w:p>
      <w:pPr>
        <w:spacing w:after="60"/>
        <w:ind w:left="240"/>
      </w:pPr>
      <w:r>
        <w:rPr>
          <w:sz w:val="20"/>
        </w:rPr>
        <w:t xml:space="preserve">• [ ] `feature/t202608100031`의 `38aabc2`를 검토하고 최신 기준 브랜치에 재배치한다. 새로 같은 기능을 구현하지 않는다.</w:t>
      </w:r>
    </w:p>
    <w:p>
      <w:pPr>
        <w:spacing w:after="60"/>
        <w:ind w:left="240"/>
      </w:pPr>
      <w:r>
        <w:rPr>
          <w:sz w:val="20"/>
        </w:rPr>
        <w:t xml:space="preserve">• [ ] 기준 브랜치가 이미 수용 기준을 모두 만족하면 작업을 중복으로 종료하고 PR을 만들지 않는다.</w:t>
      </w:r>
    </w:p>
    <w:p>
      <w:pPr>
        <w:spacing w:after="60"/>
        <w:ind w:left="240"/>
      </w:pPr>
      <w:r>
        <w:rPr>
          <w:sz w:val="20"/>
        </w:rPr>
        <w:t xml:space="preserve">• [ ] 구현 담당자를 `src/` 쓰기 권한이 있는 FE 담당자로 지정한다.</w:t>
      </w:r>
    </w:p>
    <w:p>
      <w:pPr>
        <w:spacing w:after="60"/>
        <w:ind w:left="240"/>
      </w:pPr>
      <w:r>
        <w:rPr>
          <w:sz w:val="20"/>
        </w:rPr>
        <w:t xml:space="preserve">• [ ] 현재 체크아웃에서 누락된 `docs/collab/`를 기능 PR에서 임의로 재작성하지 않는다. 정식 문서가 복구된 경우에만 기존 워크플로에 따라 상태를 갱신한다.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TDD 및 데이터 처리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 ] 구현 변경 전에 `tests/inbody-trend.test.mjs`를 적용해 RED 상태를 확인한다.</w:t>
      </w:r>
    </w:p>
    <w:p>
      <w:pPr>
        <w:spacing w:after="60"/>
        <w:ind w:left="240"/>
      </w:pPr>
      <w:r>
        <w:rPr>
          <w:sz w:val="20"/>
        </w:rPr>
        <w:t xml:space="preserve">• [ ] 지표별 데이터 선택·정렬·좌표 계산을 DOM과 분리된 순수 함수로 만든다.</w:t>
      </w:r>
    </w:p>
    <w:p>
      <w:pPr>
        <w:spacing w:after="60"/>
        <w:ind w:left="240"/>
      </w:pPr>
      <w:r>
        <w:rPr>
          <w:sz w:val="20"/>
        </w:rPr>
        <w:t xml:space="preserve">• [ ] 원본 기록 배열을 변경하지 않고 복사본을 사용한다.</w:t>
      </w:r>
    </w:p>
    <w:p>
      <w:pPr>
        <w:spacing w:after="60"/>
        <w:ind w:left="240"/>
      </w:pPr>
      <w:r>
        <w:rPr>
          <w:sz w:val="20"/>
        </w:rPr>
        <w:t xml:space="preserve">• [ ] 실제로 유효한 `YYYY-MM-DD`와 유한한 0 이상 숫자만 허용한다. `null`, 빈 문자열, `NaN`, `Infinity`, 잘못된 달력 날짜는 제외한다.</w:t>
      </w:r>
    </w:p>
    <w:p>
      <w:pPr>
        <w:spacing w:after="60"/>
        <w:ind w:left="240"/>
      </w:pPr>
      <w:r>
        <w:rPr>
          <w:sz w:val="20"/>
        </w:rPr>
        <w:t xml:space="preserve">• [ ] 지표별로 누락 값을 독립적으로 제외한 뒤 날짜 오름차순으로 정렬하고 최신 8개만 선택한다.</w:t>
      </w:r>
    </w:p>
    <w:p>
      <w:pPr>
        <w:spacing w:after="60"/>
        <w:ind w:left="240"/>
      </w:pPr>
      <w:r>
        <w:rPr>
          <w:sz w:val="20"/>
        </w:rPr>
        <w:t xml:space="preserve">• [ ] `new Date("YYYY-MM-DD")`로 화면 날짜를 재해석하지 않는다. 날짜 키를 문자열로 분해해 표시하고 기본 날짜에는 기존 로컬 날짜 헬퍼를 사용한다.</w:t>
      </w:r>
    </w:p>
    <w:p>
      <w:pPr>
        <w:spacing w:after="60"/>
        <w:ind w:left="240"/>
      </w:pPr>
      <w:r>
        <w:rPr>
          <w:sz w:val="20"/>
        </w:rPr>
        <w:t xml:space="preserve">• [ ] 실제 날짜 간격을 x좌표에 반영하되 다음 경계를 명시적으로 처리한다.</w:t>
      </w:r>
    </w:p>
    <w:p>
      <w:pPr>
        <w:spacing w:after="60"/>
        <w:ind w:left="240"/>
      </w:pPr>
      <w:r>
        <w:rPr>
          <w:sz w:val="20"/>
        </w:rPr>
        <w:t xml:space="preserve">• 기록 0개: 지표별 빈 상태</w:t>
      </w:r>
    </w:p>
    <w:p>
      <w:pPr>
        <w:spacing w:after="60"/>
        <w:ind w:left="240"/>
      </w:pPr>
      <w:r>
        <w:rPr>
          <w:sz w:val="20"/>
        </w:rPr>
        <w:t xml:space="preserve">• 기록 1개: 중앙 측정점 하나</w:t>
      </w:r>
    </w:p>
    <w:p>
      <w:pPr>
        <w:spacing w:after="60"/>
        <w:ind w:left="240"/>
      </w:pPr>
      <w:r>
        <w:rPr>
          <w:sz w:val="20"/>
        </w:rPr>
        <w:t xml:space="preserve">• 동일값만 존재: 중앙 수평선</w:t>
      </w:r>
    </w:p>
    <w:p>
      <w:pPr>
        <w:spacing w:after="60"/>
        <w:ind w:left="240"/>
      </w:pPr>
      <w:r>
        <w:rPr>
          <w:sz w:val="20"/>
        </w:rPr>
        <w:t xml:space="preserve">• 기록 2개 이상: 선과 모든 측정점</w:t>
      </w:r>
    </w:p>
    <w:p>
      <w:pPr>
        <w:spacing w:after="60"/>
        <w:ind w:left="240"/>
      </w:pPr>
      <w:r>
        <w:rPr>
          <w:sz w:val="20"/>
        </w:rPr>
        <w:t xml:space="preserve">• [ ] 어떤 입력에서도 SVG 속성에 `NaN`이나 `Infinity`가 생성되지 않게 한다.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렌더링과 접근성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 ] 골격근량과 체지방률을 서로 다른 카드와 독립적인 y축 범위로 렌더링한다.</w:t>
      </w:r>
    </w:p>
    <w:p>
      <w:pPr>
        <w:spacing w:after="60"/>
        <w:ind w:left="240"/>
      </w:pPr>
      <w:r>
        <w:rPr>
          <w:sz w:val="20"/>
        </w:rPr>
        <w:t xml:space="preserve">• [ ] 각 카드에 지표명·단위, 최신값, 최솟값·최댓값, 첫 기록일·마지막 기록일을 표시한다.</w:t>
      </w:r>
    </w:p>
    <w:p>
      <w:pPr>
        <w:spacing w:after="60"/>
        <w:ind w:left="240"/>
      </w:pPr>
      <w:r>
        <w:rPr>
          <w:sz w:val="20"/>
        </w:rPr>
        <w:t xml:space="preserve">• [ ] 몸무게 그래프의 기존 데이터 범위와 동작은 변경하지 않는다.</w:t>
      </w:r>
    </w:p>
    <w:p>
      <w:pPr>
        <w:spacing w:after="60"/>
        <w:ind w:left="240"/>
      </w:pPr>
      <w:r>
        <w:rPr>
          <w:sz w:val="20"/>
        </w:rPr>
        <w:t xml:space="preserve">• [ ] 기록 추가, 같은 날짜 덮어쓰기, 삭제 직후 페이지 새로고침 없이 모든 카드가 갱신되게 한다.</w:t>
      </w:r>
    </w:p>
    <w:p>
      <w:pPr>
        <w:spacing w:after="60"/>
        <w:ind w:left="240"/>
      </w:pPr>
      <w:r>
        <w:rPr>
          <w:sz w:val="20"/>
        </w:rPr>
        <w:t xml:space="preserve">• [ ] `pullSync()` 이후 최초 렌더에도 같은 결과가 표시되게 하되 저장 키와 동기화 계약은 변경하지 않는다.</w:t>
      </w:r>
    </w:p>
    <w:p>
      <w:pPr>
        <w:spacing w:after="60"/>
        <w:ind w:left="240"/>
      </w:pPr>
      <w:r>
        <w:rPr>
          <w:sz w:val="20"/>
        </w:rPr>
        <w:t xml:space="preserve">• [ ] SVG에 `role="img"`와 고유한 `aria-labelledby`를 부여하고 `&lt;title&gt;` 및 필요한 `&lt;desc&gt;`에 지표명·기간·첫값·최신값을 제공한다.</w:t>
      </w:r>
    </w:p>
    <w:p>
      <w:pPr>
        <w:spacing w:after="60"/>
        <w:ind w:left="240"/>
      </w:pPr>
      <w:r>
        <w:rPr>
          <w:sz w:val="20"/>
        </w:rPr>
        <w:t xml:space="preserve">• [ ] SVG를 감싸는 통계·기록 목록까지 숨기지 않도록 상위 `&lt;figure&gt;` 전체에 `role="img"`를 부여하지 않는다.</w:t>
      </w:r>
    </w:p>
    <w:p>
      <w:pPr>
        <w:spacing w:after="60"/>
        <w:ind w:left="240"/>
      </w:pPr>
      <w:r>
        <w:rPr>
          <w:sz w:val="20"/>
        </w:rPr>
        <w:t xml:space="preserve">• [ ] 색상만으로 지표나 변화 방향을 구분하지 않는다.</w:t>
      </w:r>
    </w:p>
    <w:p>
      <w:pPr>
        <w:spacing w:after="60"/>
        <w:ind w:left="240"/>
      </w:pPr>
      <w:r>
        <w:rPr>
          <w:sz w:val="20"/>
        </w:rPr>
        <w:t xml:space="preserve">• [ ] 동기화·가져오기 데이터를 신뢰하지 말고 검증·이스케이프한다. 원시 값을 SVG/HTML `innerHTML`에 직접 삽입하지 않는다.</w:t>
      </w:r>
    </w:p>
    <w:p>
      <w:pPr>
        <w:spacing w:after="60"/>
        <w:ind w:left="240"/>
      </w:pPr>
      <w:r>
        <w:rPr>
          <w:sz w:val="20"/>
        </w:rPr>
        <w:t xml:space="preserve">• [ ] `src/styles/main.css`에서는 기존 `--app-*` 테마 변수를 재사용하고 라이트·다크 모드에서 선과 마커 대비를 확인한다.</w:t>
      </w:r>
    </w:p>
    <w:p>
      <w:pPr>
        <w:spacing w:after="60"/>
        <w:ind w:left="240"/>
      </w:pPr>
      <w:r>
        <w:rPr>
          <w:sz w:val="20"/>
        </w:rPr>
        <w:t xml:space="preserve">• [ ] 320px, 375px, 440px, 768px에서 카드 잘림과 가로 스크롤이 없는지 확인한다.</w:t>
      </w:r>
    </w:p>
    <w:p>
      <w:pPr>
        <w:spacing w:after="60"/>
        <w:ind w:left="240"/>
      </w:pPr>
      <w:r>
        <w:rPr>
          <w:sz w:val="20"/>
        </w:rPr>
        <w:t xml:space="preserve">• [ ] 차트 애니메이션과 툴팁은 이번 PR에서 추가하지 않는다.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검증과 인계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 ] 다음 명령을 모두 통과시킨다.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node --test tests/inbody-trend.test.mjs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node --test --experimental-test-coverage tests/inbody-trend.test.mjs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powershell -ExecutionPolicy Bypass -File .\scripts\check.ps1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git diff --check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 ] 신규·변경 차트 로직의 line/branch/function coverage가 각각 80% 이상인지 확인한다.</w:t>
      </w:r>
    </w:p>
    <w:p>
      <w:pPr>
        <w:spacing w:after="60"/>
        <w:ind w:left="240"/>
      </w:pPr>
      <w:r>
        <w:rPr>
          <w:sz w:val="20"/>
        </w:rPr>
        <w:t xml:space="preserve">• [ ] 브라우저에서 기록 추가 → 같은 날짜 수정 → 삭제 → 새로고침 → 재로그인 동기화 흐름을 검증한다.</w:t>
      </w:r>
    </w:p>
    <w:p>
      <w:pPr>
        <w:spacing w:after="60"/>
        <w:ind w:left="240"/>
      </w:pPr>
      <w:r>
        <w:rPr>
          <w:sz w:val="20"/>
        </w:rPr>
        <w:t xml:space="preserve">• [ ] PR diff가 차트 구현·테스트·필수 협업 상태 갱신만 포함하며 `api/`와 무관한 기능을 포함하지 않는지 확인한다.</w:t>
      </w:r>
    </w:p>
    <w:p>
      <w:pPr>
        <w:spacing w:after="60"/>
        <w:ind w:left="240"/>
      </w:pPr>
      <w:r>
        <w:rPr>
          <w:sz w:val="20"/>
        </w:rPr>
        <w:t xml:space="preserve">• [ ] 협업 문서가 복구되어 있다면 작업을 `REVIEW`로 변경하고 Gemini 리뷰 요청을 남긴다.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수용 기준 (Acceptance Criteria) — 검증 가능한 형태로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AC-01: `2026-07-01 / 골격근량 30.0kg / 체지방률 22.4%`와 `2026-08-01 / 31.2kg / 21.8%`를 저장하면 두 개의 독립 카드에 각각 두 측정점과 연결선, 올바른 최신값·최솟값·최댓값·기간이 표시된다.</w:t>
      </w:r>
    </w:p>
    <w:p>
      <w:pPr>
        <w:spacing w:after="60"/>
        <w:ind w:left="240"/>
      </w:pPr>
      <w:r>
        <w:rPr>
          <w:sz w:val="20"/>
        </w:rPr>
        <w:t xml:space="preserve">• AC-02: 날짜가 뒤섞인 유효 기록 10개를 주입하면 지표별 최신 8개만 날짜 오름차순으로 사용하며 입력 배열은 변경되지 않는다.</w:t>
      </w:r>
    </w:p>
    <w:p>
      <w:pPr>
        <w:spacing w:after="60"/>
        <w:ind w:left="240"/>
      </w:pPr>
      <w:r>
        <w:rPr>
          <w:sz w:val="20"/>
        </w:rPr>
        <w:t xml:space="preserve">• AC-03: 한 기록에 체지방률 또는 골격근량이 없으면 해당 지표에서만 제외되고 다른 지표와 몸무게 그래프에는 영향을 주지 않는다.</w:t>
      </w:r>
    </w:p>
    <w:p>
      <w:pPr>
        <w:spacing w:after="60"/>
        <w:ind w:left="240"/>
      </w:pPr>
      <w:r>
        <w:rPr>
          <w:sz w:val="20"/>
        </w:rPr>
        <w:t xml:space="preserve">• AC-04: 기록 0개에서는 해당 카드에 `기록이 없어요.`가 표시되고, 기록 1개에서는 중앙 마커와 최신값이 표시된다.</w:t>
      </w:r>
    </w:p>
    <w:p>
      <w:pPr>
        <w:spacing w:after="60"/>
        <w:ind w:left="240"/>
      </w:pPr>
      <w:r>
        <w:rPr>
          <w:sz w:val="20"/>
        </w:rPr>
        <w:t xml:space="preserve">• AC-05: 모든 값이 같은 경우 중앙 수평선이 표시되며 잘못된 날짜·비수치·무한대 데이터에서도 깨진 좌표가 생성되지 않는다.</w:t>
      </w:r>
    </w:p>
    <w:p>
      <w:pPr>
        <w:spacing w:after="60"/>
        <w:ind w:left="240"/>
      </w:pPr>
      <w:r>
        <w:rPr>
          <w:sz w:val="20"/>
        </w:rPr>
        <w:t xml:space="preserve">• AC-06: 추가, 같은 날짜 덮어쓰기, 삭제 후 새로고침 없이 그래프와 통계가 즉시 갱신된다.</w:t>
      </w:r>
    </w:p>
    <w:p>
      <w:pPr>
        <w:spacing w:after="60"/>
        <w:ind w:left="240"/>
      </w:pPr>
      <w:r>
        <w:rPr>
          <w:sz w:val="20"/>
        </w:rPr>
        <w:t xml:space="preserve">• AC-07: UTC-12와 UTC+14 환경에서도 기본 날짜와 기록 날짜가 하루 이동하지 않는다.</w:t>
      </w:r>
    </w:p>
    <w:p>
      <w:pPr>
        <w:spacing w:after="60"/>
        <w:ind w:left="240"/>
      </w:pPr>
      <w:r>
        <w:rPr>
          <w:sz w:val="20"/>
        </w:rPr>
        <w:t xml:space="preserve">• AC-08: 스크린 리더가 각 그래프의 지표명, 단위, 기간, 첫값, 최신값을 식별할 수 있고 원자료 기록 목록에도 접근할 수 있다.</w:t>
      </w:r>
    </w:p>
    <w:p>
      <w:pPr>
        <w:spacing w:after="60"/>
        <w:ind w:left="240"/>
      </w:pPr>
      <w:r>
        <w:rPr>
          <w:sz w:val="20"/>
        </w:rPr>
        <w:t xml:space="preserve">• AC-09: 라이트·다크 모드와 320~768px 뷰포트에서 선·마커·텍스트가 식별 가능하고 가로 스크롤이 발생하지 않는다.</w:t>
      </w:r>
    </w:p>
    <w:p>
      <w:pPr>
        <w:spacing w:after="60"/>
        <w:ind w:left="240"/>
      </w:pPr>
      <w:r>
        <w:rPr>
          <w:sz w:val="20"/>
        </w:rPr>
        <w:t xml:space="preserve">• AC-10: 신규 npm/CDN 의존성, 외부 네트워크 요청, `api/`·DB·동기화 계약 변경이 없으며 몸무게 그래프 회귀가 없다.</w:t>
      </w:r>
    </w:p>
    <w:p>
      <w:pPr>
        <w:spacing w:after="60"/>
        <w:ind w:left="240"/>
      </w:pPr>
      <w:r>
        <w:rPr>
          <w:sz w:val="20"/>
        </w:rPr>
        <w:t xml:space="preserve">• AC-11: 지정된 테스트와 검사 명령이 통과하고 변경 차트 로직의 line/branch/function coverage가 각각 80% 이상이다.</w:t>
      </w:r>
    </w:p>
    <w:p>
      <w:pPr>
        <w:spacing w:after="60"/>
        <w:ind w:left="240"/>
      </w:pPr>
      <w:r>
        <w:rPr>
          <w:sz w:val="20"/>
        </w:rPr>
        <w:t xml:space="preserve">• AC-12: 동일 기능 PR은 하나만 존재한다. 기존 `feature/t202608100031`을 재사용하거나, 기능이 이미 병합됐다면 작업을 중복으로 종료한다.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예상 리스크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중복 구현: 기본 그래프와 동일 작업 커밋 `38aabc2`가 이미 존재한다. 기준 브랜치 및 기존 PR 확인을 첫 번째 병합 게이트로 둔다.</w:t>
      </w:r>
    </w:p>
    <w:p>
      <w:pPr>
        <w:spacing w:after="60"/>
        <w:ind w:left="240"/>
      </w:pPr>
      <w:r>
        <w:rPr>
          <w:sz w:val="20"/>
        </w:rPr>
        <w:t xml:space="preserve">• 기준 브랜치 불일치: 현재 `main`과 기능 브랜치의 앱 상태가 다를 수 있다. 인바디 기반 기능이 없는 브랜치에 그래프만 이식하지 않는다.</w:t>
      </w:r>
    </w:p>
    <w:p>
      <w:pPr>
        <w:spacing w:after="60"/>
        <w:ind w:left="240"/>
      </w:pPr>
      <w:r>
        <w:rPr>
          <w:sz w:val="20"/>
        </w:rPr>
        <w:t xml:space="preserve">• 역할 규약 충돌: 변경 대상이 `src/`이므로 백엔드 Codex가 직접 구현하면 저장소 규약을 위반한다.</w:t>
      </w:r>
    </w:p>
    <w:p>
      <w:pPr>
        <w:spacing w:after="60"/>
        <w:ind w:left="240"/>
      </w:pPr>
      <w:r>
        <w:rPr>
          <w:sz w:val="20"/>
        </w:rPr>
        <w:t xml:space="preserve">• 협업 문서 누락: `AGENTS.md`가 요구하는 `docs/collab/`가 현재 체크아웃에 없다. 기능 PR에 새 규약을 추측해 만들지 말고 정식 복구를 병합 전제조건으로 둔다.</w:t>
      </w:r>
    </w:p>
    <w:p>
      <w:pPr>
        <w:spacing w:after="60"/>
        <w:ind w:left="240"/>
      </w:pPr>
      <w:r>
        <w:rPr>
          <w:sz w:val="20"/>
        </w:rPr>
        <w:t xml:space="preserve">• 희소 데이터: 두 선택 지표의 기록 날짜가 다를 수 있다. 각 지표를 독립적으로 필터링해야 한다.</w:t>
      </w:r>
    </w:p>
    <w:p>
      <w:pPr>
        <w:spacing w:after="60"/>
        <w:ind w:left="240"/>
      </w:pPr>
      <w:r>
        <w:rPr>
          <w:sz w:val="20"/>
        </w:rPr>
        <w:t xml:space="preserve">• 축 왜곡: 좁은 값 범위가 큰 변화처럼 보일 수 있다. 단위와 최솟값·최댓값을 항상 노출하고 그래프 간 기울기를 직접 비교하도록 유도하지 않는다.</w:t>
      </w:r>
    </w:p>
    <w:p>
      <w:pPr>
        <w:spacing w:after="60"/>
        <w:ind w:left="240"/>
      </w:pPr>
      <w:r>
        <w:rPr>
          <w:sz w:val="20"/>
        </w:rPr>
        <w:t xml:space="preserve">• 시간대 오류: UTC 기반 날짜 생성·파싱은 일부 지역에서 날짜를 이동시킬 수 있다.</w:t>
      </w:r>
    </w:p>
    <w:p>
      <w:pPr>
        <w:spacing w:after="60"/>
        <w:ind w:left="240"/>
      </w:pPr>
      <w:r>
        <w:rPr>
          <w:sz w:val="20"/>
        </w:rPr>
        <w:t xml:space="preserve">• 접근성 퇴행: 현재처럼 SVG를 `aria-hidden`으로만 처리하면 추이 정보가 보조기술에서 사라진다.</w:t>
      </w:r>
    </w:p>
    <w:p>
      <w:pPr>
        <w:spacing w:after="60"/>
        <w:ind w:left="240"/>
      </w:pPr>
      <w:r>
        <w:rPr>
          <w:sz w:val="20"/>
        </w:rPr>
        <w:t xml:space="preserve">• 건강정보 노출: 체성분 데이터는 민감정보다. 새 로그·분석·외부 전송을 추가하지 않고 기존 계정 저장 경계 안에서만 처리한다.</w:t>
      </w:r>
    </w:p>
    <w:p>
      <w:pPr>
        <w:spacing w:after="60"/>
        <w:ind w:left="240"/>
      </w:pPr>
      <w:r>
        <w:rPr>
          <w:sz w:val="20"/>
        </w:rPr>
        <w:t xml:space="preserve">• 동기화 충돌: 현재 JSON 동기화의 last-write-wins 정책은 이번 PR에서 해결하지 않는다.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참고 링크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[InBody — Body Composition History](https://research.inbody.com/result-sheet-interpretation/)</w:t>
      </w:r>
    </w:p>
    <w:p>
      <w:pPr>
        <w:spacing w:after="60"/>
        <w:ind w:left="240"/>
      </w:pPr>
      <w:r>
        <w:rPr>
          <w:sz w:val="20"/>
        </w:rPr>
        <w:t xml:space="preserve">• [InBody — 최근 8회와 전체 이력](https://qr.inbody.com/ri/770/adult/en)</w:t>
      </w:r>
    </w:p>
    <w:p>
      <w:pPr>
        <w:spacing w:after="60"/>
        <w:ind w:left="240"/>
      </w:pPr>
      <w:r>
        <w:rPr>
          <w:sz w:val="20"/>
        </w:rPr>
        <w:t xml:space="preserve">• [Samsung Health 공식 페이지](https://www.samsung.com/sec/apps/samsung-health/)</w:t>
      </w:r>
    </w:p>
    <w:p>
      <w:pPr>
        <w:spacing w:after="60"/>
        <w:ind w:left="240"/>
      </w:pPr>
      <w:r>
        <w:rPr>
          <w:sz w:val="20"/>
        </w:rPr>
        <w:t xml:space="preserve">• [Withings App 8.7 릴리스 노트](https://support.withings.com/hc/en-us/articles/46386970062609-Withings-App-8-7-Release-Note)</w:t>
      </w:r>
    </w:p>
    <w:p>
      <w:pPr>
        <w:spacing w:after="60"/>
        <w:ind w:left="240"/>
      </w:pPr>
      <w:r>
        <w:rPr>
          <w:sz w:val="20"/>
        </w:rPr>
        <w:t xml:space="preserve">• [Chart.js 4.5.1 릴리스](https://github.com/chartjs/Chart.js/releases/tag/v4.5.1)</w:t>
      </w:r>
    </w:p>
    <w:p>
      <w:pPr>
        <w:spacing w:after="60"/>
        <w:ind w:left="240"/>
      </w:pPr>
      <w:r>
        <w:rPr>
          <w:sz w:val="20"/>
        </w:rPr>
        <w:t xml:space="preserve">• [Chart.js 4.x 마이그레이션 가이드](https://www.chartjs.org/docs/latest/migration/v4-migration.html)</w:t>
      </w:r>
    </w:p>
    <w:p>
      <w:pPr>
        <w:spacing w:after="60"/>
        <w:ind w:left="240"/>
      </w:pPr>
      <w:r>
        <w:rPr>
          <w:sz w:val="20"/>
        </w:rPr>
        <w:t xml:space="preserve">• [Chart.js 접근성 가이드](https://www.chartjs.org/docs/latest/general/accessibility.html)</w:t>
      </w:r>
    </w:p>
    <w:p>
      <w:pPr>
        <w:spacing w:after="60"/>
        <w:ind w:left="240"/>
      </w:pPr>
      <w:r>
        <w:rPr>
          <w:sz w:val="20"/>
        </w:rPr>
        <w:t xml:space="preserve">• [Chart.js 과거 Prototype Pollution 취약점](https://github.com/advisories/GHSA-h68q-55jf-x68w)</w:t>
      </w:r>
    </w:p>
    <w:p>
      <w:pPr>
        <w:spacing w:after="60"/>
        <w:ind w:left="240"/>
      </w:pPr>
      <w:r>
        <w:rPr>
          <w:sz w:val="20"/>
        </w:rPr>
        <w:t xml:space="preserve">• [D3 7.9.0 릴리스](https://github.com/d3/d3/releases/tag/v7.9.0)</w:t>
      </w:r>
    </w:p>
    <w:p>
      <w:pPr>
        <w:spacing w:after="60"/>
        <w:ind w:left="240"/>
      </w:pPr>
      <w:r>
        <w:rPr>
          <w:sz w:val="20"/>
        </w:rPr>
        <w:t xml:space="preserve">• [D3 변경 기록](https://github.com/d3/d3/blob/main/CHANGES.md)</w:t>
      </w:r>
    </w:p>
    <w:p>
      <w:pPr>
        <w:spacing w:after="60"/>
        <w:ind w:left="240"/>
      </w:pPr>
      <w:r>
        <w:rPr>
          <w:sz w:val="20"/>
        </w:rPr>
        <w:t xml:space="preserve">• [Apache ECharts 6.1.0 릴리스](https://github.com/apache/echarts/releases/tag/6.1.0)</w:t>
      </w:r>
    </w:p>
    <w:p>
      <w:pPr>
        <w:spacing w:after="60"/>
        <w:ind w:left="240"/>
      </w:pPr>
      <w:r>
        <w:rPr>
          <w:sz w:val="20"/>
        </w:rPr>
        <w:t xml:space="preserve">• [Apache ECharts CVE-2026-45249](https://github.com/advisories/GHSA-fgmj-fm8m-jvvx)</w:t>
      </w:r>
    </w:p>
    <w:p>
      <w:pPr>
        <w:spacing w:after="60"/>
        <w:ind w:left="240"/>
      </w:pPr>
      <w:r>
        <w:rPr>
          <w:sz w:val="20"/>
        </w:rPr>
        <w:t xml:space="preserve">• [W3C — SVG 접근 가능한 이름 규칙](https://www.w3.org/WAI/standards-guidelines/act/rules/7d6734)</w:t>
      </w:r>
    </w:p>
    <w:p>
      <w:pPr>
        <w:spacing w:after="60"/>
        <w:ind w:left="240"/>
      </w:pPr>
      <w:r>
        <w:rPr>
          <w:sz w:val="20"/>
        </w:rPr>
        <w:t xml:space="preserve">• [W3C — SVG `title`·`desc`](https://www.w3.org/TR/SVG/latest/struct.html)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실행 로그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[2026-08-10T01:00:08.674Z] 사이클 시작 t202608100100: 인바디 기록에 체지방률/골격근량 추이 그래프 추가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[2026-08-10T01:00:09.752Z] 지휘: 작업 지시서 작성 중 (온라인 리서치 포함)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[2026-08-10T01:10:01.430Z] 라운드 1: 코딩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[2026-08-10T01:15:29.463Z] Implementation is done. Summary: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**What I did:** Found the candidate commit `38aabc2` (`feature/t202608100031`) already implements this feature, and its base (`2c95ba4`) is an ancestor of the current branch's base (`e6e0bd7`) with no `src/**` divergence between them — so per the instructions I reused it instead of reimplementing, applying it directly onto `feature/t202608100100`.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**Fixes applied on top of the candidate** (it didn't fully meet the acceptance criteria as written):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- **Accessibil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[2026-08-10T01:15:32.125Z] 라운드 1: 자동 검사 (check.ps1)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[2026-08-10T01:15:33.322Z] 검사 통과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[2026-08-10T01:15:33.364Z] 라운드 1: 리뷰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[2026-08-10T01:15:47.773Z] 판정: REQUEST_CHANGES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[2026-08-10T01:15:47.773Z] 라운드 2: 코딩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[2026-08-10T01:20:04.317Z] I reviewed the current branch state before writing any code, since the task explicitly warns against duplicating work.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**Finding: this is already done on `feature/t202608100100`.** HEAD (`8ac92e3`) already implements the full feature in `src/features/inbody.js`, `src/styles/main.css`, and `tests/inbody-trend.test.mjs` — and it's a *better* implementation than the candidate `feature/t202608100031` (`38aabc2`), not a subset of it: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- `selectTrendPoints`/`buildTrendGeometry`/`formatDateKey` are pu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[2026-08-10T01:20:04.358Z] 변경 사항 없음 — 중단</w:t>
      </w:r>
    </w:p>
    <w:p>
      <w:pPr>
        <w:spacing w:after="60"/>
      </w:pPr>
      <w:r>
        <w:rPr>
          <w:sz w:val="20"/>
        </w:rPr>
        <w:t xml:space="preserve"/>
      </w:r>
    </w:p>
    <w:sectPr>
      <w:pgSz w:w="11906" w:h="16838"/>
      <w:pgMar w:top="1134" w:right="1134" w:bottom="1134" w:left="1134"/>
    </w:sectPr>
  </w:body>
</w:document>
</file>