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734" w:rsidRDefault="00190734" w:rsidP="00EA0476">
      <w:pPr>
        <w:pStyle w:val="NoSpacing"/>
        <w:ind w:left="360" w:hanging="360"/>
        <w:rPr>
          <w:rFonts w:ascii="Arial" w:hAnsi="Arial" w:cs="Arial"/>
          <w:b/>
          <w:sz w:val="24"/>
          <w:szCs w:val="24"/>
        </w:rPr>
      </w:pPr>
    </w:p>
    <w:p w:rsidR="00190734" w:rsidRDefault="00190734" w:rsidP="00EA0476">
      <w:pPr>
        <w:pStyle w:val="NoSpacing"/>
        <w:ind w:left="360" w:hanging="360"/>
        <w:rPr>
          <w:rFonts w:ascii="Arial" w:hAnsi="Arial" w:cs="Arial"/>
          <w:b/>
          <w:sz w:val="24"/>
          <w:szCs w:val="24"/>
        </w:rPr>
      </w:pPr>
    </w:p>
    <w:p w:rsidR="00190734" w:rsidRDefault="00190734" w:rsidP="00EA0476">
      <w:pPr>
        <w:pStyle w:val="NoSpacing"/>
        <w:ind w:left="360" w:hanging="360"/>
        <w:rPr>
          <w:rFonts w:ascii="Arial" w:hAnsi="Arial" w:cs="Arial"/>
          <w:b/>
          <w:sz w:val="24"/>
          <w:szCs w:val="24"/>
        </w:rPr>
      </w:pPr>
    </w:p>
    <w:p w:rsidR="005F1CEA" w:rsidRPr="00190734" w:rsidRDefault="00EA0476" w:rsidP="00EA0476">
      <w:pPr>
        <w:pStyle w:val="NoSpacing"/>
        <w:ind w:left="360" w:hanging="36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190734">
        <w:rPr>
          <w:rFonts w:ascii="Arial" w:hAnsi="Arial" w:cs="Arial"/>
          <w:b/>
          <w:color w:val="E36C0A" w:themeColor="accent6" w:themeShade="BF"/>
          <w:sz w:val="24"/>
          <w:szCs w:val="24"/>
        </w:rPr>
        <w:t xml:space="preserve">6. </w:t>
      </w:r>
      <w:r w:rsidRPr="00190734">
        <w:rPr>
          <w:rFonts w:ascii="Arial" w:hAnsi="Arial" w:cs="Arial"/>
          <w:b/>
          <w:color w:val="E36C0A" w:themeColor="accent6" w:themeShade="BF"/>
          <w:sz w:val="24"/>
          <w:szCs w:val="24"/>
        </w:rPr>
        <w:tab/>
        <w:t>When</w:t>
      </w:r>
      <w:bookmarkStart w:id="0" w:name="_GoBack"/>
      <w:bookmarkEnd w:id="0"/>
      <w:r w:rsidRPr="00190734">
        <w:rPr>
          <w:rFonts w:ascii="Arial" w:hAnsi="Arial" w:cs="Arial"/>
          <w:b/>
          <w:color w:val="E36C0A" w:themeColor="accent6" w:themeShade="BF"/>
          <w:sz w:val="24"/>
          <w:szCs w:val="24"/>
        </w:rPr>
        <w:t xml:space="preserve"> will you return something from a function?</w:t>
      </w:r>
    </w:p>
    <w:p w:rsidR="00EA0476" w:rsidRPr="00EA0476" w:rsidRDefault="00EA0476" w:rsidP="00EA0476">
      <w:pPr>
        <w:pStyle w:val="NoSpacing"/>
        <w:ind w:left="360" w:hanging="360"/>
        <w:rPr>
          <w:rFonts w:ascii="Arial" w:hAnsi="Arial" w:cs="Arial"/>
          <w:sz w:val="24"/>
          <w:szCs w:val="24"/>
        </w:rPr>
      </w:pPr>
      <w:r w:rsidRPr="00EA0476">
        <w:rPr>
          <w:rFonts w:ascii="Arial" w:hAnsi="Arial" w:cs="Arial"/>
          <w:sz w:val="24"/>
          <w:szCs w:val="24"/>
        </w:rPr>
        <w:tab/>
      </w:r>
      <w:r w:rsidRPr="00EA0476">
        <w:rPr>
          <w:rFonts w:ascii="Arial" w:hAnsi="Arial" w:cs="Arial"/>
          <w:sz w:val="24"/>
          <w:szCs w:val="24"/>
        </w:rPr>
        <w:t xml:space="preserve">We use the </w:t>
      </w:r>
      <w:r w:rsidRPr="00EA0476">
        <w:rPr>
          <w:rStyle w:val="HTMLCode"/>
          <w:rFonts w:ascii="Arial" w:eastAsiaTheme="minorHAnsi" w:hAnsi="Arial" w:cs="Arial"/>
          <w:sz w:val="24"/>
          <w:szCs w:val="24"/>
        </w:rPr>
        <w:t>return</w:t>
      </w:r>
      <w:r w:rsidRPr="00EA0476">
        <w:rPr>
          <w:rFonts w:ascii="Arial" w:hAnsi="Arial" w:cs="Arial"/>
          <w:sz w:val="24"/>
          <w:szCs w:val="24"/>
        </w:rPr>
        <w:t xml:space="preserve"> statement in a function for two main reasons: </w:t>
      </w:r>
      <w:r w:rsidRPr="00EA0476">
        <w:rPr>
          <w:rFonts w:ascii="Arial" w:hAnsi="Arial" w:cs="Arial"/>
          <w:b/>
          <w:bCs/>
          <w:sz w:val="24"/>
          <w:szCs w:val="24"/>
        </w:rPr>
        <w:t>to send a value back</w:t>
      </w:r>
      <w:r w:rsidRPr="00EA0476">
        <w:rPr>
          <w:rFonts w:ascii="Arial" w:hAnsi="Arial" w:cs="Arial"/>
          <w:sz w:val="24"/>
          <w:szCs w:val="24"/>
        </w:rPr>
        <w:t xml:space="preserve"> to the caller and </w:t>
      </w:r>
      <w:r w:rsidRPr="00EA0476">
        <w:rPr>
          <w:rFonts w:ascii="Arial" w:hAnsi="Arial" w:cs="Arial"/>
          <w:b/>
          <w:bCs/>
          <w:sz w:val="24"/>
          <w:szCs w:val="24"/>
        </w:rPr>
        <w:t>to stop the function's execution</w:t>
      </w:r>
      <w:r w:rsidRPr="00EA0476">
        <w:rPr>
          <w:rFonts w:ascii="Arial" w:hAnsi="Arial" w:cs="Arial"/>
          <w:sz w:val="24"/>
          <w:szCs w:val="24"/>
        </w:rPr>
        <w:t>.</w:t>
      </w:r>
    </w:p>
    <w:p w:rsidR="00EA0476" w:rsidRPr="00EA0476" w:rsidRDefault="00EA0476" w:rsidP="00EA0476">
      <w:pPr>
        <w:pStyle w:val="NoSpacing"/>
        <w:tabs>
          <w:tab w:val="left" w:pos="720"/>
        </w:tabs>
        <w:ind w:left="360" w:hanging="360"/>
        <w:rPr>
          <w:rFonts w:ascii="Arial" w:eastAsia="Times New Roman" w:hAnsi="Arial" w:cs="Arial"/>
          <w:sz w:val="24"/>
          <w:szCs w:val="24"/>
        </w:rPr>
      </w:pPr>
      <w:r w:rsidRPr="00EA0476">
        <w:rPr>
          <w:rFonts w:ascii="Arial" w:hAnsi="Arial" w:cs="Arial"/>
          <w:sz w:val="24"/>
          <w:szCs w:val="24"/>
        </w:rPr>
        <w:tab/>
      </w:r>
      <w:r w:rsidRPr="00EA0476">
        <w:rPr>
          <w:rFonts w:ascii="Arial" w:eastAsia="Times New Roman" w:hAnsi="Arial" w:cs="Arial"/>
          <w:sz w:val="24"/>
          <w:szCs w:val="24"/>
        </w:rPr>
        <w:t xml:space="preserve">1. </w:t>
      </w:r>
      <w:r>
        <w:rPr>
          <w:rFonts w:ascii="Arial" w:eastAsia="Times New Roman" w:hAnsi="Arial" w:cs="Arial"/>
          <w:sz w:val="24"/>
          <w:szCs w:val="24"/>
        </w:rPr>
        <w:tab/>
      </w:r>
      <w:r w:rsidRPr="00EA0476">
        <w:rPr>
          <w:rFonts w:ascii="Arial" w:eastAsia="Times New Roman" w:hAnsi="Arial" w:cs="Arial"/>
          <w:sz w:val="24"/>
          <w:szCs w:val="24"/>
        </w:rPr>
        <w:t>To Produce an Output Value</w:t>
      </w:r>
    </w:p>
    <w:p w:rsidR="00EA0476" w:rsidRPr="00EA0476" w:rsidRDefault="00EA0476" w:rsidP="00EA0476">
      <w:pPr>
        <w:pStyle w:val="NoSpacing"/>
        <w:ind w:left="720" w:hanging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 w:rsidRPr="00EA0476">
        <w:rPr>
          <w:rFonts w:ascii="Arial" w:eastAsia="Times New Roman" w:hAnsi="Arial" w:cs="Arial"/>
          <w:sz w:val="24"/>
          <w:szCs w:val="24"/>
        </w:rPr>
        <w:t>Functions process input (arguments) and compute a result. The return keyword sends that result back so you can store it in a variable, pass it to another function, or use it in expressions.</w:t>
      </w:r>
    </w:p>
    <w:p w:rsidR="00EA0476" w:rsidRPr="00EA0476" w:rsidRDefault="00EA0476" w:rsidP="00EA0476">
      <w:pPr>
        <w:pStyle w:val="NoSpacing"/>
        <w:tabs>
          <w:tab w:val="left" w:pos="720"/>
        </w:tabs>
        <w:ind w:left="36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A0476"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tab/>
      </w:r>
      <w:proofErr w:type="gramStart"/>
      <w:r w:rsidRPr="00EA0476">
        <w:rPr>
          <w:rFonts w:ascii="Arial" w:hAnsi="Arial" w:cs="Arial"/>
          <w:sz w:val="24"/>
          <w:szCs w:val="24"/>
        </w:rPr>
        <w:t>To</w:t>
      </w:r>
      <w:proofErr w:type="gramEnd"/>
      <w:r w:rsidRPr="00EA0476">
        <w:rPr>
          <w:rFonts w:ascii="Arial" w:hAnsi="Arial" w:cs="Arial"/>
          <w:sz w:val="24"/>
          <w:szCs w:val="24"/>
        </w:rPr>
        <w:t xml:space="preserve"> Stop Function Execution Early (Guard Clauses)</w:t>
      </w:r>
    </w:p>
    <w:p w:rsidR="00EA0476" w:rsidRPr="00EA0476" w:rsidRDefault="00EA0476" w:rsidP="00EA0476">
      <w:pPr>
        <w:pStyle w:val="NoSpacing"/>
        <w:tabs>
          <w:tab w:val="left" w:pos="720"/>
        </w:tabs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A0476">
        <w:rPr>
          <w:rFonts w:ascii="Arial" w:hAnsi="Arial" w:cs="Arial"/>
          <w:sz w:val="24"/>
          <w:szCs w:val="24"/>
        </w:rPr>
        <w:t xml:space="preserve">When JavaScript encounters a </w:t>
      </w:r>
      <w:r w:rsidRPr="00EA0476">
        <w:rPr>
          <w:rStyle w:val="HTMLCode"/>
          <w:rFonts w:ascii="Arial" w:eastAsiaTheme="minorHAnsi" w:hAnsi="Arial" w:cs="Arial"/>
          <w:sz w:val="24"/>
          <w:szCs w:val="24"/>
        </w:rPr>
        <w:t>return</w:t>
      </w:r>
      <w:r w:rsidRPr="00EA0476">
        <w:rPr>
          <w:rFonts w:ascii="Arial" w:hAnsi="Arial" w:cs="Arial"/>
          <w:sz w:val="24"/>
          <w:szCs w:val="24"/>
        </w:rPr>
        <w:t xml:space="preserve"> statement, it </w:t>
      </w:r>
      <w:r w:rsidRPr="00EA0476">
        <w:rPr>
          <w:rFonts w:ascii="Arial" w:hAnsi="Arial" w:cs="Arial"/>
          <w:b/>
          <w:bCs/>
          <w:sz w:val="24"/>
          <w:szCs w:val="24"/>
        </w:rPr>
        <w:t>immediately exits</w:t>
      </w:r>
      <w:r w:rsidRPr="00EA0476">
        <w:rPr>
          <w:rFonts w:ascii="Arial" w:hAnsi="Arial" w:cs="Arial"/>
          <w:sz w:val="24"/>
          <w:szCs w:val="24"/>
        </w:rPr>
        <w:t xml:space="preserve"> the function. Code placed after a </w:t>
      </w:r>
      <w:r w:rsidRPr="00EA0476">
        <w:rPr>
          <w:rStyle w:val="HTMLCode"/>
          <w:rFonts w:ascii="Arial" w:eastAsiaTheme="minorHAnsi" w:hAnsi="Arial" w:cs="Arial"/>
          <w:sz w:val="24"/>
          <w:szCs w:val="24"/>
        </w:rPr>
        <w:t>return</w:t>
      </w:r>
      <w:r w:rsidRPr="00EA0476">
        <w:rPr>
          <w:rFonts w:ascii="Arial" w:hAnsi="Arial" w:cs="Arial"/>
          <w:sz w:val="24"/>
          <w:szCs w:val="24"/>
        </w:rPr>
        <w:t xml:space="preserve"> will not execute. This is useful for validating conditions early.</w:t>
      </w:r>
    </w:p>
    <w:p w:rsidR="00EA0476" w:rsidRPr="00EA0476" w:rsidRDefault="00EA0476" w:rsidP="00EA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476" w:rsidRDefault="00EA0476" w:rsidP="00EA0476">
      <w:pPr>
        <w:spacing w:after="0" w:line="240" w:lineRule="auto"/>
        <w:ind w:left="360" w:hanging="360"/>
      </w:pPr>
    </w:p>
    <w:p w:rsidR="00EA0476" w:rsidRDefault="00EA0476" w:rsidP="00EA0476">
      <w:pPr>
        <w:spacing w:after="0" w:line="240" w:lineRule="auto"/>
        <w:ind w:left="360" w:hanging="360"/>
      </w:pPr>
    </w:p>
    <w:sectPr w:rsidR="00EA0476" w:rsidSect="00190734">
      <w:pgSz w:w="11909" w:h="16834" w:code="9"/>
      <w:pgMar w:top="450" w:right="659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476"/>
    <w:rsid w:val="000C08FC"/>
    <w:rsid w:val="00190734"/>
    <w:rsid w:val="0046458E"/>
    <w:rsid w:val="005F1CEA"/>
    <w:rsid w:val="00EA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A04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A0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A047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A04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A0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A0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2026-10-07T01:46:00Z</dcterms:created>
  <dcterms:modified xsi:type="dcterms:W3CDTF">2026-10-07T01:54:00Z</dcterms:modified>
</cp:coreProperties>
</file>