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B64389" w14:paraId="752AC95E" w14:textId="77777777" w:rsidTr="00F66768">
        <w:tc>
          <w:tcPr>
            <w:tcW w:w="5245" w:type="dxa"/>
          </w:tcPr>
          <w:p w14:paraId="193AE66A" w14:textId="77777777" w:rsidR="00491450" w:rsidRPr="002F0C55" w:rsidRDefault="00491450" w:rsidP="00491450">
            <w:pPr>
              <w:rPr>
                <w:b/>
                <w:bCs/>
                <w:sz w:val="18"/>
                <w:szCs w:val="18"/>
              </w:rPr>
            </w:pPr>
            <w:r w:rsidRPr="002F0C55">
              <w:rPr>
                <w:b/>
                <w:bCs/>
                <w:sz w:val="18"/>
                <w:szCs w:val="18"/>
              </w:rPr>
              <w:t>¿Qué es un pivote?</w:t>
            </w:r>
          </w:p>
          <w:p w14:paraId="03A61D65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 xml:space="preserve">En una base XOR, </w:t>
            </w:r>
            <w:r w:rsidRPr="002F0C55">
              <w:rPr>
                <w:b/>
                <w:bCs/>
                <w:color w:val="EE0000"/>
                <w:sz w:val="18"/>
                <w:szCs w:val="18"/>
              </w:rPr>
              <w:t>el pivote de un número es simplemente su bit más significativo que vale 1</w:t>
            </w:r>
            <w:r w:rsidRPr="002F0C55">
              <w:rPr>
                <w:sz w:val="18"/>
                <w:szCs w:val="18"/>
              </w:rPr>
              <w:t>.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509"/>
              <w:gridCol w:w="2510"/>
            </w:tblGrid>
            <w:tr w:rsidR="00F66768" w:rsidRPr="002F0C55" w14:paraId="1DAF3360" w14:textId="77777777" w:rsidTr="00F66768">
              <w:tc>
                <w:tcPr>
                  <w:tcW w:w="2509" w:type="dxa"/>
                </w:tcPr>
                <w:p w14:paraId="29A1231D" w14:textId="16CFE718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0011 -&gt; (3)</w:t>
                  </w:r>
                </w:p>
                <w:p w14:paraId="25CCE135" w14:textId="77777777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 xml:space="preserve">  ↑</w:t>
                  </w:r>
                </w:p>
                <w:p w14:paraId="3FE887A5" w14:textId="77777777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bit 1</w:t>
                  </w:r>
                </w:p>
                <w:p w14:paraId="285674E9" w14:textId="570957D1" w:rsidR="00F66768" w:rsidRPr="002F0C55" w:rsidRDefault="00F66768" w:rsidP="00491450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 xml:space="preserve">Su pivote es el </w:t>
                  </w:r>
                  <w:r w:rsidRPr="002F0C55">
                    <w:rPr>
                      <w:b/>
                      <w:bCs/>
                      <w:sz w:val="18"/>
                      <w:szCs w:val="18"/>
                    </w:rPr>
                    <w:t>bit 1</w:t>
                  </w:r>
                  <w:r w:rsidRPr="002F0C55">
                    <w:rPr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510" w:type="dxa"/>
                </w:tcPr>
                <w:p w14:paraId="1143BE0C" w14:textId="20F50009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0101-&gt; (5)</w:t>
                  </w:r>
                </w:p>
                <w:p w14:paraId="6EDE87A2" w14:textId="77777777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 xml:space="preserve"> ↑</w:t>
                  </w:r>
                </w:p>
                <w:p w14:paraId="6A06314F" w14:textId="77777777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bit 2</w:t>
                  </w:r>
                </w:p>
                <w:p w14:paraId="17CFE5CA" w14:textId="7FA44D62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 xml:space="preserve">Su pivote es el </w:t>
                  </w:r>
                  <w:r w:rsidRPr="002F0C55">
                    <w:rPr>
                      <w:b/>
                      <w:bCs/>
                      <w:sz w:val="18"/>
                      <w:szCs w:val="18"/>
                    </w:rPr>
                    <w:t>bit 2</w:t>
                  </w:r>
                  <w:r w:rsidRPr="002F0C55"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F66768" w:rsidRPr="002F0C55" w14:paraId="367CB6A6" w14:textId="77777777" w:rsidTr="00F66768">
              <w:tc>
                <w:tcPr>
                  <w:tcW w:w="2509" w:type="dxa"/>
                </w:tcPr>
                <w:p w14:paraId="547D39F3" w14:textId="5115DFE0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1100 -&gt; (12)</w:t>
                  </w:r>
                </w:p>
                <w:p w14:paraId="74861946" w14:textId="77777777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↑</w:t>
                  </w:r>
                </w:p>
                <w:p w14:paraId="57848FEF" w14:textId="77777777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bit 3</w:t>
                  </w:r>
                </w:p>
                <w:p w14:paraId="1392A742" w14:textId="77777777" w:rsidR="00F66768" w:rsidRPr="002F0C55" w:rsidRDefault="00F66768" w:rsidP="00F66768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 xml:space="preserve">Su pivote es el </w:t>
                  </w:r>
                  <w:r w:rsidRPr="002F0C55">
                    <w:rPr>
                      <w:b/>
                      <w:bCs/>
                      <w:sz w:val="18"/>
                      <w:szCs w:val="18"/>
                    </w:rPr>
                    <w:t>bit 3</w:t>
                  </w:r>
                  <w:r w:rsidRPr="002F0C55">
                    <w:rPr>
                      <w:sz w:val="18"/>
                      <w:szCs w:val="18"/>
                    </w:rPr>
                    <w:t>.</w:t>
                  </w:r>
                </w:p>
                <w:p w14:paraId="6552BE2B" w14:textId="77777777" w:rsidR="00F66768" w:rsidRPr="002F0C55" w:rsidRDefault="00F66768" w:rsidP="00491450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10" w:type="dxa"/>
                </w:tcPr>
                <w:p w14:paraId="32565EB9" w14:textId="77777777" w:rsidR="00F66768" w:rsidRPr="002F0C55" w:rsidRDefault="00F66768" w:rsidP="0049145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36F3911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pict w14:anchorId="78694252">
                <v:rect id="_x0000_i1025" style="width:0;height:1.5pt" o:hralign="center" o:hrstd="t" o:hr="t" fillcolor="#a0a0a0" stroked="f"/>
              </w:pict>
            </w:r>
          </w:p>
          <w:p w14:paraId="3CA8975A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Cuando tú construías la base XOR, hacías esto:</w:t>
            </w:r>
          </w:p>
          <w:p w14:paraId="2AC33BBA" w14:textId="77777777" w:rsidR="00491450" w:rsidRPr="002F0C55" w:rsidRDefault="00491450" w:rsidP="00491450">
            <w:pPr>
              <w:rPr>
                <w:sz w:val="18"/>
                <w:szCs w:val="18"/>
                <w:lang w:val="en-US"/>
              </w:rPr>
            </w:pPr>
            <w:r w:rsidRPr="002F0C55">
              <w:rPr>
                <w:sz w:val="18"/>
                <w:szCs w:val="18"/>
                <w:lang w:val="en-US"/>
              </w:rPr>
              <w:t xml:space="preserve">if </w:t>
            </w:r>
            <w:proofErr w:type="gramStart"/>
            <w:r w:rsidRPr="002F0C55">
              <w:rPr>
                <w:sz w:val="18"/>
                <w:szCs w:val="18"/>
                <w:lang w:val="en-US"/>
              </w:rPr>
              <w:t>(!basis</w:t>
            </w:r>
            <w:proofErr w:type="gramEnd"/>
            <w:r w:rsidRPr="002F0C55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2F0C55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2F0C55">
              <w:rPr>
                <w:sz w:val="18"/>
                <w:szCs w:val="18"/>
                <w:lang w:val="en-US"/>
              </w:rPr>
              <w:t>])</w:t>
            </w:r>
          </w:p>
          <w:p w14:paraId="1ED714DB" w14:textId="77777777" w:rsidR="00491450" w:rsidRPr="002F0C55" w:rsidRDefault="00491450" w:rsidP="00491450">
            <w:pPr>
              <w:rPr>
                <w:sz w:val="18"/>
                <w:szCs w:val="18"/>
                <w:lang w:val="en-US"/>
              </w:rPr>
            </w:pPr>
            <w:r w:rsidRPr="002F0C55">
              <w:rPr>
                <w:sz w:val="18"/>
                <w:szCs w:val="18"/>
                <w:lang w:val="en-US"/>
              </w:rPr>
              <w:t>{</w:t>
            </w:r>
          </w:p>
          <w:p w14:paraId="3C47D792" w14:textId="77777777" w:rsidR="00491450" w:rsidRPr="002F0C55" w:rsidRDefault="00491450" w:rsidP="00491450">
            <w:pPr>
              <w:rPr>
                <w:sz w:val="18"/>
                <w:szCs w:val="18"/>
                <w:lang w:val="en-US"/>
              </w:rPr>
            </w:pPr>
            <w:r w:rsidRPr="002F0C55">
              <w:rPr>
                <w:sz w:val="18"/>
                <w:szCs w:val="18"/>
                <w:lang w:val="en-US"/>
              </w:rPr>
              <w:t xml:space="preserve">    basis[</w:t>
            </w:r>
            <w:proofErr w:type="spellStart"/>
            <w:r w:rsidRPr="002F0C55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2F0C55">
              <w:rPr>
                <w:sz w:val="18"/>
                <w:szCs w:val="18"/>
                <w:lang w:val="en-US"/>
              </w:rPr>
              <w:t>] = x;</w:t>
            </w:r>
          </w:p>
          <w:p w14:paraId="2B25D6DB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F0C55">
              <w:rPr>
                <w:sz w:val="18"/>
                <w:szCs w:val="18"/>
              </w:rPr>
              <w:t>return</w:t>
            </w:r>
            <w:proofErr w:type="spellEnd"/>
            <w:r w:rsidRPr="002F0C55">
              <w:rPr>
                <w:sz w:val="18"/>
                <w:szCs w:val="18"/>
              </w:rPr>
              <w:t>;</w:t>
            </w:r>
          </w:p>
          <w:p w14:paraId="65B048BA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}</w:t>
            </w:r>
          </w:p>
          <w:p w14:paraId="36E2F81D" w14:textId="77777777" w:rsidR="00491450" w:rsidRPr="002F0C55" w:rsidRDefault="00491450" w:rsidP="00491450">
            <w:pPr>
              <w:rPr>
                <w:color w:val="EE0000"/>
                <w:sz w:val="18"/>
                <w:szCs w:val="18"/>
              </w:rPr>
            </w:pPr>
            <w:r w:rsidRPr="002F0C55">
              <w:rPr>
                <w:color w:val="EE0000"/>
                <w:sz w:val="18"/>
                <w:szCs w:val="18"/>
              </w:rPr>
              <w:t>¿Qué significa eso?</w:t>
            </w:r>
          </w:p>
          <w:p w14:paraId="45939817" w14:textId="2A29B03F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b/>
                <w:bCs/>
                <w:sz w:val="18"/>
                <w:szCs w:val="18"/>
              </w:rPr>
              <w:t>"</w:t>
            </w:r>
            <w:r w:rsidRPr="002F0C55">
              <w:rPr>
                <w:sz w:val="18"/>
                <w:szCs w:val="18"/>
              </w:rPr>
              <w:t xml:space="preserve">Este número tiene como bit más alto el </w:t>
            </w:r>
            <w:r w:rsidRPr="002F0C55">
              <w:rPr>
                <w:b/>
                <w:bCs/>
                <w:sz w:val="18"/>
                <w:szCs w:val="18"/>
              </w:rPr>
              <w:t xml:space="preserve">bit i. </w:t>
            </w:r>
            <w:r w:rsidRPr="002F0C55">
              <w:rPr>
                <w:sz w:val="18"/>
                <w:szCs w:val="18"/>
              </w:rPr>
              <w:t>Si todavía no existe un número cuyo bit más alto sea i, lo guardo</w:t>
            </w:r>
            <w:r w:rsidRPr="002F0C55">
              <w:rPr>
                <w:b/>
                <w:bCs/>
                <w:sz w:val="18"/>
                <w:szCs w:val="18"/>
              </w:rPr>
              <w:t>."</w:t>
            </w:r>
            <w:r w:rsidR="00AA7FD3" w:rsidRPr="002F0C55">
              <w:rPr>
                <w:b/>
                <w:bCs/>
                <w:sz w:val="18"/>
                <w:szCs w:val="18"/>
              </w:rPr>
              <w:t xml:space="preserve"> </w:t>
            </w:r>
            <w:r w:rsidRPr="002F0C55">
              <w:rPr>
                <w:sz w:val="18"/>
                <w:szCs w:val="18"/>
              </w:rPr>
              <w:t xml:space="preserve">Sin darte cuenta, </w:t>
            </w:r>
            <w:r w:rsidRPr="002F0C55">
              <w:rPr>
                <w:b/>
                <w:bCs/>
                <w:sz w:val="18"/>
                <w:szCs w:val="18"/>
              </w:rPr>
              <w:t>ya estabas usando pivotes</w:t>
            </w:r>
            <w:r w:rsidRPr="002F0C55">
              <w:rPr>
                <w:sz w:val="18"/>
                <w:szCs w:val="18"/>
              </w:rPr>
              <w:t>.</w:t>
            </w:r>
          </w:p>
          <w:p w14:paraId="4A3E7D3A" w14:textId="4F3A855E" w:rsidR="00491450" w:rsidRPr="002F0C55" w:rsidRDefault="00491450" w:rsidP="00491450">
            <w:pPr>
              <w:rPr>
                <w:sz w:val="18"/>
                <w:szCs w:val="18"/>
              </w:rPr>
            </w:pPr>
          </w:p>
          <w:p w14:paraId="5A56EFDD" w14:textId="77777777" w:rsidR="00491450" w:rsidRPr="002F0C55" w:rsidRDefault="00491450" w:rsidP="00491450">
            <w:pPr>
              <w:rPr>
                <w:b/>
                <w:bCs/>
                <w:sz w:val="18"/>
                <w:szCs w:val="18"/>
              </w:rPr>
            </w:pPr>
            <w:r w:rsidRPr="002F0C55">
              <w:rPr>
                <w:b/>
                <w:bCs/>
                <w:sz w:val="18"/>
                <w:szCs w:val="18"/>
              </w:rPr>
              <w:t>Ejemplo</w:t>
            </w:r>
          </w:p>
          <w:p w14:paraId="4126C0FF" w14:textId="2C07E27D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Conjunto</w:t>
            </w:r>
            <w:r w:rsidR="00AA7FD3" w:rsidRPr="002F0C55">
              <w:rPr>
                <w:sz w:val="18"/>
                <w:szCs w:val="18"/>
              </w:rPr>
              <w:t xml:space="preserve"> [</w:t>
            </w:r>
            <w:r w:rsidRPr="002F0C55">
              <w:rPr>
                <w:sz w:val="18"/>
                <w:szCs w:val="18"/>
              </w:rPr>
              <w:t>3</w:t>
            </w:r>
            <w:r w:rsidR="00AA7FD3" w:rsidRPr="002F0C55">
              <w:rPr>
                <w:sz w:val="18"/>
                <w:szCs w:val="18"/>
              </w:rPr>
              <w:t>,</w:t>
            </w:r>
            <w:r w:rsidRPr="002F0C55">
              <w:rPr>
                <w:sz w:val="18"/>
                <w:szCs w:val="18"/>
              </w:rPr>
              <w:t>5</w:t>
            </w:r>
            <w:r w:rsidR="00AA7FD3" w:rsidRPr="002F0C55">
              <w:rPr>
                <w:sz w:val="18"/>
                <w:szCs w:val="18"/>
              </w:rPr>
              <w:t>,</w:t>
            </w:r>
            <w:r w:rsidRPr="002F0C55">
              <w:rPr>
                <w:sz w:val="18"/>
                <w:szCs w:val="18"/>
              </w:rPr>
              <w:t>6</w:t>
            </w:r>
            <w:r w:rsidR="00AA7FD3" w:rsidRPr="002F0C55">
              <w:rPr>
                <w:sz w:val="18"/>
                <w:szCs w:val="18"/>
              </w:rPr>
              <w:t xml:space="preserve">] </w:t>
            </w:r>
          </w:p>
          <w:p w14:paraId="25CBA3C6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Veamos sus pivotes.</w:t>
            </w:r>
          </w:p>
          <w:p w14:paraId="1056BA13" w14:textId="300B2868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0</w:t>
            </w:r>
            <w:r w:rsidRPr="002F0C55">
              <w:rPr>
                <w:b/>
                <w:bCs/>
                <w:color w:val="EE0000"/>
                <w:sz w:val="18"/>
                <w:szCs w:val="18"/>
              </w:rPr>
              <w:t>1</w:t>
            </w:r>
            <w:r w:rsidRPr="002F0C55">
              <w:rPr>
                <w:sz w:val="18"/>
                <w:szCs w:val="18"/>
              </w:rPr>
              <w:t>1</w:t>
            </w:r>
            <w:r w:rsidR="00AA7FD3" w:rsidRPr="002F0C55">
              <w:rPr>
                <w:sz w:val="18"/>
                <w:szCs w:val="18"/>
              </w:rPr>
              <w:t xml:space="preserve"> </w:t>
            </w:r>
            <w:r w:rsidR="00AA7FD3" w:rsidRPr="002F0C55">
              <w:rPr>
                <w:b/>
                <w:bCs/>
                <w:sz w:val="18"/>
                <w:szCs w:val="18"/>
              </w:rPr>
              <w:t>-&gt;(3)</w:t>
            </w:r>
          </w:p>
          <w:p w14:paraId="6A2D27E4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 xml:space="preserve"> ↑</w:t>
            </w:r>
          </w:p>
          <w:p w14:paraId="6160507C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 xml:space="preserve">bit </w:t>
            </w:r>
            <w:r w:rsidRPr="002F0C55">
              <w:rPr>
                <w:b/>
                <w:bCs/>
                <w:color w:val="EE0000"/>
                <w:sz w:val="18"/>
                <w:szCs w:val="18"/>
              </w:rPr>
              <w:t>1</w:t>
            </w:r>
          </w:p>
          <w:p w14:paraId="46FC8C26" w14:textId="3355B896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b/>
                <w:bCs/>
                <w:color w:val="EE0000"/>
                <w:sz w:val="18"/>
                <w:szCs w:val="18"/>
              </w:rPr>
              <w:t>1</w:t>
            </w:r>
            <w:r w:rsidRPr="002F0C55">
              <w:rPr>
                <w:sz w:val="18"/>
                <w:szCs w:val="18"/>
              </w:rPr>
              <w:t>01</w:t>
            </w:r>
            <w:r w:rsidR="00AA7FD3" w:rsidRPr="002F0C55">
              <w:rPr>
                <w:sz w:val="18"/>
                <w:szCs w:val="18"/>
              </w:rPr>
              <w:t xml:space="preserve"> </w:t>
            </w:r>
            <w:r w:rsidR="00AA7FD3" w:rsidRPr="002F0C55">
              <w:rPr>
                <w:b/>
                <w:bCs/>
                <w:sz w:val="18"/>
                <w:szCs w:val="18"/>
              </w:rPr>
              <w:t>-&gt;(5)</w:t>
            </w:r>
          </w:p>
          <w:p w14:paraId="6199653F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↑</w:t>
            </w:r>
          </w:p>
          <w:p w14:paraId="54CDFAC0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 xml:space="preserve">bit </w:t>
            </w:r>
            <w:r w:rsidRPr="002F0C55">
              <w:rPr>
                <w:b/>
                <w:bCs/>
                <w:color w:val="EE0000"/>
                <w:sz w:val="18"/>
                <w:szCs w:val="18"/>
              </w:rPr>
              <w:t>2</w:t>
            </w:r>
          </w:p>
          <w:p w14:paraId="7D1981EC" w14:textId="37AA82E1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b/>
                <w:bCs/>
                <w:color w:val="EE0000"/>
                <w:sz w:val="18"/>
                <w:szCs w:val="18"/>
              </w:rPr>
              <w:t>1</w:t>
            </w:r>
            <w:r w:rsidRPr="002F0C55">
              <w:rPr>
                <w:sz w:val="18"/>
                <w:szCs w:val="18"/>
              </w:rPr>
              <w:t>10</w:t>
            </w:r>
            <w:r w:rsidR="00AA7FD3" w:rsidRPr="002F0C55">
              <w:rPr>
                <w:sz w:val="18"/>
                <w:szCs w:val="18"/>
              </w:rPr>
              <w:t xml:space="preserve"> </w:t>
            </w:r>
            <w:r w:rsidR="00AA7FD3" w:rsidRPr="002F0C55">
              <w:rPr>
                <w:b/>
                <w:bCs/>
                <w:sz w:val="18"/>
                <w:szCs w:val="18"/>
              </w:rPr>
              <w:t>-&gt;(6)</w:t>
            </w:r>
          </w:p>
          <w:p w14:paraId="569A2355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↑</w:t>
            </w:r>
          </w:p>
          <w:p w14:paraId="724A6398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 xml:space="preserve">bit </w:t>
            </w:r>
            <w:r w:rsidRPr="002F0C55">
              <w:rPr>
                <w:b/>
                <w:bCs/>
                <w:color w:val="EE0000"/>
                <w:sz w:val="18"/>
                <w:szCs w:val="18"/>
              </w:rPr>
              <w:t>2</w:t>
            </w:r>
          </w:p>
          <w:p w14:paraId="13454573" w14:textId="0FAE3DC9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Observa algo importante.</w:t>
            </w:r>
            <w:r w:rsidR="002F0C55" w:rsidRPr="002F0C55">
              <w:rPr>
                <w:sz w:val="18"/>
                <w:szCs w:val="18"/>
              </w:rPr>
              <w:t xml:space="preserve"> </w:t>
            </w:r>
            <w:r w:rsidRPr="002F0C55">
              <w:rPr>
                <w:b/>
                <w:bCs/>
                <w:sz w:val="18"/>
                <w:szCs w:val="18"/>
              </w:rPr>
              <w:t>5 y 6 tienen el mismo pivote</w:t>
            </w:r>
            <w:r w:rsidRPr="002F0C55">
              <w:rPr>
                <w:sz w:val="18"/>
                <w:szCs w:val="18"/>
              </w:rPr>
              <w:t>.</w:t>
            </w:r>
            <w:r w:rsidR="002F0C55" w:rsidRPr="002F0C55">
              <w:rPr>
                <w:sz w:val="18"/>
                <w:szCs w:val="18"/>
              </w:rPr>
              <w:t xml:space="preserve"> </w:t>
            </w:r>
            <w:r w:rsidRPr="002F0C55">
              <w:rPr>
                <w:b/>
                <w:bCs/>
                <w:color w:val="007BB8"/>
                <w:sz w:val="18"/>
                <w:szCs w:val="18"/>
              </w:rPr>
              <w:t>Por eso no pueden quedarse ambos en la base</w:t>
            </w:r>
            <w:r w:rsidRPr="002F0C55">
              <w:rPr>
                <w:sz w:val="18"/>
                <w:szCs w:val="18"/>
              </w:rPr>
              <w:t>.</w:t>
            </w:r>
            <w:r w:rsidR="002F0C55" w:rsidRPr="002F0C55">
              <w:rPr>
                <w:sz w:val="18"/>
                <w:szCs w:val="18"/>
              </w:rPr>
              <w:t xml:space="preserve"> </w:t>
            </w:r>
            <w:r w:rsidRPr="002F0C55">
              <w:rPr>
                <w:sz w:val="18"/>
                <w:szCs w:val="18"/>
              </w:rPr>
              <w:t xml:space="preserve">Cuando insertas </w:t>
            </w:r>
            <w:proofErr w:type="gramStart"/>
            <w:r w:rsidRPr="002F0C55">
              <w:rPr>
                <w:sz w:val="18"/>
                <w:szCs w:val="18"/>
              </w:rPr>
              <w:t>el 6 haces</w:t>
            </w:r>
            <w:proofErr w:type="gramEnd"/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509"/>
              <w:gridCol w:w="2510"/>
            </w:tblGrid>
            <w:tr w:rsidR="002F0C55" w:rsidRPr="002F0C55" w14:paraId="3342EB1A" w14:textId="77777777" w:rsidTr="002F0C55">
              <w:tc>
                <w:tcPr>
                  <w:tcW w:w="2509" w:type="dxa"/>
                </w:tcPr>
                <w:p w14:paraId="34EC8B09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 xml:space="preserve">110 </w:t>
                  </w:r>
                  <w:r w:rsidRPr="002F0C55">
                    <w:rPr>
                      <w:b/>
                      <w:bCs/>
                      <w:sz w:val="18"/>
                      <w:szCs w:val="18"/>
                    </w:rPr>
                    <w:t>-&gt;(6)</w:t>
                  </w:r>
                </w:p>
                <w:p w14:paraId="719EB687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XOR</w:t>
                  </w:r>
                </w:p>
                <w:p w14:paraId="70CD4636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101</w:t>
                  </w:r>
                  <w:r w:rsidRPr="002F0C55">
                    <w:rPr>
                      <w:b/>
                      <w:bCs/>
                      <w:sz w:val="18"/>
                      <w:szCs w:val="18"/>
                    </w:rPr>
                    <w:t>-&gt;(5)</w:t>
                  </w:r>
                </w:p>
                <w:p w14:paraId="0E0B787C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---</w:t>
                  </w:r>
                </w:p>
                <w:p w14:paraId="6919F20E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0</w:t>
                  </w:r>
                  <w:r w:rsidRPr="002F0C55">
                    <w:rPr>
                      <w:color w:val="EE0000"/>
                      <w:sz w:val="18"/>
                      <w:szCs w:val="18"/>
                    </w:rPr>
                    <w:t>1</w:t>
                  </w:r>
                  <w:r w:rsidRPr="002F0C55">
                    <w:rPr>
                      <w:sz w:val="18"/>
                      <w:szCs w:val="18"/>
                    </w:rPr>
                    <w:t>1</w:t>
                  </w:r>
                </w:p>
                <w:p w14:paraId="3C0DE677" w14:textId="77777777" w:rsidR="002F0C55" w:rsidRPr="002F0C55" w:rsidRDefault="002F0C55" w:rsidP="002F0C55">
                  <w:pPr>
                    <w:jc w:val="both"/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Ahora el resultado tiene otro pivote.</w:t>
                  </w:r>
                </w:p>
                <w:p w14:paraId="7C4F42E9" w14:textId="5A1CA95C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proofErr w:type="gramStart"/>
                  <w:r w:rsidRPr="002F0C55">
                    <w:rPr>
                      <w:sz w:val="18"/>
                      <w:szCs w:val="18"/>
                    </w:rPr>
                    <w:t>0</w:t>
                  </w:r>
                  <w:r w:rsidRPr="002F0C55">
                    <w:rPr>
                      <w:color w:val="EE0000"/>
                      <w:sz w:val="18"/>
                      <w:szCs w:val="18"/>
                    </w:rPr>
                    <w:t>1</w:t>
                  </w:r>
                  <w:r w:rsidRPr="002F0C55">
                    <w:rPr>
                      <w:sz w:val="18"/>
                      <w:szCs w:val="18"/>
                    </w:rPr>
                    <w:t>1  -</w:t>
                  </w:r>
                  <w:proofErr w:type="gramEnd"/>
                  <w:r w:rsidRPr="002F0C55">
                    <w:rPr>
                      <w:sz w:val="18"/>
                      <w:szCs w:val="18"/>
                    </w:rPr>
                    <w:t>&gt;(3)</w:t>
                  </w:r>
                </w:p>
                <w:p w14:paraId="07C6E321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 xml:space="preserve"> ↑</w:t>
                  </w:r>
                </w:p>
                <w:p w14:paraId="5A85ECC4" w14:textId="68CB7D8B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color w:val="EE0000"/>
                      <w:sz w:val="18"/>
                      <w:szCs w:val="18"/>
                    </w:rPr>
                    <w:t>bit 1</w:t>
                  </w:r>
                  <w:r w:rsidRPr="002F0C55">
                    <w:rPr>
                      <w:sz w:val="18"/>
                      <w:szCs w:val="18"/>
                    </w:rPr>
                    <w:t xml:space="preserve"> Pero el bit 1 ya está ocupado por el 3.</w:t>
                  </w:r>
                </w:p>
                <w:p w14:paraId="7933BF42" w14:textId="643F8E80" w:rsidR="002F0C55" w:rsidRPr="002F0C55" w:rsidRDefault="002F0C55" w:rsidP="002F0C55">
                  <w:pPr>
                    <w:jc w:val="both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10" w:type="dxa"/>
                </w:tcPr>
                <w:p w14:paraId="4B077364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Entonces haces</w:t>
                  </w:r>
                </w:p>
                <w:p w14:paraId="77E2A6D4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0</w:t>
                  </w:r>
                  <w:r w:rsidRPr="002F0C55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2F0C55">
                    <w:rPr>
                      <w:sz w:val="18"/>
                      <w:szCs w:val="18"/>
                    </w:rPr>
                    <w:t>1</w:t>
                  </w:r>
                </w:p>
                <w:p w14:paraId="4D271B9C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XOR</w:t>
                  </w:r>
                </w:p>
                <w:p w14:paraId="705B0E9A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0</w:t>
                  </w:r>
                  <w:r w:rsidRPr="002F0C55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2F0C55">
                    <w:rPr>
                      <w:sz w:val="18"/>
                      <w:szCs w:val="18"/>
                    </w:rPr>
                    <w:t>1</w:t>
                  </w:r>
                </w:p>
                <w:p w14:paraId="704C2F77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---</w:t>
                  </w:r>
                </w:p>
                <w:p w14:paraId="35C5DC72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000</w:t>
                  </w:r>
                </w:p>
                <w:p w14:paraId="02A6D0C4" w14:textId="77777777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>Y desaparece.</w:t>
                  </w:r>
                </w:p>
                <w:p w14:paraId="513D2F0D" w14:textId="54A3B064" w:rsidR="002F0C55" w:rsidRPr="002F0C55" w:rsidRDefault="002F0C55" w:rsidP="002F0C55">
                  <w:pPr>
                    <w:rPr>
                      <w:sz w:val="18"/>
                      <w:szCs w:val="18"/>
                    </w:rPr>
                  </w:pPr>
                  <w:r w:rsidRPr="002F0C55">
                    <w:rPr>
                      <w:sz w:val="18"/>
                      <w:szCs w:val="18"/>
                    </w:rPr>
                    <w:t xml:space="preserve">Por eso el </w:t>
                  </w:r>
                  <w:r w:rsidRPr="002F0C55">
                    <w:rPr>
                      <w:b/>
                      <w:bCs/>
                      <w:sz w:val="18"/>
                      <w:szCs w:val="18"/>
                    </w:rPr>
                    <w:t>6 no entra</w:t>
                  </w:r>
                  <w:r w:rsidRPr="002F0C55"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2F0C55" w:rsidRPr="002F0C55" w14:paraId="14BC58A4" w14:textId="77777777" w:rsidTr="002F0C55">
              <w:tc>
                <w:tcPr>
                  <w:tcW w:w="2509" w:type="dxa"/>
                </w:tcPr>
                <w:p w14:paraId="29421512" w14:textId="77777777" w:rsidR="002F0C55" w:rsidRPr="002F0C55" w:rsidRDefault="002F0C55" w:rsidP="00491450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10" w:type="dxa"/>
                </w:tcPr>
                <w:p w14:paraId="672F1819" w14:textId="77777777" w:rsidR="002F0C55" w:rsidRPr="002F0C55" w:rsidRDefault="002F0C55" w:rsidP="0049145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7E0CD4F" w14:textId="77777777" w:rsidR="00491450" w:rsidRPr="002F0C55" w:rsidRDefault="00491450" w:rsidP="00491450">
            <w:pPr>
              <w:rPr>
                <w:b/>
                <w:bCs/>
                <w:sz w:val="18"/>
                <w:szCs w:val="18"/>
              </w:rPr>
            </w:pPr>
            <w:r w:rsidRPr="002F0C55">
              <w:rPr>
                <w:b/>
                <w:bCs/>
                <w:sz w:val="18"/>
                <w:szCs w:val="18"/>
              </w:rPr>
              <w:t>Entonces, ¿qué garantiza una base normal?</w:t>
            </w:r>
          </w:p>
          <w:p w14:paraId="16311FA7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 xml:space="preserve">Que </w:t>
            </w:r>
            <w:r w:rsidRPr="002F0C55">
              <w:rPr>
                <w:b/>
                <w:bCs/>
                <w:sz w:val="18"/>
                <w:szCs w:val="18"/>
              </w:rPr>
              <w:t>no haya dos números con el mismo pivote</w:t>
            </w:r>
            <w:r w:rsidRPr="002F0C55">
              <w:rPr>
                <w:sz w:val="18"/>
                <w:szCs w:val="18"/>
              </w:rPr>
              <w:t>.</w:t>
            </w:r>
          </w:p>
          <w:p w14:paraId="7597F5DF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Por ejemplo</w:t>
            </w:r>
          </w:p>
          <w:p w14:paraId="61C072A8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101</w:t>
            </w:r>
          </w:p>
          <w:p w14:paraId="2EFB809B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011</w:t>
            </w:r>
          </w:p>
          <w:p w14:paraId="01819187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es una buena base.</w:t>
            </w:r>
          </w:p>
          <w:p w14:paraId="62B8AC00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Porque</w:t>
            </w:r>
          </w:p>
          <w:p w14:paraId="61AB7289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101</w:t>
            </w:r>
          </w:p>
          <w:p w14:paraId="0955E4B7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↑</w:t>
            </w:r>
          </w:p>
          <w:p w14:paraId="3F33E605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bit 2</w:t>
            </w:r>
          </w:p>
          <w:p w14:paraId="450C27BB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011</w:t>
            </w:r>
          </w:p>
          <w:p w14:paraId="7E5D0992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lastRenderedPageBreak/>
              <w:t xml:space="preserve"> ↑</w:t>
            </w:r>
          </w:p>
          <w:p w14:paraId="524521AC" w14:textId="77777777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bit 1</w:t>
            </w:r>
          </w:p>
          <w:p w14:paraId="72DBDDF6" w14:textId="2FC862EC" w:rsidR="00491450" w:rsidRPr="002F0C55" w:rsidRDefault="00491450" w:rsidP="00491450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Los pivotes son distintos.</w:t>
            </w:r>
          </w:p>
          <w:p w14:paraId="2F5BA85B" w14:textId="77777777" w:rsidR="00B64389" w:rsidRDefault="00B64389" w:rsidP="006B242B">
            <w:pPr>
              <w:rPr>
                <w:sz w:val="18"/>
                <w:szCs w:val="18"/>
              </w:rPr>
            </w:pPr>
          </w:p>
          <w:p w14:paraId="39A8993E" w14:textId="77777777" w:rsidR="005512BE" w:rsidRDefault="005512BE" w:rsidP="005512BE">
            <w:pPr>
              <w:jc w:val="both"/>
              <w:rPr>
                <w:color w:val="EE0000"/>
                <w:sz w:val="18"/>
                <w:szCs w:val="18"/>
              </w:rPr>
            </w:pPr>
            <w:r w:rsidRPr="005512BE">
              <w:rPr>
                <w:b/>
                <w:bCs/>
                <w:color w:val="EE0000"/>
                <w:sz w:val="18"/>
                <w:szCs w:val="18"/>
                <w:highlight w:val="yellow"/>
              </w:rPr>
              <w:t>Cuando un número tiene un pivote que ya existe en la base, no se descarta de inmediato</w:t>
            </w:r>
            <w:r w:rsidRPr="005512BE">
              <w:rPr>
                <w:color w:val="EE0000"/>
                <w:sz w:val="18"/>
                <w:szCs w:val="18"/>
                <w:highlight w:val="yellow"/>
              </w:rPr>
              <w:t xml:space="preserve">. Primero se hace XOR con el vector que tiene ese pivote para eliminarlo. Este proceso se repite hasta que el número se convierte en 0 (era </w:t>
            </w:r>
            <w:r w:rsidRPr="005512BE">
              <w:rPr>
                <w:b/>
                <w:bCs/>
                <w:color w:val="EE0000"/>
                <w:sz w:val="18"/>
                <w:szCs w:val="18"/>
                <w:highlight w:val="yellow"/>
              </w:rPr>
              <w:t>dependiente</w:t>
            </w:r>
            <w:r w:rsidRPr="005512BE">
              <w:rPr>
                <w:color w:val="EE0000"/>
                <w:sz w:val="18"/>
                <w:szCs w:val="18"/>
                <w:highlight w:val="yellow"/>
              </w:rPr>
              <w:t xml:space="preserve">) o aparece un pivote nuevo (es </w:t>
            </w:r>
            <w:r w:rsidRPr="005512BE">
              <w:rPr>
                <w:b/>
                <w:bCs/>
                <w:color w:val="EE0000"/>
                <w:sz w:val="18"/>
                <w:szCs w:val="18"/>
                <w:highlight w:val="yellow"/>
              </w:rPr>
              <w:t>independiente</w:t>
            </w:r>
            <w:r w:rsidRPr="005512BE">
              <w:rPr>
                <w:color w:val="EE0000"/>
                <w:sz w:val="18"/>
                <w:szCs w:val="18"/>
                <w:highlight w:val="yellow"/>
              </w:rPr>
              <w:t xml:space="preserve"> y se incorpora a la base).</w:t>
            </w:r>
          </w:p>
          <w:p w14:paraId="41E7FB15" w14:textId="4219A21E" w:rsidR="005512BE" w:rsidRPr="005512BE" w:rsidRDefault="005512BE" w:rsidP="005512BE">
            <w:pPr>
              <w:jc w:val="both"/>
              <w:rPr>
                <w:sz w:val="18"/>
                <w:szCs w:val="18"/>
              </w:rPr>
            </w:pPr>
            <w:r w:rsidRPr="005512BE">
              <w:rPr>
                <w:sz w:val="18"/>
                <w:szCs w:val="18"/>
              </w:rPr>
              <w:t xml:space="preserve">El número </w:t>
            </w:r>
            <w:r w:rsidRPr="005512BE">
              <w:rPr>
                <w:b/>
                <w:bCs/>
                <w:sz w:val="18"/>
                <w:szCs w:val="18"/>
              </w:rPr>
              <w:t>no desaparece simplemente porque tenga el mismo pivote</w:t>
            </w:r>
            <w:r w:rsidRPr="005512BE">
              <w:rPr>
                <w:sz w:val="18"/>
                <w:szCs w:val="18"/>
              </w:rPr>
              <w:t xml:space="preserve">, sino porque </w:t>
            </w:r>
            <w:r w:rsidRPr="005512BE">
              <w:rPr>
                <w:b/>
                <w:bCs/>
                <w:sz w:val="18"/>
                <w:szCs w:val="18"/>
              </w:rPr>
              <w:t>se intenta eliminar ese pivote haciendo XOR con la base</w:t>
            </w:r>
            <w:r w:rsidRPr="005512BE">
              <w:rPr>
                <w:sz w:val="18"/>
                <w:szCs w:val="18"/>
              </w:rPr>
              <w:t>. Después de esa reducción, pueden pasar dos cosas:</w:t>
            </w:r>
          </w:p>
          <w:p w14:paraId="7B9834C2" w14:textId="77777777" w:rsidR="005512BE" w:rsidRPr="005512BE" w:rsidRDefault="005512BE" w:rsidP="005512BE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5512BE">
              <w:rPr>
                <w:b/>
                <w:bCs/>
                <w:color w:val="EE0000"/>
                <w:sz w:val="18"/>
                <w:szCs w:val="18"/>
              </w:rPr>
              <w:t>Aparece un pivote nuevo</w:t>
            </w:r>
            <w:r w:rsidRPr="005512BE">
              <w:rPr>
                <w:color w:val="EE0000"/>
                <w:sz w:val="18"/>
                <w:szCs w:val="18"/>
              </w:rPr>
              <w:t xml:space="preserve"> </w:t>
            </w:r>
            <w:r w:rsidRPr="005512BE">
              <w:rPr>
                <w:sz w:val="18"/>
                <w:szCs w:val="18"/>
              </w:rPr>
              <w:t xml:space="preserve">→ el número se agrega a la base. </w:t>
            </w:r>
          </w:p>
          <w:p w14:paraId="6A514054" w14:textId="2F9E9C57" w:rsidR="005512BE" w:rsidRPr="002F0C55" w:rsidRDefault="005512BE" w:rsidP="005512BE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5512BE">
              <w:rPr>
                <w:b/>
                <w:bCs/>
                <w:color w:val="EE0000"/>
                <w:sz w:val="18"/>
                <w:szCs w:val="18"/>
              </w:rPr>
              <w:t>Se convierte en 0</w:t>
            </w:r>
            <w:r w:rsidRPr="005512BE">
              <w:rPr>
                <w:color w:val="EE0000"/>
                <w:sz w:val="18"/>
                <w:szCs w:val="18"/>
              </w:rPr>
              <w:t xml:space="preserve"> </w:t>
            </w:r>
            <w:r w:rsidRPr="005512BE">
              <w:rPr>
                <w:sz w:val="18"/>
                <w:szCs w:val="18"/>
              </w:rPr>
              <w:t>→ era combinación de los elementos de la base y se descarta.</w:t>
            </w:r>
          </w:p>
        </w:tc>
        <w:tc>
          <w:tcPr>
            <w:tcW w:w="5387" w:type="dxa"/>
          </w:tcPr>
          <w:p w14:paraId="01B91B32" w14:textId="10B3BDD4" w:rsidR="002F0C55" w:rsidRPr="00E975A0" w:rsidRDefault="002F0C55" w:rsidP="00E975A0">
            <w:pPr>
              <w:jc w:val="both"/>
              <w:rPr>
                <w:sz w:val="18"/>
                <w:szCs w:val="18"/>
              </w:rPr>
            </w:pPr>
            <w:r w:rsidRPr="00E975A0">
              <w:rPr>
                <w:sz w:val="18"/>
                <w:szCs w:val="18"/>
              </w:rPr>
              <w:lastRenderedPageBreak/>
              <w:t xml:space="preserve">Si quieres </w:t>
            </w:r>
            <w:r w:rsidRPr="00E975A0">
              <w:rPr>
                <w:b/>
                <w:bCs/>
                <w:sz w:val="18"/>
                <w:szCs w:val="18"/>
              </w:rPr>
              <w:t>5 números independientes</w:t>
            </w:r>
            <w:r w:rsidRPr="00E975A0">
              <w:rPr>
                <w:sz w:val="18"/>
                <w:szCs w:val="18"/>
              </w:rPr>
              <w:t xml:space="preserve">, necesitas usar números de al menos </w:t>
            </w:r>
            <w:r w:rsidRPr="00E975A0">
              <w:rPr>
                <w:b/>
                <w:bCs/>
                <w:sz w:val="18"/>
                <w:szCs w:val="18"/>
              </w:rPr>
              <w:t>5 bits</w:t>
            </w:r>
            <w:r w:rsidRPr="00E975A0">
              <w:rPr>
                <w:sz w:val="18"/>
                <w:szCs w:val="18"/>
              </w:rPr>
              <w:t>, por ejemplo:</w:t>
            </w:r>
          </w:p>
          <w:p w14:paraId="1A38D66A" w14:textId="0F396C7E" w:rsidR="002F0C55" w:rsidRPr="00E975A0" w:rsidRDefault="002F0C55" w:rsidP="00E975A0">
            <w:pPr>
              <w:pStyle w:val="Prrafodelista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E975A0">
              <w:rPr>
                <w:sz w:val="18"/>
                <w:szCs w:val="18"/>
              </w:rPr>
              <w:t xml:space="preserve">1 =    00001 </w:t>
            </w:r>
          </w:p>
          <w:p w14:paraId="11864DC5" w14:textId="3217308C" w:rsidR="002F0C55" w:rsidRPr="00E975A0" w:rsidRDefault="002F0C55" w:rsidP="00E975A0">
            <w:pPr>
              <w:pStyle w:val="Prrafodelista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E975A0">
              <w:rPr>
                <w:sz w:val="18"/>
                <w:szCs w:val="18"/>
              </w:rPr>
              <w:t xml:space="preserve">2 =    00010 </w:t>
            </w:r>
          </w:p>
          <w:p w14:paraId="686226F3" w14:textId="096F017D" w:rsidR="002F0C55" w:rsidRPr="00E975A0" w:rsidRDefault="002F0C55" w:rsidP="00E975A0">
            <w:pPr>
              <w:pStyle w:val="Prrafodelista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E975A0">
              <w:rPr>
                <w:sz w:val="18"/>
                <w:szCs w:val="18"/>
              </w:rPr>
              <w:t xml:space="preserve">4 =    00100 </w:t>
            </w:r>
          </w:p>
          <w:p w14:paraId="187D34D0" w14:textId="4BC1255E" w:rsidR="002F0C55" w:rsidRPr="00E975A0" w:rsidRDefault="002F0C55" w:rsidP="00E975A0">
            <w:pPr>
              <w:pStyle w:val="Prrafodelista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E975A0">
              <w:rPr>
                <w:sz w:val="18"/>
                <w:szCs w:val="18"/>
              </w:rPr>
              <w:t xml:space="preserve">8 =    01000 </w:t>
            </w:r>
          </w:p>
          <w:p w14:paraId="3502F740" w14:textId="62B3D26C" w:rsidR="00B64389" w:rsidRPr="00E975A0" w:rsidRDefault="002F0C55" w:rsidP="00E975A0">
            <w:pPr>
              <w:pStyle w:val="Prrafodelista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E975A0">
              <w:rPr>
                <w:sz w:val="18"/>
                <w:szCs w:val="18"/>
              </w:rPr>
              <w:t>16 = 10000</w:t>
            </w:r>
          </w:p>
          <w:p w14:paraId="0F922300" w14:textId="77777777" w:rsidR="002F0C55" w:rsidRPr="005517CC" w:rsidRDefault="002F0C55" w:rsidP="00E975A0">
            <w:p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>Esos cinco sí forman una base XOR</w:t>
            </w:r>
            <w:r w:rsidR="00E975A0" w:rsidRPr="005517CC">
              <w:rPr>
                <w:sz w:val="18"/>
                <w:szCs w:val="18"/>
              </w:rPr>
              <w:t xml:space="preserve"> </w:t>
            </w:r>
            <w:r w:rsidRPr="005517CC">
              <w:rPr>
                <w:sz w:val="18"/>
                <w:szCs w:val="18"/>
              </w:rPr>
              <w:t>independiente.</w:t>
            </w:r>
          </w:p>
          <w:p w14:paraId="0DF66412" w14:textId="77777777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</w:p>
          <w:p w14:paraId="1594B7C5" w14:textId="1792CCD7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Para poder tener una base XOR 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x </m:t>
              </m:r>
            </m:oMath>
            <w:r w:rsidRPr="005517CC">
              <w:rPr>
                <w:sz w:val="18"/>
                <w:szCs w:val="18"/>
              </w:rPr>
              <w:t xml:space="preserve">vectores (números) linealmente independientes, los números deben representarse con al menos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x </m:t>
              </m:r>
            </m:oMath>
            <w:r w:rsidRPr="005517CC">
              <w:rPr>
                <w:sz w:val="18"/>
                <w:szCs w:val="18"/>
              </w:rPr>
              <w:t>bits.</w:t>
            </w:r>
          </w:p>
          <w:p w14:paraId="072F33D7" w14:textId="77777777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</w:p>
          <w:p w14:paraId="55F843BF" w14:textId="603E48D6" w:rsidR="00E975A0" w:rsidRPr="005517CC" w:rsidRDefault="00E975A0" w:rsidP="00E975A0">
            <w:pPr>
              <w:jc w:val="both"/>
              <w:rPr>
                <w:b/>
                <w:bCs/>
                <w:color w:val="EE0000"/>
                <w:sz w:val="18"/>
                <w:szCs w:val="18"/>
              </w:rPr>
            </w:pPr>
            <w:r w:rsidRPr="005517CC">
              <w:rPr>
                <w:b/>
                <w:bCs/>
                <w:color w:val="EE0000"/>
                <w:sz w:val="18"/>
                <w:szCs w:val="18"/>
              </w:rPr>
              <w:t xml:space="preserve">En un espacio de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 xml:space="preserve">b </m:t>
              </m:r>
            </m:oMath>
            <w:r w:rsidRPr="005517CC">
              <w:rPr>
                <w:b/>
                <w:bCs/>
                <w:color w:val="EE0000"/>
                <w:sz w:val="18"/>
                <w:szCs w:val="18"/>
              </w:rPr>
              <w:t xml:space="preserve">bits, como máximo pueden existir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 xml:space="preserve"> </m:t>
              </m:r>
            </m:oMath>
            <w:r w:rsidRPr="005517CC">
              <w:rPr>
                <w:b/>
                <w:bCs/>
                <w:color w:val="EE0000"/>
                <w:sz w:val="18"/>
                <w:szCs w:val="18"/>
              </w:rPr>
              <w:t>números linealmente independientes.</w:t>
            </w:r>
          </w:p>
          <w:p w14:paraId="688E4695" w14:textId="77777777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</w:p>
          <w:p w14:paraId="6BE382D1" w14:textId="77777777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Esta es una consecuencia de una propiedad fundamental del álgebra lineal sobre </w:t>
            </w:r>
            <w:r w:rsidRPr="005517CC">
              <w:rPr>
                <w:b/>
                <w:bCs/>
                <w:sz w:val="18"/>
                <w:szCs w:val="18"/>
              </w:rPr>
              <w:t>GF(2)</w:t>
            </w:r>
            <w:r w:rsidRPr="005517CC">
              <w:rPr>
                <w:sz w:val="18"/>
                <w:szCs w:val="18"/>
              </w:rPr>
              <w:t>:</w:t>
            </w:r>
          </w:p>
          <w:p w14:paraId="121E8384" w14:textId="04007618" w:rsidR="00E975A0" w:rsidRPr="005517CC" w:rsidRDefault="00E975A0" w:rsidP="00E975A0">
            <w:pPr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Los números 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oMath>
            <w:r w:rsidRPr="005517CC">
              <w:rPr>
                <w:sz w:val="18"/>
                <w:szCs w:val="18"/>
              </w:rPr>
              <w:t xml:space="preserve">bits forman un espacio vectorial de dimensión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oMath>
            <w:r w:rsidRPr="005517CC">
              <w:rPr>
                <w:sz w:val="18"/>
                <w:szCs w:val="18"/>
              </w:rPr>
              <w:t xml:space="preserve">. </w:t>
            </w:r>
          </w:p>
          <w:p w14:paraId="37A80E89" w14:textId="77777777" w:rsidR="00E975A0" w:rsidRPr="005517CC" w:rsidRDefault="00E975A0" w:rsidP="00E975A0">
            <w:pPr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Una base nunca puede tener más vectores que la dimensión del espacio. </w:t>
            </w:r>
          </w:p>
          <w:p w14:paraId="45425E5C" w14:textId="77777777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>Por eso:</w:t>
            </w:r>
          </w:p>
          <w:p w14:paraId="1E2AB8EE" w14:textId="77777777" w:rsidR="00E975A0" w:rsidRPr="005517CC" w:rsidRDefault="00E975A0" w:rsidP="00E975A0">
            <w:pPr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Números de </w:t>
            </w:r>
            <w:r w:rsidRPr="005517CC">
              <w:rPr>
                <w:b/>
                <w:bCs/>
                <w:sz w:val="18"/>
                <w:szCs w:val="18"/>
              </w:rPr>
              <w:t>4 bits</w:t>
            </w:r>
            <w:r w:rsidRPr="005517CC">
              <w:rPr>
                <w:sz w:val="18"/>
                <w:szCs w:val="18"/>
              </w:rPr>
              <w:t xml:space="preserve"> (0–15) → máximo </w:t>
            </w:r>
            <w:r w:rsidRPr="005517CC">
              <w:rPr>
                <w:b/>
                <w:bCs/>
                <w:sz w:val="18"/>
                <w:szCs w:val="18"/>
              </w:rPr>
              <w:t>4</w:t>
            </w:r>
            <w:r w:rsidRPr="005517CC">
              <w:rPr>
                <w:sz w:val="18"/>
                <w:szCs w:val="18"/>
              </w:rPr>
              <w:t xml:space="preserve"> independientes. </w:t>
            </w:r>
          </w:p>
          <w:p w14:paraId="68053D34" w14:textId="77777777" w:rsidR="00E975A0" w:rsidRPr="005517CC" w:rsidRDefault="00E975A0" w:rsidP="00E975A0">
            <w:pPr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Números de </w:t>
            </w:r>
            <w:r w:rsidRPr="005517CC">
              <w:rPr>
                <w:b/>
                <w:bCs/>
                <w:sz w:val="18"/>
                <w:szCs w:val="18"/>
              </w:rPr>
              <w:t>5 bits</w:t>
            </w:r>
            <w:r w:rsidRPr="005517CC">
              <w:rPr>
                <w:sz w:val="18"/>
                <w:szCs w:val="18"/>
              </w:rPr>
              <w:t xml:space="preserve"> (0–31) → máximo </w:t>
            </w:r>
            <w:r w:rsidRPr="005517CC">
              <w:rPr>
                <w:b/>
                <w:bCs/>
                <w:sz w:val="18"/>
                <w:szCs w:val="18"/>
              </w:rPr>
              <w:t>5</w:t>
            </w:r>
            <w:r w:rsidRPr="005517CC">
              <w:rPr>
                <w:sz w:val="18"/>
                <w:szCs w:val="18"/>
              </w:rPr>
              <w:t xml:space="preserve"> independientes. </w:t>
            </w:r>
          </w:p>
          <w:p w14:paraId="2C09DD51" w14:textId="77777777" w:rsidR="00E975A0" w:rsidRPr="005517CC" w:rsidRDefault="00E975A0" w:rsidP="00E975A0">
            <w:pPr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Números de </w:t>
            </w:r>
            <w:r w:rsidRPr="005517CC">
              <w:rPr>
                <w:b/>
                <w:bCs/>
                <w:sz w:val="18"/>
                <w:szCs w:val="18"/>
              </w:rPr>
              <w:t>20 bits</w:t>
            </w:r>
            <w:r w:rsidRPr="005517CC">
              <w:rPr>
                <w:sz w:val="18"/>
                <w:szCs w:val="18"/>
              </w:rPr>
              <w:t xml:space="preserve"> → máximo </w:t>
            </w:r>
            <w:r w:rsidRPr="005517CC">
              <w:rPr>
                <w:b/>
                <w:bCs/>
                <w:sz w:val="18"/>
                <w:szCs w:val="18"/>
              </w:rPr>
              <w:t>20</w:t>
            </w:r>
            <w:r w:rsidRPr="005517CC">
              <w:rPr>
                <w:sz w:val="18"/>
                <w:szCs w:val="18"/>
              </w:rPr>
              <w:t xml:space="preserve"> independientes. </w:t>
            </w:r>
          </w:p>
          <w:p w14:paraId="117C35B5" w14:textId="77777777" w:rsidR="00E975A0" w:rsidRPr="005517CC" w:rsidRDefault="00E975A0" w:rsidP="00E975A0">
            <w:pPr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Números de </w:t>
            </w:r>
            <w:r w:rsidRPr="005517CC">
              <w:rPr>
                <w:b/>
                <w:bCs/>
                <w:sz w:val="18"/>
                <w:szCs w:val="18"/>
              </w:rPr>
              <w:t>64 bits</w:t>
            </w:r>
            <w:r w:rsidRPr="005517CC">
              <w:rPr>
                <w:sz w:val="18"/>
                <w:szCs w:val="18"/>
              </w:rPr>
              <w:t xml:space="preserve"> (uint64_t) → máximo </w:t>
            </w:r>
            <w:r w:rsidRPr="005517CC">
              <w:rPr>
                <w:b/>
                <w:bCs/>
                <w:sz w:val="18"/>
                <w:szCs w:val="18"/>
              </w:rPr>
              <w:t>64</w:t>
            </w:r>
            <w:r w:rsidRPr="005517CC">
              <w:rPr>
                <w:sz w:val="18"/>
                <w:szCs w:val="18"/>
              </w:rPr>
              <w:t xml:space="preserve"> independientes. </w:t>
            </w:r>
          </w:p>
          <w:p w14:paraId="65252CF4" w14:textId="77777777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>Una forma de escribirlo como regla general sería:</w:t>
            </w:r>
          </w:p>
          <w:p w14:paraId="5E3A826D" w14:textId="78567599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  <w:r w:rsidRPr="005517CC">
              <w:rPr>
                <w:b/>
                <w:bCs/>
                <w:sz w:val="18"/>
                <w:szCs w:val="18"/>
              </w:rPr>
              <w:t>Regla:</w:t>
            </w:r>
            <w:r w:rsidRPr="005517CC">
              <w:rPr>
                <w:sz w:val="18"/>
                <w:szCs w:val="18"/>
              </w:rPr>
              <w:t xml:space="preserve"> Si los números ocupan como máximo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oMath>
            <w:r w:rsidRPr="005517CC">
              <w:rPr>
                <w:sz w:val="18"/>
                <w:szCs w:val="18"/>
              </w:rPr>
              <w:t xml:space="preserve">bits, cualquier base XOR construida con ellos tendrá un tamaño máximo 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oMath>
            <w:r w:rsidRPr="005517CC">
              <w:rPr>
                <w:sz w:val="18"/>
                <w:szCs w:val="18"/>
              </w:rPr>
              <w:t xml:space="preserve">. En consecuencia, para obtener una base XOR 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Pr="005517CC">
              <w:rPr>
                <w:sz w:val="18"/>
                <w:szCs w:val="18"/>
              </w:rPr>
              <w:t xml:space="preserve">elementos independientes, es necesario trabajar con números de al menos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Pr="005517CC">
              <w:rPr>
                <w:sz w:val="18"/>
                <w:szCs w:val="18"/>
              </w:rPr>
              <w:t>bits.</w:t>
            </w:r>
          </w:p>
          <w:p w14:paraId="05AA7E1F" w14:textId="517DD7A7" w:rsidR="00E975A0" w:rsidRPr="005517CC" w:rsidRDefault="00E975A0" w:rsidP="00E975A0">
            <w:pPr>
              <w:jc w:val="both"/>
              <w:rPr>
                <w:sz w:val="18"/>
                <w:szCs w:val="18"/>
              </w:rPr>
            </w:pPr>
            <w:r w:rsidRPr="005517CC">
              <w:rPr>
                <w:sz w:val="18"/>
                <w:szCs w:val="18"/>
              </w:rPr>
              <w:t xml:space="preserve">La palabra </w:t>
            </w:r>
            <w:r w:rsidRPr="005517CC">
              <w:rPr>
                <w:b/>
                <w:bCs/>
                <w:sz w:val="18"/>
                <w:szCs w:val="18"/>
              </w:rPr>
              <w:t>"necesario"</w:t>
            </w:r>
            <w:r w:rsidRPr="005517CC">
              <w:rPr>
                <w:sz w:val="18"/>
                <w:szCs w:val="18"/>
              </w:rPr>
              <w:t xml:space="preserve"> es importante: tener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Pr="005517CC">
              <w:rPr>
                <w:sz w:val="18"/>
                <w:szCs w:val="18"/>
              </w:rPr>
              <w:t xml:space="preserve">bits </w:t>
            </w:r>
            <w:r w:rsidRPr="005517CC">
              <w:rPr>
                <w:b/>
                <w:bCs/>
                <w:sz w:val="18"/>
                <w:szCs w:val="18"/>
              </w:rPr>
              <w:t>no garantiza</w:t>
            </w:r>
            <w:r w:rsidRPr="005517CC">
              <w:rPr>
                <w:sz w:val="18"/>
                <w:szCs w:val="18"/>
              </w:rPr>
              <w:t xml:space="preserve"> que existan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Pr="005517CC">
              <w:rPr>
                <w:sz w:val="18"/>
                <w:szCs w:val="18"/>
              </w:rPr>
              <w:t xml:space="preserve">números independientes; simplemente hace que sea </w:t>
            </w:r>
            <w:r w:rsidRPr="005517CC">
              <w:rPr>
                <w:b/>
                <w:bCs/>
                <w:sz w:val="18"/>
                <w:szCs w:val="18"/>
              </w:rPr>
              <w:t>posible</w:t>
            </w:r>
            <w:r w:rsidRPr="005517CC">
              <w:rPr>
                <w:sz w:val="18"/>
                <w:szCs w:val="18"/>
              </w:rPr>
              <w:t xml:space="preserve">. Por ejemplo, con 5 bits puedes elegir </w:t>
            </w:r>
            <m:oMath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16</m:t>
                  </m:r>
                </m:e>
              </m:d>
            </m:oMath>
            <w:r w:rsidRPr="005517CC">
              <w:rPr>
                <w:sz w:val="18"/>
                <w:szCs w:val="18"/>
              </w:rPr>
              <w:t xml:space="preserve">, que sí son independientes, pero también podrías elegir cinco números que no lo sean, como </w:t>
            </w:r>
            <m:oMath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e>
              </m:d>
            </m:oMath>
            <w:r w:rsidRPr="005517CC">
              <w:rPr>
                <w:sz w:val="18"/>
                <w:szCs w:val="18"/>
              </w:rPr>
              <w:t>.</w:t>
            </w:r>
          </w:p>
          <w:p w14:paraId="300535C5" w14:textId="6F129883" w:rsidR="005517CC" w:rsidRPr="005517CC" w:rsidRDefault="005517CC" w:rsidP="005517CC">
            <w:pPr>
              <w:pStyle w:val="Sinespaciado"/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color w:val="EE0000"/>
                <w:sz w:val="18"/>
                <w:szCs w:val="18"/>
              </w:rPr>
              <w:t>Una base XOR está formada por números cuyos bits pivote son todos diferentes</w:t>
            </w:r>
            <w:r w:rsidRPr="005517CC">
              <w:rPr>
                <w:rFonts w:ascii="Arial" w:hAnsi="Arial" w:cs="Arial"/>
                <w:sz w:val="18"/>
                <w:szCs w:val="18"/>
              </w:rPr>
              <w:t xml:space="preserve">.  </w:t>
            </w:r>
          </w:p>
          <w:p w14:paraId="52EC80B6" w14:textId="22395B0D" w:rsidR="005517CC" w:rsidRPr="005517CC" w:rsidRDefault="005517CC" w:rsidP="005517CC">
            <w:pPr>
              <w:pStyle w:val="Sinespaciado"/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color w:val="EE0000"/>
                <w:sz w:val="18"/>
                <w:szCs w:val="18"/>
              </w:rPr>
              <w:t>Cada vector</w:t>
            </w:r>
            <w:r w:rsidRPr="005517CC">
              <w:rPr>
                <w:rFonts w:ascii="Arial" w:hAnsi="Arial" w:cs="Arial"/>
                <w:sz w:val="18"/>
                <w:szCs w:val="18"/>
              </w:rPr>
              <w:t xml:space="preserve"> (número) </w:t>
            </w:r>
            <w:r w:rsidRPr="005517CC">
              <w:rPr>
                <w:rFonts w:ascii="Arial" w:hAnsi="Arial" w:cs="Arial"/>
                <w:color w:val="EE0000"/>
                <w:sz w:val="18"/>
                <w:szCs w:val="18"/>
              </w:rPr>
              <w:t>de una base XOR tiene un pivote</w:t>
            </w:r>
            <w:r w:rsidRPr="005517C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17CC">
              <w:rPr>
                <w:rFonts w:ascii="Arial" w:hAnsi="Arial" w:cs="Arial"/>
                <w:color w:val="EE0000"/>
                <w:sz w:val="18"/>
                <w:szCs w:val="18"/>
              </w:rPr>
              <w:t>único</w:t>
            </w:r>
            <w:r w:rsidRPr="005517CC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56129E28" w14:textId="381CD8E2" w:rsidR="005517CC" w:rsidRPr="005517CC" w:rsidRDefault="005517CC" w:rsidP="005517CC">
            <w:pPr>
              <w:pStyle w:val="Sinespaciado"/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sz w:val="18"/>
                <w:szCs w:val="18"/>
              </w:rPr>
              <w:t xml:space="preserve">Al construir una base XOR, </w:t>
            </w:r>
            <w:r w:rsidRPr="005517CC">
              <w:rPr>
                <w:rFonts w:ascii="Arial" w:hAnsi="Arial" w:cs="Arial"/>
                <w:color w:val="EE0000"/>
                <w:sz w:val="18"/>
                <w:szCs w:val="18"/>
              </w:rPr>
              <w:t>cada número independiente</w:t>
            </w:r>
            <w:r w:rsidRPr="005517C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17CC">
              <w:rPr>
                <w:rFonts w:ascii="Arial" w:hAnsi="Arial" w:cs="Arial"/>
                <w:color w:val="EE0000"/>
                <w:sz w:val="18"/>
                <w:szCs w:val="18"/>
              </w:rPr>
              <w:t>aporta un pivote nuevo</w:t>
            </w:r>
            <w:r w:rsidRPr="005517CC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234A4EC8" w14:textId="0746C3A2" w:rsidR="005517CC" w:rsidRPr="005517CC" w:rsidRDefault="005517CC" w:rsidP="005517CC">
            <w:pPr>
              <w:pStyle w:val="Sinespaciado"/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color w:val="007BB8"/>
                <w:sz w:val="18"/>
                <w:szCs w:val="18"/>
              </w:rPr>
              <w:t>Si un número introduce un pivote que ya existe, entonces es dependiente y no se agrega a la base</w:t>
            </w:r>
            <w:r w:rsidRPr="005517CC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74BD17DC" w14:textId="66C86E13" w:rsidR="005517CC" w:rsidRPr="005517CC" w:rsidRDefault="005517CC" w:rsidP="005517CC">
            <w:pPr>
              <w:pStyle w:val="Sinespaciado"/>
              <w:numPr>
                <w:ilvl w:val="0"/>
                <w:numId w:val="6"/>
              </w:numPr>
            </w:pPr>
            <w:r w:rsidRPr="005517CC">
              <w:rPr>
                <w:rFonts w:ascii="Arial" w:hAnsi="Arial" w:cs="Arial"/>
                <w:sz w:val="18"/>
                <w:szCs w:val="18"/>
                <w:highlight w:val="yellow"/>
              </w:rPr>
              <w:t>El tamaño de la base XOR es igual al número de pivotes distintos obtenidos</w:t>
            </w:r>
            <w:r w:rsidRPr="005517CC">
              <w:t xml:space="preserve">. </w:t>
            </w:r>
          </w:p>
          <w:p w14:paraId="35F047DD" w14:textId="73E2A71A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sz w:val="18"/>
                <w:szCs w:val="18"/>
              </w:rPr>
              <w:t>La idea fundamental es: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17CC">
              <w:rPr>
                <w:rFonts w:ascii="Arial" w:hAnsi="Arial" w:cs="Arial"/>
                <w:b/>
                <w:bCs/>
                <w:sz w:val="18"/>
                <w:szCs w:val="18"/>
              </w:rPr>
              <w:t>Cada número independiente añade un bit más significativo (pivote) que ningún otro elemento de la base tiene.</w:t>
            </w:r>
          </w:p>
          <w:p w14:paraId="5E01B111" w14:textId="77777777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sz w:val="18"/>
                <w:szCs w:val="18"/>
              </w:rPr>
              <w:t>Por ejemplo, con la base:</w:t>
            </w:r>
          </w:p>
          <w:p w14:paraId="01F2B378" w14:textId="77777777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1</w:t>
            </w:r>
            <w:r w:rsidRPr="005517CC">
              <w:rPr>
                <w:rFonts w:ascii="Arial" w:hAnsi="Arial" w:cs="Arial"/>
                <w:sz w:val="18"/>
                <w:szCs w:val="18"/>
              </w:rPr>
              <w:t>001   (pivote en el bit 3)</w:t>
            </w:r>
          </w:p>
          <w:p w14:paraId="56DBB159" w14:textId="77777777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sz w:val="18"/>
                <w:szCs w:val="18"/>
              </w:rPr>
              <w:t>0</w:t>
            </w:r>
            <w:r w:rsidRPr="005517C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1</w:t>
            </w:r>
            <w:r w:rsidRPr="005517CC">
              <w:rPr>
                <w:rFonts w:ascii="Arial" w:hAnsi="Arial" w:cs="Arial"/>
                <w:sz w:val="18"/>
                <w:szCs w:val="18"/>
              </w:rPr>
              <w:t>10   (pivote en el bit 2)</w:t>
            </w:r>
          </w:p>
          <w:p w14:paraId="452F8A5C" w14:textId="77777777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sz w:val="18"/>
                <w:szCs w:val="18"/>
              </w:rPr>
              <w:t>00</w:t>
            </w:r>
            <w:r w:rsidRPr="005517C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1</w:t>
            </w:r>
            <w:r w:rsidRPr="005517CC">
              <w:rPr>
                <w:rFonts w:ascii="Arial" w:hAnsi="Arial" w:cs="Arial"/>
                <w:sz w:val="18"/>
                <w:szCs w:val="18"/>
              </w:rPr>
              <w:t>1   (pivote en el bit 1)</w:t>
            </w:r>
          </w:p>
          <w:p w14:paraId="4BDBD2E6" w14:textId="77777777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sz w:val="18"/>
                <w:szCs w:val="18"/>
              </w:rPr>
              <w:t>000</w:t>
            </w:r>
            <w:r w:rsidRPr="005517CC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1</w:t>
            </w:r>
            <w:r w:rsidRPr="005517CC">
              <w:rPr>
                <w:rFonts w:ascii="Arial" w:hAnsi="Arial" w:cs="Arial"/>
                <w:sz w:val="18"/>
                <w:szCs w:val="18"/>
              </w:rPr>
              <w:t xml:space="preserve">   (pivote en el bit 0)</w:t>
            </w:r>
          </w:p>
          <w:p w14:paraId="4B369579" w14:textId="77777777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sz w:val="18"/>
                <w:szCs w:val="18"/>
              </w:rPr>
              <w:t xml:space="preserve">Los pivotes están en las posiciones </w:t>
            </w:r>
            <w:r w:rsidRPr="005517CC">
              <w:rPr>
                <w:rFonts w:ascii="Arial" w:hAnsi="Arial" w:cs="Arial"/>
                <w:b/>
                <w:bCs/>
                <w:sz w:val="18"/>
                <w:szCs w:val="18"/>
              </w:rPr>
              <w:t>3, 2, 1 y 0</w:t>
            </w:r>
            <w:r w:rsidRPr="005517CC">
              <w:rPr>
                <w:rFonts w:ascii="Arial" w:hAnsi="Arial" w:cs="Arial"/>
                <w:sz w:val="18"/>
                <w:szCs w:val="18"/>
              </w:rPr>
              <w:t>, todos distintos, por eso los cuatro números son independientes.</w:t>
            </w:r>
          </w:p>
          <w:p w14:paraId="08112D95" w14:textId="77777777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517CC">
              <w:rPr>
                <w:rFonts w:ascii="Arial" w:hAnsi="Arial" w:cs="Arial"/>
                <w:sz w:val="18"/>
                <w:szCs w:val="18"/>
              </w:rPr>
              <w:t>Una buena forma de resumir el concepto es:</w:t>
            </w:r>
          </w:p>
          <w:p w14:paraId="43576C8E" w14:textId="0D5DA530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6B242B">
              <w:rPr>
                <w:rFonts w:ascii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 xml:space="preserve">Construir una base XOR consiste en conservar únicamente los números que aportan un pivote nuevo; cada pivote </w:t>
            </w:r>
            <w:r w:rsidRPr="006B242B">
              <w:rPr>
                <w:rFonts w:ascii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lastRenderedPageBreak/>
              <w:t>distinto representa una dimensión independiente del espacio vectorial.</w:t>
            </w:r>
            <w:r w:rsidR="006B242B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 xml:space="preserve"> </w:t>
            </w:r>
            <w:r w:rsidRPr="005517CC">
              <w:rPr>
                <w:rFonts w:ascii="Arial" w:hAnsi="Arial" w:cs="Arial"/>
                <w:sz w:val="18"/>
                <w:szCs w:val="18"/>
              </w:rPr>
              <w:t>Esa es la interpretación geométrica de la eliminación gaussiana sobre GF(2).</w:t>
            </w:r>
          </w:p>
          <w:p w14:paraId="4A1DD2BF" w14:textId="21F19B68" w:rsidR="005517CC" w:rsidRPr="005517CC" w:rsidRDefault="005517CC" w:rsidP="005517C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4389" w14:paraId="37C80C5C" w14:textId="77777777" w:rsidTr="00F66768">
        <w:tc>
          <w:tcPr>
            <w:tcW w:w="5245" w:type="dxa"/>
          </w:tcPr>
          <w:p w14:paraId="3546742C" w14:textId="77777777" w:rsidR="006B242B" w:rsidRPr="006B242B" w:rsidRDefault="006B242B" w:rsidP="006B242B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6B242B">
              <w:rPr>
                <w:b/>
                <w:bCs/>
                <w:color w:val="EE0000"/>
                <w:sz w:val="18"/>
                <w:szCs w:val="18"/>
              </w:rPr>
              <w:lastRenderedPageBreak/>
              <w:t>¿Qué hace Gauss-</w:t>
            </w:r>
            <w:proofErr w:type="spellStart"/>
            <w:r w:rsidRPr="006B242B">
              <w:rPr>
                <w:b/>
                <w:bCs/>
                <w:color w:val="EE0000"/>
                <w:sz w:val="18"/>
                <w:szCs w:val="18"/>
              </w:rPr>
              <w:t>Jordan</w:t>
            </w:r>
            <w:proofErr w:type="spellEnd"/>
            <w:r w:rsidRPr="006B242B">
              <w:rPr>
                <w:b/>
                <w:bCs/>
                <w:color w:val="EE0000"/>
                <w:sz w:val="18"/>
                <w:szCs w:val="18"/>
              </w:rPr>
              <w:t>?</w:t>
            </w:r>
          </w:p>
          <w:p w14:paraId="6AE38A35" w14:textId="77777777" w:rsidR="006B242B" w:rsidRPr="002F0C55" w:rsidRDefault="006B242B" w:rsidP="006B242B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Todavía no lleguemos ahí.</w:t>
            </w:r>
          </w:p>
          <w:p w14:paraId="363A055F" w14:textId="77777777" w:rsidR="006B242B" w:rsidRPr="002F0C55" w:rsidRDefault="006B242B" w:rsidP="006B242B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Primero quiero preguntarte algo.</w:t>
            </w:r>
          </w:p>
          <w:p w14:paraId="6AECD990" w14:textId="77777777" w:rsidR="006B242B" w:rsidRPr="002F0C55" w:rsidRDefault="006B242B" w:rsidP="006B242B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Mira esta base:</w:t>
            </w:r>
          </w:p>
          <w:p w14:paraId="1B63512A" w14:textId="77777777" w:rsidR="006B242B" w:rsidRPr="002F0C55" w:rsidRDefault="006B242B" w:rsidP="006B242B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101</w:t>
            </w:r>
          </w:p>
          <w:p w14:paraId="4C2D88CE" w14:textId="77777777" w:rsidR="006B242B" w:rsidRPr="002F0C55" w:rsidRDefault="006B242B" w:rsidP="006B242B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011</w:t>
            </w:r>
          </w:p>
          <w:p w14:paraId="09E62ACB" w14:textId="77777777" w:rsidR="006B242B" w:rsidRPr="002F0C55" w:rsidRDefault="006B242B" w:rsidP="006B242B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¿Cuál es el pivote del primer número?</w:t>
            </w:r>
          </w:p>
          <w:p w14:paraId="5E046D0F" w14:textId="77777777" w:rsidR="006B242B" w:rsidRPr="002F0C55" w:rsidRDefault="006B242B" w:rsidP="006B242B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¿Cuál es el pivote del segundo?</w:t>
            </w:r>
          </w:p>
          <w:p w14:paraId="6AD8C4F1" w14:textId="77777777" w:rsidR="006B242B" w:rsidRPr="002F0C55" w:rsidRDefault="006B242B" w:rsidP="006B242B">
            <w:pPr>
              <w:rPr>
                <w:sz w:val="18"/>
                <w:szCs w:val="18"/>
              </w:rPr>
            </w:pPr>
            <w:r w:rsidRPr="002F0C55">
              <w:rPr>
                <w:sz w:val="18"/>
                <w:szCs w:val="18"/>
              </w:rPr>
              <w:t>Si ya entiendes eso, entonces en el siguiente paso te explico Gauss-</w:t>
            </w:r>
            <w:proofErr w:type="spellStart"/>
            <w:r w:rsidRPr="002F0C55">
              <w:rPr>
                <w:sz w:val="18"/>
                <w:szCs w:val="18"/>
              </w:rPr>
              <w:t>Jordan</w:t>
            </w:r>
            <w:proofErr w:type="spellEnd"/>
            <w:r w:rsidRPr="002F0C55">
              <w:rPr>
                <w:sz w:val="18"/>
                <w:szCs w:val="18"/>
              </w:rPr>
              <w:t xml:space="preserve"> en 5 minutos y verás que es mucho más sencillo de lo que parece.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563"/>
              <w:gridCol w:w="2456"/>
            </w:tblGrid>
            <w:tr w:rsidR="004150EA" w14:paraId="2F6E2369" w14:textId="77777777" w:rsidTr="004150EA">
              <w:tc>
                <w:tcPr>
                  <w:tcW w:w="5019" w:type="dxa"/>
                  <w:gridSpan w:val="2"/>
                </w:tcPr>
                <w:p w14:paraId="16B1B2D1" w14:textId="4509663E" w:rsidR="004150EA" w:rsidRPr="004150EA" w:rsidRDefault="004150EA" w:rsidP="004150EA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Ejemplo:</w:t>
                  </w: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Observa cuidadosamente la base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Normal</w:t>
                  </w:r>
                </w:p>
                <w:p w14:paraId="3A25CCC6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La escribimos una debajo de la otra:</w:t>
                  </w:r>
                </w:p>
                <w:p w14:paraId="572DA165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101</w:t>
                  </w:r>
                </w:p>
                <w:p w14:paraId="5175CE09" w14:textId="32DB4789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011</w:t>
                  </w:r>
                </w:p>
              </w:tc>
            </w:tr>
            <w:tr w:rsidR="004150EA" w14:paraId="12274052" w14:textId="77777777" w:rsidTr="004150EA">
              <w:tc>
                <w:tcPr>
                  <w:tcW w:w="2563" w:type="dxa"/>
                </w:tcPr>
                <w:p w14:paraId="485F4B7D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¿Cuál es el </w:t>
                  </w: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highlight w:val="yellow"/>
                    </w:rPr>
                    <w:t xml:space="preserve">pivote </w:t>
                  </w: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del primer número?</w:t>
                  </w:r>
                </w:p>
                <w:p w14:paraId="4A9EAD3D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color w:val="EE0000"/>
                      <w:sz w:val="18"/>
                      <w:szCs w:val="18"/>
                    </w:rPr>
                    <w:t>1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01</w:t>
                  </w:r>
                </w:p>
                <w:p w14:paraId="4468CA56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↑</w:t>
                  </w:r>
                </w:p>
                <w:p w14:paraId="2F513B74" w14:textId="01B9A3C1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Es el</w:t>
                  </w:r>
                  <w:r w:rsidRPr="004150EA">
                    <w:rPr>
                      <w:rFonts w:ascii="Arial" w:hAnsi="Arial" w:cs="Arial"/>
                      <w:color w:val="EE0000"/>
                      <w:sz w:val="18"/>
                      <w:szCs w:val="18"/>
                    </w:rPr>
                    <w:t xml:space="preserve"> 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  <w:highlight w:val="yellow"/>
                    </w:rPr>
                    <w:t>bit 2</w:t>
                  </w:r>
                  <w:r w:rsidRPr="004150EA">
                    <w:rPr>
                      <w:rFonts w:ascii="Arial" w:hAnsi="Arial" w:cs="Arial"/>
                      <w:color w:val="EE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456" w:type="dxa"/>
                </w:tcPr>
                <w:p w14:paraId="380DD6A7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¿Y el 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  <w:highlight w:val="yellow"/>
                    </w:rPr>
                    <w:t xml:space="preserve">pivote 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del segundo?</w:t>
                  </w:r>
                </w:p>
                <w:p w14:paraId="05F08DE0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0</w:t>
                  </w:r>
                  <w:r w:rsidRPr="004150EA">
                    <w:rPr>
                      <w:rFonts w:ascii="Arial" w:hAnsi="Arial" w:cs="Arial"/>
                      <w:color w:val="EE0000"/>
                      <w:sz w:val="18"/>
                      <w:szCs w:val="18"/>
                    </w:rPr>
                    <w:t>1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  <w:p w14:paraId="787F8F9B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 ↑</w:t>
                  </w:r>
                </w:p>
                <w:p w14:paraId="50B52737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Es el 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  <w:highlight w:val="yellow"/>
                    </w:rPr>
                    <w:t>bit 1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</w:p>
                <w:p w14:paraId="5A628F7B" w14:textId="1767BC90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Hasta aquí todo bien.</w:t>
                  </w:r>
                </w:p>
              </w:tc>
            </w:tr>
            <w:tr w:rsidR="004150EA" w14:paraId="01F82233" w14:textId="77777777" w:rsidTr="004150EA">
              <w:tc>
                <w:tcPr>
                  <w:tcW w:w="5019" w:type="dxa"/>
                  <w:gridSpan w:val="2"/>
                </w:tcPr>
                <w:p w14:paraId="2628B017" w14:textId="61A5D207" w:rsidR="004150EA" w:rsidRPr="004150EA" w:rsidRDefault="004150EA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Paso 3. Ahora viene la observación importante</w:t>
                  </w:r>
                </w:p>
              </w:tc>
            </w:tr>
            <w:tr w:rsidR="004150EA" w14:paraId="42765175" w14:textId="77777777" w:rsidTr="004150EA">
              <w:tc>
                <w:tcPr>
                  <w:tcW w:w="2563" w:type="dxa"/>
                </w:tcPr>
                <w:p w14:paraId="5BE9D433" w14:textId="77777777" w:rsidR="004150EA" w:rsidRPr="004150EA" w:rsidRDefault="004150EA" w:rsidP="004150EA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150E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Mira el primer número otra vez:</w:t>
                  </w:r>
                </w:p>
                <w:p w14:paraId="12C28672" w14:textId="746C1EAD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iene otro 1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en el bit 0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:</w:t>
                  </w:r>
                </w:p>
                <w:p w14:paraId="4BAC8221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10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</w:p>
                <w:p w14:paraId="3409071A" w14:textId="5B33F96F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 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↑</w:t>
                  </w:r>
                </w:p>
                <w:p w14:paraId="40C1EA51" w14:textId="1B46F6B8" w:rsidR="004150EA" w:rsidRDefault="004150EA" w:rsidP="004150EA">
                  <w:pPr>
                    <w:jc w:val="both"/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Ese es el 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bit 0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Eso no molesta.</w:t>
                  </w:r>
                </w:p>
              </w:tc>
              <w:tc>
                <w:tcPr>
                  <w:tcW w:w="2456" w:type="dxa"/>
                </w:tcPr>
                <w:p w14:paraId="621E551E" w14:textId="77777777" w:rsidR="004150EA" w:rsidRPr="004150EA" w:rsidRDefault="004150EA" w:rsidP="004150EA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Ahora mira el segundo:</w:t>
                  </w:r>
                </w:p>
                <w:p w14:paraId="1FEF11E5" w14:textId="77777777" w:rsid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2CE4BD1" w14:textId="4E0E9175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Pero también tiene otro 1:</w:t>
                  </w:r>
                </w:p>
                <w:p w14:paraId="6F3F8D3B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01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</w:p>
                <w:p w14:paraId="7419F775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  ↑</w:t>
                  </w:r>
                </w:p>
                <w:p w14:paraId="23373A6B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en el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 xml:space="preserve"> bit 0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</w:p>
                <w:p w14:paraId="6A470ACD" w14:textId="1F2CDEB0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Tampoco molesta.</w:t>
                  </w:r>
                </w:p>
              </w:tc>
            </w:tr>
            <w:tr w:rsidR="004150EA" w14:paraId="14FBAD8C" w14:textId="77777777">
              <w:tc>
                <w:tcPr>
                  <w:tcW w:w="5019" w:type="dxa"/>
                  <w:gridSpan w:val="2"/>
                </w:tcPr>
                <w:p w14:paraId="364876A0" w14:textId="2AFEDD97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  <w:highlight w:val="yellow"/>
                    </w:rPr>
                    <w:t>Hasta aquí no hay problema.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Porque 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los otros bit activo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no coinciden con el del 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pivot</w:t>
                  </w:r>
                  <w:proofErr w:type="spellEnd"/>
                </w:p>
              </w:tc>
            </w:tr>
          </w:tbl>
          <w:p w14:paraId="6B43B73C" w14:textId="77777777" w:rsidR="00B64389" w:rsidRDefault="00B64389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563"/>
              <w:gridCol w:w="2456"/>
            </w:tblGrid>
            <w:tr w:rsidR="004150EA" w14:paraId="6842C31F" w14:textId="77777777">
              <w:tc>
                <w:tcPr>
                  <w:tcW w:w="5019" w:type="dxa"/>
                  <w:gridSpan w:val="2"/>
                </w:tcPr>
                <w:p w14:paraId="1FD95BDB" w14:textId="0C6EA4B1" w:rsidR="004150EA" w:rsidRPr="004150EA" w:rsidRDefault="004150EA" w:rsidP="004150EA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Ejemplo:</w:t>
                  </w: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Observa cuidadosamente la base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Normal</w:t>
                  </w:r>
                </w:p>
                <w:p w14:paraId="70A59920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La escribimos una debajo de la otra:</w:t>
                  </w:r>
                </w:p>
                <w:p w14:paraId="1BF06626" w14:textId="08D01C53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  <w:p w14:paraId="32F7D212" w14:textId="21543321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011</w:t>
                  </w:r>
                </w:p>
              </w:tc>
            </w:tr>
            <w:tr w:rsidR="004150EA" w14:paraId="5796F10B" w14:textId="77777777">
              <w:tc>
                <w:tcPr>
                  <w:tcW w:w="2563" w:type="dxa"/>
                </w:tcPr>
                <w:p w14:paraId="64445A25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¿Cuál es el </w:t>
                  </w: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highlight w:val="yellow"/>
                    </w:rPr>
                    <w:t xml:space="preserve">pivote </w:t>
                  </w: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del primer número?</w:t>
                  </w:r>
                </w:p>
                <w:p w14:paraId="2D432E23" w14:textId="742CBBD8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  <w:p w14:paraId="054DAF63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↑</w:t>
                  </w:r>
                </w:p>
                <w:p w14:paraId="104E2510" w14:textId="77777777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Es el</w:t>
                  </w:r>
                  <w:r w:rsidRPr="004150EA">
                    <w:rPr>
                      <w:rFonts w:ascii="Arial" w:hAnsi="Arial" w:cs="Arial"/>
                      <w:color w:val="EE0000"/>
                      <w:sz w:val="18"/>
                      <w:szCs w:val="18"/>
                    </w:rPr>
                    <w:t xml:space="preserve"> 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  <w:highlight w:val="yellow"/>
                    </w:rPr>
                    <w:t>bit 2</w:t>
                  </w:r>
                  <w:r w:rsidRPr="004150EA">
                    <w:rPr>
                      <w:rFonts w:ascii="Arial" w:hAnsi="Arial" w:cs="Arial"/>
                      <w:color w:val="EE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456" w:type="dxa"/>
                </w:tcPr>
                <w:p w14:paraId="20F07DDA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¿Y el 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  <w:highlight w:val="yellow"/>
                    </w:rPr>
                    <w:t xml:space="preserve">pivote 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del segundo?</w:t>
                  </w:r>
                </w:p>
                <w:p w14:paraId="4518E006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0</w:t>
                  </w:r>
                  <w:r w:rsidRPr="004150EA">
                    <w:rPr>
                      <w:rFonts w:ascii="Arial" w:hAnsi="Arial" w:cs="Arial"/>
                      <w:color w:val="EE0000"/>
                      <w:sz w:val="18"/>
                      <w:szCs w:val="18"/>
                    </w:rPr>
                    <w:t>1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  <w:p w14:paraId="66571920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 ↑</w:t>
                  </w:r>
                </w:p>
                <w:p w14:paraId="366BBD63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Es el 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  <w:highlight w:val="yellow"/>
                    </w:rPr>
                    <w:t>bit 1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</w:p>
                <w:p w14:paraId="5E4D53DB" w14:textId="77777777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Hasta aquí todo bien.</w:t>
                  </w:r>
                </w:p>
              </w:tc>
            </w:tr>
            <w:tr w:rsidR="004150EA" w:rsidRPr="004150EA" w14:paraId="1B2E3A3E" w14:textId="77777777">
              <w:tc>
                <w:tcPr>
                  <w:tcW w:w="5019" w:type="dxa"/>
                  <w:gridSpan w:val="2"/>
                </w:tcPr>
                <w:p w14:paraId="54AA0FD5" w14:textId="77777777" w:rsidR="004150EA" w:rsidRPr="004150EA" w:rsidRDefault="004150EA" w:rsidP="004150EA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Paso 3. Ahora viene la observación importante</w:t>
                  </w:r>
                </w:p>
              </w:tc>
            </w:tr>
            <w:tr w:rsidR="004150EA" w14:paraId="1849D6EB" w14:textId="77777777">
              <w:tc>
                <w:tcPr>
                  <w:tcW w:w="2563" w:type="dxa"/>
                </w:tcPr>
                <w:p w14:paraId="577D2A86" w14:textId="77777777" w:rsidR="004150EA" w:rsidRPr="004150EA" w:rsidRDefault="004150EA" w:rsidP="004150EA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150E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Mira el primer número otra vez:</w:t>
                  </w:r>
                </w:p>
                <w:p w14:paraId="77D533E3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iene otro 1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en el bit 0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:</w:t>
                  </w:r>
                </w:p>
                <w:p w14:paraId="49348A2B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10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</w:p>
                <w:p w14:paraId="7FA57373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 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↑</w:t>
                  </w:r>
                </w:p>
                <w:p w14:paraId="094B0F32" w14:textId="77777777" w:rsidR="004150EA" w:rsidRDefault="004150EA" w:rsidP="004150EA">
                  <w:pPr>
                    <w:jc w:val="both"/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Ese es el 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bit 0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Eso no molesta.</w:t>
                  </w:r>
                </w:p>
              </w:tc>
              <w:tc>
                <w:tcPr>
                  <w:tcW w:w="2456" w:type="dxa"/>
                </w:tcPr>
                <w:p w14:paraId="1F92B3ED" w14:textId="77777777" w:rsidR="004150EA" w:rsidRPr="004150EA" w:rsidRDefault="004150EA" w:rsidP="004150EA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Ahora mira el segundo:</w:t>
                  </w:r>
                </w:p>
                <w:p w14:paraId="5A0D5EDE" w14:textId="77777777" w:rsid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DFD4756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Pero también tiene otro 1:</w:t>
                  </w:r>
                </w:p>
                <w:p w14:paraId="08A67C2C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01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</w:p>
                <w:p w14:paraId="75F653DC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 xml:space="preserve">  ↑</w:t>
                  </w:r>
                </w:p>
                <w:p w14:paraId="05FC21C0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en el</w:t>
                  </w:r>
                  <w:r w:rsidRPr="004150EA">
                    <w:rPr>
                      <w:rFonts w:ascii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 xml:space="preserve"> bit 0</w:t>
                  </w:r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</w:p>
                <w:p w14:paraId="34A77BEC" w14:textId="77777777" w:rsidR="004150EA" w:rsidRDefault="004150EA" w:rsidP="004150EA">
                  <w:r w:rsidRPr="004150EA">
                    <w:rPr>
                      <w:rFonts w:ascii="Arial" w:hAnsi="Arial" w:cs="Arial"/>
                      <w:sz w:val="18"/>
                      <w:szCs w:val="18"/>
                    </w:rPr>
                    <w:t>Tampoco molesta.</w:t>
                  </w:r>
                </w:p>
              </w:tc>
            </w:tr>
            <w:tr w:rsidR="004150EA" w14:paraId="499D1A18" w14:textId="77777777">
              <w:tc>
                <w:tcPr>
                  <w:tcW w:w="5019" w:type="dxa"/>
                  <w:gridSpan w:val="2"/>
                </w:tcPr>
                <w:p w14:paraId="63C6A21A" w14:textId="77777777" w:rsidR="004150EA" w:rsidRPr="004150EA" w:rsidRDefault="004150EA" w:rsidP="004150E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150EA">
                    <w:rPr>
                      <w:rFonts w:ascii="Arial" w:hAnsi="Arial" w:cs="Arial"/>
                      <w:sz w:val="18"/>
                      <w:szCs w:val="18"/>
                      <w:highlight w:val="yellow"/>
                    </w:rPr>
                    <w:t>Hasta aquí no hay problema.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Porque 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los otros bit activo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no coinciden con el del 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pivot</w:t>
                  </w:r>
                  <w:proofErr w:type="spellEnd"/>
                </w:p>
                <w:p w14:paraId="5645AA24" w14:textId="77777777" w:rsidR="004150EA" w:rsidRDefault="004150EA" w:rsidP="004150EA"/>
              </w:tc>
            </w:tr>
          </w:tbl>
          <w:p w14:paraId="057C0F24" w14:textId="77777777" w:rsidR="004150EA" w:rsidRDefault="004150EA"/>
        </w:tc>
        <w:tc>
          <w:tcPr>
            <w:tcW w:w="5387" w:type="dxa"/>
          </w:tcPr>
          <w:p w14:paraId="381E4BF5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Paso 1. Recordemos qué hace la base XOR normal</w:t>
            </w:r>
          </w:p>
          <w:p w14:paraId="7D54CD97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Tomemos el conjunto</w:t>
            </w:r>
          </w:p>
          <w:p w14:paraId="39602705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{3,5,6}</w:t>
            </w:r>
          </w:p>
          <w:p w14:paraId="38C5CCC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En binario:</w:t>
            </w:r>
          </w:p>
          <w:p w14:paraId="174CA4BD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3 = 011</w:t>
            </w:r>
          </w:p>
          <w:p w14:paraId="7258A8F8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5 = 101</w:t>
            </w:r>
          </w:p>
          <w:p w14:paraId="4E5728C8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6 = 110</w:t>
            </w:r>
          </w:p>
          <w:p w14:paraId="00C44FB6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La base queda</w:t>
            </w:r>
          </w:p>
          <w:p w14:paraId="06329E6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101   (5)</w:t>
            </w:r>
          </w:p>
          <w:p w14:paraId="5EF4CD55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011   (3)</w:t>
            </w:r>
          </w:p>
          <w:p w14:paraId="7076266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porque</w:t>
            </w:r>
          </w:p>
          <w:p w14:paraId="7FAB326C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110 = 101 </w:t>
            </w:r>
            <w:r w:rsidRPr="004150EA">
              <w:rPr>
                <w:rFonts w:ascii="Cambria Math" w:hAnsi="Cambria Math" w:cs="Cambria Math"/>
                <w:sz w:val="18"/>
                <w:szCs w:val="18"/>
              </w:rPr>
              <w:t>⊕</w:t>
            </w:r>
            <w:r w:rsidRPr="004150EA">
              <w:rPr>
                <w:rFonts w:ascii="Arial" w:hAnsi="Arial" w:cs="Arial"/>
                <w:sz w:val="18"/>
                <w:szCs w:val="18"/>
              </w:rPr>
              <w:t xml:space="preserve"> 011</w:t>
            </w:r>
          </w:p>
          <w:p w14:paraId="65BA5BA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Hasta aquí ya lo sabes.</w:t>
            </w:r>
          </w:p>
          <w:p w14:paraId="395C2B8E" w14:textId="6BD694D0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</w:p>
          <w:p w14:paraId="2CABF688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pict w14:anchorId="4CB6AC04">
                <v:rect id="_x0000_i1026" style="width:0;height:1.5pt" o:hralign="center" o:hrstd="t" o:hr="t" fillcolor="#a0a0a0" stroked="f"/>
              </w:pict>
            </w:r>
          </w:p>
          <w:p w14:paraId="0C01B5B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Pero observa el primer número:</w:t>
            </w:r>
          </w:p>
          <w:p w14:paraId="38A3CBD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111</w:t>
            </w:r>
          </w:p>
          <w:p w14:paraId="7ED106EB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 ↑</w:t>
            </w:r>
          </w:p>
          <w:p w14:paraId="34036E91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Tiene su pivote.</w:t>
            </w:r>
          </w:p>
          <w:p w14:paraId="02B57AA2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Pero también tiene un </w:t>
            </w: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Pr="004150EA">
              <w:rPr>
                <w:rFonts w:ascii="Arial" w:hAnsi="Arial" w:cs="Arial"/>
                <w:sz w:val="18"/>
                <w:szCs w:val="18"/>
              </w:rPr>
              <w:t xml:space="preserve"> exactamente donde el segundo tiene su pivote.</w:t>
            </w:r>
          </w:p>
          <w:p w14:paraId="072E570C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111</w:t>
            </w:r>
          </w:p>
          <w:p w14:paraId="17CE11B3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 ↑</w:t>
            </w:r>
          </w:p>
          <w:p w14:paraId="5789BC2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(bit 1)</w:t>
            </w:r>
          </w:p>
          <w:p w14:paraId="5A05428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Eso significa que el pivote del segundo </w:t>
            </w: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también aparece en la primera fila</w:t>
            </w:r>
            <w:r w:rsidRPr="004150EA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6D74444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pict w14:anchorId="62026603">
                <v:rect id="_x0000_i1027" style="width:0;height:1.5pt" o:hralign="center" o:hrstd="t" o:hr="t" fillcolor="#a0a0a0" stroked="f"/>
              </w:pict>
            </w:r>
          </w:p>
          <w:p w14:paraId="5B628FC9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¿Y eso se puede quitar?</w:t>
            </w:r>
          </w:p>
          <w:p w14:paraId="6F32FCDD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Sí.</w:t>
            </w:r>
          </w:p>
          <w:p w14:paraId="121BAB3D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Porque ya conocemos un número cuyo pivote es precisamente el bit 1.</w:t>
            </w:r>
          </w:p>
          <w:p w14:paraId="4A850DDD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Ese número es</w:t>
            </w:r>
          </w:p>
          <w:p w14:paraId="6D71B4CB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3E31C3F6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Entonces hacemos XOR:</w:t>
            </w:r>
          </w:p>
          <w:p w14:paraId="163783B8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111</w:t>
            </w:r>
          </w:p>
          <w:p w14:paraId="6AC4EB07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Cambria Math" w:hAnsi="Cambria Math" w:cs="Cambria Math"/>
                <w:sz w:val="18"/>
                <w:szCs w:val="18"/>
              </w:rPr>
              <w:t>⊕</w:t>
            </w: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1F796CCC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----</w:t>
            </w:r>
          </w:p>
          <w:p w14:paraId="104F8E53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100</w:t>
            </w:r>
          </w:p>
          <w:p w14:paraId="5713D32D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Ahora la base queda</w:t>
            </w:r>
          </w:p>
          <w:p w14:paraId="2E995B1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100</w:t>
            </w:r>
          </w:p>
          <w:p w14:paraId="4C47360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62EF78E3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pict w14:anchorId="11106BB7">
                <v:rect id="_x0000_i1028" style="width:0;height:1.5pt" o:hralign="center" o:hrstd="t" o:hr="t" fillcolor="#a0a0a0" stroked="f"/>
              </w:pict>
            </w:r>
          </w:p>
          <w:p w14:paraId="17FD82F8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Observa lo que ocurrió</w:t>
            </w:r>
          </w:p>
          <w:p w14:paraId="73962A26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Antes teníamos</w:t>
            </w:r>
          </w:p>
          <w:p w14:paraId="62DBEDA3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111</w:t>
            </w:r>
          </w:p>
          <w:p w14:paraId="2A386D8B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51CF337A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Después</w:t>
            </w:r>
          </w:p>
          <w:p w14:paraId="14F6C23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100</w:t>
            </w:r>
          </w:p>
          <w:p w14:paraId="5984705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48D7CA8C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¿Qué desapareció?</w:t>
            </w:r>
          </w:p>
          <w:p w14:paraId="19823521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El bit 1 del primer número.</w:t>
            </w:r>
          </w:p>
          <w:p w14:paraId="333CE56B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Y desapareció usando XOR, exactamente igual que cuando construías la base.</w:t>
            </w:r>
          </w:p>
          <w:p w14:paraId="4239F6B7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pict w14:anchorId="3E01112A">
                <v:rect id="_x0000_i1029" style="width:0;height:1.5pt" o:hralign="center" o:hrstd="t" o:hr="t" fillcolor="#a0a0a0" stroked="f"/>
              </w:pict>
            </w:r>
          </w:p>
          <w:p w14:paraId="44BA90D7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Esta es TODA la idea de Gauss-</w:t>
            </w:r>
            <w:proofErr w:type="spellStart"/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Jordan</w:t>
            </w:r>
            <w:proofErr w:type="spellEnd"/>
          </w:p>
          <w:p w14:paraId="44535116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Cuando construías la base normal hacías:</w:t>
            </w:r>
          </w:p>
          <w:p w14:paraId="4B5A8FA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"Voy a limpiar el número nuevo."</w:t>
            </w:r>
          </w:p>
          <w:p w14:paraId="6C470C7B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Ahora haces:</w:t>
            </w:r>
          </w:p>
          <w:p w14:paraId="7CB6B7B3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"Voy a limpiar los números que ya están en la base."</w:t>
            </w:r>
          </w:p>
          <w:p w14:paraId="08B25953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Nada más.</w:t>
            </w:r>
          </w:p>
          <w:p w14:paraId="3D196C0A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pict w14:anchorId="49FC4F40">
                <v:rect id="_x0000_i1030" style="width:0;height:1.5pt" o:hralign="center" o:hrstd="t" o:hr="t" fillcolor="#a0a0a0" stroked="f"/>
              </w:pict>
            </w:r>
          </w:p>
          <w:p w14:paraId="13529FE4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Comparación</w:t>
            </w:r>
          </w:p>
          <w:p w14:paraId="63CCA2A7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Base normal</w:t>
            </w:r>
          </w:p>
          <w:p w14:paraId="3C88BCAE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Cuando llega un número nuevo:</w:t>
            </w:r>
          </w:p>
          <w:p w14:paraId="64BB3B25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110</w:t>
            </w:r>
          </w:p>
          <w:p w14:paraId="7DD8F5C5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lo limpias usando la base:</w:t>
            </w:r>
          </w:p>
          <w:p w14:paraId="07598606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110</w:t>
            </w:r>
          </w:p>
          <w:p w14:paraId="1077469C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Cambria Math" w:hAnsi="Cambria Math" w:cs="Cambria Math"/>
                <w:sz w:val="18"/>
                <w:szCs w:val="18"/>
              </w:rPr>
              <w:t>⊕</w:t>
            </w:r>
            <w:r w:rsidRPr="004150EA">
              <w:rPr>
                <w:rFonts w:ascii="Arial" w:hAnsi="Arial" w:cs="Arial"/>
                <w:sz w:val="18"/>
                <w:szCs w:val="18"/>
              </w:rPr>
              <w:t>101</w:t>
            </w:r>
          </w:p>
          <w:p w14:paraId="4ADC8B83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----</w:t>
            </w:r>
          </w:p>
          <w:p w14:paraId="09E10D5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19C87F0C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Estás modificando </w:t>
            </w: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el número nuevo</w:t>
            </w:r>
            <w:r w:rsidRPr="004150EA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BBE9FB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pict w14:anchorId="6F791FAA">
                <v:rect id="_x0000_i1031" style="width:0;height:1.5pt" o:hralign="center" o:hrstd="t" o:hr="t" fillcolor="#a0a0a0" stroked="f"/>
              </w:pict>
            </w:r>
          </w:p>
          <w:p w14:paraId="1B0102D9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Base reducida (Gauss-</w:t>
            </w:r>
            <w:proofErr w:type="spellStart"/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Jordan</w:t>
            </w:r>
            <w:proofErr w:type="spellEnd"/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  <w:p w14:paraId="10D7057E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Ahora haces lo contrario.</w:t>
            </w:r>
          </w:p>
          <w:p w14:paraId="23FA7144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Modificas </w:t>
            </w: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la base</w:t>
            </w:r>
            <w:r w:rsidRPr="004150EA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9D803E9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Por ejemplo</w:t>
            </w:r>
          </w:p>
          <w:p w14:paraId="4F1AE30D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111</w:t>
            </w:r>
          </w:p>
          <w:p w14:paraId="558548A8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Cambria Math" w:hAnsi="Cambria Math" w:cs="Cambria Math"/>
                <w:sz w:val="18"/>
                <w:szCs w:val="18"/>
              </w:rPr>
              <w:t>⊕</w:t>
            </w: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7541343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----</w:t>
            </w:r>
          </w:p>
          <w:p w14:paraId="617C098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100</w:t>
            </w:r>
          </w:p>
          <w:p w14:paraId="6E855B46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Ya no estás limpiando el número nuevo.</w:t>
            </w:r>
          </w:p>
          <w:p w14:paraId="0D0B7C3A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Estás limpiando un número que ya estaba guardado.</w:t>
            </w:r>
          </w:p>
          <w:p w14:paraId="0CA970D9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pict w14:anchorId="14C0BFA9">
                <v:rect id="_x0000_i1032" style="width:0;height:1.5pt" o:hralign="center" o:hrstd="t" o:hr="t" fillcolor="#a0a0a0" stroked="f"/>
              </w:pict>
            </w:r>
          </w:p>
          <w:p w14:paraId="5B5AFC03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Entonces, ¿qué significa "base reducida"?</w:t>
            </w:r>
          </w:p>
          <w:p w14:paraId="4C82EE5C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Significa simplemente:</w:t>
            </w:r>
          </w:p>
          <w:p w14:paraId="55FF0F25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Cada pivote aparece únicamente en su propia fila.</w:t>
            </w:r>
          </w:p>
          <w:p w14:paraId="34F4E279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Por ejemplo</w:t>
            </w:r>
          </w:p>
          <w:p w14:paraId="31A1023E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100</w:t>
            </w:r>
          </w:p>
          <w:p w14:paraId="08DFC68A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0BD05096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El pivote del segundo (bit 1) </w:t>
            </w: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ya no aparece</w:t>
            </w:r>
            <w:r w:rsidRPr="004150EA">
              <w:rPr>
                <w:rFonts w:ascii="Arial" w:hAnsi="Arial" w:cs="Arial"/>
                <w:sz w:val="18"/>
                <w:szCs w:val="18"/>
              </w:rPr>
              <w:t xml:space="preserve"> en el primero.</w:t>
            </w:r>
          </w:p>
          <w:p w14:paraId="51B043A9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Eso es una base reducida.</w:t>
            </w:r>
          </w:p>
          <w:p w14:paraId="72209AE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pict w14:anchorId="41857675">
                <v:rect id="_x0000_i1033" style="width:0;height:1.5pt" o:hralign="center" o:hrstd="t" o:hr="t" fillcolor="#a0a0a0" stroked="f"/>
              </w:pict>
            </w:r>
          </w:p>
          <w:p w14:paraId="67E4BC48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Creo que ahora sí podemos continuar.</w:t>
            </w:r>
          </w:p>
          <w:p w14:paraId="4D1800EE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Pero antes quiero comprobar que esta idea quedó clara.</w:t>
            </w:r>
          </w:p>
          <w:p w14:paraId="2CE87E15" w14:textId="77777777" w:rsidR="004150EA" w:rsidRPr="004150EA" w:rsidRDefault="004150EA" w:rsidP="004150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Pregunta</w:t>
            </w:r>
          </w:p>
          <w:p w14:paraId="6E39BA60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Si tienes la base normal</w:t>
            </w:r>
          </w:p>
          <w:p w14:paraId="37AFF168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111</w:t>
            </w:r>
          </w:p>
          <w:p w14:paraId="73CCF86C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196338AE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y haces</w:t>
            </w:r>
          </w:p>
          <w:p w14:paraId="0E821EFD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>111</w:t>
            </w:r>
          </w:p>
          <w:p w14:paraId="30EB9718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Cambria Math" w:hAnsi="Cambria Math" w:cs="Cambria Math"/>
                <w:sz w:val="18"/>
                <w:szCs w:val="18"/>
              </w:rPr>
              <w:t>⊕</w:t>
            </w:r>
            <w:r w:rsidRPr="004150EA">
              <w:rPr>
                <w:rFonts w:ascii="Arial" w:hAnsi="Arial" w:cs="Arial"/>
                <w:sz w:val="18"/>
                <w:szCs w:val="18"/>
              </w:rPr>
              <w:t>011</w:t>
            </w:r>
          </w:p>
          <w:p w14:paraId="59103C9F" w14:textId="77777777" w:rsidR="004150EA" w:rsidRPr="004150EA" w:rsidRDefault="004150EA" w:rsidP="004150EA">
            <w:pPr>
              <w:rPr>
                <w:rFonts w:ascii="Arial" w:hAnsi="Arial" w:cs="Arial"/>
                <w:sz w:val="18"/>
                <w:szCs w:val="18"/>
              </w:rPr>
            </w:pPr>
            <w:r w:rsidRPr="004150EA">
              <w:rPr>
                <w:rFonts w:ascii="Arial" w:hAnsi="Arial" w:cs="Arial"/>
                <w:sz w:val="18"/>
                <w:szCs w:val="18"/>
              </w:rPr>
              <w:t xml:space="preserve">¿qué resultado obtienes y </w:t>
            </w:r>
            <w:r w:rsidRPr="004150EA">
              <w:rPr>
                <w:rFonts w:ascii="Arial" w:hAnsi="Arial" w:cs="Arial"/>
                <w:b/>
                <w:bCs/>
                <w:sz w:val="18"/>
                <w:szCs w:val="18"/>
              </w:rPr>
              <w:t>qué bit desaparece</w:t>
            </w:r>
            <w:r w:rsidRPr="004150EA">
              <w:rPr>
                <w:rFonts w:ascii="Arial" w:hAnsi="Arial" w:cs="Arial"/>
                <w:sz w:val="18"/>
                <w:szCs w:val="18"/>
              </w:rPr>
              <w:t>? Si respondes esa pregunta, el siguiente paso (el algoritmo completo de Gauss-</w:t>
            </w:r>
            <w:proofErr w:type="spellStart"/>
            <w:r w:rsidRPr="004150EA">
              <w:rPr>
                <w:rFonts w:ascii="Arial" w:hAnsi="Arial" w:cs="Arial"/>
                <w:sz w:val="18"/>
                <w:szCs w:val="18"/>
              </w:rPr>
              <w:t>Jordan</w:t>
            </w:r>
            <w:proofErr w:type="spellEnd"/>
            <w:r w:rsidRPr="004150EA">
              <w:rPr>
                <w:rFonts w:ascii="Arial" w:hAnsi="Arial" w:cs="Arial"/>
                <w:sz w:val="18"/>
                <w:szCs w:val="18"/>
              </w:rPr>
              <w:t>) será muy fácil de entender.</w:t>
            </w:r>
          </w:p>
          <w:p w14:paraId="035D9274" w14:textId="77777777" w:rsidR="00B64389" w:rsidRDefault="00B64389"/>
        </w:tc>
      </w:tr>
    </w:tbl>
    <w:p w14:paraId="59A9544E" w14:textId="77777777" w:rsidR="00B64389" w:rsidRDefault="00B64389"/>
    <w:sectPr w:rsidR="00B643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1F5B"/>
    <w:multiLevelType w:val="hybridMultilevel"/>
    <w:tmpl w:val="2C6A338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B6269"/>
    <w:multiLevelType w:val="hybridMultilevel"/>
    <w:tmpl w:val="59407C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3250BC"/>
    <w:multiLevelType w:val="multilevel"/>
    <w:tmpl w:val="63D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3527"/>
    <w:multiLevelType w:val="multilevel"/>
    <w:tmpl w:val="63D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41439"/>
    <w:multiLevelType w:val="multilevel"/>
    <w:tmpl w:val="F688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44E80"/>
    <w:multiLevelType w:val="hybridMultilevel"/>
    <w:tmpl w:val="704EF1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12596"/>
    <w:multiLevelType w:val="multilevel"/>
    <w:tmpl w:val="63D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031989">
    <w:abstractNumId w:val="5"/>
  </w:num>
  <w:num w:numId="2" w16cid:durableId="586882650">
    <w:abstractNumId w:val="1"/>
  </w:num>
  <w:num w:numId="3" w16cid:durableId="914779200">
    <w:abstractNumId w:val="6"/>
  </w:num>
  <w:num w:numId="4" w16cid:durableId="1748308485">
    <w:abstractNumId w:val="3"/>
  </w:num>
  <w:num w:numId="5" w16cid:durableId="299002766">
    <w:abstractNumId w:val="2"/>
  </w:num>
  <w:num w:numId="6" w16cid:durableId="39090647">
    <w:abstractNumId w:val="0"/>
  </w:num>
  <w:num w:numId="7" w16cid:durableId="2007903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89"/>
    <w:rsid w:val="002F0C55"/>
    <w:rsid w:val="004150EA"/>
    <w:rsid w:val="00491450"/>
    <w:rsid w:val="005512BE"/>
    <w:rsid w:val="005517CC"/>
    <w:rsid w:val="005A6EE3"/>
    <w:rsid w:val="006B242B"/>
    <w:rsid w:val="008968AD"/>
    <w:rsid w:val="00AA7FD3"/>
    <w:rsid w:val="00B64389"/>
    <w:rsid w:val="00E975A0"/>
    <w:rsid w:val="00F66768"/>
    <w:rsid w:val="00F74062"/>
    <w:rsid w:val="00F9484B"/>
    <w:rsid w:val="00FA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9CC0"/>
  <w15:chartTrackingRefBased/>
  <w15:docId w15:val="{98485918-713A-426C-8592-DD95B127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3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3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3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3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3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3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3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3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3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3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38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51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1166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1</cp:revision>
  <dcterms:created xsi:type="dcterms:W3CDTF">2026-07-15T03:47:00Z</dcterms:created>
  <dcterms:modified xsi:type="dcterms:W3CDTF">2026-07-15T05:55:00Z</dcterms:modified>
</cp:coreProperties>
</file>