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50005F" w14:textId="77777777" w:rsidR="00E84462" w:rsidRDefault="003D1797" w:rsidP="003D1797">
      <w:pPr>
        <w:pStyle w:val="Ttulo"/>
      </w:pPr>
      <w:r>
        <w:t>Manual Técnico</w:t>
      </w:r>
    </w:p>
    <w:p w14:paraId="6C2B190C" w14:textId="77777777" w:rsidR="003D1797" w:rsidRDefault="003D1797" w:rsidP="003D1797">
      <w:pPr>
        <w:rPr>
          <w:b/>
          <w:sz w:val="32"/>
        </w:rPr>
      </w:pPr>
      <w:r>
        <w:rPr>
          <w:b/>
          <w:sz w:val="32"/>
        </w:rPr>
        <w:t>Tablero Bitácora OTIC</w:t>
      </w:r>
    </w:p>
    <w:p w14:paraId="4C6CC7B6" w14:textId="77777777" w:rsidR="003D1797" w:rsidRDefault="003D1797" w:rsidP="003D1797">
      <w:pPr>
        <w:rPr>
          <w:sz w:val="24"/>
        </w:rPr>
      </w:pPr>
      <w:r>
        <w:rPr>
          <w:sz w:val="24"/>
        </w:rPr>
        <w:t>Secretaría Distrital de Movilidad</w:t>
      </w:r>
    </w:p>
    <w:p w14:paraId="04366FC1" w14:textId="77777777" w:rsidR="003D1797" w:rsidRDefault="003D1797" w:rsidP="003D1797">
      <w:pPr>
        <w:rPr>
          <w:sz w:val="24"/>
        </w:rPr>
      </w:pPr>
      <w:r>
        <w:rPr>
          <w:sz w:val="24"/>
        </w:rPr>
        <w:t>Versión: v2026.05.22   |   Fecha: 22 de mayo de 2026</w:t>
      </w:r>
    </w:p>
    <w:p w14:paraId="376A0266" w14:textId="77777777" w:rsidR="003D1797" w:rsidRDefault="003D1797">
      <w:pPr>
        <w:rPr>
          <w:sz w:val="24"/>
        </w:rPr>
      </w:pPr>
      <w:r>
        <w:rPr>
          <w:sz w:val="24"/>
        </w:rPr>
        <w:br w:type="page"/>
      </w:r>
    </w:p>
    <w:p w14:paraId="78EAE13D" w14:textId="77777777" w:rsidR="003D1797" w:rsidRDefault="003D1797" w:rsidP="003D1797">
      <w:pPr>
        <w:pStyle w:val="Ttulo1"/>
      </w:pPr>
      <w:r>
        <w:lastRenderedPageBreak/>
        <w:t>1. Descripción General</w:t>
      </w:r>
    </w:p>
    <w:p w14:paraId="65CFC75C" w14:textId="77777777" w:rsidR="003D1797" w:rsidRDefault="003D1797" w:rsidP="003D1797">
      <w:r>
        <w:t>El Tablero Bitácora OTIC es un dashboard web de seguimiento contractual para la Oficina TIC (OTIC) de la Secretaría Distrital de Movilidad de Bogotá. Permite gestionar contratos Precontractuales y Poscontractuales, registrar novedades en bitácora con control de concurrencia, y generar informes de jefatura.</w:t>
      </w:r>
    </w:p>
    <w:p w14:paraId="6F200B55" w14:textId="77777777" w:rsidR="003D1797" w:rsidRDefault="003D1797" w:rsidP="003D1797"/>
    <w:p w14:paraId="3B5F9FD5" w14:textId="77777777" w:rsidR="003D1797" w:rsidRDefault="003D1797" w:rsidP="003D1797">
      <w:r>
        <w:t>Plataforma: Google Apps Script (backend) + HTML/CSS/JavaScript (frontend) + Google Sheets (base de datos).</w:t>
      </w:r>
    </w:p>
    <w:p w14:paraId="5E839434" w14:textId="77777777" w:rsidR="003D1797" w:rsidRDefault="003D1797" w:rsidP="003D1797">
      <w:pPr>
        <w:pStyle w:val="Ttulo1"/>
      </w:pPr>
      <w:r>
        <w:t>2. Arquitectura del Sistema</w:t>
      </w:r>
    </w:p>
    <w:p w14:paraId="78D98952" w14:textId="77777777" w:rsidR="003D1797" w:rsidRDefault="003D1797" w:rsidP="003D1797">
      <w:r>
        <w:t>El sistema tiene tres capas:</w:t>
      </w:r>
    </w:p>
    <w:p w14:paraId="4C760759" w14:textId="77777777" w:rsidR="003D1797" w:rsidRDefault="003D1797" w:rsidP="003D1797">
      <w:pPr>
        <w:pStyle w:val="ndice3"/>
      </w:pPr>
      <w:r>
        <w:t>Capa de presentación: Index.html servido por Apps Script (doGet). Contiene toda la interfaz, lógica de negocio en JavaScript y estilos CSS.</w:t>
      </w:r>
    </w:p>
    <w:p w14:paraId="6704C536" w14:textId="77777777" w:rsidR="003D1797" w:rsidRDefault="003D1797" w:rsidP="003D1797">
      <w:pPr>
        <w:pStyle w:val="ndice3"/>
      </w:pPr>
      <w:r>
        <w:t>Capa de lógica: Codigo.gs ejecutado en Google Apps Script. Maneja autenticación, permisos, lectura y escritura al Sheet.</w:t>
      </w:r>
    </w:p>
    <w:p w14:paraId="3D0E8754" w14:textId="77777777" w:rsidR="003D1797" w:rsidRDefault="003D1797" w:rsidP="003D1797">
      <w:pPr>
        <w:pStyle w:val="ndice3"/>
      </w:pPr>
      <w:r>
        <w:t>Capa de datos: Google Sheets con tres hojas (Precontractual, Poscontractual, Bitácora).</w:t>
      </w:r>
    </w:p>
    <w:p w14:paraId="716A6BC4" w14:textId="77777777" w:rsidR="003D1797" w:rsidRDefault="003D1797" w:rsidP="003D179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19"/>
        <w:gridCol w:w="4419"/>
      </w:tblGrid>
      <w:tr w:rsidR="003D1797" w14:paraId="7FA651F1" w14:textId="77777777" w:rsidTr="003D1797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D5D8C8"/>
          </w:tcPr>
          <w:p w14:paraId="1AB53EA2" w14:textId="77777777" w:rsidR="003D1797" w:rsidRPr="003D1797" w:rsidRDefault="003D1797" w:rsidP="003D1797">
            <w:pPr>
              <w:rPr>
                <w:b/>
                <w:sz w:val="20"/>
              </w:rPr>
            </w:pPr>
            <w:r w:rsidRPr="003D1797">
              <w:rPr>
                <w:b/>
                <w:sz w:val="20"/>
              </w:rPr>
              <w:t>Componente</w:t>
            </w:r>
          </w:p>
        </w:tc>
        <w:tc>
          <w:tcPr>
            <w:tcW w:w="4419" w:type="dxa"/>
            <w:shd w:val="clear" w:color="auto" w:fill="D5D8C8"/>
          </w:tcPr>
          <w:p w14:paraId="36308D37" w14:textId="77777777" w:rsidR="003D1797" w:rsidRPr="003D1797" w:rsidRDefault="003D1797" w:rsidP="003D1797">
            <w:pPr>
              <w:rPr>
                <w:b/>
                <w:sz w:val="20"/>
              </w:rPr>
            </w:pPr>
            <w:r w:rsidRPr="003D1797">
              <w:rPr>
                <w:b/>
                <w:sz w:val="20"/>
              </w:rPr>
              <w:t>Descripción</w:t>
            </w:r>
          </w:p>
        </w:tc>
      </w:tr>
      <w:tr w:rsidR="003D1797" w14:paraId="43B188D1" w14:textId="77777777" w:rsidTr="003D1797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2AA27806" w14:textId="77777777" w:rsidR="003D1797" w:rsidRDefault="003D1797" w:rsidP="003D1797">
            <w:pPr>
              <w:rPr>
                <w:sz w:val="20"/>
              </w:rPr>
            </w:pPr>
          </w:p>
          <w:p w14:paraId="35E34031" w14:textId="77777777" w:rsidR="003D1797" w:rsidRDefault="003D1797" w:rsidP="003D1797">
            <w:pPr>
              <w:pStyle w:val="Ttulo1"/>
            </w:pPr>
            <w:r>
              <w:t>3. Archivos del Proyecto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426"/>
              <w:gridCol w:w="1426"/>
              <w:gridCol w:w="1427"/>
            </w:tblGrid>
            <w:tr w:rsidR="003D1797" w14:paraId="56ADA670" w14:textId="77777777" w:rsidTr="003D179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D5D8C8"/>
                </w:tcPr>
                <w:p w14:paraId="6A22729D" w14:textId="77777777" w:rsidR="003D1797" w:rsidRPr="003D1797" w:rsidRDefault="003D1797" w:rsidP="003D1797">
                  <w:pPr>
                    <w:rPr>
                      <w:b/>
                      <w:sz w:val="20"/>
                    </w:rPr>
                  </w:pPr>
                  <w:r w:rsidRPr="003D1797">
                    <w:rPr>
                      <w:b/>
                      <w:sz w:val="20"/>
                    </w:rPr>
                    <w:t>Archivo</w:t>
                  </w:r>
                </w:p>
              </w:tc>
              <w:tc>
                <w:tcPr>
                  <w:tcW w:w="1426" w:type="dxa"/>
                  <w:shd w:val="clear" w:color="auto" w:fill="D5D8C8"/>
                </w:tcPr>
                <w:p w14:paraId="4693D092" w14:textId="77777777" w:rsidR="003D1797" w:rsidRPr="003D1797" w:rsidRDefault="003D1797" w:rsidP="003D1797">
                  <w:pPr>
                    <w:rPr>
                      <w:b/>
                      <w:sz w:val="20"/>
                    </w:rPr>
                  </w:pPr>
                  <w:r w:rsidRPr="003D1797">
                    <w:rPr>
                      <w:b/>
                      <w:sz w:val="20"/>
                    </w:rPr>
                    <w:t>Versión</w:t>
                  </w:r>
                </w:p>
              </w:tc>
              <w:tc>
                <w:tcPr>
                  <w:tcW w:w="1427" w:type="dxa"/>
                  <w:shd w:val="clear" w:color="auto" w:fill="D5D8C8"/>
                </w:tcPr>
                <w:p w14:paraId="2FB53B38" w14:textId="77777777" w:rsidR="003D1797" w:rsidRPr="003D1797" w:rsidRDefault="003D1797" w:rsidP="003D1797">
                  <w:pPr>
                    <w:rPr>
                      <w:b/>
                      <w:sz w:val="20"/>
                    </w:rPr>
                  </w:pPr>
                  <w:r w:rsidRPr="003D1797">
                    <w:rPr>
                      <w:b/>
                      <w:sz w:val="20"/>
                    </w:rPr>
                    <w:t>Descripción</w:t>
                  </w:r>
                </w:p>
              </w:tc>
            </w:tr>
            <w:tr w:rsidR="003D1797" w14:paraId="1E147C29" w14:textId="77777777" w:rsidTr="003D179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5ED70162" w14:textId="77777777" w:rsidR="003D1797" w:rsidRDefault="003D1797" w:rsidP="003D1797">
                  <w:pPr>
                    <w:rPr>
                      <w:sz w:val="20"/>
                    </w:rPr>
                  </w:pPr>
                </w:p>
                <w:p w14:paraId="795CFF9D" w14:textId="77777777" w:rsidR="003D1797" w:rsidRDefault="003D1797" w:rsidP="003D1797">
                  <w:pPr>
                    <w:pStyle w:val="Ttulo1"/>
                  </w:pPr>
                  <w:r>
                    <w:t>4. Estructura del Google Sheets</w:t>
                  </w:r>
                </w:p>
                <w:p w14:paraId="7FC72344" w14:textId="77777777" w:rsidR="003D1797" w:rsidRDefault="003D1797" w:rsidP="003D1797">
                  <w:r>
                    <w:t>ID del Spreadsheet: 15J-EubhRIHff8-2KPgTIKnasVhtj_0QPaSrNVZgRH-8</w:t>
                  </w:r>
                </w:p>
                <w:p w14:paraId="15A0E403" w14:textId="77777777" w:rsidR="003D1797" w:rsidRDefault="003D1797" w:rsidP="003D1797"/>
                <w:p w14:paraId="585807C0" w14:textId="77777777" w:rsidR="003D1797" w:rsidRDefault="003D1797" w:rsidP="003D1797">
                  <w:pPr>
                    <w:pStyle w:val="Ttulo2"/>
                  </w:pPr>
                  <w:r>
                    <w:lastRenderedPageBreak/>
                    <w:t>4.1 Hoja Precontractual</w:t>
                  </w:r>
                </w:p>
                <w:p w14:paraId="442E4796" w14:textId="77777777" w:rsidR="003D1797" w:rsidRDefault="003D1797" w:rsidP="003D1797">
                  <w:r>
                    <w:t>Filas 1–3: encabezados. Datos desde fila 4.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CellMar>
                      <w:left w:w="70" w:type="dxa"/>
                      <w:right w:w="7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643"/>
                    <w:gridCol w:w="643"/>
                  </w:tblGrid>
                  <w:tr w:rsidR="003D1797" w14:paraId="6B946EA7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D5D8C8"/>
                      </w:tcPr>
                      <w:p w14:paraId="3E7D227B" w14:textId="77777777" w:rsidR="003D1797" w:rsidRDefault="003D1797" w:rsidP="003D1797">
                        <w:pPr>
                          <w:rPr>
                            <w:b/>
                            <w:sz w:val="20"/>
                          </w:rPr>
                        </w:pPr>
                        <w:r w:rsidRPr="003D1797">
                          <w:rPr>
                            <w:b/>
                            <w:sz w:val="20"/>
                          </w:rPr>
                          <w:t>Colu</w:t>
                        </w:r>
                      </w:p>
                      <w:p w14:paraId="61A08C1E" w14:textId="77777777" w:rsidR="003D1797" w:rsidRDefault="003D1797" w:rsidP="003D1797">
                        <w:pPr>
                          <w:pStyle w:val="Ttulo2"/>
                        </w:pPr>
                        <w:r>
                          <w:t>4.2 Hoja Poscontractual</w:t>
                        </w:r>
                      </w:p>
                      <w:p w14:paraId="672C4705" w14:textId="77777777" w:rsidR="003D1797" w:rsidRDefault="003D1797" w:rsidP="003D1797">
                        <w:r>
                          <w:t>Filas 1–3: encabezados. Datos desde fila 4.</w:t>
                        </w:r>
                      </w:p>
                      <w:tbl>
                        <w:tblPr>
                          <w:tblW w:w="0" w:type="auto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70" w:type="dxa"/>
                            <w:right w:w="70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</w:tblGrid>
                        <w:tr w:rsidR="003D1797" w14:paraId="2FD8E3F1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D5D8C8"/>
                            </w:tcPr>
                            <w:p w14:paraId="28AD68C7" w14:textId="77777777" w:rsidR="003D1797" w:rsidRDefault="003D1797" w:rsidP="003D1797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3D1797">
                                <w:rPr>
                                  <w:b/>
                                  <w:sz w:val="20"/>
                                </w:rPr>
                                <w:t>Co</w:t>
                              </w:r>
                            </w:p>
                            <w:p w14:paraId="1F996B98" w14:textId="77777777" w:rsidR="003D1797" w:rsidRDefault="003D1797" w:rsidP="003D1797">
                              <w:pPr>
                                <w:pStyle w:val="Ttulo2"/>
                              </w:pPr>
                              <w:r>
                                <w:t>4.3 Hoja Bitácora</w:t>
                              </w:r>
                            </w:p>
                            <w:p w14:paraId="5BC15CC4" w14:textId="77777777" w:rsidR="003D1797" w:rsidRDefault="003D1797" w:rsidP="003D1797">
                              <w:r>
                                <w:t>Filas 1–</w:t>
                              </w:r>
                              <w:r>
                                <w:lastRenderedPageBreak/>
                                <w:t xml:space="preserve">2: encabezados (BITACORA_HEADER_ROWS = 2). Datos desde fila 3. La fila </w:t>
                              </w:r>
                              <w:r>
                                <w:lastRenderedPageBreak/>
                                <w:t>3 siempre contiene el registro más reciente.</w:t>
                              </w:r>
                            </w:p>
                            <w:tbl>
                              <w:tblPr>
                                <w:tblW w:w="0" w:type="auto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70" w:type="dxa"/>
                                  <w:right w:w="70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60"/>
                                <w:gridCol w:w="360"/>
                              </w:tblGrid>
                              <w:tr w:rsidR="003D1797" w14:paraId="05E0312B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D5D8C8"/>
                                  </w:tcPr>
                                  <w:p w14:paraId="2410AE09" w14:textId="77777777" w:rsidR="003D1797" w:rsidRDefault="003D1797" w:rsidP="003D1797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b/>
                                        <w:sz w:val="20"/>
                                      </w:rPr>
                                      <w:t>Co</w:t>
                                    </w:r>
                                  </w:p>
                                  <w:p w14:paraId="2EF15926" w14:textId="77777777" w:rsidR="003D1797" w:rsidRDefault="003D1797" w:rsidP="003D1797">
                                    <w:pPr>
                                      <w:pStyle w:val="Ttulo1"/>
                                    </w:pPr>
                                    <w:r>
                                      <w:lastRenderedPageBreak/>
                                      <w:t>5. Roles y Permisos</w:t>
                                    </w:r>
                                  </w:p>
                                  <w:p w14:paraId="7BF5E463" w14:textId="77777777" w:rsidR="003D1797" w:rsidRDefault="003D1797" w:rsidP="003D1797">
                                    <w:r>
                                      <w:t xml:space="preserve">Los roles se definen en el objeto ROLES </w:t>
                                    </w:r>
                                    <w:r>
                                      <w:lastRenderedPageBreak/>
                                      <w:t>del archivo Codigo.gs. Correos no registrados reciben rol readonly por defec</w:t>
                                    </w:r>
                                    <w:r>
                                      <w:lastRenderedPageBreak/>
                                      <w:t>to.</w:t>
                                    </w:r>
                                  </w:p>
                                  <w:p w14:paraId="2347A526" w14:textId="77777777" w:rsidR="003D1797" w:rsidRDefault="003D1797" w:rsidP="003D1797"/>
                                  <w:tbl>
                                    <w:tblPr>
                                      <w:tblW w:w="0" w:type="auto"/>
                                      <w:tblBorders>
                                        <w:top w:val="single" w:sz="4" w:space="0" w:color="auto"/>
                                        <w:left w:val="single" w:sz="4" w:space="0" w:color="auto"/>
                                        <w:bottom w:val="single" w:sz="4" w:space="0" w:color="auto"/>
                                        <w:right w:val="single" w:sz="4" w:space="0" w:color="auto"/>
                                        <w:insideH w:val="single" w:sz="4" w:space="0" w:color="auto"/>
                                        <w:insideV w:val="single" w:sz="4" w:space="0" w:color="auto"/>
                                      </w:tblBorders>
                                      <w:tblLayout w:type="fixed"/>
                                      <w:tblCellMar>
                                        <w:left w:w="70" w:type="dxa"/>
                                        <w:right w:w="70" w:type="dxa"/>
                                      </w:tblCellMar>
                                      <w:tblLook w:val="0000" w:firstRow="0" w:lastRow="0" w:firstColumn="0" w:lastColumn="0" w:noHBand="0" w:noVBand="0"/>
                                    </w:tblPr>
                                    <w:tblGrid>
                                      <w:gridCol w:w="360"/>
                                      <w:gridCol w:w="360"/>
                                      <w:gridCol w:w="360"/>
                                      <w:gridCol w:w="360"/>
                                    </w:tblGrid>
                                    <w:tr w:rsidR="003D1797" w14:paraId="2622AFB5" w14:textId="77777777" w:rsidTr="003D1797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0E976DF6" w14:textId="77777777" w:rsidR="003D1797" w:rsidRDefault="003D1797" w:rsidP="003D1797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b/>
                                              <w:sz w:val="20"/>
                                            </w:rPr>
                                            <w:t>R</w:t>
                                          </w:r>
                                        </w:p>
                                        <w:p w14:paraId="626230F6" w14:textId="77777777" w:rsidR="003D1797" w:rsidRDefault="003D1797" w:rsidP="003D1797">
                                          <w:pPr>
                                            <w:pStyle w:val="Ttulo1"/>
                                          </w:pPr>
                                          <w:r>
                                            <w:lastRenderedPageBreak/>
                                            <w:t>6. Módulo Bitácora — Detalles Técnicos</w:t>
                                          </w:r>
                                        </w:p>
                                        <w:p w14:paraId="6BFD28DA" w14:textId="77777777" w:rsidR="003D1797" w:rsidRDefault="003D1797" w:rsidP="003D1797">
                                          <w:pPr>
                                            <w:pStyle w:val="Ttulo2"/>
                                          </w:pPr>
                                          <w:r>
                                            <w:lastRenderedPageBreak/>
                                            <w:t>6.1 Flujo de Guardado (appendBitOne)</w:t>
                                          </w:r>
                                        </w:p>
                                        <w:p w14:paraId="6A152B14" w14:textId="77777777" w:rsidR="003D1797" w:rsidRDefault="003D1797" w:rsidP="003D1797">
                                          <w:r>
                                            <w:t>Cada nota se persiste d</w:t>
                                          </w:r>
                                          <w:r>
                                            <w:lastRenderedPageBreak/>
                                            <w:t>e forma individual e inmediata. No depende del botón Guardar principal.</w:t>
                                          </w:r>
                                        </w:p>
                                        <w:p w14:paraId="49229015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lastRenderedPageBreak/>
                                            <w:t>Usuario escribe novedad y hace clic en Guardar dentro de</w:t>
                                          </w:r>
                                          <w:r>
                                            <w:lastRenderedPageBreak/>
                                            <w:t>l contrato.</w:t>
                                          </w:r>
                                        </w:p>
                                        <w:p w14:paraId="4DFE4C18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t>addBitaPre() o addBitaPos() construye el o</w:t>
                                          </w:r>
                                          <w:r>
                                            <w:lastRenderedPageBreak/>
                                            <w:t>bjeto entry con módulo, contrato, fecha, usuario, nove</w:t>
                                          </w:r>
                                          <w:r>
                                            <w:lastRenderedPageBreak/>
                                            <w:t>dad.</w:t>
                                          </w:r>
                                        </w:p>
                                        <w:p w14:paraId="2FBA2616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t>persistBitaAppend() llama a _gsCall('appendBit</w:t>
                                          </w:r>
                                          <w:r>
                                            <w:lastRenderedPageBreak/>
                                            <w:t>One', ...) que usa google.script.run.</w:t>
                                          </w:r>
                                        </w:p>
                                        <w:p w14:paraId="1353ED04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t>appendBitOneFr</w:t>
                                          </w:r>
                                          <w:r>
                                            <w:lastRenderedPageBreak/>
                                            <w:t>omClient() en el servidor obtiene el email del usuario a</w:t>
                                          </w:r>
                                          <w:r>
                                            <w:lastRenderedPageBreak/>
                                            <w:t>ctivo (Session.getActiveUser).</w:t>
                                          </w:r>
                                        </w:p>
                                        <w:p w14:paraId="15B86FD3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t>Se adquiere LockServ</w:t>
                                          </w:r>
                                          <w:r>
                                            <w:lastRenderedPageBreak/>
                                            <w:t xml:space="preserve">ice.getDocumentLock() con timeout de 15 segundos para </w:t>
                                          </w:r>
                                          <w:r>
                                            <w:lastRenderedPageBreak/>
                                            <w:t>evitar escrituras simultáneas.</w:t>
                                          </w:r>
                                        </w:p>
                                        <w:p w14:paraId="5FA69C0F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t>Se inserta una nueva fi</w:t>
                                          </w:r>
                                          <w:r>
                                            <w:lastRenderedPageBreak/>
                                            <w:t>la en la posición 3 de la hoja Bitácora (más reciente siem</w:t>
                                          </w:r>
                                          <w:r>
                                            <w:lastRenderedPageBreak/>
                                            <w:t>pre arriba).</w:t>
                                          </w:r>
                                        </w:p>
                                        <w:p w14:paraId="15BDE450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t xml:space="preserve">La columna Fecha se formatea como texto (@) </w:t>
                                          </w:r>
                                          <w:r>
                                            <w:lastRenderedPageBreak/>
                                            <w:t>para evitar que Sheets lo convierta a fecha automáticam</w:t>
                                          </w:r>
                                          <w:r>
                                            <w:lastRenderedPageBreak/>
                                            <w:t>ente.</w:t>
                                          </w:r>
                                        </w:p>
                                        <w:p w14:paraId="30EC8404" w14:textId="77777777" w:rsidR="003D1797" w:rsidRDefault="003D1797" w:rsidP="003D1797">
                                          <w:pPr>
                                            <w:pStyle w:val="ndice4"/>
                                          </w:pPr>
                                          <w:r>
                                            <w:t>Solo si el servidor retorna ok:true, la UI actuali</w:t>
                                          </w:r>
                                          <w:r>
                                            <w:lastRenderedPageBreak/>
                                            <w:t>za la vista y muestra el toast de confirmación.</w:t>
                                          </w:r>
                                        </w:p>
                                        <w:p w14:paraId="7C9154B5" w14:textId="77777777" w:rsidR="003D1797" w:rsidRDefault="003D1797" w:rsidP="003D1797"/>
                                        <w:p w14:paraId="6E6B99FD" w14:textId="77777777" w:rsidR="003D1797" w:rsidRDefault="003D1797" w:rsidP="003D1797">
                                          <w:pPr>
                                            <w:pStyle w:val="Ttulo2"/>
                                          </w:pPr>
                                          <w:r>
                                            <w:lastRenderedPageBreak/>
                                            <w:t>6.2 Búsqueda para Editar/Eliminar (findBitRowIndex_)</w:t>
                                          </w:r>
                                        </w:p>
                                        <w:p w14:paraId="30FF7107" w14:textId="77777777" w:rsidR="003D1797" w:rsidRDefault="003D1797" w:rsidP="003D1797">
                                          <w:r>
                                            <w:t>Para e</w:t>
                                          </w:r>
                                          <w:r>
                                            <w:lastRenderedPageBreak/>
                                            <w:t>ditar o eliminar una nota, el servidor busca la fila exacta por coincidencia de cinco cam</w:t>
                                          </w:r>
                                          <w:r>
                                            <w:lastRenderedPageBreak/>
                                            <w:t>pos: módulo + contrato + fecha + usuario + novedad. Si dos notas tienen exactam</w:t>
                                          </w:r>
                                          <w:r>
                                            <w:lastRenderedPageBreak/>
                                            <w:t>ente el mismo contenido, se toma la primera encontrada.</w:t>
                                          </w:r>
                                        </w:p>
                                        <w:p w14:paraId="529FE598" w14:textId="77777777" w:rsidR="003D1797" w:rsidRDefault="003D1797" w:rsidP="003D1797"/>
                                        <w:p w14:paraId="5B37E011" w14:textId="77777777" w:rsidR="003D1797" w:rsidRDefault="003D1797" w:rsidP="003D1797">
                                          <w:pPr>
                                            <w:pStyle w:val="Ttulo2"/>
                                          </w:pPr>
                                          <w:r>
                                            <w:lastRenderedPageBreak/>
                                            <w:t>6.3 Permisos de Edición</w:t>
                                          </w:r>
                                        </w:p>
                                        <w:p w14:paraId="099BE2F1" w14:textId="77777777" w:rsidR="003D1797" w:rsidRDefault="003D1797" w:rsidP="003D1797">
                                          <w:pPr>
                                            <w:pStyle w:val="ndice3"/>
                                          </w:pPr>
                                          <w:r>
                                            <w:t>Los botones Editar y Eliminar sol</w:t>
                                          </w:r>
                                          <w:r>
                                            <w:lastRenderedPageBreak/>
                                            <w:t xml:space="preserve">o aparecen en notas del DÍA ACTUAL y del PROPIO USUARIO (a </w:t>
                                          </w:r>
                                          <w:r>
                                            <w:lastRenderedPageBreak/>
                                            <w:t>menos que sea admin).</w:t>
                                          </w:r>
                                        </w:p>
                                        <w:p w14:paraId="3C5DE735" w14:textId="77777777" w:rsidR="003D1797" w:rsidRDefault="003D1797" w:rsidP="003D1797">
                                          <w:pPr>
                                            <w:pStyle w:val="ndice3"/>
                                          </w:pPr>
                                          <w:r>
                                            <w:t xml:space="preserve">El servidor valida el propietario </w:t>
                                          </w:r>
                                          <w:r>
                                            <w:lastRenderedPageBreak/>
                                            <w:t>antes de ejecutar cualquier modificación, independie</w:t>
                                          </w:r>
                                          <w:r>
                                            <w:lastRenderedPageBreak/>
                                            <w:t>ntemente de lo que envíe el cliente.</w:t>
                                          </w:r>
                                        </w:p>
                                        <w:p w14:paraId="797BA3CF" w14:textId="77777777" w:rsidR="003D1797" w:rsidRDefault="003D1797" w:rsidP="003D1797">
                                          <w:pPr>
                                            <w:pStyle w:val="Ttulo1"/>
                                          </w:pPr>
                                          <w:r>
                                            <w:lastRenderedPageBreak/>
                                            <w:t>7. Referencia de Funciones Principale</w:t>
                                          </w:r>
                                          <w:r>
                                            <w:lastRenderedPageBreak/>
                                            <w:t>s (Codigo.gs)</w:t>
                                          </w:r>
                                        </w:p>
                                        <w:tbl>
                                          <w:tblPr>
                                            <w:tblW w:w="0" w:type="auto"/>
                                            <w:tblBorders>
                                              <w:top w:val="single" w:sz="4" w:space="0" w:color="auto"/>
                                              <w:left w:val="single" w:sz="4" w:space="0" w:color="auto"/>
                                              <w:bottom w:val="single" w:sz="4" w:space="0" w:color="auto"/>
                                              <w:right w:val="single" w:sz="4" w:space="0" w:color="auto"/>
                                              <w:insideH w:val="single" w:sz="4" w:space="0" w:color="auto"/>
                                              <w:insideV w:val="single" w:sz="4" w:space="0" w:color="auto"/>
                                            </w:tblBorders>
                                            <w:tblLayout w:type="fixed"/>
                                            <w:tblCellMar>
                                              <w:left w:w="70" w:type="dxa"/>
                                              <w:right w:w="70" w:type="dxa"/>
                                            </w:tblCellMar>
                                            <w:tblLook w:val="0000" w:firstRow="0" w:lastRow="0" w:firstColumn="0" w:lastColumn="0" w:noHBand="0" w:noVBand="0"/>
                                          </w:tblPr>
                                          <w:tblGrid>
                                            <w:gridCol w:w="360"/>
                                            <w:gridCol w:w="360"/>
                                            <w:gridCol w:w="360"/>
                                          </w:tblGrid>
                                          <w:tr w:rsidR="003D1797" w14:paraId="6EF20625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D5D8C8"/>
                                              </w:tcPr>
                                              <w:p w14:paraId="174827F3" w14:textId="77777777" w:rsidR="003D1797" w:rsidRDefault="003D1797" w:rsidP="003D1797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Fu</w:t>
                                                </w:r>
                                              </w:p>
                                              <w:p w14:paraId="4631508C" w14:textId="77777777" w:rsidR="003D1797" w:rsidRDefault="003D1797" w:rsidP="003D1797">
                                                <w:pPr>
                                                  <w:pStyle w:val="Ttulo1"/>
                                                </w:pPr>
                                                <w:r>
                                                  <w:t>8. Guía de Despliegue e</w:t>
                                                </w:r>
                                                <w:r>
                                                  <w:lastRenderedPageBreak/>
                                                  <w:t>n Google Apps Script</w:t>
                                                </w:r>
                                              </w:p>
                                              <w:p w14:paraId="6CEBD855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 xml:space="preserve">Abrir script.google.com </w:t>
                                                </w:r>
                                                <w:r>
                                                  <w:lastRenderedPageBreak/>
                                                  <w:t>con la cuenta del dominio movilidadbogota.gov.co.</w:t>
                                                </w:r>
                                              </w:p>
                                              <w:p w14:paraId="2ED72E0A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>Abr</w:t>
                                                </w:r>
                                                <w:r>
                                                  <w:lastRenderedPageBreak/>
                                                  <w:t>ir el proyecto existente o crear uno nuevo.</w:t>
                                                </w:r>
                                              </w:p>
                                              <w:p w14:paraId="100E0489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>Pegar el cont</w:t>
                                                </w:r>
                                                <w:r>
                                                  <w:lastRenderedPageBreak/>
                                                  <w:t>enido de Codigo.gs en el editor. Verificar que SPREADSH</w:t>
                                                </w:r>
                                                <w:r>
                                                  <w:lastRenderedPageBreak/>
                                                  <w:t>EET_ID apunte al Sheet correcto.</w:t>
                                                </w:r>
                                              </w:p>
                                              <w:p w14:paraId="04D0B984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>Crear o actualizar el a</w:t>
                                                </w:r>
                                                <w:r>
                                                  <w:lastRenderedPageBreak/>
                                                  <w:t>rchivo HTML llamado exactamente 'index' y pegar el cont</w:t>
                                                </w:r>
                                                <w:r>
                                                  <w:lastRenderedPageBreak/>
                                                  <w:t>enido de Index.html.</w:t>
                                                </w:r>
                                              </w:p>
                                              <w:p w14:paraId="5669A3D7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>Ir a Implementar &gt; Nueva implement</w:t>
                                                </w:r>
                                                <w:r>
                                                  <w:lastRenderedPageBreak/>
                                                  <w:t>ación &gt; Tipo: Aplicación web.</w:t>
                                                </w:r>
                                              </w:p>
                                              <w:p w14:paraId="2DBF535C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>Configurar: Ejecutar com</w:t>
                                                </w:r>
                                                <w:r>
                                                  <w:lastRenderedPageBreak/>
                                                  <w:t>o la cuenta propietaria. Acceso: Todos en movilidadbog</w:t>
                                                </w:r>
                                                <w:r>
                                                  <w:lastRenderedPageBreak/>
                                                  <w:t>ota.gov.co.</w:t>
                                                </w:r>
                                              </w:p>
                                              <w:p w14:paraId="1FEDCB9D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>Copiar la URL de implementación y distribu</w:t>
                                                </w:r>
                                                <w:r>
                                                  <w:lastRenderedPageBreak/>
                                                  <w:t>irla a los usuarios.</w:t>
                                                </w:r>
                                              </w:p>
                                              <w:p w14:paraId="00A8FBB0" w14:textId="77777777" w:rsidR="003D1797" w:rsidRDefault="003D1797" w:rsidP="003D1797">
                                                <w:pPr>
                                                  <w:pStyle w:val="ndice4"/>
                                                </w:pPr>
                                                <w:r>
                                                  <w:t xml:space="preserve">IMPORTANTE: ante cualquier cambio </w:t>
                                                </w:r>
                                                <w:r>
                                                  <w:lastRenderedPageBreak/>
                                                  <w:t>de código, crear NUEVA implementación (no editar la exi</w:t>
                                                </w:r>
                                                <w:r>
                                                  <w:lastRenderedPageBreak/>
                                                  <w:t>stente) para que los usuarios vean los cambios al recarg</w:t>
                                                </w:r>
                                                <w:r>
                                                  <w:lastRenderedPageBreak/>
                                                  <w:t>ar.</w:t>
                                                </w:r>
                                              </w:p>
                                              <w:p w14:paraId="6DCC4482" w14:textId="77777777" w:rsidR="003D1797" w:rsidRDefault="003D1797" w:rsidP="003D1797"/>
                                              <w:p w14:paraId="506D2A8F" w14:textId="77777777" w:rsidR="003D1797" w:rsidRDefault="003D1797" w:rsidP="003D1797">
                                                <w:pPr>
                                                  <w:pStyle w:val="Ttulo2"/>
                                                </w:pPr>
                                                <w:r>
                                                  <w:t>8.1 Agregar un nuevo usuario</w:t>
                                                </w:r>
                                              </w:p>
                                              <w:p w14:paraId="07069495" w14:textId="77777777" w:rsidR="003D1797" w:rsidRDefault="003D1797" w:rsidP="003D1797">
                                                <w:r>
                                                  <w:t xml:space="preserve">En Codigo.gs, agregar el correo </w:t>
                                                </w:r>
                                                <w:r>
                                                  <w:lastRenderedPageBreak/>
                                                  <w:t>del usuario al objeto ROLES con su rol correspondiente y redesplegar:</w:t>
                                                </w:r>
                                              </w:p>
                                              <w:p w14:paraId="227EC96F" w14:textId="77777777" w:rsidR="003D1797" w:rsidRDefault="003D1797" w:rsidP="003D1797">
                                                <w:pPr>
                                                  <w:rPr>
                                                    <w:rFonts w:ascii="Courier New" w:hAnsi="Courier New" w:cs="Courier New"/>
                                                    <w:sz w:val="18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ourier New" w:hAnsi="Courier New" w:cs="Courier New"/>
                                                    <w:sz w:val="18"/>
                                                  </w:rPr>
                                                  <w:t>'nuevousuario@</w:t>
                                                </w:r>
                                                <w:r>
                                                  <w:rPr>
                                                    <w:rFonts w:ascii="Courier New" w:hAnsi="Courier New" w:cs="Courier New"/>
                                                    <w:sz w:val="18"/>
                                                  </w:rPr>
                                                  <w:lastRenderedPageBreak/>
                                                  <w:t>movilidadbogota.gov.co' : 'readonly',</w:t>
                                                </w:r>
                                              </w:p>
                                              <w:p w14:paraId="75026EBA" w14:textId="77777777" w:rsidR="003D1797" w:rsidRDefault="003D1797" w:rsidP="003D1797">
                                                <w:pPr>
                                                  <w:pStyle w:val="Ttulo1"/>
                                                </w:pPr>
                                                <w:r>
                                                  <w:lastRenderedPageBreak/>
                                                  <w:t>9. Historial de Cambios</w:t>
                                                </w:r>
                                              </w:p>
                                              <w:tbl>
                                                <w:tblPr>
                                                  <w:tblW w:w="0" w:type="auto"/>
                                                  <w:tblBorders>
                                                    <w:top w:val="single" w:sz="4" w:space="0" w:color="auto"/>
                                                    <w:left w:val="single" w:sz="4" w:space="0" w:color="auto"/>
                                                    <w:bottom w:val="single" w:sz="4" w:space="0" w:color="auto"/>
                                                    <w:right w:val="single" w:sz="4" w:space="0" w:color="auto"/>
                                                    <w:insideH w:val="single" w:sz="4" w:space="0" w:color="auto"/>
                                                    <w:insideV w:val="single" w:sz="4" w:space="0" w:color="auto"/>
                                                  </w:tblBorders>
                                                  <w:tblLayout w:type="fixed"/>
                                                  <w:tblCellMar>
                                                    <w:left w:w="70" w:type="dxa"/>
                                                    <w:right w:w="70" w:type="dxa"/>
                                                  </w:tblCellMar>
                                                  <w:tblLook w:val="0000" w:firstRow="0" w:lastRow="0" w:firstColumn="0" w:lastColumn="0" w:noHBand="0" w:noVBand="0"/>
                                                </w:tblPr>
                                                <w:tblGrid>
                                                  <w:gridCol w:w="360"/>
                                                  <w:gridCol w:w="360"/>
                                                  <w:gridCol w:w="360"/>
                                                </w:tblGrid>
                                                <w:tr w:rsidR="003D1797" w14:paraId="58167FCB" w14:textId="77777777" w:rsidTr="003D1797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D5D8C8"/>
                                                    </w:tcPr>
                                                    <w:p w14:paraId="795ED9BE" w14:textId="77777777" w:rsidR="003D1797" w:rsidRDefault="003D1797" w:rsidP="003D1797">
                                                      <w:pPr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Ve</w:t>
                                                      </w:r>
                                                    </w:p>
                                                    <w:p w14:paraId="46D437BF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bookmarkStart w:id="0" w:name="_GoBack"/>
                                                      <w:bookmarkEnd w:id="0"/>
                                                      <w:r w:rsidRPr="003D1797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rsión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D5D8C8"/>
                                                    </w:tcPr>
                                                    <w:p w14:paraId="566B7F9D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Fecha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D5D8C8"/>
                                                    </w:tcPr>
                                                    <w:p w14:paraId="750B9315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b/>
                                                          <w:sz w:val="20"/>
                                                        </w:rPr>
                                                        <w:t>Cambios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3D1797" w14:paraId="1C80E9AB" w14:textId="77777777" w:rsidTr="003D1797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72316FA0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v2026.05.22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6D944801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22/05/2026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6C9B4A5E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 xml:space="preserve">Corrección bug pérdida de notas; </w:t>
                                                      </w: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lastRenderedPageBreak/>
                                                        <w:t>responsive; nuevo formato informe; corrección encabezados; mostrar todos los contratos Pos en infor</w:t>
                                                      </w: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lastRenderedPageBreak/>
                                                        <w:t>me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3D1797" w14:paraId="61F2B20D" w14:textId="77777777" w:rsidTr="003D1797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1890FFCB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lastRenderedPageBreak/>
                                                        <w:t>v2026.05.20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0DB1CAD8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20/05/2026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78BF6781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Bitácora fila por fila (appendBitOne) con LockService — eliminado saveBit masivo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3D1797" w14:paraId="0DECA194" w14:textId="77777777" w:rsidTr="003D1797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36A59608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v2026.05.20-d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09798DAC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20/05/2026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173CAE05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Correcciones módulo Análisis IA + renombrado carpeta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3D1797" w14:paraId="62D10AEC" w14:textId="77777777" w:rsidTr="003D1797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49FF613D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v6.3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65423D05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—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392BDD2E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Pruebas completas + manual supervisor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3D1797" w14:paraId="016B0F6C" w14:textId="77777777" w:rsidTr="003D1797">
                                                  <w:tblPrEx>
                                                    <w:tblCellMar>
                                                      <w:top w:w="0" w:type="dxa"/>
                                                      <w:bottom w:w="0" w:type="dxa"/>
                                                    </w:tblCellMar>
                                                  </w:tblPrEx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089CD814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v1.0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041A30AA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—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60" w:type="dxa"/>
                                                      <w:shd w:val="clear" w:color="auto" w:fill="auto"/>
                                                    </w:tcPr>
                                                    <w:p w14:paraId="7BC9A27A" w14:textId="77777777" w:rsidR="003D1797" w:rsidRPr="003D1797" w:rsidRDefault="003D1797" w:rsidP="003D1797">
                                                      <w:pPr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r w:rsidRPr="003D1797">
                                                        <w:rPr>
                                                          <w:sz w:val="20"/>
                                                        </w:rPr>
                                                        <w:t>Primera versión del tablero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033B4155" w14:textId="77777777" w:rsidR="003D1797" w:rsidRPr="003D1797" w:rsidRDefault="003D1797" w:rsidP="003D1797">
                                                <w:r w:rsidRPr="003D1797">
                                                  <w:t>nción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D5D8C8"/>
                                              </w:tcPr>
                                              <w:p w14:paraId="13461BF8" w14:textId="77777777" w:rsidR="003D1797" w:rsidRPr="003D1797" w:rsidRDefault="003D1797" w:rsidP="003D1797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lastRenderedPageBreak/>
                                                  <w:t>Tipo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D5D8C8"/>
                                              </w:tcPr>
                                              <w:p w14:paraId="03ABC004" w14:textId="77777777" w:rsidR="003D1797" w:rsidRPr="003D1797" w:rsidRDefault="003D1797" w:rsidP="003D1797">
                                                <w:pPr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b/>
                                                    <w:sz w:val="20"/>
                                                  </w:rPr>
                                                  <w:t>Descripción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5B2BB134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5E2B3D6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lastRenderedPageBreak/>
                                                  <w:t>doGet(e)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7519FAAC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Entry point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0B281D6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Sirve el HTML del dashboard o responde acciones GET (read, whoami)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55F5D17C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639F627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doPost(e)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68A50870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Entry point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E419B76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Procesa acciones POST: appendBitOne, editBitOne, deleteBitOne, savePre, savePos, saveAll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5ACD68D7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2727729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whoAmI()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C523611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Auth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8F0D94E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Retorna el email y rol del usuario activo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6E76A409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153BE257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readAll()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566DC1A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Lectura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616A9A3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Lee las tres hojas y retorna todo el contenido al cliente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103CCD8A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87FD498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appendBitOne(entry, email)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B0BB7A4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Bitácora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B90E20C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Inserta una nota en la fila 3 de Bitácora con LockService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56F77D04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7A5DF2F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editBitOne(match, update, email, role)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016FBC75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Bitácora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69D98B1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Edita una nota existente validando propiedad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4E596389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6F83E907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deleteBitOne(match, email, role)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328FA4EF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Bitácora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BB7342C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Elimina una fila de bitácora validando propiedad</w:t>
                                                </w:r>
                                              </w:p>
                                            </w:tc>
                                          </w:tr>
                                          <w:tr w:rsidR="003D1797" w14:paraId="31A5397D" w14:textId="77777777" w:rsidTr="003D1797">
                                            <w:tblPrEx>
                                              <w:tblCellMar>
                                                <w:top w:w="0" w:type="dxa"/>
                                                <w:bottom w:w="0" w:type="dxa"/>
                                              </w:tblCellMar>
                                            </w:tblPrEx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564C59A8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savePre / savePos / saveAll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4A186888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Escritura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360" w:type="dxa"/>
                                                <w:shd w:val="clear" w:color="auto" w:fill="auto"/>
                                              </w:tcPr>
                                              <w:p w14:paraId="256F15D4" w14:textId="77777777" w:rsidR="003D1797" w:rsidRPr="003D1797" w:rsidRDefault="003D1797" w:rsidP="003D1797">
                                                <w:pPr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3D1797">
                                                  <w:rPr>
                                                    <w:sz w:val="20"/>
                                                  </w:rPr>
                                                  <w:t>Guarda filas de Pre o Pos (NO toca la bitácora)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A9B313A" w14:textId="77777777" w:rsidR="003D1797" w:rsidRPr="003D1797" w:rsidRDefault="003D1797" w:rsidP="003D1797">
                                          <w:r w:rsidRPr="003D1797">
                                            <w:t>ol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1EBC361E" w14:textId="77777777" w:rsidR="003D1797" w:rsidRPr="003D1797" w:rsidRDefault="003D1797" w:rsidP="003D1797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b/>
                                              <w:sz w:val="20"/>
                                            </w:rPr>
                                            <w:lastRenderedPageBreak/>
                                            <w:t>Descripción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3574F1A5" w14:textId="77777777" w:rsidR="003D1797" w:rsidRPr="003D1797" w:rsidRDefault="003D1797" w:rsidP="003D1797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b/>
                                              <w:sz w:val="20"/>
                                            </w:rPr>
                                            <w:t>Escribe Pre/Pos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D5D8C8"/>
                                        </w:tcPr>
                                        <w:p w14:paraId="62670B20" w14:textId="77777777" w:rsidR="003D1797" w:rsidRPr="003D1797" w:rsidRDefault="003D1797" w:rsidP="003D1797">
                                          <w:pPr>
                                            <w:rPr>
                                              <w:b/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b/>
                                              <w:sz w:val="20"/>
                                            </w:rPr>
                                            <w:t>Edita notas ajenas</w:t>
                                          </w:r>
                                        </w:p>
                                      </w:tc>
                                    </w:tr>
                                    <w:tr w:rsidR="003D1797" w14:paraId="08088EE2" w14:textId="77777777" w:rsidTr="003D1797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BBB6782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lastRenderedPageBreak/>
                                            <w:t>admin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F7E94E7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Administrador total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36236857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Ambas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766A65A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Sí</w:t>
                                          </w:r>
                                        </w:p>
                                      </w:tc>
                                    </w:tr>
                                    <w:tr w:rsidR="003D1797" w14:paraId="08E03BC0" w14:textId="77777777" w:rsidTr="003D1797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B5E32D1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pre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7D05709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Gestor Precontractual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EA7EFAE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Solo Pre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5BA29FFB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No</w:t>
                                          </w:r>
                                        </w:p>
                                      </w:tc>
                                    </w:tr>
                                    <w:tr w:rsidR="003D1797" w14:paraId="36D21769" w14:textId="77777777" w:rsidTr="003D1797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D60E6E1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pos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29860D12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Gestor Poscontractual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16B04262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Solo Pos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02EF7116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No</w:t>
                                          </w:r>
                                        </w:p>
                                      </w:tc>
                                    </w:tr>
                                    <w:tr w:rsidR="003D1797" w14:paraId="0F62D690" w14:textId="77777777" w:rsidTr="003D1797">
                                      <w:tblPrEx>
                                        <w:tblCellMar>
                                          <w:top w:w="0" w:type="dxa"/>
                                          <w:bottom w:w="0" w:type="dxa"/>
                                        </w:tblCellMar>
                                      </w:tblPrEx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34D8D663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readonly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DA56A21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Solo lectura + notas propias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4DE56FD8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Ninguna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60" w:type="dxa"/>
                                          <w:shd w:val="clear" w:color="auto" w:fill="auto"/>
                                        </w:tcPr>
                                        <w:p w14:paraId="7600950C" w14:textId="77777777" w:rsidR="003D1797" w:rsidRPr="003D1797" w:rsidRDefault="003D1797" w:rsidP="003D1797">
                                          <w:pPr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3D1797">
                                            <w:rPr>
                                              <w:sz w:val="20"/>
                                            </w:rPr>
                                            <w:t>No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5DCE06B0" w14:textId="77777777" w:rsidR="003D1797" w:rsidRPr="003D1797" w:rsidRDefault="003D1797" w:rsidP="003D1797">
                                    <w:r w:rsidRPr="003D1797">
                                      <w:t>lumna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D5D8C8"/>
                                  </w:tcPr>
                                  <w:p w14:paraId="43E36681" w14:textId="77777777" w:rsidR="003D1797" w:rsidRPr="003D1797" w:rsidRDefault="003D1797" w:rsidP="003D1797">
                                    <w:pPr>
                                      <w:rPr>
                                        <w:b/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b/>
                                        <w:sz w:val="20"/>
                                      </w:rPr>
                                      <w:lastRenderedPageBreak/>
                                      <w:t>Descripción</w:t>
                                    </w:r>
                                  </w:p>
                                </w:tc>
                              </w:tr>
                              <w:tr w:rsidR="003D1797" w14:paraId="1F6ECBE4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04CAEAFC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lastRenderedPageBreak/>
                                      <w:t>Módulo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7A56709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Precontractual o Poscontractual</w:t>
                                    </w:r>
                                  </w:p>
                                </w:tc>
                              </w:tr>
                              <w:tr w:rsidR="003D1797" w14:paraId="3BA071F8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890BAF9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Contrato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6361D7CB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ID del contrato o proyecto</w:t>
                                    </w:r>
                                  </w:p>
                                </w:tc>
                              </w:tr>
                              <w:tr w:rsidR="003D1797" w14:paraId="6C8EFD92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15410E2A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Nombre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7BC91747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Nombre del contrato</w:t>
                                    </w:r>
                                  </w:p>
                                </w:tc>
                              </w:tr>
                              <w:tr w:rsidR="003D1797" w14:paraId="0DB55A9A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44A2B0C4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Fecha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30642A3E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Formato texto: D Mmm YYYY (ej: 22 May 2026)</w:t>
                                    </w:r>
                                  </w:p>
                                </w:tc>
                              </w:tr>
                              <w:tr w:rsidR="003D1797" w14:paraId="078AB396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016183C4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Usuario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1508A410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Correo del usuario que registró la nota</w:t>
                                    </w:r>
                                  </w:p>
                                </w:tc>
                              </w:tr>
                              <w:tr w:rsidR="003D1797" w14:paraId="53853D68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6F184231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Novedad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10B038F1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Texto de la novedad registrada</w:t>
                                    </w:r>
                                  </w:p>
                                </w:tc>
                              </w:tr>
                              <w:tr w:rsidR="003D1797" w14:paraId="25AEB7E4" w14:textId="77777777" w:rsidTr="003D1797">
                                <w:tblPrEx>
                                  <w:tblCellMar>
                                    <w:top w:w="0" w:type="dxa"/>
                                    <w:bottom w:w="0" w:type="dxa"/>
                                  </w:tblCellMar>
                                </w:tblPrEx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3991A00A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Compromiso</w:t>
                                    </w:r>
                                  </w:p>
                                </w:tc>
                                <w:tc>
                                  <w:tcPr>
                                    <w:tcW w:w="360" w:type="dxa"/>
                                    <w:shd w:val="clear" w:color="auto" w:fill="auto"/>
                                  </w:tcPr>
                                  <w:p w14:paraId="22B570A2" w14:textId="77777777" w:rsidR="003D1797" w:rsidRPr="003D1797" w:rsidRDefault="003D1797" w:rsidP="003D1797">
                                    <w:pPr>
                                      <w:rPr>
                                        <w:sz w:val="20"/>
                                      </w:rPr>
                                    </w:pPr>
                                    <w:r w:rsidRPr="003D1797">
                                      <w:rPr>
                                        <w:sz w:val="20"/>
                                      </w:rPr>
                                      <w:t>Compromiso asociado (opcional)</w:t>
                                    </w:r>
                                  </w:p>
                                </w:tc>
                              </w:tr>
                            </w:tbl>
                            <w:p w14:paraId="3AD172C8" w14:textId="77777777" w:rsidR="003D1797" w:rsidRPr="003D1797" w:rsidRDefault="003D1797" w:rsidP="003D1797">
                              <w:r w:rsidRPr="003D1797">
                                <w:t>lumna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D5D8C8"/>
                            </w:tcPr>
                            <w:p w14:paraId="102D2B0A" w14:textId="77777777" w:rsidR="003D1797" w:rsidRPr="003D1797" w:rsidRDefault="003D1797" w:rsidP="003D1797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  <w:r w:rsidRPr="003D1797">
                                <w:rPr>
                                  <w:b/>
                                  <w:sz w:val="20"/>
                                </w:rPr>
                                <w:lastRenderedPageBreak/>
                                <w:t>Descripción</w:t>
                              </w:r>
                            </w:p>
                          </w:tc>
                        </w:tr>
                        <w:tr w:rsidR="003D1797" w14:paraId="3795C668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EAD6F11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lastRenderedPageBreak/>
                                <w:t>Año / # Contrato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E8AA2D6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Año y número del contrato</w:t>
                              </w:r>
                            </w:p>
                          </w:tc>
                        </w:tr>
                        <w:tr w:rsidR="003D1797" w14:paraId="688CF1BD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7E95562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Contratista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1D7D3CA9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Nombre del contratista</w:t>
                              </w:r>
                            </w:p>
                          </w:tc>
                        </w:tr>
                        <w:tr w:rsidR="003D1797" w14:paraId="7649A57F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222D168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Objeto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CC82BEC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Descripción del objeto del contrato</w:t>
                              </w:r>
                            </w:p>
                          </w:tc>
                        </w:tr>
                        <w:tr w:rsidR="003D1797" w14:paraId="54D5EAA6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25EE2C8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Abogado / Asignación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D2EBB59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Abogado OTIC responsable y tipo de asignación</w:t>
                              </w:r>
                            </w:p>
                          </w:tc>
                        </w:tr>
                        <w:tr w:rsidR="003D1797" w14:paraId="30A9B491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2D97BE4F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F. Terminación / F. Pierde Competencia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316CA95A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Fechas clave de liquidación</w:t>
                              </w:r>
                            </w:p>
                          </w:tc>
                        </w:tr>
                        <w:tr w:rsidR="003D1797" w14:paraId="2F32CA6C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7980F477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Urgencia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632F789B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VENCIDO / Crítico / Alerta / En Tiempo / Cerrado / Pend. SECOP</w:t>
                              </w:r>
                            </w:p>
                          </w:tc>
                        </w:tr>
                        <w:tr w:rsidR="003D1797" w14:paraId="3868DA43" w14:textId="77777777" w:rsidTr="003D1797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4A8C4B3B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Estado SECOP / Estado Actual</w:t>
                              </w:r>
                            </w:p>
                          </w:tc>
                          <w:tc>
                            <w:tcPr>
                              <w:tcW w:w="360" w:type="dxa"/>
                              <w:shd w:val="clear" w:color="auto" w:fill="auto"/>
                            </w:tcPr>
                            <w:p w14:paraId="032EE08B" w14:textId="77777777" w:rsidR="003D1797" w:rsidRPr="003D1797" w:rsidRDefault="003D1797" w:rsidP="003D1797">
                              <w:pPr>
                                <w:rPr>
                                  <w:sz w:val="20"/>
                                </w:rPr>
                              </w:pPr>
                              <w:r w:rsidRPr="003D1797">
                                <w:rPr>
                                  <w:sz w:val="20"/>
                                </w:rPr>
                                <w:t>Estado en plataforma y estado interno de gestión</w:t>
                              </w:r>
                            </w:p>
                          </w:tc>
                        </w:tr>
                      </w:tbl>
                      <w:p w14:paraId="298A04CD" w14:textId="77777777" w:rsidR="003D1797" w:rsidRPr="003D1797" w:rsidRDefault="003D1797" w:rsidP="003D1797">
                        <w:r w:rsidRPr="003D1797">
                          <w:t>mna</w:t>
                        </w:r>
                      </w:p>
                    </w:tc>
                    <w:tc>
                      <w:tcPr>
                        <w:tcW w:w="643" w:type="dxa"/>
                        <w:shd w:val="clear" w:color="auto" w:fill="D5D8C8"/>
                      </w:tcPr>
                      <w:p w14:paraId="2EE6E964" w14:textId="77777777" w:rsidR="003D1797" w:rsidRPr="003D1797" w:rsidRDefault="003D1797" w:rsidP="003D1797">
                        <w:pPr>
                          <w:rPr>
                            <w:b/>
                            <w:sz w:val="20"/>
                          </w:rPr>
                        </w:pPr>
                        <w:r w:rsidRPr="003D1797">
                          <w:rPr>
                            <w:b/>
                            <w:sz w:val="20"/>
                          </w:rPr>
                          <w:lastRenderedPageBreak/>
                          <w:t>Descripción</w:t>
                        </w:r>
                      </w:p>
                    </w:tc>
                  </w:tr>
                  <w:tr w:rsidR="003D1797" w14:paraId="51F8C973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3865E7E4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lastRenderedPageBreak/>
                          <w:t>ID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387DECF8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Identificador interno de fila</w:t>
                        </w:r>
                      </w:p>
                    </w:tc>
                  </w:tr>
                  <w:tr w:rsidR="003D1797" w14:paraId="4ED47D05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50551512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ID Proyecto (Línea PAA)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6B163AA3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Código SGC del proyecto (ej: SGC-366)</w:t>
                        </w:r>
                      </w:p>
                    </w:tc>
                  </w:tr>
                  <w:tr w:rsidR="003D1797" w14:paraId="71CCB417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48CD01C2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Nombre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7BC93A40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Nombre abreviado del contrato</w:t>
                        </w:r>
                      </w:p>
                    </w:tc>
                  </w:tr>
                  <w:tr w:rsidR="003D1797" w14:paraId="50C8F16B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5525C686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Supervisor / Estructurador / Abogado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253DD960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Responsables del proceso</w:t>
                        </w:r>
                      </w:p>
                    </w:tc>
                  </w:tr>
                  <w:tr w:rsidR="003D1797" w14:paraId="204B84C9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47E282E4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Fechas hitos (Abogado/Mesa/Radicación)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57C449AE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Fecha plan, fecha real y estado de cada hito</w:t>
                        </w:r>
                      </w:p>
                    </w:tc>
                  </w:tr>
                  <w:tr w:rsidR="003D1797" w14:paraId="3DFDF08C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0C31CE11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CDP / Valor CDP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6DBB1ABF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Número de CDP y apropiación en pesos</w:t>
                        </w:r>
                      </w:p>
                    </w:tc>
                  </w:tr>
                  <w:tr w:rsidR="003D1797" w14:paraId="4B6D35E9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5201F8B6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Semáforo / % Avance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30AF2D65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Estado calculado: rd, yl, gn, pu</w:t>
                        </w:r>
                      </w:p>
                    </w:tc>
                  </w:tr>
                  <w:tr w:rsidR="003D1797" w14:paraId="296DF1B1" w14:textId="77777777" w:rsidTr="003D1797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643" w:type="dxa"/>
                        <w:shd w:val="clear" w:color="auto" w:fill="auto"/>
                      </w:tcPr>
                      <w:p w14:paraId="37BA0AA8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Observaciones / Línea PAA</w:t>
                        </w:r>
                      </w:p>
                    </w:tc>
                    <w:tc>
                      <w:tcPr>
                        <w:tcW w:w="643" w:type="dxa"/>
                        <w:shd w:val="clear" w:color="auto" w:fill="auto"/>
                      </w:tcPr>
                      <w:p w14:paraId="77378ECB" w14:textId="77777777" w:rsidR="003D1797" w:rsidRPr="003D1797" w:rsidRDefault="003D1797" w:rsidP="003D1797">
                        <w:pPr>
                          <w:rPr>
                            <w:sz w:val="20"/>
                          </w:rPr>
                        </w:pPr>
                        <w:r w:rsidRPr="003D1797">
                          <w:rPr>
                            <w:sz w:val="20"/>
                          </w:rPr>
                          <w:t>Notas generales y código de línea presupuestal</w:t>
                        </w:r>
                      </w:p>
                    </w:tc>
                  </w:tr>
                </w:tbl>
                <w:p w14:paraId="79DDD529" w14:textId="77777777" w:rsidR="003D1797" w:rsidRPr="003D1797" w:rsidRDefault="003D1797" w:rsidP="003D1797">
                  <w:r w:rsidRPr="003D1797">
                    <w:t>Index.html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4E477922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lastRenderedPageBreak/>
                    <w:t>v2026.05.22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26FEF547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Dashboard principal — interfaz web completa</w:t>
                  </w:r>
                </w:p>
              </w:tc>
            </w:tr>
            <w:tr w:rsidR="003D1797" w14:paraId="68871BC7" w14:textId="77777777" w:rsidTr="003D179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12EC02CB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lastRenderedPageBreak/>
                    <w:t>Codigo.gs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0333EDAE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v2026.05.22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7A31EE12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Backend Google Apps Script</w:t>
                  </w:r>
                </w:p>
              </w:tc>
            </w:tr>
            <w:tr w:rsidR="003D1797" w14:paraId="1BEFF76F" w14:textId="77777777" w:rsidTr="003D179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2241A026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Manual_Tecnico_OTIC_v22.docx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4AA99923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v22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6764AA8E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Este documento</w:t>
                  </w:r>
                </w:p>
              </w:tc>
            </w:tr>
            <w:tr w:rsidR="003D1797" w14:paraId="398E7535" w14:textId="77777777" w:rsidTr="003D179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5FF41BBD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Manual_Usuario_OTIC_v22.docx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32D90744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v22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4AF87ADE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Manual para usuarios finales</w:t>
                  </w:r>
                </w:p>
              </w:tc>
            </w:tr>
            <w:tr w:rsidR="003D1797" w14:paraId="14957000" w14:textId="77777777" w:rsidTr="003D179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26" w:type="dxa"/>
                  <w:shd w:val="clear" w:color="auto" w:fill="auto"/>
                </w:tcPr>
                <w:p w14:paraId="293354F0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OTIC_Seguimiento_Bitacora 2026.xlsx</w:t>
                  </w:r>
                </w:p>
              </w:tc>
              <w:tc>
                <w:tcPr>
                  <w:tcW w:w="1426" w:type="dxa"/>
                  <w:shd w:val="clear" w:color="auto" w:fill="auto"/>
                </w:tcPr>
                <w:p w14:paraId="314E3722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—</w:t>
                  </w:r>
                </w:p>
              </w:tc>
              <w:tc>
                <w:tcPr>
                  <w:tcW w:w="1427" w:type="dxa"/>
                  <w:shd w:val="clear" w:color="auto" w:fill="auto"/>
                </w:tcPr>
                <w:p w14:paraId="20A5D2D1" w14:textId="77777777" w:rsidR="003D1797" w:rsidRPr="003D1797" w:rsidRDefault="003D1797" w:rsidP="003D1797">
                  <w:pPr>
                    <w:rPr>
                      <w:sz w:val="20"/>
                    </w:rPr>
                  </w:pPr>
                  <w:r w:rsidRPr="003D1797">
                    <w:rPr>
                      <w:sz w:val="20"/>
                    </w:rPr>
                    <w:t>Plantilla Excel de referencia (copia local)</w:t>
                  </w:r>
                </w:p>
              </w:tc>
            </w:tr>
          </w:tbl>
          <w:p w14:paraId="43F65BD5" w14:textId="77777777" w:rsidR="003D1797" w:rsidRPr="003D1797" w:rsidRDefault="003D1797" w:rsidP="003D1797">
            <w:r w:rsidRPr="003D1797">
              <w:t>Index.html</w:t>
            </w:r>
          </w:p>
        </w:tc>
        <w:tc>
          <w:tcPr>
            <w:tcW w:w="4419" w:type="dxa"/>
            <w:shd w:val="clear" w:color="auto" w:fill="auto"/>
          </w:tcPr>
          <w:p w14:paraId="5D2DDE2F" w14:textId="77777777" w:rsidR="003D1797" w:rsidRPr="003D1797" w:rsidRDefault="003D1797" w:rsidP="003D1797">
            <w:pPr>
              <w:rPr>
                <w:sz w:val="20"/>
              </w:rPr>
            </w:pPr>
            <w:r w:rsidRPr="003D1797">
              <w:rPr>
                <w:sz w:val="20"/>
              </w:rPr>
              <w:lastRenderedPageBreak/>
              <w:t>Frontend completo: UI, filtros, tablas, gráficas, modales, lógica JavaScript</w:t>
            </w:r>
          </w:p>
        </w:tc>
      </w:tr>
      <w:tr w:rsidR="003D1797" w14:paraId="77B0FC7D" w14:textId="77777777" w:rsidTr="003D1797">
        <w:tblPrEx>
          <w:tblCellMar>
            <w:top w:w="0" w:type="dxa"/>
            <w:bottom w:w="0" w:type="dxa"/>
          </w:tblCellMar>
        </w:tblPrEx>
        <w:tc>
          <w:tcPr>
            <w:tcW w:w="4419" w:type="dxa"/>
            <w:shd w:val="clear" w:color="auto" w:fill="auto"/>
          </w:tcPr>
          <w:p w14:paraId="0CDA884E" w14:textId="77777777" w:rsidR="003D1797" w:rsidRPr="003D1797" w:rsidRDefault="003D1797" w:rsidP="003D1797">
            <w:pPr>
              <w:rPr>
                <w:sz w:val="20"/>
              </w:rPr>
            </w:pPr>
            <w:r w:rsidRPr="003D1797">
              <w:rPr>
                <w:sz w:val="20"/>
              </w:rPr>
              <w:lastRenderedPageBreak/>
              <w:t>Codigo.gs</w:t>
            </w:r>
          </w:p>
        </w:tc>
        <w:tc>
          <w:tcPr>
            <w:tcW w:w="4419" w:type="dxa"/>
            <w:shd w:val="clear" w:color="auto" w:fill="auto"/>
          </w:tcPr>
          <w:p w14:paraId="36ABCBAA" w14:textId="77777777" w:rsidR="003D1797" w:rsidRPr="003D1797" w:rsidRDefault="003D1797" w:rsidP="003D1797">
            <w:pPr>
              <w:rPr>
                <w:sz w:val="20"/>
              </w:rPr>
            </w:pPr>
            <w:r w:rsidRPr="003D1797">
              <w:rPr>
                <w:sz w:val="20"/>
              </w:rPr>
              <w:t>Backend Apps Script: autenticación, roles, CRUD sobre Google Sheets</w:t>
            </w:r>
          </w:p>
        </w:tc>
      </w:tr>
    </w:tbl>
    <w:p w14:paraId="5BD34F67" w14:textId="77777777" w:rsidR="003D1797" w:rsidRPr="003D1797" w:rsidRDefault="003D1797" w:rsidP="003D1797"/>
    <w:sectPr w:rsidR="003D1797" w:rsidRPr="003D17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97"/>
    <w:rsid w:val="003D1797"/>
    <w:rsid w:val="00E8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C7261"/>
  <w15:chartTrackingRefBased/>
  <w15:docId w15:val="{FC4D33F0-E527-4F7A-A81A-A70AD967B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17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D17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3D17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D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dice3">
    <w:name w:val="index 3"/>
    <w:basedOn w:val="Normal"/>
    <w:next w:val="Normal"/>
    <w:autoRedefine/>
    <w:uiPriority w:val="99"/>
    <w:unhideWhenUsed/>
    <w:rsid w:val="003D1797"/>
    <w:pPr>
      <w:spacing w:after="0" w:line="240" w:lineRule="auto"/>
      <w:ind w:left="660" w:hanging="220"/>
    </w:pPr>
  </w:style>
  <w:style w:type="character" w:customStyle="1" w:styleId="Ttulo2Car">
    <w:name w:val="Título 2 Car"/>
    <w:basedOn w:val="Fuentedeprrafopredeter"/>
    <w:link w:val="Ttulo2"/>
    <w:uiPriority w:val="9"/>
    <w:rsid w:val="003D17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dice4">
    <w:name w:val="index 4"/>
    <w:basedOn w:val="Normal"/>
    <w:next w:val="Normal"/>
    <w:autoRedefine/>
    <w:uiPriority w:val="99"/>
    <w:unhideWhenUsed/>
    <w:rsid w:val="003D1797"/>
    <w:pPr>
      <w:spacing w:after="0" w:line="240" w:lineRule="auto"/>
      <w:ind w:left="880" w:hanging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1098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Montero</dc:creator>
  <cp:keywords/>
  <dc:description/>
  <cp:lastModifiedBy>Oswaldo Montero</cp:lastModifiedBy>
  <cp:revision>1</cp:revision>
  <dcterms:created xsi:type="dcterms:W3CDTF">2026-05-22T16:30:00Z</dcterms:created>
  <dcterms:modified xsi:type="dcterms:W3CDTF">2026-05-22T16:31:00Z</dcterms:modified>
</cp:coreProperties>
</file>