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Fiche de révision 2I2D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Séquences 1.1 – 1.2 – 1.3 : conversions, énergie, rendement, capteur 4-20 mA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Les données à connaître par cœur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Relation</w:t>
            </w:r>
          </w:p>
        </w:tc>
        <w:tc>
          <w:tcPr>
            <w:tcW w:type="dxa" w:w="5438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Wh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3 600 J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kWh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3 600 000 J = 3,6 MJ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h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3 600 s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calorie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4 180 J (valeur du cours)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kg de pétrole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11,6 kWh ↔ 0,0001 g d'uranium enrichi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tep (= 1 000 kg de pétrole)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11 600 kWh = 11,6 MWh = 11,6×10⁶ Wh</w:t>
            </w:r>
          </w:p>
        </w:tc>
      </w:tr>
      <w:tr>
        <w:tc>
          <w:tcPr>
            <w:tcW w:type="dxa" w:w="4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g d'uranium</w:t>
            </w:r>
          </w:p>
        </w:tc>
        <w:tc>
          <w:tcPr>
            <w:tcW w:type="dxa" w:w="54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tep (car 0,0001 g ↔ 1 kg pétrole = 0,001 tep)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Équivalences en tep (pour 1 tonne de combustible)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1750"/>
        <w:gridCol w:w="1750"/>
        <w:gridCol w:w="1750"/>
        <w:gridCol w:w="1750"/>
      </w:tblGrid>
      <w:tr>
        <w:tc>
          <w:tcPr>
            <w:tcW w:type="dxa" w:w="2638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Combustible (1 tonne)</w:t>
            </w:r>
          </w:p>
        </w:tc>
        <w:tc>
          <w:tcPr>
            <w:tcW w:type="dxa" w:w="175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Charbon</w:t>
            </w:r>
          </w:p>
        </w:tc>
        <w:tc>
          <w:tcPr>
            <w:tcW w:type="dxa" w:w="175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Fioul</w:t>
            </w:r>
          </w:p>
        </w:tc>
        <w:tc>
          <w:tcPr>
            <w:tcW w:type="dxa" w:w="175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Essence</w:t>
            </w:r>
          </w:p>
        </w:tc>
        <w:tc>
          <w:tcPr>
            <w:tcW w:type="dxa" w:w="175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Bois</w:t>
            </w:r>
          </w:p>
        </w:tc>
      </w:tr>
      <w:tr>
        <w:tc>
          <w:tcPr>
            <w:tcW w:type="dxa" w:w="26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Énergie en tep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0,6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1,05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0,3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Les préfixes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8"/>
        <w:gridCol w:w="1500"/>
        <w:gridCol w:w="1500"/>
        <w:gridCol w:w="1500"/>
        <w:gridCol w:w="1500"/>
        <w:gridCol w:w="1500"/>
      </w:tblGrid>
      <w:tr>
        <w:tc>
          <w:tcPr>
            <w:tcW w:type="dxa" w:w="2138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Préfixe</w:t>
            </w:r>
          </w:p>
        </w:tc>
        <w:tc>
          <w:tcPr>
            <w:tcW w:type="dxa" w:w="15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 (milli)</w:t>
            </w:r>
          </w:p>
        </w:tc>
        <w:tc>
          <w:tcPr>
            <w:tcW w:type="dxa" w:w="15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 (kilo)</w:t>
            </w:r>
          </w:p>
        </w:tc>
        <w:tc>
          <w:tcPr>
            <w:tcW w:type="dxa" w:w="15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 (méga)</w:t>
            </w:r>
          </w:p>
        </w:tc>
        <w:tc>
          <w:tcPr>
            <w:tcW w:type="dxa" w:w="15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 (giga)</w:t>
            </w:r>
          </w:p>
        </w:tc>
        <w:tc>
          <w:tcPr>
            <w:tcW w:type="dxa" w:w="1500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 (téra)</w:t>
            </w:r>
          </w:p>
        </w:tc>
      </w:tr>
      <w:tr>
        <w:tc>
          <w:tcPr>
            <w:tcW w:type="dxa" w:w="2138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Puissance de 10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10⁻³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10³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10⁶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10⁹</w:t>
            </w:r>
          </w:p>
        </w:tc>
        <w:tc>
          <w:tcPr>
            <w:tcW w:type="dxa" w:w="1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10¹²</w:t>
            </w:r>
          </w:p>
        </w:tc>
      </w:tr>
    </w:tbl>
    <w:p>
      <w:pPr>
        <w:pBdr>
          <w:left w:val="single" w:color="BF9000" w:sz="18" w:space="6"/>
        </w:pBdr>
        <w:shd w:fill="FFF4CC" w:color="auto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(majuscule) = méga = 10⁶ mais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</w:t>
      </w:r>
      <w:r>
        <w:rPr>
          <w:rFonts w:ascii="Arial" w:cs="Arial" w:eastAsia="Arial" w:hAnsi="Arial"/>
          <w:sz w:val="22"/>
          <w:szCs w:val="22"/>
        </w:rPr>
        <w:t xml:space="preserve"> (minuscule) = milli = 10⁻³. Écrire « 1,1 mW » au lieu de « 1,1 MW » est une erreur d'un facteur 1 milliard !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Méthode des conversions (d / F / R)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Toujours rédiger en 3 lignes, puis vérifier avec le tableau de proportionnalité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</w:t>
      </w:r>
      <w:r>
        <w:rPr>
          <w:rFonts w:ascii="Arial" w:cs="Arial" w:eastAsia="Arial" w:hAnsi="Arial"/>
          <w:sz w:val="21"/>
          <w:szCs w:val="21"/>
        </w:rPr>
        <w:t xml:space="preserve"> : donnée de départ (avec son unité)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</w:t>
      </w:r>
      <w:r>
        <w:rPr>
          <w:rFonts w:ascii="Arial" w:cs="Arial" w:eastAsia="Arial" w:hAnsi="Arial"/>
          <w:sz w:val="21"/>
          <w:szCs w:val="21"/>
        </w:rPr>
        <w:t xml:space="preserve"> : formule / équivalence utilisée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</w:t>
      </w:r>
      <w:r>
        <w:rPr>
          <w:rFonts w:ascii="Arial" w:cs="Arial" w:eastAsia="Arial" w:hAnsi="Arial"/>
          <w:sz w:val="21"/>
          <w:szCs w:val="21"/>
        </w:rPr>
        <w:t xml:space="preserve"> : résultat (avec son unité)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Combustible → tep : on MULTIPLIE</w:t>
      </w:r>
      <w:r>
        <w:rPr>
          <w:rFonts w:ascii="Arial" w:cs="Arial" w:eastAsia="Arial" w:hAnsi="Arial"/>
          <w:sz w:val="22"/>
          <w:szCs w:val="22"/>
        </w:rPr>
        <w:t xml:space="preserve"> par le coefficient (0,6 ; 1 ; 1,05 ; 0,3)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tep → combustible : on DIVISE</w:t>
      </w:r>
      <w:r>
        <w:rPr>
          <w:rFonts w:ascii="Arial" w:cs="Arial" w:eastAsia="Arial" w:hAnsi="Arial"/>
          <w:sz w:val="22"/>
          <w:szCs w:val="22"/>
        </w:rPr>
        <w:t xml:space="preserve"> par le coefficient</w:t>
      </w:r>
    </w:p>
    <w:p>
      <w:pPr>
        <w:pBdr>
          <w:left w:val="single" w:color="BF9000" w:sz="18" w:space="6"/>
        </w:pBdr>
        <w:shd w:fill="FFF4CC" w:color="auto" w:val="clear"/>
        <w:spacing w:after="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 Vérification rapide : 1 tonne de charbon vaut moins qu'1 tep (0,6).</w:t>
      </w:r>
    </w:p>
    <w:p>
      <w:pPr>
        <w:pBdr>
          <w:left w:val="single" w:color="BF9000" w:sz="18" w:space="6"/>
        </w:pBdr>
        <w:shd w:fill="FFF4CC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Donc pour une même énergie, il faut PLUS de tonnes de charbon que de tep. Si ton résultat en tonnes de charbon est plus petit que le nombre de tep → tu t'es trompé de sens.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Exemples corrigés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1 : 4,7 T charbon → 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 : 4,7 T charbon   F : 1 T charbon = 0,6 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R : 4,7 × 0,6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2,82 tep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2 : 4 ktep → T charbon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 : 4 ktep = 4 000 tep   F : 1 T charbon = 0,6 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R : 4 000 ÷ 0,6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6 667 T de charbon</w:t>
      </w:r>
      <w:r>
        <w:rPr>
          <w:rFonts w:ascii="Arial" w:cs="Arial" w:eastAsia="Arial" w:hAnsi="Arial"/>
          <w:sz w:val="21"/>
          <w:szCs w:val="21"/>
        </w:rPr>
        <w:t xml:space="preserve"> (on divise : tep → combustible)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3 : 6,27 kg uranium → ktep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 : 6,27 kg = 6 270 g   F : 1 g uranium = 10 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R : 6 270 × 10 = 62 700 tep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62,7 ktep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4 : 23,4 T essence → J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Étape 1 : 23,4 × 1,05 = 24,57 tep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Étape 2 : 24,57 × 11,6×10⁶ = 2,85×10⁸ Wh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Étape 3 : 2,85×10⁸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1,03×10¹² J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Énergie et puissance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= P × Δt</w:t>
      </w: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 = E ÷ Δt</w:t>
      </w:r>
      <w:r>
        <w:rPr>
          <w:rFonts w:ascii="Arial" w:cs="Arial" w:eastAsia="Arial" w:hAnsi="Arial"/>
          <w:sz w:val="22"/>
          <w:szCs w:val="22"/>
        </w:rPr>
        <w:t xml:space="preserve">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Δt = E ÷ P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E en J ⇔ P en W et Δt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secondes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E en Wh ⇔ P en W et Δt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heures</w:t>
      </w:r>
    </w:p>
    <w:p>
      <w:pPr>
        <w:pBdr>
          <w:left w:val="single" w:color="BF9000" w:sz="18" w:space="6"/>
        </w:pBdr>
        <w:shd w:fill="FFF4CC" w:color="auto" w:val="clear"/>
        <w:spacing w:after="12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 Avant de calculer, mettre tout dans des unités compatibles : J avec s, Wh avec h.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5 : P = 5 kW, Δt = 200 s → E en J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 = 5 000 × 200 = 1×10⁶ J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MJ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6 (piège) : E = 253,54 GJ, Δt = 400 h → P en MW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Énergie en J ⇒ temps en s : Δt = 400 × 3 600 = 1 440 000 s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 = 253,54×10⁹ ÷ 1 440 000 = 176 069 W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0,176 MW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(diviser par 400 sans convertir donne 633,85 MW : FAUX)</w:t>
      </w:r>
    </w:p>
    <w:p>
      <w:pPr>
        <w:pStyle w:val="Heading2"/>
        <w:pBdr>
          <w:bottom w:val="single" w:color="1F4E79" w:sz="6" w:space="2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Consommation d'une installation et coût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E par appareil = P × durée d'utilisation, puis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additionne</w:t>
      </w:r>
      <w:r>
        <w:rPr>
          <w:rFonts w:ascii="Arial" w:cs="Arial" w:eastAsia="Arial" w:hAnsi="Arial"/>
          <w:sz w:val="22"/>
          <w:szCs w:val="22"/>
        </w:rPr>
        <w:t xml:space="preserve"> tous les appareils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E/an = E/jour × 365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Coût = E (en kWh) × prix (€/kWh)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7 : le salon (Révision n°2)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 totale = 200+20+10+15+20+150+1 000+15+100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1 530 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E/jour = 200×4 + 20×5 + 10×4 + 15×3 + 20×12 + 150×1 + 1000×12 + 15×0,5 + 100×3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13 682,5 Wh</w:t>
      </w:r>
      <w:r>
        <w:rPr>
          <w:rFonts w:ascii="Arial" w:cs="Arial" w:eastAsia="Arial" w:hAnsi="Arial"/>
          <w:sz w:val="21"/>
          <w:szCs w:val="21"/>
        </w:rPr>
        <w:t xml:space="preserve"> = 4,93×10⁷ J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E/an = 13 682,5 × 365 = 4 994 112,5 Wh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4 994 kWh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Coût 2022 : 4 994,1 × 0,18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898,94 €</w:t>
      </w:r>
      <w:r>
        <w:rPr>
          <w:rFonts w:ascii="Arial" w:cs="Arial" w:eastAsia="Arial" w:hAnsi="Arial"/>
          <w:sz w:val="21"/>
          <w:szCs w:val="21"/>
        </w:rPr>
        <w:t xml:space="preserve">     Coût 2012 : 4 994,1 × 0,11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549,35 €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Rendement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η = Pu ÷ Pa</w:t>
      </w:r>
      <w:r>
        <w:rPr>
          <w:rFonts w:ascii="Arial" w:cs="Arial" w:eastAsia="Arial" w:hAnsi="Arial"/>
          <w:sz w:val="22"/>
          <w:szCs w:val="22"/>
        </w:rPr>
        <w:t xml:space="preserve">  (ou η = Eu ÷ Ea)          η en % = η × 100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 = η × Pa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 = Pu ÷ η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Pertes = Pa − Pu = (1 − η) × Pa</w:t>
      </w:r>
      <w:r>
        <w:rPr>
          <w:rFonts w:ascii="Arial" w:cs="Arial" w:eastAsia="Arial" w:hAnsi="Arial"/>
          <w:sz w:val="22"/>
          <w:szCs w:val="22"/>
        </w:rPr>
        <w:t xml:space="preserve">       Pu = Pa − Pertes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η = (Pa − Pertes) ÷ Pa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Chaîne de plusieurs éléments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η total = η₁ × η₂ × η₃ …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 = puissance utile (sortie), Pa = puissance absorbée (entrée). Un rendement est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toujours &lt; 1</w:t>
      </w:r>
      <w:r>
        <w:rPr>
          <w:rFonts w:ascii="Arial" w:cs="Arial" w:eastAsia="Arial" w:hAnsi="Arial"/>
          <w:sz w:val="21"/>
          <w:szCs w:val="21"/>
        </w:rPr>
        <w:t xml:space="preserve"> (&lt; 100 %). Si on trouve plus de 100 % → erreur.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8 : Pa = 12 000 W, Pu = 5 kW → η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η = 5 000 ÷ 12 000 = 0,417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42 %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9 : Pa = 1 250 kW, η = 23 %, 4 h → Eu en GJ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Pu = 1 250 000 × 0,23 = 287 500 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Eu = 287 500 × 4 = 1,15×10⁶ Wh → × 3 600 = 4,14×10⁹ J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4,14 GJ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10 : centrale nucléaire η = 38 %, Ea = 256 MWh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Pertes en % = 100 − 38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62 %</w:t>
      </w:r>
      <w:r>
        <w:rPr>
          <w:rFonts w:ascii="Arial" w:cs="Arial" w:eastAsia="Arial" w:hAnsi="Arial"/>
          <w:sz w:val="21"/>
          <w:szCs w:val="21"/>
        </w:rPr>
        <w:t xml:space="preserve">     Pertes = 256 × 0,62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158,72 MWh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Es = 256 × 0,38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97,28 MWh</w:t>
      </w:r>
      <w:r>
        <w:rPr>
          <w:rFonts w:ascii="Arial" w:cs="Arial" w:eastAsia="Arial" w:hAnsi="Arial"/>
          <w:sz w:val="21"/>
          <w:szCs w:val="21"/>
        </w:rPr>
        <w:t xml:space="preserve">  ou  Es = 256 − 158,72 = 97,28 MWh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Masse d'uranium : on part de l'énergie d'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ENTRÉE</w:t>
      </w:r>
      <w:r>
        <w:rPr>
          <w:rFonts w:ascii="Arial" w:cs="Arial" w:eastAsia="Arial" w:hAnsi="Arial"/>
          <w:sz w:val="21"/>
          <w:szCs w:val="21"/>
        </w:rPr>
        <w:t xml:space="preserve"> et 0,0001 g ↔ 11,6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kWh</w:t>
      </w:r>
      <w:r>
        <w:rPr>
          <w:rFonts w:ascii="Arial" w:cs="Arial" w:eastAsia="Arial" w:hAnsi="Arial"/>
          <w:sz w:val="21"/>
          <w:szCs w:val="21"/>
        </w:rPr>
        <w:t xml:space="preserve"> (pas MWh !)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256 000 kWh ÷ 11,6 = 22 069 → × 0,0001 g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≈ 2,2 g d'uranium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Énergie thermique (chauffer de l'eau)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 = m × Cp × (Ts − Te)</w:t>
      </w:r>
      <w:r>
        <w:rPr>
          <w:rFonts w:ascii="Arial" w:cs="Arial" w:eastAsia="Arial" w:hAnsi="Arial"/>
          <w:sz w:val="22"/>
          <w:szCs w:val="22"/>
        </w:rPr>
        <w:t xml:space="preserve">      m = ρ × V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Cp eau = 4 185 J·kg⁻¹·K⁻¹ (= 4,185 kJ·kg⁻¹·K⁻¹)    ρ eau = 1 000 kg/m³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1 L = 1 dm³ = 0,001 m³  →  1 L d'eau = 1 kg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Puissance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 = qm × Cp × ΔT</w:t>
      </w:r>
      <w:r>
        <w:rPr>
          <w:rFonts w:ascii="Arial" w:cs="Arial" w:eastAsia="Arial" w:hAnsi="Arial"/>
          <w:sz w:val="22"/>
          <w:szCs w:val="22"/>
        </w:rPr>
        <w:t xml:space="preserve">  (qm = débit massique en kg/s)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Puissance solaire reçue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 = éclairement (W/m²) × surface (m²)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W est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J</w:t>
      </w:r>
      <w:r>
        <w:rPr>
          <w:rFonts w:ascii="Arial" w:cs="Arial" w:eastAsia="Arial" w:hAnsi="Arial"/>
          <w:sz w:val="21"/>
          <w:szCs w:val="21"/>
        </w:rPr>
        <w:t xml:space="preserve"> si Cp est en J/kg/K (en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kJ</w:t>
      </w:r>
      <w:r>
        <w:rPr>
          <w:rFonts w:ascii="Arial" w:cs="Arial" w:eastAsia="Arial" w:hAnsi="Arial"/>
          <w:sz w:val="21"/>
          <w:szCs w:val="21"/>
        </w:rPr>
        <w:t xml:space="preserve"> si Cp en kJ/kg/K). Un écart de 10 °C = un écart de 10 K. W = énergie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reçue par l'eau</w:t>
      </w:r>
      <w:r>
        <w:rPr>
          <w:rFonts w:ascii="Arial" w:cs="Arial" w:eastAsia="Arial" w:hAnsi="Arial"/>
          <w:sz w:val="21"/>
          <w:szCs w:val="21"/>
        </w:rPr>
        <w:t xml:space="preserve"> = énergie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utile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11 : capteur solaire (TD 1.2 – Exercice 2)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Débit : 220 L/h = 220 kg/h = 220 ÷ 3 600 = 0,0611 kg/s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Pu = 0,0611 × 4 185 × 10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2 557 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Pa = 850 × 5,5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4 675 W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η = 2 557 ÷ 4 675 = 0,547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55 %</w:t>
      </w:r>
      <w:r>
        <w:rPr>
          <w:rFonts w:ascii="Arial" w:cs="Arial" w:eastAsia="Arial" w:hAnsi="Arial"/>
          <w:sz w:val="21"/>
          <w:szCs w:val="21"/>
        </w:rPr>
        <w:t xml:space="preserve">     Pertes = 4 675 − 2 557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2 118 W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Capteur de débit et transmetteur 4-20 mA</w:t>
      </w:r>
    </w:p>
    <w:p>
      <w:pPr>
        <w:pBdr>
          <w:left w:val="single" w:color="1F4E79" w:sz="18" w:space="6"/>
        </w:pBdr>
        <w:shd w:fill="DCE9F5" w:color="auto" w:val="clear"/>
        <w:spacing w:after="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Surface d'un tuyau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 = π × D² ÷ 4 = π × r²</w:t>
      </w:r>
      <w:r>
        <w:rPr>
          <w:rFonts w:ascii="Arial" w:cs="Arial" w:eastAsia="Arial" w:hAnsi="Arial"/>
          <w:sz w:val="22"/>
          <w:szCs w:val="22"/>
        </w:rPr>
        <w:t xml:space="preserve">  (en m²)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Débit volumique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 = S × v</w:t>
      </w:r>
      <w:r>
        <w:rPr>
          <w:rFonts w:ascii="Arial" w:cs="Arial" w:eastAsia="Arial" w:hAnsi="Arial"/>
          <w:sz w:val="22"/>
          <w:szCs w:val="22"/>
        </w:rPr>
        <w:t xml:space="preserve">  (m³/s) → en m³/h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× 3 600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Loi d'Ohm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 = R × I</w:t>
      </w:r>
      <w:r>
        <w:rPr>
          <w:rFonts w:ascii="Arial" w:cs="Arial" w:eastAsia="Arial" w:hAnsi="Arial"/>
          <w:sz w:val="22"/>
          <w:szCs w:val="22"/>
        </w:rPr>
        <w:t xml:space="preserve">  (I en ampères : 4 mA = 0,004 A)</w:t>
      </w:r>
    </w:p>
    <w:p>
      <w:pPr>
        <w:pBdr>
          <w:left w:val="single" w:color="1F4E79" w:sz="18" w:space="6"/>
        </w:pBdr>
        <w:shd w:fill="DCE9F5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Convertisseur N bits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2ᴺ valeurs possibles</w:t>
      </w:r>
      <w:r>
        <w:rPr>
          <w:rFonts w:ascii="Arial" w:cs="Arial" w:eastAsia="Arial" w:hAnsi="Arial"/>
          <w:sz w:val="22"/>
          <w:szCs w:val="22"/>
        </w:rPr>
        <w:t xml:space="preserve"> (8 bits → 256 ; 10 bits → 1 024)</w:t>
      </w:r>
    </w:p>
    <w:p>
      <w:pPr>
        <w:pBdr>
          <w:left w:val="single" w:color="1F4E79" w:sz="18" w:space="6"/>
        </w:pBdr>
        <w:shd w:fill="DCE9F5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Résolution (plus petit écart mesurable) = (Qmax − Qmin) ÷ (2ᴺ − 1)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Ex 12 : Révision n°3 (D = 50 mm, v = 0,01 … 10 m/s, Ze = 500 Ω, CAN 8 bits)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Q1 : grandeur d'entrée = le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débit</w:t>
      </w:r>
      <w:r>
        <w:rPr>
          <w:rFonts w:ascii="Arial" w:cs="Arial" w:eastAsia="Arial" w:hAnsi="Arial"/>
          <w:sz w:val="21"/>
          <w:szCs w:val="21"/>
        </w:rPr>
        <w:t xml:space="preserve"> (vitesse du fluide)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Q2 : S = π × 0,025²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1,963×10⁻³ m²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Q3 : Qmin = 0,01 × 1,963×10⁻³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0,0707 m³/h</w:t>
      </w:r>
      <w:r>
        <w:rPr>
          <w:rFonts w:ascii="Arial" w:cs="Arial" w:eastAsia="Arial" w:hAnsi="Arial"/>
          <w:sz w:val="21"/>
          <w:szCs w:val="21"/>
        </w:rPr>
        <w:t xml:space="preserve">   Qmax = 10 × 1,963×10⁻³ × 3 600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70,69 m³/h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Q4 : VQmin = 500 × 0,004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 V</w:t>
      </w:r>
      <w:r>
        <w:rPr>
          <w:rFonts w:ascii="Arial" w:cs="Arial" w:eastAsia="Arial" w:hAnsi="Arial"/>
          <w:sz w:val="21"/>
          <w:szCs w:val="21"/>
        </w:rPr>
        <w:t xml:space="preserve">     VQmax = 500 × 0,020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 V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Q6 : axe horizontal = Q (m³/h), axe vertical = VQ (V) 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droite</w:t>
      </w:r>
      <w:r>
        <w:rPr>
          <w:rFonts w:ascii="Arial" w:cs="Arial" w:eastAsia="Arial" w:hAnsi="Arial"/>
          <w:sz w:val="21"/>
          <w:szCs w:val="21"/>
        </w:rPr>
        <w:t xml:space="preserve"> de (0,07 ; 2) à (70,69 ; 10)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Q7 : capteur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analogique</w:t>
      </w:r>
      <w:r>
        <w:rPr>
          <w:rFonts w:ascii="Arial" w:cs="Arial" w:eastAsia="Arial" w:hAnsi="Arial"/>
          <w:sz w:val="21"/>
          <w:szCs w:val="21"/>
        </w:rPr>
        <w:t xml:space="preserve"> car la tension varie de façon continue (toutes les valeurs entre 2 et 10 V), proportionnellement au débit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Q8 : 2⁸ =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256 valeurs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Q9 : résolution = (70,69 − 0,07) ÷ 255 ≈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0,28 m³/h &gt; 0,2 m³/h</w:t>
      </w:r>
      <w:r>
        <w:rPr>
          <w:rFonts w:ascii="Arial" w:cs="Arial" w:eastAsia="Arial" w:hAnsi="Arial"/>
          <w:sz w:val="21"/>
          <w:szCs w:val="21"/>
        </w:rPr>
        <w:t xml:space="preserve"> → pas satisfaisant.</w:t>
      </w:r>
    </w:p>
    <w:p>
      <w:pPr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Solution : un CAN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 bits</w:t>
      </w:r>
      <w:r>
        <w:rPr>
          <w:rFonts w:ascii="Arial" w:cs="Arial" w:eastAsia="Arial" w:hAnsi="Arial"/>
          <w:sz w:val="21"/>
          <w:szCs w:val="21"/>
        </w:rPr>
        <w:t xml:space="preserve"> (1 024 valeurs) → 70,62 ÷ 1 023 ≈ 0,07 m³/h ✔ (9 bits suffit déjà : ≈ 0,14 m³/h)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 (m³/h)</w:t>
            </w:r>
          </w:p>
        </w:tc>
        <w:tc>
          <w:tcPr>
            <w:tcW w:type="dxa" w:w="3213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(mA)</w:t>
            </w:r>
          </w:p>
        </w:tc>
        <w:tc>
          <w:tcPr>
            <w:tcW w:type="dxa" w:w="3213"/>
            <w:shd w:fill="DCE9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VQ (V)</w:t>
            </w:r>
          </w:p>
        </w:tc>
      </w:tr>
      <w:tr>
        <w:tc>
          <w:tcPr>
            <w:tcW w:type="dxa" w:w="321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0,0707 (Qmin)</w:t>
            </w:r>
          </w:p>
        </w:tc>
        <w:tc>
          <w:tcPr>
            <w:tcW w:type="dxa" w:w="32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32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3212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70,69 (Qmax)</w:t>
            </w:r>
          </w:p>
        </w:tc>
        <w:tc>
          <w:tcPr>
            <w:tcW w:type="dxa" w:w="32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3213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</w:tbl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Cours à savoir réciter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Énergies primaires non renouvelables :</w:t>
      </w:r>
      <w:r>
        <w:rPr>
          <w:rFonts w:ascii="Arial" w:cs="Arial" w:eastAsia="Arial" w:hAnsi="Arial"/>
          <w:sz w:val="21"/>
          <w:szCs w:val="21"/>
        </w:rPr>
        <w:t xml:space="preserve"> charbon, pétrole, gaz naturel, uranium.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Énergies renouvelables :</w:t>
      </w:r>
      <w:r>
        <w:rPr>
          <w:rFonts w:ascii="Arial" w:cs="Arial" w:eastAsia="Arial" w:hAnsi="Arial"/>
          <w:sz w:val="21"/>
          <w:szCs w:val="21"/>
        </w:rPr>
        <w:t xml:space="preserve"> solaire, éolien, hydraulique, biomasse (bois), géothermie.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Pays producteurs de charbon :</w:t>
      </w:r>
      <w:r>
        <w:rPr>
          <w:rFonts w:ascii="Arial" w:cs="Arial" w:eastAsia="Arial" w:hAnsi="Arial"/>
          <w:sz w:val="21"/>
          <w:szCs w:val="21"/>
        </w:rPr>
        <w:t xml:space="preserve"> Chine (n°1), Inde, Indonésie, États-Unis, Australie.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Centrale thermique :</w:t>
      </w:r>
      <w:r>
        <w:rPr>
          <w:rFonts w:ascii="Arial" w:cs="Arial" w:eastAsia="Arial" w:hAnsi="Arial"/>
          <w:sz w:val="21"/>
          <w:szCs w:val="21"/>
        </w:rPr>
        <w:t xml:space="preserve"> combustible brûlé → chaleur → l'eau devient vapeur → la vapeur fait tourner une turbine → la turbine entraîne un alternateur → électricité. La vapeur est refroidie (condenseur) puis l'eau recommence le cycle.</w:t>
      </w:r>
    </w:p>
    <w:p>
      <w:pPr>
        <w:pStyle w:val="Heading1"/>
        <w:shd w:fill="1F4E79" w:color="auto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Les pièges (erreurs déjà faites dans les copies)</w:t>
      </w:r>
    </w:p>
    <w:p>
      <w:pPr>
        <w:pBdr>
          <w:left w:val="single" w:color="BF9000" w:sz="18" w:space="6"/>
        </w:pBdr>
        <w:shd w:fill="FFF4CC" w:color="auto" w:val="clear"/>
        <w:spacing w:after="0" w:before="8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⚠ Sens de conversion : tep → T combustible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DIVISER</w:t>
      </w:r>
      <w:r>
        <w:rPr>
          <w:rFonts w:ascii="Arial" w:cs="Arial" w:eastAsia="Arial" w:hAnsi="Arial"/>
          <w:sz w:val="22"/>
          <w:szCs w:val="22"/>
        </w:rPr>
        <w:t xml:space="preserve"> (4 ktep → 6 667 T charbon, pas 3 300).</w:t>
      </w:r>
    </w:p>
    <w:p>
      <w:pPr>
        <w:pBdr>
          <w:left w:val="single" w:color="BF9000" w:sz="18" w:space="6"/>
        </w:pBdr>
        <w:shd w:fill="FFF4CC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Uranium : 0,0001 g 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kg de pétrole</w:t>
      </w:r>
      <w:r>
        <w:rPr>
          <w:rFonts w:ascii="Arial" w:cs="Arial" w:eastAsia="Arial" w:hAnsi="Arial"/>
          <w:sz w:val="22"/>
          <w:szCs w:val="22"/>
        </w:rPr>
        <w:t xml:space="preserve"> (11,6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kWh</w:t>
      </w:r>
      <w:r>
        <w:rPr>
          <w:rFonts w:ascii="Arial" w:cs="Arial" w:eastAsia="Arial" w:hAnsi="Arial"/>
          <w:sz w:val="22"/>
          <w:szCs w:val="22"/>
        </w:rPr>
        <w:t xml:space="preserve">), pas 1 tep, pas 11,6 MWh.</w:t>
      </w:r>
    </w:p>
    <w:p>
      <w:pPr>
        <w:pBdr>
          <w:left w:val="single" w:color="BF9000" w:sz="18" w:space="6"/>
        </w:pBdr>
        <w:shd w:fill="FFF4CC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Ne jamais oublier le facteur 11 600 Wh (ou 11,6 kWh) dans les calculs avec l'uranium.</w:t>
      </w:r>
    </w:p>
    <w:p>
      <w:pPr>
        <w:pBdr>
          <w:left w:val="single" w:color="BF9000" w:sz="18" w:space="6"/>
        </w:pBdr>
        <w:shd w:fill="FFF4CC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Préfixes : 63,8×10⁶ MWh = 63,8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TWh</w:t>
      </w:r>
      <w:r>
        <w:rPr>
          <w:rFonts w:ascii="Arial" w:cs="Arial" w:eastAsia="Arial" w:hAnsi="Arial"/>
          <w:sz w:val="22"/>
          <w:szCs w:val="22"/>
        </w:rPr>
        <w:t xml:space="preserve"> (pas « 63,8×10⁶ TWh »). MW ≠ mW.</w:t>
      </w:r>
    </w:p>
    <w:p>
      <w:pPr>
        <w:pBdr>
          <w:left w:val="single" w:color="BF9000" w:sz="18" w:space="6"/>
        </w:pBdr>
        <w:shd w:fill="FFF4CC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E = P × Δt : J avec s, Wh avec h. Toujours convertir les heures en secondes si on veut des J ou des W à partir de J.</w:t>
      </w:r>
    </w:p>
    <w:p>
      <w:pPr>
        <w:pBdr>
          <w:left w:val="single" w:color="BF9000" w:sz="18" w:space="6"/>
        </w:pBdr>
        <w:shd w:fill="FFF4CC" w:color="auto" w:val="clear"/>
        <w:spacing w:after="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Masse de combustible d'une centrale : on part de l'énergie d'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entrée</w:t>
      </w:r>
      <w:r>
        <w:rPr>
          <w:rFonts w:ascii="Arial" w:cs="Arial" w:eastAsia="Arial" w:hAnsi="Arial"/>
          <w:sz w:val="22"/>
          <w:szCs w:val="22"/>
        </w:rPr>
        <w:t xml:space="preserve"> (absorbée), pas de sortie.</w:t>
      </w:r>
    </w:p>
    <w:p>
      <w:pPr>
        <w:pBdr>
          <w:left w:val="single" w:color="BF9000" w:sz="18" w:space="6"/>
        </w:pBdr>
        <w:shd w:fill="FFF4CC" w:color="auto" w:val="clear"/>
        <w:spacing w:after="120" w:before="0"/>
        <w:ind w:left="200" w:right="200"/>
      </w:pPr>
      <w:r>
        <w:rPr>
          <w:rFonts w:ascii="Arial" w:cs="Arial" w:eastAsia="Arial" w:hAnsi="Arial"/>
          <w:sz w:val="22"/>
          <w:szCs w:val="22"/>
        </w:rPr>
        <w:t xml:space="preserve">Toujours écrire l'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unité</w:t>
      </w:r>
      <w:r>
        <w:rPr>
          <w:rFonts w:ascii="Arial" w:cs="Arial" w:eastAsia="Arial" w:hAnsi="Arial"/>
          <w:sz w:val="22"/>
          <w:szCs w:val="22"/>
        </w:rPr>
        <w:t xml:space="preserve"> à côté du résultat.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2I2D – Terminale STI2D –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2026-10-14T08:19:22.882Z</dcterms:created>
  <dcterms:modified xsi:type="dcterms:W3CDTF">2026-10-14T08:19:22.882Z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