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240" w:lineRule="auto"/>
        <w:jc w:val="both"/>
      </w:pPr>
      <w:r>
        <w:rPr>
          <w:rFonts w:ascii="Times New Roman" w:cs="Times New Roman" w:eastAsia="Times New Roman" w:hAnsi="Times New Roman"/>
          <w:b/>
          <w:bCs/>
          <w:sz w:val="24"/>
          <w:szCs w:val="24"/>
        </w:rPr>
        <w:t xml:space="preserve">EN LO PRINCIPAL:</w:t>
      </w:r>
      <w:r>
        <w:rPr>
          <w:rFonts w:ascii="Times New Roman" w:cs="Times New Roman" w:eastAsia="Times New Roman" w:hAnsi="Times New Roman"/>
          <w:sz w:val="24"/>
          <w:szCs w:val="24"/>
        </w:rPr>
        <w:t xml:space="preserve"> Se conforma con lo resuelto e informa causa de destino ya existente; solicita que la remisión ordenada se verifique con referencia expresa al RIT que indica. </w:t>
      </w:r>
      <w:r>
        <w:rPr>
          <w:rFonts w:ascii="Times New Roman" w:cs="Times New Roman" w:eastAsia="Times New Roman" w:hAnsi="Times New Roman"/>
          <w:b/>
          <w:bCs/>
          <w:sz w:val="24"/>
          <w:szCs w:val="24"/>
        </w:rPr>
        <w:t xml:space="preserve">EN EL OTROSÍ:</w:t>
      </w:r>
      <w:r>
        <w:rPr>
          <w:rFonts w:ascii="Times New Roman" w:cs="Times New Roman" w:eastAsia="Times New Roman" w:hAnsi="Times New Roman"/>
          <w:sz w:val="24"/>
          <w:szCs w:val="24"/>
        </w:rPr>
        <w:t xml:space="preserve"> Deja constancia expresa de que no se desiste de la querella ni abandona la acción penal privada.</w:t>
      </w:r>
    </w:p>
    <w:p>
      <w:pPr>
        <w:spacing w:after="400" w:before="0" w:line="360" w:lineRule="auto"/>
        <w:jc w:val="left"/>
      </w:pPr>
      <w:r>
        <w:rPr>
          <w:rFonts w:ascii="Times New Roman" w:cs="Times New Roman" w:eastAsia="Times New Roman" w:hAnsi="Times New Roman"/>
          <w:b/>
          <w:bCs/>
          <w:sz w:val="24"/>
          <w:szCs w:val="24"/>
        </w:rPr>
        <w:t xml:space="preserve">S. J. G. DE VIÑA DEL MAR</w:t>
      </w:r>
    </w:p>
    <w:p>
      <w:pPr>
        <w:spacing w:after="180" w:before="0" w:line="360" w:lineRule="auto"/>
        <w:jc w:val="both"/>
      </w:pPr>
      <w:r>
        <w:rPr>
          <w:rFonts w:ascii="Times New Roman" w:cs="Times New Roman" w:eastAsia="Times New Roman" w:hAnsi="Times New Roman"/>
          <w:b/>
          <w:bCs/>
          <w:sz w:val="24"/>
          <w:szCs w:val="24"/>
        </w:rPr>
        <w:t xml:space="preserve">OSCAR ANTONIO NÚÑEZ LLANCA</w:t>
      </w:r>
      <w:r>
        <w:rPr>
          <w:rFonts w:ascii="Times New Roman" w:cs="Times New Roman" w:eastAsia="Times New Roman" w:hAnsi="Times New Roman"/>
          <w:sz w:val="24"/>
          <w:szCs w:val="24"/>
        </w:rPr>
        <w:t xml:space="preserve">, abogado, cédula nacional de identidad N° 11.842.324-0, domiciliado para estos efectos en calle Rosita Renard N° 1315, en representación convencional de don </w:t>
      </w:r>
      <w:r>
        <w:rPr>
          <w:rFonts w:ascii="Times New Roman" w:cs="Times New Roman" w:eastAsia="Times New Roman" w:hAnsi="Times New Roman"/>
          <w:b/>
          <w:bCs/>
          <w:sz w:val="24"/>
          <w:szCs w:val="24"/>
        </w:rPr>
        <w:t xml:space="preserve">CHRISTIAN FERNANDO LARENAS DUBLAS</w:t>
      </w:r>
      <w:r>
        <w:rPr>
          <w:rFonts w:ascii="Times New Roman" w:cs="Times New Roman" w:eastAsia="Times New Roman" w:hAnsi="Times New Roman"/>
          <w:sz w:val="24"/>
          <w:szCs w:val="24"/>
        </w:rPr>
        <w:t xml:space="preserve">, cédula nacional de identidad N° 10.642.880-8, querellante en los autos sobre delito de acción penal privada caratulados </w:t>
      </w:r>
      <w:r>
        <w:rPr>
          <w:rFonts w:ascii="Times New Roman" w:cs="Times New Roman" w:eastAsia="Times New Roman" w:hAnsi="Times New Roman"/>
          <w:b/>
          <w:bCs/>
          <w:sz w:val="24"/>
          <w:szCs w:val="24"/>
        </w:rPr>
        <w:t xml:space="preserve">«LARENAS/SANTIBÁÑEZ»</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RIT O-8663-2026</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RUC 2618025309-1</w:t>
      </w:r>
      <w:r>
        <w:rPr>
          <w:rFonts w:ascii="Times New Roman" w:cs="Times New Roman" w:eastAsia="Times New Roman" w:hAnsi="Times New Roman"/>
          <w:sz w:val="24"/>
          <w:szCs w:val="24"/>
        </w:rPr>
        <w:t xml:space="preserve">, seguidos ante este Juzgado, según mandato judicial acompañado en autos, a US. respetuosamente digo:</w:t>
      </w:r>
    </w:p>
    <w:p>
      <w:pPr>
        <w:spacing w:after="180" w:before="0" w:line="360" w:lineRule="auto"/>
        <w:jc w:val="both"/>
      </w:pPr>
      <w:r>
        <w:rPr>
          <w:rFonts w:ascii="Times New Roman" w:cs="Times New Roman" w:eastAsia="Times New Roman" w:hAnsi="Times New Roman"/>
          <w:sz w:val="24"/>
          <w:szCs w:val="24"/>
        </w:rPr>
        <w:t xml:space="preserve">Que vengo en hacer presente a US. los antecedentes que expongo y en formular la solicitud de mera ordenación material que al final indico.</w:t>
      </w:r>
    </w:p>
    <w:p>
      <w:pPr>
        <w:spacing w:after="180" w:before="360" w:line="360" w:lineRule="auto"/>
        <w:jc w:val="left"/>
      </w:pPr>
      <w:r>
        <w:rPr>
          <w:rFonts w:ascii="Times New Roman" w:cs="Times New Roman" w:eastAsia="Times New Roman" w:hAnsi="Times New Roman"/>
          <w:b/>
          <w:bCs/>
          <w:sz w:val="24"/>
          <w:szCs w:val="24"/>
        </w:rPr>
        <w:t xml:space="preserve">I. LO RESUELTO POR US. CON FECHA 18 DE AGOSTO DE 2026</w:t>
      </w:r>
    </w:p>
    <w:p>
      <w:pPr>
        <w:spacing w:after="180" w:before="0" w:line="360" w:lineRule="auto"/>
        <w:jc w:val="both"/>
      </w:pPr>
      <w:r>
        <w:rPr>
          <w:rFonts w:ascii="Times New Roman" w:cs="Times New Roman" w:eastAsia="Times New Roman" w:hAnsi="Times New Roman"/>
          <w:sz w:val="24"/>
          <w:szCs w:val="24"/>
        </w:rPr>
        <w:t xml:space="preserve">Por resolución de dieciocho de agosto de dos mil veintiséis, US. resolvió que los hechos materia de la querella habrían ocurrido fuera de la jurisdicción de este Juzgado, declarando la inadmisibilidad por falta de competencia y ordenando la remisión de los antecedentes al Juzgado de Garantía de Valparaíso, por corresponderle su conocimiento y resolución.</w:t>
      </w:r>
    </w:p>
    <w:p>
      <w:pPr>
        <w:spacing w:after="180" w:before="0" w:line="360" w:lineRule="auto"/>
        <w:jc w:val="both"/>
      </w:pPr>
      <w:r>
        <w:rPr>
          <w:rFonts w:ascii="Times New Roman" w:cs="Times New Roman" w:eastAsia="Times New Roman" w:hAnsi="Times New Roman"/>
          <w:sz w:val="24"/>
          <w:szCs w:val="24"/>
        </w:rPr>
        <w:t xml:space="preserve">Esta parte </w:t>
      </w:r>
      <w:r>
        <w:rPr>
          <w:rFonts w:ascii="Times New Roman" w:cs="Times New Roman" w:eastAsia="Times New Roman" w:hAnsi="Times New Roman"/>
          <w:b/>
          <w:bCs/>
          <w:sz w:val="24"/>
          <w:szCs w:val="24"/>
        </w:rPr>
        <w:t xml:space="preserve">se conforma expresamente con lo resuelto</w:t>
      </w:r>
      <w:r>
        <w:rPr>
          <w:rFonts w:ascii="Times New Roman" w:cs="Times New Roman" w:eastAsia="Times New Roman" w:hAnsi="Times New Roman"/>
          <w:sz w:val="24"/>
          <w:szCs w:val="24"/>
        </w:rPr>
        <w:t xml:space="preserve"> y no deducirá recurso alguno en su contra.</w:t>
      </w:r>
    </w:p>
    <w:p>
      <w:pPr>
        <w:spacing w:after="180" w:before="360" w:line="360" w:lineRule="auto"/>
        <w:jc w:val="left"/>
      </w:pPr>
      <w:r>
        <w:rPr>
          <w:rFonts w:ascii="Times New Roman" w:cs="Times New Roman" w:eastAsia="Times New Roman" w:hAnsi="Times New Roman"/>
          <w:b/>
          <w:bCs/>
          <w:sz w:val="24"/>
          <w:szCs w:val="24"/>
        </w:rPr>
        <w:t xml:space="preserve">II. EXISTENCIA DE CAUSA YA INGRESADA ANTE EL TRIBUNAL DE DESTINO</w:t>
      </w:r>
    </w:p>
    <w:p>
      <w:pPr>
        <w:spacing w:after="180" w:before="0" w:line="360" w:lineRule="auto"/>
        <w:jc w:val="both"/>
      </w:pPr>
      <w:r>
        <w:rPr>
          <w:rFonts w:ascii="Times New Roman" w:cs="Times New Roman" w:eastAsia="Times New Roman" w:hAnsi="Times New Roman"/>
          <w:sz w:val="24"/>
          <w:szCs w:val="24"/>
        </w:rPr>
        <w:t xml:space="preserve">Hago presente a US. que la misma querella, entre las mismas partes y por los mismos hechos, fue ingresada por esta parte ante el </w:t>
      </w:r>
      <w:r>
        <w:rPr>
          <w:rFonts w:ascii="Times New Roman" w:cs="Times New Roman" w:eastAsia="Times New Roman" w:hAnsi="Times New Roman"/>
          <w:b/>
          <w:bCs/>
          <w:sz w:val="24"/>
          <w:szCs w:val="24"/>
        </w:rPr>
        <w:t xml:space="preserve">Juzgado de Garantía de Valparaíso</w:t>
      </w:r>
      <w:r>
        <w:rPr>
          <w:rFonts w:ascii="Times New Roman" w:cs="Times New Roman" w:eastAsia="Times New Roman" w:hAnsi="Times New Roman"/>
          <w:sz w:val="24"/>
          <w:szCs w:val="24"/>
        </w:rPr>
        <w:t xml:space="preserve"> con fecha 17 de agosto de 2026, a las 07:11:33 horas, según consta del Certificado de Envío de Causa emitido por la Oficina Judicial Virtual, número identificador 7-144660900-2026, asignándosele el </w:t>
      </w:r>
      <w:r>
        <w:rPr>
          <w:rFonts w:ascii="Times New Roman" w:cs="Times New Roman" w:eastAsia="Times New Roman" w:hAnsi="Times New Roman"/>
          <w:b/>
          <w:bCs/>
          <w:sz w:val="24"/>
          <w:szCs w:val="24"/>
        </w:rPr>
        <w:t xml:space="preserve">RIT O-5911-2026</w:t>
      </w:r>
      <w:r>
        <w:rPr>
          <w:rFonts w:ascii="Times New Roman" w:cs="Times New Roman" w:eastAsia="Times New Roman" w:hAnsi="Times New Roman"/>
          <w:sz w:val="24"/>
          <w:szCs w:val="24"/>
        </w:rPr>
        <w:t xml:space="preserve">, caratulado </w:t>
      </w:r>
      <w:r>
        <w:rPr>
          <w:rFonts w:ascii="Times New Roman" w:cs="Times New Roman" w:eastAsia="Times New Roman" w:hAnsi="Times New Roman"/>
          <w:b/>
          <w:bCs/>
          <w:sz w:val="24"/>
          <w:szCs w:val="24"/>
        </w:rPr>
        <w:t xml:space="preserve">«LARENAS/SANTIBÁÑEZ»</w:t>
      </w:r>
      <w:r>
        <w:rPr>
          <w:rFonts w:ascii="Times New Roman" w:cs="Times New Roman" w:eastAsia="Times New Roman" w:hAnsi="Times New Roman"/>
          <w:sz w:val="24"/>
          <w:szCs w:val="24"/>
        </w:rPr>
        <w:t xml:space="preserve">, con idénticos documentos fundantes.</w:t>
      </w:r>
    </w:p>
    <w:p>
      <w:pPr>
        <w:spacing w:after="180" w:before="0" w:line="360" w:lineRule="auto"/>
        <w:jc w:val="both"/>
      </w:pPr>
      <w:r>
        <w:rPr>
          <w:rFonts w:ascii="Times New Roman" w:cs="Times New Roman" w:eastAsia="Times New Roman" w:hAnsi="Times New Roman"/>
          <w:sz w:val="24"/>
          <w:szCs w:val="24"/>
        </w:rPr>
        <w:t xml:space="preserve">Dicho doble ingreso obedeció a un </w:t>
      </w:r>
      <w:r>
        <w:rPr>
          <w:rFonts w:ascii="Times New Roman" w:cs="Times New Roman" w:eastAsia="Times New Roman" w:hAnsi="Times New Roman"/>
          <w:b/>
          <w:bCs/>
          <w:sz w:val="24"/>
          <w:szCs w:val="24"/>
        </w:rPr>
        <w:t xml:space="preserve">error material de esta parte en el uso de la plataforma de tramitación electrónica</w:t>
      </w:r>
      <w:r>
        <w:rPr>
          <w:rFonts w:ascii="Times New Roman" w:cs="Times New Roman" w:eastAsia="Times New Roman" w:hAnsi="Times New Roman"/>
          <w:sz w:val="24"/>
          <w:szCs w:val="24"/>
        </w:rPr>
        <w:t xml:space="preserve"> —los dos envíos median veintiséis minutos entre sí— y en caso alguno a la voluntad de promover dos procedimientos distintos. La querella es una sola.</w:t>
      </w:r>
    </w:p>
    <w:p>
      <w:pPr>
        <w:spacing w:after="180" w:before="360" w:line="360" w:lineRule="auto"/>
        <w:jc w:val="left"/>
      </w:pPr>
      <w:r>
        <w:rPr>
          <w:rFonts w:ascii="Times New Roman" w:cs="Times New Roman" w:eastAsia="Times New Roman" w:hAnsi="Times New Roman"/>
          <w:b/>
          <w:bCs/>
          <w:sz w:val="24"/>
          <w:szCs w:val="24"/>
        </w:rPr>
        <w:t xml:space="preserve">III. LA SOLICITUD</w:t>
      </w:r>
    </w:p>
    <w:p>
      <w:pPr>
        <w:spacing w:after="180" w:before="0" w:line="360" w:lineRule="auto"/>
        <w:jc w:val="both"/>
      </w:pPr>
      <w:r>
        <w:rPr>
          <w:rFonts w:ascii="Times New Roman" w:cs="Times New Roman" w:eastAsia="Times New Roman" w:hAnsi="Times New Roman"/>
          <w:sz w:val="24"/>
          <w:szCs w:val="24"/>
        </w:rPr>
        <w:t xml:space="preserve">A fin de evitar que la remisión ordenada por US. dé origen ante el tribunal de destino a un expediente nuevo y paralelo, con duplicidad de rol único de causa y de rol interno del tribunal respecto de unos mismos hechos y unas mismas partes, solicito a US. que el oficio o comunicación por el cual se materialice la remisión </w:t>
      </w:r>
      <w:r>
        <w:rPr>
          <w:rFonts w:ascii="Times New Roman" w:cs="Times New Roman" w:eastAsia="Times New Roman" w:hAnsi="Times New Roman"/>
          <w:b/>
          <w:bCs/>
          <w:sz w:val="24"/>
          <w:szCs w:val="24"/>
        </w:rPr>
        <w:t xml:space="preserve">haga referencia expresa a la causa RIT O-5911-2026 del Juzgado de Garantía de Valparaíso</w:t>
      </w:r>
      <w:r>
        <w:rPr>
          <w:rFonts w:ascii="Times New Roman" w:cs="Times New Roman" w:eastAsia="Times New Roman" w:hAnsi="Times New Roman"/>
          <w:sz w:val="24"/>
          <w:szCs w:val="24"/>
        </w:rPr>
        <w:t xml:space="preserve">, a fin de que los antecedentes remitidos sean agregados a ella.</w:t>
      </w:r>
    </w:p>
    <w:p>
      <w:pPr>
        <w:spacing w:after="180" w:before="0" w:line="360" w:lineRule="auto"/>
        <w:jc w:val="both"/>
      </w:pPr>
      <w:r>
        <w:rPr>
          <w:rFonts w:ascii="Times New Roman" w:cs="Times New Roman" w:eastAsia="Times New Roman" w:hAnsi="Times New Roman"/>
          <w:sz w:val="24"/>
          <w:szCs w:val="24"/>
        </w:rPr>
        <w:t xml:space="preserve">Se trata de una petición de mera ordenación material del expediente, que no altera en nada lo ya resuelto por US. ni importa pronunciamiento alguno sobre la acción deducida, la que esta parte mantiene íntegramente.</w:t>
      </w:r>
    </w:p>
    <w:p>
      <w:pPr>
        <w:spacing w:after="180" w:before="360" w:line="360" w:lineRule="auto"/>
        <w:jc w:val="both"/>
      </w:pPr>
      <w:r>
        <w:rPr>
          <w:rFonts w:ascii="Times New Roman" w:cs="Times New Roman" w:eastAsia="Times New Roman" w:hAnsi="Times New Roman"/>
          <w:b/>
          <w:bCs/>
          <w:sz w:val="24"/>
          <w:szCs w:val="24"/>
        </w:rPr>
        <w:t xml:space="preserve">POR TANTO,</w:t>
      </w:r>
    </w:p>
    <w:p>
      <w:pPr>
        <w:spacing w:after="400" w:before="0" w:line="360" w:lineRule="auto"/>
        <w:jc w:val="both"/>
      </w:pPr>
      <w:r>
        <w:rPr>
          <w:rFonts w:ascii="Times New Roman" w:cs="Times New Roman" w:eastAsia="Times New Roman" w:hAnsi="Times New Roman"/>
          <w:b/>
          <w:bCs/>
          <w:sz w:val="24"/>
          <w:szCs w:val="24"/>
        </w:rPr>
        <w:t xml:space="preserve">RUEGO A US.:</w:t>
      </w:r>
      <w:r>
        <w:rPr>
          <w:rFonts w:ascii="Times New Roman" w:cs="Times New Roman" w:eastAsia="Times New Roman" w:hAnsi="Times New Roman"/>
          <w:sz w:val="24"/>
          <w:szCs w:val="24"/>
        </w:rPr>
        <w:t xml:space="preserve"> tener por hechas las declaraciones precedentes y disponer que la remisión de antecedentes ordenada por resolución de 18 de agosto de 2026 se verifique con referencia expresa a la causa </w:t>
      </w:r>
      <w:r>
        <w:rPr>
          <w:rFonts w:ascii="Times New Roman" w:cs="Times New Roman" w:eastAsia="Times New Roman" w:hAnsi="Times New Roman"/>
          <w:b/>
          <w:bCs/>
          <w:sz w:val="24"/>
          <w:szCs w:val="24"/>
        </w:rPr>
        <w:t xml:space="preserve">RIT O-5911-2026</w:t>
      </w:r>
      <w:r>
        <w:rPr>
          <w:rFonts w:ascii="Times New Roman" w:cs="Times New Roman" w:eastAsia="Times New Roman" w:hAnsi="Times New Roman"/>
          <w:sz w:val="24"/>
          <w:szCs w:val="24"/>
        </w:rPr>
        <w:t xml:space="preserve"> del Juzgado de Garantía de Valparaíso, para su agregación a la misma.</w:t>
      </w:r>
    </w:p>
    <w:p>
      <w:pPr>
        <w:spacing w:after="180" w:before="240" w:line="360" w:lineRule="auto"/>
        <w:jc w:val="both"/>
      </w:pPr>
      <w:r>
        <w:rPr>
          <w:rFonts w:ascii="Times New Roman" w:cs="Times New Roman" w:eastAsia="Times New Roman" w:hAnsi="Times New Roman"/>
          <w:b/>
          <w:bCs/>
          <w:sz w:val="24"/>
          <w:szCs w:val="24"/>
        </w:rPr>
        <w:t xml:space="preserve">OTROSÍ:</w:t>
      </w:r>
      <w:r>
        <w:rPr>
          <w:rFonts w:ascii="Times New Roman" w:cs="Times New Roman" w:eastAsia="Times New Roman" w:hAnsi="Times New Roman"/>
          <w:sz w:val="24"/>
          <w:szCs w:val="24"/>
        </w:rPr>
        <w:t xml:space="preserve"> Sírvase US. tener presente que esta parte </w:t>
      </w:r>
      <w:r>
        <w:rPr>
          <w:rFonts w:ascii="Times New Roman" w:cs="Times New Roman" w:eastAsia="Times New Roman" w:hAnsi="Times New Roman"/>
          <w:b/>
          <w:bCs/>
          <w:sz w:val="24"/>
          <w:szCs w:val="24"/>
        </w:rPr>
        <w:t xml:space="preserve">NO se desiste de la querella ni abandona la acción penal privada</w:t>
      </w:r>
      <w:r>
        <w:rPr>
          <w:rFonts w:ascii="Times New Roman" w:cs="Times New Roman" w:eastAsia="Times New Roman" w:hAnsi="Times New Roman"/>
          <w:sz w:val="24"/>
          <w:szCs w:val="24"/>
        </w:rPr>
        <w:t xml:space="preserve">, en los términos de los artículos 401 y 402 del Código Procesal Penal, y que lo pedido en lo principal constituye únicamente una solicitud de ordenación material del expediente, dirigida a que la persecución penal se sustancie en un solo procedimiento ante el tribunal competente, manteniendo esta parte de manera íntegra y actual su voluntad de perseverar en la acción deducida.</w:t>
      </w:r>
    </w:p>
    <w:p>
      <w:pPr>
        <w:spacing w:after="600" w:before="0" w:line="360" w:lineRule="auto"/>
        <w:jc w:val="both"/>
      </w:pPr>
      <w:r>
        <w:rPr>
          <w:rFonts w:ascii="Times New Roman" w:cs="Times New Roman" w:eastAsia="Times New Roman" w:hAnsi="Times New Roman"/>
          <w:b/>
          <w:bCs/>
          <w:sz w:val="24"/>
          <w:szCs w:val="24"/>
        </w:rPr>
        <w:t xml:space="preserve">RUEGO A US.:</w:t>
      </w:r>
      <w:r>
        <w:rPr>
          <w:rFonts w:ascii="Times New Roman" w:cs="Times New Roman" w:eastAsia="Times New Roman" w:hAnsi="Times New Roman"/>
          <w:sz w:val="24"/>
          <w:szCs w:val="24"/>
        </w:rPr>
        <w:t xml:space="preserve"> tenerlo presente.</w:t>
      </w:r>
    </w:p>
    <w:p>
      <w:pPr>
        <w:spacing w:after="600" w:before="0" w:line="360" w:lineRule="auto"/>
        <w:jc w:val="right"/>
      </w:pPr>
      <w:r>
        <w:rPr>
          <w:rFonts w:ascii="Times New Roman" w:cs="Times New Roman" w:eastAsia="Times New Roman" w:hAnsi="Times New Roman"/>
          <w:b/>
          <w:bCs/>
          <w:color w:val="C00000"/>
          <w:sz w:val="24"/>
          <w:szCs w:val="24"/>
          <w:u w:val="single"/>
        </w:rPr>
        <w:t xml:space="preserve">[COMPLETAR: ciudad], ____ de agosto de 2026.</w:t>
      </w:r>
    </w:p>
    <w:p>
      <w:pPr>
        <w:spacing w:after="0" w:before="0" w:line="360" w:lineRule="auto"/>
        <w:jc w:val="center"/>
      </w:pPr>
      <w:r>
        <w:rPr>
          <w:rFonts w:ascii="Times New Roman" w:cs="Times New Roman" w:eastAsia="Times New Roman" w:hAnsi="Times New Roman"/>
          <w:sz w:val="24"/>
          <w:szCs w:val="24"/>
        </w:rPr>
        <w:t xml:space="preserve">OSCAR ANTONIO NÚÑEZ LLANCA</w:t>
      </w:r>
    </w:p>
    <w:p>
      <w:pPr>
        <w:spacing w:after="0" w:before="0" w:line="360" w:lineRule="auto"/>
        <w:jc w:val="center"/>
      </w:pPr>
      <w:r>
        <w:rPr>
          <w:rFonts w:ascii="Times New Roman" w:cs="Times New Roman" w:eastAsia="Times New Roman" w:hAnsi="Times New Roman"/>
          <w:sz w:val="24"/>
          <w:szCs w:val="24"/>
        </w:rPr>
        <w:t xml:space="preserve">RUT 11.842.324-0</w:t>
      </w:r>
    </w:p>
    <w:p>
      <w:pPr>
        <w:spacing w:after="0" w:before="0" w:line="360" w:lineRule="auto"/>
        <w:jc w:val="center"/>
      </w:pPr>
      <w:r>
        <w:rPr>
          <w:rFonts w:ascii="Times New Roman" w:cs="Times New Roman" w:eastAsia="Times New Roman" w:hAnsi="Times New Roman"/>
          <w:sz w:val="24"/>
          <w:szCs w:val="24"/>
        </w:rPr>
        <w:t xml:space="preserve">Abogado — apoderado del querellante</w:t>
      </w:r>
    </w:p>
    <w:p>
      <w:pPr>
        <w:spacing w:after="0" w:before="0" w:line="360" w:lineRule="auto"/>
        <w:jc w:val="center"/>
      </w:pPr>
      <w:r>
        <w:rPr>
          <w:rFonts w:ascii="Times New Roman" w:cs="Times New Roman" w:eastAsia="Times New Roman" w:hAnsi="Times New Roman"/>
          <w:sz w:val="24"/>
          <w:szCs w:val="24"/>
        </w:rPr>
        <w:t xml:space="preserve">Firma electrónica simple mediante Clave Única</w:t>
      </w:r>
    </w:p>
    <w:sectPr>
      <w:headerReference w:type="default" r:id="rId7"/>
      <w:footerReference w:type="default" r:id="rId8"/>
      <w:pgSz w:w="12240" w:h="15840"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8"/>
        <w:szCs w:val="18"/>
      </w:rPr>
      <w:t xml:space="preserve">RIT O-8663-2026 — J.G. de Viña del Mar — LARENAS/SANTIBÁÑEZ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Téngase presente — RIT O-8663-2026 — LARENAS/SANTIBÁÑEZ</dc:title>
  <dc:creator>Oscar Antonio Núñez Llanca</dc:creator>
  <dc:description>Se conforma con lo resuelto y solicita que la remisión referencie el RIT de Valparaíso</dc:description>
  <cp:lastModifiedBy>Un-named</cp:lastModifiedBy>
  <cp:revision>1</cp:revision>
  <dcterms:created xsi:type="dcterms:W3CDTF">2026-08-19T02:31:17.350Z</dcterms:created>
  <dcterms:modified xsi:type="dcterms:W3CDTF">2026-08-19T02:31:17.350Z</dcterms:modified>
</cp:coreProperties>
</file>

<file path=docProps/custom.xml><?xml version="1.0" encoding="utf-8"?>
<Properties xmlns="http://schemas.openxmlformats.org/officeDocument/2006/custom-properties" xmlns:vt="http://schemas.openxmlformats.org/officeDocument/2006/docPropsVTypes"/>
</file>