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Calibri" w:cs="Calibri" w:eastAsia="Calibri" w:hAnsi="Calibri"/>
          <w:b/>
          <w:bCs/>
          <w:color w:val="595959"/>
          <w:sz w:val="20"/>
          <w:szCs w:val="20"/>
        </w:rPr>
        <w:t xml:space="preserve">FUNDACIÓN SOY DEL CAMPO CHILE</w:t>
      </w:r>
    </w:p>
    <w:p>
      <w:pPr>
        <w:spacing w:after="60" w:before="0" w:line="360"/>
        <w:jc w:val="center"/>
      </w:pPr>
      <w:r>
        <w:rPr>
          <w:rFonts w:ascii="Calibri" w:cs="Calibri" w:eastAsia="Calibri" w:hAnsi="Calibri"/>
          <w:b/>
          <w:bCs/>
          <w:color w:val="1F3864"/>
          <w:sz w:val="40"/>
          <w:szCs w:val="40"/>
        </w:rPr>
        <w:t xml:space="preserve">A QUIENES TODAVÍA NO HAN DECIDIDO</w:t>
      </w:r>
    </w:p>
    <w:p>
      <w:pPr>
        <w:spacing w:after="240" w:before="0" w:line="360"/>
        <w:jc w:val="center"/>
      </w:pPr>
      <w:r>
        <w:rPr>
          <w:rFonts w:ascii="Calibri" w:cs="Calibri" w:eastAsia="Calibri" w:hAnsi="Calibri"/>
          <w:i/>
          <w:iCs/>
          <w:color w:val="595959"/>
          <w:sz w:val="20"/>
          <w:szCs w:val="20"/>
        </w:rPr>
        <w:t xml:space="preserve">Mensaje a las diputadas y diputados · votación del lunes 3 de agosto de 2026</w:t>
      </w:r>
    </w:p>
    <w:tbl>
      <w:tblPr>
        <w:tblW w:type="dxa" w:w="9360"/>
        <w:tblBorders>
          <w:top w:val="single" w:color="B22222" w:sz="12"/>
          <w:left w:val="single" w:color="B22222" w:sz="12"/>
          <w:bottom w:val="single" w:color="B22222" w:sz="12"/>
          <w:right w:val="single" w:color="B22222" w:sz="12"/>
          <w:insideH w:val="none"/>
          <w:insideV w:val="none"/>
        </w:tblBorders>
      </w:tblPr>
      <w:tblGrid>
        <w:gridCol w:w="9360"/>
      </w:tblGrid>
      <w:tr>
        <w:tc>
          <w:tcPr>
            <w:tcW w:type="dxa" w:w="9360"/>
            <w:shd w:fill="FDF2F2" w:color="auto" w:val="clear"/>
            <w:tcMar>
              <w:top w:type="dxa" w:w="160"/>
              <w:left w:type="dxa" w:w="200"/>
              <w:bottom w:type="dxa" w:w="160"/>
              <w:right w:type="dxa" w:w="200"/>
            </w:tcMar>
          </w:tcPr>
          <w:p>
            <w:pPr>
              <w:spacing w:after="0" w:before="0" w:line="360"/>
              <w:jc w:val="center"/>
            </w:pPr>
            <w:r>
              <w:rPr>
                <w:rFonts w:ascii="Calibri" w:cs="Calibri" w:eastAsia="Calibri" w:hAnsi="Calibri"/>
                <w:b/>
                <w:bCs/>
                <w:color w:val="B22222"/>
                <w:sz w:val="20"/>
                <w:szCs w:val="20"/>
              </w:rPr>
              <w:t xml:space="preserve">Antes de grabar, lee la última página. Hay tres frases en este texto que no se pueden decir sin el documento en la mano.</w:t>
            </w:r>
          </w:p>
        </w:tc>
      </w:tr>
    </w:tbl>
    <w:p>
      <w:pPr>
        <w:pStyle w:val="Heading1"/>
        <w:pBdr>
          <w:bottom w:val="single" w:color="1F3864" w:sz="6" w:space="4"/>
        </w:pBdr>
        <w:spacing w:after="200" w:before="400"/>
      </w:pPr>
      <w:r>
        <w:rPr>
          <w:rFonts w:ascii="Calibri" w:cs="Calibri" w:eastAsia="Calibri" w:hAnsi="Calibri"/>
          <w:b/>
          <w:bCs/>
          <w:color w:val="595959"/>
          <w:sz w:val="24"/>
          <w:szCs w:val="24"/>
        </w:rPr>
        <w:t xml:space="preserve">I.  </w:t>
      </w:r>
      <w:r>
        <w:rPr>
          <w:rFonts w:ascii="Calibri" w:cs="Calibri" w:eastAsia="Calibri" w:hAnsi="Calibri"/>
          <w:b/>
          <w:bCs/>
          <w:color w:val="1F3864"/>
          <w:sz w:val="28"/>
          <w:szCs w:val="28"/>
        </w:rPr>
        <w:t xml:space="preserve">El llamado</w:t>
      </w:r>
    </w:p>
    <w:p>
      <w:pPr>
        <w:spacing w:after="220" w:before="0" w:line="360"/>
      </w:pPr>
      <w:r>
        <w:rPr>
          <w:rFonts w:ascii="Calibri" w:cs="Calibri" w:eastAsia="Calibri" w:hAnsi="Calibri"/>
          <w:sz w:val="28"/>
          <w:szCs w:val="28"/>
        </w:rPr>
        <w:t xml:space="preserve">Diputada. Diputado.</w:t>
      </w:r>
    </w:p>
    <w:p>
      <w:pPr>
        <w:spacing w:after="220" w:before="0" w:line="360"/>
      </w:pPr>
      <w:r>
        <w:rPr>
          <w:rFonts w:ascii="Calibri" w:cs="Calibri" w:eastAsia="Calibri" w:hAnsi="Calibri"/>
          <w:sz w:val="28"/>
          <w:szCs w:val="28"/>
        </w:rPr>
        <w:t xml:space="preserve">Este mensaje no es para todos. Es para usted, si es de los que llegó hace poco a esa sala. Y es para usted, si todavía no ha decidido qué va a votar el lunes.</w:t>
      </w:r>
    </w:p>
    <w:p>
      <w:pPr>
        <w:spacing w:after="220" w:before="0" w:line="360"/>
      </w:pPr>
      <w:r>
        <w:rPr>
          <w:rFonts w:ascii="Calibri" w:cs="Calibri" w:eastAsia="Calibri" w:hAnsi="Calibri"/>
          <w:sz w:val="28"/>
          <w:szCs w:val="28"/>
        </w:rPr>
        <w:t xml:space="preserve">Si usted ya tiene su voto tomado, apague esto. Yo no le vengo a hacer perder el tiempo, y usted tiene poco.</w:t>
      </w:r>
    </w:p>
    <w:p>
      <w:pPr>
        <w:spacing w:after="220" w:before="0" w:line="360"/>
      </w:pPr>
      <w:r>
        <w:rPr>
          <w:rFonts w:ascii="Calibri" w:cs="Calibri" w:eastAsia="Calibri" w:hAnsi="Calibri"/>
          <w:sz w:val="28"/>
          <w:szCs w:val="28"/>
        </w:rPr>
        <w:t xml:space="preserve">Soy Oscar Núñez, de la Fundación Soy del Campo.</w:t>
      </w:r>
    </w:p>
    <w:p>
      <w:pPr>
        <w:spacing w:after="220" w:before="0" w:line="360"/>
      </w:pPr>
      <w:r>
        <w:rPr>
          <w:rFonts w:ascii="Calibri" w:cs="Calibri" w:eastAsia="Calibri" w:hAnsi="Calibri"/>
          <w:sz w:val="28"/>
          <w:szCs w:val="28"/>
        </w:rPr>
        <w:t xml:space="preserve">Y le voy a hablar cuatro minutos, con los papeles arriba de la mesa.</w:t>
      </w:r>
    </w:p>
    <w:p>
      <w:pPr>
        <w:pStyle w:val="Heading1"/>
        <w:pBdr>
          <w:bottom w:val="single" w:color="1F3864" w:sz="6" w:space="4"/>
        </w:pBdr>
        <w:spacing w:after="200" w:before="400"/>
      </w:pPr>
      <w:r>
        <w:rPr>
          <w:rFonts w:ascii="Calibri" w:cs="Calibri" w:eastAsia="Calibri" w:hAnsi="Calibri"/>
          <w:b/>
          <w:bCs/>
          <w:color w:val="595959"/>
          <w:sz w:val="24"/>
          <w:szCs w:val="24"/>
        </w:rPr>
        <w:t xml:space="preserve">II.  </w:t>
      </w:r>
      <w:r>
        <w:rPr>
          <w:rFonts w:ascii="Calibri" w:cs="Calibri" w:eastAsia="Calibri" w:hAnsi="Calibri"/>
          <w:b/>
          <w:bCs/>
          <w:color w:val="1F3864"/>
          <w:sz w:val="28"/>
          <w:szCs w:val="28"/>
        </w:rPr>
        <w:t xml:space="preserve">Lo que no le vengo a pedir</w:t>
      </w:r>
    </w:p>
    <w:p>
      <w:pPr>
        <w:spacing w:after="220" w:before="0" w:line="360"/>
      </w:pPr>
      <w:r>
        <w:rPr>
          <w:rFonts w:ascii="Calibri" w:cs="Calibri" w:eastAsia="Calibri" w:hAnsi="Calibri"/>
          <w:sz w:val="28"/>
          <w:szCs w:val="28"/>
        </w:rPr>
        <w:t xml:space="preserve">Empiezo por lo que no le vengo a pedir, porque quiero que quede claro desde la primera frase.</w:t>
      </w:r>
    </w:p>
    <w:p>
      <w:pPr>
        <w:spacing w:after="220" w:before="0" w:line="360"/>
      </w:pPr>
      <w:r>
        <w:rPr>
          <w:rFonts w:ascii="Calibri" w:cs="Calibri" w:eastAsia="Calibri" w:hAnsi="Calibri"/>
          <w:sz w:val="28"/>
          <w:szCs w:val="28"/>
        </w:rPr>
        <w:t xml:space="preserve">No le vengo a pedir que defienda las carreras de galgo.</w:t>
      </w:r>
    </w:p>
    <w:p>
      <w:pPr>
        <w:spacing w:after="220" w:before="0" w:line="360"/>
      </w:pPr>
      <w:r>
        <w:rPr>
          <w:rFonts w:ascii="Calibri" w:cs="Calibri" w:eastAsia="Calibri" w:hAnsi="Calibri"/>
          <w:sz w:val="28"/>
          <w:szCs w:val="28"/>
        </w:rPr>
        <w:t xml:space="preserve">No le vengo a pedir que diga que le gustan.</w:t>
      </w:r>
    </w:p>
    <w:p>
      <w:pPr>
        <w:spacing w:after="220" w:before="0" w:line="360"/>
      </w:pPr>
      <w:r>
        <w:rPr>
          <w:rFonts w:ascii="Calibri" w:cs="Calibri" w:eastAsia="Calibri" w:hAnsi="Calibri"/>
          <w:sz w:val="28"/>
          <w:szCs w:val="28"/>
        </w:rPr>
        <w:t xml:space="preserve">No le vengo a pedir que se pelee con nadie, ni que se ponga una camiseta, ni que salga a dar explicaciones a nadie.</w:t>
      </w:r>
    </w:p>
    <w:p>
      <w:pPr>
        <w:spacing w:after="220" w:before="0" w:line="360"/>
      </w:pPr>
      <w:r>
        <w:rPr>
          <w:rFonts w:ascii="Calibri" w:cs="Calibri" w:eastAsia="Calibri" w:hAnsi="Calibri"/>
          <w:sz w:val="28"/>
          <w:szCs w:val="28"/>
        </w:rPr>
        <w:t xml:space="preserve">Lo único que le vengo a pedir es que antes de levantar la mano, sepa lo que está levantando.</w:t>
      </w:r>
    </w:p>
    <w:p>
      <w:r>
        <w:br w:type="page"/>
      </w:r>
    </w:p>
    <w:p>
      <w:pPr>
        <w:pStyle w:val="Heading1"/>
        <w:pBdr>
          <w:bottom w:val="single" w:color="1F3864" w:sz="6" w:space="4"/>
        </w:pBdr>
        <w:spacing w:after="200" w:before="400"/>
      </w:pPr>
      <w:r>
        <w:rPr>
          <w:rFonts w:ascii="Calibri" w:cs="Calibri" w:eastAsia="Calibri" w:hAnsi="Calibri"/>
          <w:b/>
          <w:bCs/>
          <w:color w:val="595959"/>
          <w:sz w:val="24"/>
          <w:szCs w:val="24"/>
        </w:rPr>
        <w:t xml:space="preserve">III.  </w:t>
      </w:r>
      <w:r>
        <w:rPr>
          <w:rFonts w:ascii="Calibri" w:cs="Calibri" w:eastAsia="Calibri" w:hAnsi="Calibri"/>
          <w:b/>
          <w:bCs/>
          <w:color w:val="1F3864"/>
          <w:sz w:val="28"/>
          <w:szCs w:val="28"/>
        </w:rPr>
        <w:t xml:space="preserve">Lo que ya pasó, y que a usted nadie le contó</w:t>
      </w:r>
    </w:p>
    <w:p>
      <w:pPr>
        <w:spacing w:after="220" w:before="0" w:line="360"/>
      </w:pPr>
      <w:r>
        <w:rPr>
          <w:rFonts w:ascii="Calibri" w:cs="Calibri" w:eastAsia="Calibri" w:hAnsi="Calibri"/>
          <w:sz w:val="28"/>
          <w:szCs w:val="28"/>
        </w:rPr>
        <w:t xml:space="preserve">Porque hay algo que si usted es nuevo, no se lo van a contar.</w:t>
      </w:r>
    </w:p>
    <w:p>
      <w:pPr>
        <w:spacing w:after="220" w:before="0" w:line="360"/>
      </w:pPr>
      <w:r>
        <w:rPr>
          <w:rFonts w:ascii="Calibri" w:cs="Calibri" w:eastAsia="Calibri" w:hAnsi="Calibri"/>
          <w:sz w:val="28"/>
          <w:szCs w:val="28"/>
        </w:rPr>
        <w:t xml:space="preserve">Esto que le van a poner en tabla el lunes no es nuevo. No es la primera vez. No es la segunda. Es la tercera o la cuarta vez que este mismo proyecto entra a esa sala.</w:t>
      </w:r>
    </w:p>
    <w:p>
      <w:pPr>
        <w:spacing w:after="220" w:before="0" w:line="360"/>
      </w:pPr>
      <w:r>
        <w:rPr>
          <w:rFonts w:ascii="Calibri" w:cs="Calibri" w:eastAsia="Calibri" w:hAnsi="Calibri"/>
          <w:sz w:val="28"/>
          <w:szCs w:val="28"/>
        </w:rPr>
        <w:t xml:space="preserve">Y todas las veces se ha rechazado.</w:t>
      </w:r>
    </w:p>
    <w:p>
      <w:pPr>
        <w:spacing w:after="220" w:before="0" w:line="360"/>
      </w:pPr>
      <w:r>
        <w:rPr>
          <w:rFonts w:ascii="Calibri" w:cs="Calibri" w:eastAsia="Calibri" w:hAnsi="Calibri"/>
          <w:b/>
          <w:bCs/>
          <w:sz w:val="28"/>
          <w:szCs w:val="28"/>
        </w:rPr>
        <w:t xml:space="preserve">Pero fíjese bien en lo que le voy a decir ahora, porque es lo importante: cada vez que se rechaza, se rechaza por una votación más alta. No más baja. Más alta.</w:t>
      </w:r>
    </w:p>
    <w:p>
      <w:pPr>
        <w:spacing w:after="220" w:before="0" w:line="360"/>
      </w:pPr>
      <w:r>
        <w:rPr>
          <w:rFonts w:ascii="Calibri" w:cs="Calibri" w:eastAsia="Calibri" w:hAnsi="Calibri"/>
          <w:sz w:val="28"/>
          <w:szCs w:val="28"/>
        </w:rPr>
        <w:t xml:space="preserve">Cada vez que alguien se sienta a estudiarlo en serio, este proyecto pierde más votos que la vez anterior.</w:t>
      </w:r>
    </w:p>
    <w:p>
      <w:pPr>
        <w:spacing w:after="220" w:before="0" w:line="360"/>
      </w:pPr>
      <w:r>
        <w:rPr>
          <w:rFonts w:ascii="Calibri" w:cs="Calibri" w:eastAsia="Calibri" w:hAnsi="Calibri"/>
          <w:sz w:val="28"/>
          <w:szCs w:val="28"/>
        </w:rPr>
        <w:t xml:space="preserve">Piense en lo que eso significa. Significa que votar en contra de esto no lo deja a usted solo en una esquina. Lo deja donde ya está la mayoría de esa Cámara. Y donde cada año hay más gente.</w:t>
      </w:r>
    </w:p>
    <w:p>
      <w:pPr>
        <w:spacing w:after="220" w:before="0" w:line="360"/>
      </w:pPr>
      <w:r>
        <w:rPr>
          <w:rFonts w:ascii="Calibri" w:cs="Calibri" w:eastAsia="Calibri" w:hAnsi="Calibri"/>
          <w:sz w:val="28"/>
          <w:szCs w:val="28"/>
        </w:rPr>
        <w:t xml:space="preserve">Y hay un segundo dato, que yo no le voy a interpretar. Se lo voy a dar y usted decide qué hacer con él.</w:t>
      </w:r>
    </w:p>
    <w:p>
      <w:pPr>
        <w:spacing w:after="220" w:before="0" w:line="360"/>
      </w:pPr>
      <w:r>
        <w:rPr>
          <w:rFonts w:ascii="Calibri" w:cs="Calibri" w:eastAsia="Calibri" w:hAnsi="Calibri"/>
          <w:b/>
          <w:bCs/>
          <w:sz w:val="28"/>
          <w:szCs w:val="28"/>
        </w:rPr>
        <w:t xml:space="preserve">De los diputados que impulsaron estas políticas, alrededor del noventa por ciento hoy no está en el Congreso.</w:t>
      </w:r>
    </w:p>
    <w:p>
      <w:pPr>
        <w:spacing w:after="220" w:before="0" w:line="360"/>
      </w:pPr>
      <w:r>
        <w:rPr>
          <w:rFonts w:ascii="Calibri" w:cs="Calibri" w:eastAsia="Calibri" w:hAnsi="Calibri"/>
          <w:sz w:val="28"/>
          <w:szCs w:val="28"/>
        </w:rPr>
        <w:t xml:space="preserve">No fueron reelectos.</w:t>
      </w:r>
    </w:p>
    <w:p>
      <w:pPr>
        <w:spacing w:after="220" w:before="0" w:line="360"/>
      </w:pPr>
      <w:r>
        <w:rPr>
          <w:rFonts w:ascii="Calibri" w:cs="Calibri" w:eastAsia="Calibri" w:hAnsi="Calibri"/>
          <w:sz w:val="28"/>
          <w:szCs w:val="28"/>
        </w:rPr>
        <w:t xml:space="preserve">No le voy a decir por qué. No me corresponde a mí, y no lo puedo probar. Solo le digo que lo mire, porque es público y está a un clic.</w:t>
      </w:r>
    </w:p>
    <w:p>
      <w:pPr>
        <w:pStyle w:val="Heading1"/>
        <w:pBdr>
          <w:bottom w:val="single" w:color="1F3864" w:sz="6" w:space="4"/>
        </w:pBdr>
        <w:spacing w:after="200" w:before="400"/>
      </w:pPr>
      <w:r>
        <w:rPr>
          <w:rFonts w:ascii="Calibri" w:cs="Calibri" w:eastAsia="Calibri" w:hAnsi="Calibri"/>
          <w:b/>
          <w:bCs/>
          <w:color w:val="595959"/>
          <w:sz w:val="24"/>
          <w:szCs w:val="24"/>
        </w:rPr>
        <w:t xml:space="preserve">IV.  </w:t>
      </w:r>
      <w:r>
        <w:rPr>
          <w:rFonts w:ascii="Calibri" w:cs="Calibri" w:eastAsia="Calibri" w:hAnsi="Calibri"/>
          <w:b/>
          <w:bCs/>
          <w:color w:val="1F3864"/>
          <w:sz w:val="28"/>
          <w:szCs w:val="28"/>
        </w:rPr>
        <w:t xml:space="preserve">Lo que fueron a buscar, y lo que encontraron</w:t>
      </w:r>
    </w:p>
    <w:p>
      <w:pPr>
        <w:spacing w:after="220" w:before="0" w:line="360"/>
      </w:pPr>
      <w:r>
        <w:rPr>
          <w:rFonts w:ascii="Calibri" w:cs="Calibri" w:eastAsia="Calibri" w:hAnsi="Calibri"/>
          <w:sz w:val="28"/>
          <w:szCs w:val="28"/>
        </w:rPr>
        <w:t xml:space="preserve">Ahora, ¿por qué se cae siempre este proyecto?</w:t>
      </w:r>
    </w:p>
    <w:p>
      <w:pPr>
        <w:spacing w:after="220" w:before="0" w:line="360"/>
      </w:pPr>
      <w:r>
        <w:rPr>
          <w:rFonts w:ascii="Calibri" w:cs="Calibri" w:eastAsia="Calibri" w:hAnsi="Calibri"/>
          <w:sz w:val="28"/>
          <w:szCs w:val="28"/>
        </w:rPr>
        <w:t xml:space="preserve">No se cae porque a esa Cámara le falte sensibilidad. Yo no creo eso, y usted tampoco debería creerlo.</w:t>
      </w:r>
    </w:p>
    <w:p>
      <w:pPr>
        <w:spacing w:after="220" w:before="0" w:line="360"/>
      </w:pPr>
      <w:r>
        <w:rPr>
          <w:rFonts w:ascii="Calibri" w:cs="Calibri" w:eastAsia="Calibri" w:hAnsi="Calibri"/>
          <w:b/>
          <w:bCs/>
          <w:sz w:val="28"/>
          <w:szCs w:val="28"/>
        </w:rPr>
        <w:t xml:space="preserve">Se cae por una razón mucho más simple: se cae cuando alguien va a mirar.</w:t>
      </w:r>
    </w:p>
    <w:p>
      <w:pPr>
        <w:spacing w:after="220" w:before="0" w:line="360"/>
      </w:pPr>
      <w:r>
        <w:rPr>
          <w:rFonts w:ascii="Calibri" w:cs="Calibri" w:eastAsia="Calibri" w:hAnsi="Calibri"/>
          <w:sz w:val="28"/>
          <w:szCs w:val="28"/>
        </w:rPr>
        <w:t xml:space="preserve">Y aquí, diputado, quiero contarle algo que no sale en ninguna parte.</w:t>
      </w:r>
    </w:p>
    <w:p>
      <w:pPr>
        <w:spacing w:after="220" w:before="0" w:line="360"/>
      </w:pPr>
      <w:r>
        <w:rPr>
          <w:rFonts w:ascii="Calibri" w:cs="Calibri" w:eastAsia="Calibri" w:hAnsi="Calibri"/>
          <w:sz w:val="28"/>
          <w:szCs w:val="28"/>
        </w:rPr>
        <w:t xml:space="preserve">En este asunto no hubo solamente denuncias. Hubo gente que fue a verificar. Fueron influencers a las carreras. Fue gente de incógnito. Y fueron diputados, que se las dieron de investigadores y se aparecieron ellos mismos en estos lugares.</w:t>
      </w:r>
    </w:p>
    <w:p>
      <w:pPr>
        <w:spacing w:after="220" w:before="0" w:line="360"/>
      </w:pPr>
      <w:r>
        <w:rPr>
          <w:rFonts w:ascii="Calibri" w:cs="Calibri" w:eastAsia="Calibri" w:hAnsi="Calibri"/>
          <w:b/>
          <w:bCs/>
          <w:sz w:val="28"/>
          <w:szCs w:val="28"/>
        </w:rPr>
        <w:t xml:space="preserve">Fueron. Miraron. Preguntaron.</w:t>
      </w:r>
    </w:p>
    <w:p>
      <w:pPr>
        <w:spacing w:after="220" w:before="0" w:line="360"/>
      </w:pPr>
      <w:r>
        <w:rPr>
          <w:rFonts w:ascii="Calibri" w:cs="Calibri" w:eastAsia="Calibri" w:hAnsi="Calibri"/>
          <w:sz w:val="28"/>
          <w:szCs w:val="28"/>
        </w:rPr>
        <w:t xml:space="preserve">Y volvieron siempre con las manos vacías.</w:t>
      </w:r>
    </w:p>
    <w:p>
      <w:pPr>
        <w:spacing w:after="220" w:before="0" w:line="360"/>
      </w:pPr>
      <w:r>
        <w:rPr>
          <w:rFonts w:ascii="Calibri" w:cs="Calibri" w:eastAsia="Calibri" w:hAnsi="Calibri"/>
          <w:sz w:val="28"/>
          <w:szCs w:val="28"/>
        </w:rPr>
        <w:t xml:space="preserve">Porque aparte de los relatos, y de las historias fantásticas que se contaban, nunca encontraron nada irregular.</w:t>
      </w:r>
    </w:p>
    <w:p>
      <w:pPr>
        <w:spacing w:after="220" w:before="0" w:line="360"/>
      </w:pPr>
      <w:r>
        <w:rPr>
          <w:rFonts w:ascii="Calibri" w:cs="Calibri" w:eastAsia="Calibri" w:hAnsi="Calibri"/>
          <w:sz w:val="28"/>
          <w:szCs w:val="28"/>
        </w:rPr>
        <w:t xml:space="preserve">Y no es que no hubiera tiempo de encontrarlo. La ley de maltrato animal se aplica en Chile desde el año 2009. Van diecisiete años. Diecisiete años de una ley que funciona, que se aplica todos los días, y que ha condenado a mucha gente en este país.</w:t>
      </w:r>
    </w:p>
    <w:p>
      <w:pPr>
        <w:spacing w:after="220" w:before="0" w:line="360"/>
      </w:pPr>
      <w:r>
        <w:rPr>
          <w:rFonts w:ascii="Calibri" w:cs="Calibri" w:eastAsia="Calibri" w:hAnsi="Calibri"/>
          <w:b/>
          <w:bCs/>
          <w:sz w:val="28"/>
          <w:szCs w:val="28"/>
        </w:rPr>
        <w:t xml:space="preserve">Y en diecisiete años no existe una sola condena contra un galguero por maltrato animal.</w:t>
      </w:r>
    </w:p>
    <w:p>
      <w:pPr>
        <w:spacing w:after="220" w:before="0" w:line="360"/>
      </w:pPr>
      <w:r>
        <w:rPr>
          <w:rFonts w:ascii="Calibri" w:cs="Calibri" w:eastAsia="Calibri" w:hAnsi="Calibri"/>
          <w:b/>
          <w:bCs/>
          <w:sz w:val="32"/>
          <w:szCs w:val="32"/>
        </w:rPr>
        <w:t xml:space="preserve">Ni una.</w:t>
      </w:r>
    </w:p>
    <w:p>
      <w:r>
        <w:br w:type="page"/>
      </w:r>
    </w:p>
    <w:p>
      <w:pPr>
        <w:pStyle w:val="Heading1"/>
        <w:pBdr>
          <w:bottom w:val="single" w:color="1F3864" w:sz="6" w:space="4"/>
        </w:pBdr>
        <w:spacing w:after="200" w:before="400"/>
      </w:pPr>
      <w:r>
        <w:rPr>
          <w:rFonts w:ascii="Calibri" w:cs="Calibri" w:eastAsia="Calibri" w:hAnsi="Calibri"/>
          <w:b/>
          <w:bCs/>
          <w:color w:val="595959"/>
          <w:sz w:val="24"/>
          <w:szCs w:val="24"/>
        </w:rPr>
        <w:t xml:space="preserve">V.  </w:t>
      </w:r>
      <w:r>
        <w:rPr>
          <w:rFonts w:ascii="Calibri" w:cs="Calibri" w:eastAsia="Calibri" w:hAnsi="Calibri"/>
          <w:b/>
          <w:bCs/>
          <w:color w:val="1F3864"/>
          <w:sz w:val="28"/>
          <w:szCs w:val="28"/>
        </w:rPr>
        <w:t xml:space="preserve">Y entonces cambiaron la acusación</w:t>
      </w:r>
    </w:p>
    <w:p>
      <w:pPr>
        <w:spacing w:after="220" w:before="0" w:line="360"/>
      </w:pPr>
      <w:r>
        <w:rPr>
          <w:rFonts w:ascii="Calibri" w:cs="Calibri" w:eastAsia="Calibri" w:hAnsi="Calibri"/>
          <w:sz w:val="28"/>
          <w:szCs w:val="28"/>
        </w:rPr>
        <w:t xml:space="preserve">Y aquí pasó lo que siempre pasa cuando una acusación no se sostiene.</w:t>
      </w:r>
    </w:p>
    <w:p>
      <w:pPr>
        <w:spacing w:after="220" w:before="0" w:line="360"/>
      </w:pPr>
      <w:r>
        <w:rPr>
          <w:rFonts w:ascii="Calibri" w:cs="Calibri" w:eastAsia="Calibri" w:hAnsi="Calibri"/>
          <w:b/>
          <w:bCs/>
          <w:sz w:val="28"/>
          <w:szCs w:val="28"/>
        </w:rPr>
        <w:t xml:space="preserve">Cambiaron la acusación.</w:t>
      </w:r>
    </w:p>
    <w:p>
      <w:pPr>
        <w:spacing w:after="220" w:before="0" w:line="360"/>
      </w:pPr>
      <w:r>
        <w:rPr>
          <w:rFonts w:ascii="Calibri" w:cs="Calibri" w:eastAsia="Calibri" w:hAnsi="Calibri"/>
          <w:sz w:val="28"/>
          <w:szCs w:val="28"/>
        </w:rPr>
        <w:t xml:space="preserve">Después de todo eso, después de ir, de mirar y de no encontrar nada, terminaban todos diciendo lo mismo: «bueno… pero ahí se apuesta».</w:t>
      </w:r>
    </w:p>
    <w:p>
      <w:pPr>
        <w:spacing w:after="220" w:before="0" w:line="360"/>
      </w:pPr>
      <w:r>
        <w:rPr>
          <w:rFonts w:ascii="Calibri" w:cs="Calibri" w:eastAsia="Calibri" w:hAnsi="Calibri"/>
          <w:sz w:val="28"/>
          <w:szCs w:val="28"/>
        </w:rPr>
        <w:t xml:space="preserve">Diputado, si usted no se lleva nada más de este mensaje, llévese esto:</w:t>
      </w:r>
    </w:p>
    <w:p>
      <w:pPr>
        <w:spacing w:after="220" w:before="0" w:line="360"/>
      </w:pPr>
      <w:r>
        <w:rPr>
          <w:rFonts w:ascii="Calibri" w:cs="Calibri" w:eastAsia="Calibri" w:hAnsi="Calibri"/>
          <w:sz w:val="28"/>
          <w:szCs w:val="28"/>
        </w:rPr>
        <w:t xml:space="preserve">Partieron acusando maltrato. Fueron a verificarlo. No lo encontraron. Y terminaron hablando de apuestas.</w:t>
      </w:r>
    </w:p>
    <w:p>
      <w:pPr>
        <w:spacing w:after="220" w:before="0" w:line="360"/>
      </w:pPr>
      <w:r>
        <w:rPr>
          <w:rFonts w:ascii="Calibri" w:cs="Calibri" w:eastAsia="Calibri" w:hAnsi="Calibri"/>
          <w:b/>
          <w:bCs/>
          <w:sz w:val="32"/>
          <w:szCs w:val="32"/>
        </w:rPr>
        <w:t xml:space="preserve">Nadie cambia de acusación cuando la primera se sostiene.</w:t>
      </w:r>
    </w:p>
    <w:p>
      <w:pPr>
        <w:spacing w:after="220" w:before="0" w:line="360"/>
      </w:pPr>
      <w:r>
        <w:rPr>
          <w:rFonts w:ascii="Calibri" w:cs="Calibri" w:eastAsia="Calibri" w:hAnsi="Calibri"/>
          <w:sz w:val="28"/>
          <w:szCs w:val="28"/>
        </w:rPr>
        <w:t xml:space="preserve">Y sobre las apuestas le digo una sola cosa, y quiero que la piense despacio.</w:t>
      </w:r>
    </w:p>
    <w:p>
      <w:pPr>
        <w:spacing w:after="220" w:before="0" w:line="360"/>
      </w:pPr>
      <w:r>
        <w:rPr>
          <w:rFonts w:ascii="Calibri" w:cs="Calibri" w:eastAsia="Calibri" w:hAnsi="Calibri"/>
          <w:sz w:val="28"/>
          <w:szCs w:val="28"/>
        </w:rPr>
        <w:t xml:space="preserve">En el fútbol se apuesta. En la hípica se apuesta.</w:t>
      </w:r>
    </w:p>
    <w:p>
      <w:pPr>
        <w:spacing w:after="220" w:before="0" w:line="360"/>
      </w:pPr>
      <w:r>
        <w:rPr>
          <w:rFonts w:ascii="Calibri" w:cs="Calibri" w:eastAsia="Calibri" w:hAnsi="Calibri"/>
          <w:b/>
          <w:bCs/>
          <w:sz w:val="28"/>
          <w:szCs w:val="28"/>
        </w:rPr>
        <w:t xml:space="preserve">Y a nadie, nunca, se le ha ocurrido venir a este Congreso a pedir que se prohíba el fútbol porque hay gente apostando.</w:t>
      </w:r>
    </w:p>
    <w:p>
      <w:pPr>
        <w:spacing w:after="220" w:before="0" w:line="360"/>
      </w:pPr>
      <w:r>
        <w:rPr>
          <w:rFonts w:ascii="Calibri" w:cs="Calibri" w:eastAsia="Calibri" w:hAnsi="Calibri"/>
          <w:sz w:val="28"/>
          <w:szCs w:val="28"/>
        </w:rPr>
        <w:t xml:space="preserve">Lo que se hace es perseguir la apuesta ilegal, que ya es delito, y está en los artículos 277 a 279 del Código Penal.</w:t>
      </w:r>
    </w:p>
    <w:p>
      <w:pPr>
        <w:spacing w:after="220" w:before="0" w:line="360"/>
      </w:pPr>
      <w:r>
        <w:rPr>
          <w:rFonts w:ascii="Calibri" w:cs="Calibri" w:eastAsia="Calibri" w:hAnsi="Calibri"/>
          <w:sz w:val="28"/>
          <w:szCs w:val="28"/>
        </w:rPr>
        <w:t xml:space="preserve">Si el problema son las apuestas, legislen sobre apuestas. Yo los apoyo.</w:t>
      </w:r>
    </w:p>
    <w:p>
      <w:pPr>
        <w:spacing w:after="220" w:before="0" w:line="360"/>
      </w:pPr>
      <w:r>
        <w:rPr>
          <w:rFonts w:ascii="Calibri" w:cs="Calibri" w:eastAsia="Calibri" w:hAnsi="Calibri"/>
          <w:sz w:val="28"/>
          <w:szCs w:val="28"/>
        </w:rPr>
        <w:t xml:space="preserve">Lo que no se puede hacer es prohibir una actividad entera porque alguien apuesta al lado.</w:t>
      </w:r>
    </w:p>
    <w:p>
      <w:pPr>
        <w:pStyle w:val="Heading1"/>
        <w:pBdr>
          <w:bottom w:val="single" w:color="1F3864" w:sz="6" w:space="4"/>
        </w:pBdr>
        <w:spacing w:after="200" w:before="400"/>
      </w:pPr>
      <w:r>
        <w:rPr>
          <w:rFonts w:ascii="Calibri" w:cs="Calibri" w:eastAsia="Calibri" w:hAnsi="Calibri"/>
          <w:b/>
          <w:bCs/>
          <w:color w:val="595959"/>
          <w:sz w:val="24"/>
          <w:szCs w:val="24"/>
        </w:rPr>
        <w:t xml:space="preserve">VI.  </w:t>
      </w:r>
      <w:r>
        <w:rPr>
          <w:rFonts w:ascii="Calibri" w:cs="Calibri" w:eastAsia="Calibri" w:hAnsi="Calibri"/>
          <w:b/>
          <w:bCs/>
          <w:color w:val="1F3864"/>
          <w:sz w:val="28"/>
          <w:szCs w:val="28"/>
        </w:rPr>
        <w:t xml:space="preserve">La pregunta</w:t>
      </w:r>
    </w:p>
    <w:p>
      <w:pPr>
        <w:spacing w:after="220" w:before="0" w:line="360"/>
      </w:pPr>
      <w:r>
        <w:rPr>
          <w:rFonts w:ascii="Calibri" w:cs="Calibri" w:eastAsia="Calibri" w:hAnsi="Calibri"/>
          <w:sz w:val="28"/>
          <w:szCs w:val="28"/>
        </w:rPr>
        <w:t xml:space="preserve">Entonces yo le dejo a usted la pregunta que a mí nadie me ha podido responder en siete años.</w:t>
      </w:r>
    </w:p>
    <w:p>
      <w:pPr>
        <w:spacing w:after="220" w:before="0" w:line="360"/>
      </w:pPr>
      <w:r>
        <w:rPr>
          <w:rFonts w:ascii="Calibri" w:cs="Calibri" w:eastAsia="Calibri" w:hAnsi="Calibri"/>
          <w:sz w:val="28"/>
          <w:szCs w:val="28"/>
        </w:rPr>
        <w:t xml:space="preserve">Si en Chile ya existen normas de bienestar animal.</w:t>
      </w:r>
    </w:p>
    <w:p>
      <w:pPr>
        <w:spacing w:after="220" w:before="0" w:line="360"/>
      </w:pPr>
      <w:r>
        <w:rPr>
          <w:rFonts w:ascii="Calibri" w:cs="Calibri" w:eastAsia="Calibri" w:hAnsi="Calibri"/>
          <w:sz w:val="28"/>
          <w:szCs w:val="28"/>
        </w:rPr>
        <w:t xml:space="preserve">Si existen procedimientos.</w:t>
      </w:r>
    </w:p>
    <w:p>
      <w:pPr>
        <w:spacing w:after="220" w:before="0" w:line="360"/>
      </w:pPr>
      <w:r>
        <w:rPr>
          <w:rFonts w:ascii="Calibri" w:cs="Calibri" w:eastAsia="Calibri" w:hAnsi="Calibri"/>
          <w:sz w:val="28"/>
          <w:szCs w:val="28"/>
        </w:rPr>
        <w:t xml:space="preserve">Si existe una ley que castiga el maltrato y que se aplica hace diecisiete años.</w:t>
      </w:r>
    </w:p>
    <w:p>
      <w:pPr>
        <w:spacing w:after="220" w:before="0" w:line="360"/>
      </w:pPr>
      <w:r>
        <w:rPr>
          <w:rFonts w:ascii="Calibri" w:cs="Calibri" w:eastAsia="Calibri" w:hAnsi="Calibri"/>
          <w:sz w:val="28"/>
          <w:szCs w:val="28"/>
        </w:rPr>
        <w:t xml:space="preserve">Y si la actividad, cada vez que alguien fue a mirarla, demostró que cumple.</w:t>
      </w:r>
    </w:p>
    <w:p>
      <w:pPr>
        <w:spacing w:after="220" w:before="0" w:line="360"/>
      </w:pPr>
      <w:r>
        <w:rPr>
          <w:rFonts w:ascii="Calibri" w:cs="Calibri" w:eastAsia="Calibri" w:hAnsi="Calibri"/>
          <w:b/>
          <w:bCs/>
          <w:sz w:val="34"/>
          <w:szCs w:val="34"/>
        </w:rPr>
        <w:t xml:space="preserve">¿Por qué hay que prohibirla?</w:t>
      </w:r>
    </w:p>
    <w:p>
      <w:pPr>
        <w:spacing w:after="220" w:before="0" w:line="360"/>
      </w:pPr>
      <w:r>
        <w:rPr>
          <w:rFonts w:ascii="Calibri" w:cs="Calibri" w:eastAsia="Calibri" w:hAnsi="Calibri"/>
          <w:sz w:val="28"/>
          <w:szCs w:val="28"/>
        </w:rPr>
        <w:t xml:space="preserve">Y quiero ser bien claro en una cosa, porque no quiero que me malinterprete.</w:t>
      </w:r>
    </w:p>
    <w:p>
      <w:pPr>
        <w:spacing w:after="220" w:before="0" w:line="360"/>
      </w:pPr>
      <w:r>
        <w:rPr>
          <w:rFonts w:ascii="Calibri" w:cs="Calibri" w:eastAsia="Calibri" w:hAnsi="Calibri"/>
          <w:b/>
          <w:bCs/>
          <w:sz w:val="28"/>
          <w:szCs w:val="28"/>
        </w:rPr>
        <w:t xml:space="preserve">A mí no me interesa ponerme a defender la actividad.</w:t>
      </w:r>
    </w:p>
    <w:p>
      <w:pPr>
        <w:spacing w:after="220" w:before="0" w:line="360"/>
      </w:pPr>
      <w:r>
        <w:rPr>
          <w:rFonts w:ascii="Calibri" w:cs="Calibri" w:eastAsia="Calibri" w:hAnsi="Calibri"/>
          <w:sz w:val="28"/>
          <w:szCs w:val="28"/>
        </w:rPr>
        <w:t xml:space="preserve">Lo que me interesa es explicarle que en Chile existe una legislación seria, que castiga y que condena el maltrato animal. Y que esa legislación funciona.</w:t>
      </w:r>
    </w:p>
    <w:p>
      <w:pPr>
        <w:spacing w:after="220" w:before="0" w:line="360"/>
      </w:pPr>
      <w:r>
        <w:rPr>
          <w:rFonts w:ascii="Calibri" w:cs="Calibri" w:eastAsia="Calibri" w:hAnsi="Calibri"/>
          <w:sz w:val="28"/>
          <w:szCs w:val="28"/>
        </w:rPr>
        <w:t xml:space="preserve">Si mañana aparece un caso probado, hay que perseguirlo y hay que castigarlo. Y para eso no hace falta esta ley: la ley que castiga ya existe.</w:t>
      </w:r>
    </w:p>
    <w:p>
      <w:r>
        <w:br w:type="page"/>
      </w:r>
    </w:p>
    <w:p>
      <w:pPr>
        <w:pStyle w:val="Heading1"/>
        <w:pBdr>
          <w:bottom w:val="single" w:color="1F3864" w:sz="6" w:space="4"/>
        </w:pBdr>
        <w:spacing w:after="200" w:before="400"/>
      </w:pPr>
      <w:r>
        <w:rPr>
          <w:rFonts w:ascii="Calibri" w:cs="Calibri" w:eastAsia="Calibri" w:hAnsi="Calibri"/>
          <w:b/>
          <w:bCs/>
          <w:color w:val="595959"/>
          <w:sz w:val="24"/>
          <w:szCs w:val="24"/>
        </w:rPr>
        <w:t xml:space="preserve">VII.  </w:t>
      </w:r>
      <w:r>
        <w:rPr>
          <w:rFonts w:ascii="Calibri" w:cs="Calibri" w:eastAsia="Calibri" w:hAnsi="Calibri"/>
          <w:b/>
          <w:bCs/>
          <w:color w:val="1F3864"/>
          <w:sz w:val="28"/>
          <w:szCs w:val="28"/>
        </w:rPr>
        <w:t xml:space="preserve">Lo que usted puede hacer el lunes</w:t>
      </w:r>
    </w:p>
    <w:p>
      <w:pPr>
        <w:spacing w:after="220" w:before="0" w:line="360"/>
      </w:pPr>
      <w:r>
        <w:rPr>
          <w:rFonts w:ascii="Calibri" w:cs="Calibri" w:eastAsia="Calibri" w:hAnsi="Calibri"/>
          <w:sz w:val="28"/>
          <w:szCs w:val="28"/>
        </w:rPr>
        <w:t xml:space="preserve">Y ahora lo práctico. Lo que casi nadie le ha dicho.</w:t>
      </w:r>
    </w:p>
    <w:p>
      <w:pPr>
        <w:spacing w:after="220" w:before="0" w:line="360"/>
      </w:pPr>
      <w:r>
        <w:rPr>
          <w:rFonts w:ascii="Calibri" w:cs="Calibri" w:eastAsia="Calibri" w:hAnsi="Calibri"/>
          <w:sz w:val="28"/>
          <w:szCs w:val="28"/>
        </w:rPr>
        <w:t xml:space="preserve">El lunes, en esa misma tabla, hay dos proyectos.</w:t>
      </w:r>
    </w:p>
    <w:p>
      <w:pPr>
        <w:spacing w:after="220" w:before="0" w:line="360"/>
      </w:pPr>
      <w:r>
        <w:rPr>
          <w:rFonts w:ascii="Calibri" w:cs="Calibri" w:eastAsia="Calibri" w:hAnsi="Calibri"/>
          <w:sz w:val="28"/>
          <w:szCs w:val="28"/>
        </w:rPr>
        <w:t xml:space="preserve">En el tercer lugar va la prohibición.</w:t>
      </w:r>
    </w:p>
    <w:p>
      <w:pPr>
        <w:spacing w:after="220" w:before="0" w:line="360"/>
      </w:pPr>
      <w:r>
        <w:rPr>
          <w:rFonts w:ascii="Calibri" w:cs="Calibri" w:eastAsia="Calibri" w:hAnsi="Calibri"/>
          <w:sz w:val="28"/>
          <w:szCs w:val="28"/>
        </w:rPr>
        <w:t xml:space="preserve">Y en el cuarto lugar va el proyecto que regula.</w:t>
      </w:r>
    </w:p>
    <w:p>
      <w:pPr>
        <w:spacing w:after="220" w:before="0" w:line="360"/>
      </w:pPr>
      <w:r>
        <w:rPr>
          <w:rFonts w:ascii="Calibri" w:cs="Calibri" w:eastAsia="Calibri" w:hAnsi="Calibri"/>
          <w:b/>
          <w:bCs/>
          <w:sz w:val="28"/>
          <w:szCs w:val="28"/>
        </w:rPr>
        <w:t xml:space="preserve">Los dos. El mismo día. Uno detrás del otro.</w:t>
      </w:r>
    </w:p>
    <w:p>
      <w:pPr>
        <w:spacing w:after="220" w:before="0" w:line="360"/>
      </w:pPr>
      <w:r>
        <w:rPr>
          <w:rFonts w:ascii="Calibri" w:cs="Calibri" w:eastAsia="Calibri" w:hAnsi="Calibri"/>
          <w:sz w:val="28"/>
          <w:szCs w:val="28"/>
        </w:rPr>
        <w:t xml:space="preserve">Diputado: usted no tiene que elegir entre prohibir o no hacer nada. Esa es una trampa y no es verdad.</w:t>
      </w:r>
    </w:p>
    <w:p>
      <w:pPr>
        <w:spacing w:after="220" w:before="0" w:line="360"/>
      </w:pPr>
      <w:r>
        <w:rPr>
          <w:rFonts w:ascii="Calibri" w:cs="Calibri" w:eastAsia="Calibri" w:hAnsi="Calibri"/>
          <w:b/>
          <w:bCs/>
          <w:sz w:val="32"/>
          <w:szCs w:val="32"/>
        </w:rPr>
        <w:t xml:space="preserve">Usted puede rechazar el tercero y aprobar el cuarto.</w:t>
      </w:r>
    </w:p>
    <w:p>
      <w:pPr>
        <w:spacing w:after="220" w:before="0" w:line="360"/>
      </w:pPr>
      <w:r>
        <w:rPr>
          <w:rFonts w:ascii="Calibri" w:cs="Calibri" w:eastAsia="Calibri" w:hAnsi="Calibri"/>
          <w:sz w:val="28"/>
          <w:szCs w:val="28"/>
        </w:rPr>
        <w:t xml:space="preserve">Y sale de esa sala habiendo votado a favor de algo. A favor de veterinario obligatorio en cada carrera. A favor de control de dopaje. A favor de un estándar de pista. A favor de una edad mínima para que un perro pueda correr. Y a favor de la clausura del recinto que no cumpla.</w:t>
      </w:r>
    </w:p>
    <w:p>
      <w:pPr>
        <w:spacing w:after="220" w:before="0" w:line="360"/>
      </w:pPr>
      <w:r>
        <w:rPr>
          <w:rFonts w:ascii="Calibri" w:cs="Calibri" w:eastAsia="Calibri" w:hAnsi="Calibri"/>
          <w:sz w:val="28"/>
          <w:szCs w:val="28"/>
        </w:rPr>
        <w:t xml:space="preserve">Nada de eso existe hoy.</w:t>
      </w:r>
    </w:p>
    <w:p>
      <w:pPr>
        <w:spacing w:after="220" w:before="0" w:line="360"/>
      </w:pPr>
      <w:r>
        <w:rPr>
          <w:rFonts w:ascii="Calibri" w:cs="Calibri" w:eastAsia="Calibri" w:hAnsi="Calibri"/>
          <w:sz w:val="28"/>
          <w:szCs w:val="28"/>
        </w:rPr>
        <w:t xml:space="preserve">Y nada de eso va a existir si el lunes gana la prohibición. Porque lo que se prohíbe no se regula. Se va a donde nadie lo mira.</w:t>
      </w:r>
    </w:p>
    <w:p>
      <w:pPr>
        <w:pStyle w:val="Heading1"/>
        <w:pBdr>
          <w:bottom w:val="single" w:color="1F3864" w:sz="6" w:space="4"/>
        </w:pBdr>
        <w:spacing w:after="200" w:before="400"/>
      </w:pPr>
      <w:r>
        <w:rPr>
          <w:rFonts w:ascii="Calibri" w:cs="Calibri" w:eastAsia="Calibri" w:hAnsi="Calibri"/>
          <w:b/>
          <w:bCs/>
          <w:color w:val="595959"/>
          <w:sz w:val="24"/>
          <w:szCs w:val="24"/>
        </w:rPr>
        <w:t xml:space="preserve">VIII.  </w:t>
      </w:r>
      <w:r>
        <w:rPr>
          <w:rFonts w:ascii="Calibri" w:cs="Calibri" w:eastAsia="Calibri" w:hAnsi="Calibri"/>
          <w:b/>
          <w:bCs/>
          <w:color w:val="1F3864"/>
          <w:sz w:val="28"/>
          <w:szCs w:val="28"/>
        </w:rPr>
        <w:t xml:space="preserve">Lo que pasó donde sí prohibieron</w:t>
      </w:r>
    </w:p>
    <w:p>
      <w:pPr>
        <w:spacing w:after="220" w:before="0" w:line="360"/>
      </w:pPr>
      <w:r>
        <w:rPr>
          <w:rFonts w:ascii="Calibri" w:cs="Calibri" w:eastAsia="Calibri" w:hAnsi="Calibri"/>
          <w:sz w:val="28"/>
          <w:szCs w:val="28"/>
        </w:rPr>
        <w:t xml:space="preserve">Y si a usted le queda la duda de si prohibir resuelve algo, mire al lado.</w:t>
      </w:r>
    </w:p>
    <w:p>
      <w:pPr>
        <w:spacing w:after="220" w:before="0" w:line="360"/>
      </w:pPr>
      <w:r>
        <w:rPr>
          <w:rFonts w:ascii="Calibri" w:cs="Calibri" w:eastAsia="Calibri" w:hAnsi="Calibri"/>
          <w:sz w:val="28"/>
          <w:szCs w:val="28"/>
        </w:rPr>
        <w:t xml:space="preserve">Argentina prohibió las carreras de perros el año 2016. Prohibición total, con pena de hasta cuatro años de cárcel. Exactamente lo que le van a pedir a usted que apruebe.</w:t>
      </w:r>
    </w:p>
    <w:p>
      <w:pPr>
        <w:spacing w:after="220" w:before="0" w:line="360"/>
      </w:pPr>
      <w:r>
        <w:rPr>
          <w:rFonts w:ascii="Calibri" w:cs="Calibri" w:eastAsia="Calibri" w:hAnsi="Calibri"/>
          <w:sz w:val="28"/>
          <w:szCs w:val="28"/>
        </w:rPr>
        <w:t xml:space="preserve">¿Y qué pasó?</w:t>
      </w:r>
    </w:p>
    <w:p>
      <w:pPr>
        <w:spacing w:after="220" w:before="0" w:line="360"/>
      </w:pPr>
      <w:r>
        <w:rPr>
          <w:rFonts w:ascii="Calibri" w:cs="Calibri" w:eastAsia="Calibri" w:hAnsi="Calibri"/>
          <w:sz w:val="28"/>
          <w:szCs w:val="28"/>
        </w:rPr>
        <w:t xml:space="preserve">El año 2025 la policía de Buenos Aires tuvo que trabajar meses con agentes encubiertos, analizando cámaras, siguiendo grupos de WhatsApp, para llegar a catorce allanamientos simultáneos.</w:t>
      </w:r>
    </w:p>
    <w:p>
      <w:pPr>
        <w:spacing w:after="220" w:before="0" w:line="360"/>
      </w:pPr>
      <w:r>
        <w:rPr>
          <w:rFonts w:ascii="Calibri" w:cs="Calibri" w:eastAsia="Calibri" w:hAnsi="Calibri"/>
          <w:b/>
          <w:bCs/>
          <w:sz w:val="28"/>
          <w:szCs w:val="28"/>
        </w:rPr>
        <w:t xml:space="preserve">¿Y qué encontraron adentro? Apuestas ilegales. Armas de fuego. Química veterinaria.</w:t>
      </w:r>
    </w:p>
    <w:p>
      <w:pPr>
        <w:spacing w:after="220" w:before="0" w:line="360"/>
      </w:pPr>
      <w:r>
        <w:rPr>
          <w:rFonts w:ascii="Calibri" w:cs="Calibri" w:eastAsia="Calibri" w:hAnsi="Calibri"/>
          <w:sz w:val="28"/>
          <w:szCs w:val="28"/>
        </w:rPr>
        <w:t xml:space="preserve">Y le pido que escuche bien de dónde salió la denuncia: la hicieron los productores rurales. Porque los corredores clandestinos se les estaban metiendo en los campos.</w:t>
      </w:r>
    </w:p>
    <w:p>
      <w:pPr>
        <w:spacing w:after="220" w:before="0" w:line="360"/>
      </w:pPr>
      <w:r>
        <w:rPr>
          <w:rFonts w:ascii="Calibri" w:cs="Calibri" w:eastAsia="Calibri" w:hAnsi="Calibri"/>
          <w:sz w:val="28"/>
          <w:szCs w:val="28"/>
        </w:rPr>
        <w:t xml:space="preserve">Nueve años después de la prohibición, Argentina no tiene menos galgos corriendo. Tiene los mismos galgos corriendo, pero con armas al lado.</w:t>
      </w:r>
    </w:p>
    <w:p>
      <w:pPr>
        <w:spacing w:after="220" w:before="0" w:line="360"/>
      </w:pPr>
      <w:r>
        <w:rPr>
          <w:rFonts w:ascii="Calibri" w:cs="Calibri" w:eastAsia="Calibri" w:hAnsi="Calibri"/>
          <w:b/>
          <w:bCs/>
          <w:sz w:val="28"/>
          <w:szCs w:val="28"/>
        </w:rPr>
        <w:t xml:space="preserve">La prohibición no terminó con la actividad. Le cambió el dueño.</w:t>
      </w:r>
    </w:p>
    <w:p>
      <w:r>
        <w:br w:type="page"/>
      </w:r>
    </w:p>
    <w:p>
      <w:pPr>
        <w:pStyle w:val="Heading1"/>
        <w:pBdr>
          <w:bottom w:val="single" w:color="1F3864" w:sz="6" w:space="4"/>
        </w:pBdr>
        <w:spacing w:after="200" w:before="400"/>
      </w:pPr>
      <w:r>
        <w:rPr>
          <w:rFonts w:ascii="Calibri" w:cs="Calibri" w:eastAsia="Calibri" w:hAnsi="Calibri"/>
          <w:b/>
          <w:bCs/>
          <w:color w:val="595959"/>
          <w:sz w:val="24"/>
          <w:szCs w:val="24"/>
        </w:rPr>
        <w:t xml:space="preserve">IX.  </w:t>
      </w:r>
      <w:r>
        <w:rPr>
          <w:rFonts w:ascii="Calibri" w:cs="Calibri" w:eastAsia="Calibri" w:hAnsi="Calibri"/>
          <w:b/>
          <w:bCs/>
          <w:color w:val="1F3864"/>
          <w:sz w:val="28"/>
          <w:szCs w:val="28"/>
        </w:rPr>
        <w:t xml:space="preserve">El cierre</w:t>
      </w:r>
    </w:p>
    <w:p>
      <w:pPr>
        <w:spacing w:after="220" w:before="0" w:line="360"/>
      </w:pPr>
      <w:r>
        <w:rPr>
          <w:rFonts w:ascii="Calibri" w:cs="Calibri" w:eastAsia="Calibri" w:hAnsi="Calibri"/>
          <w:sz w:val="28"/>
          <w:szCs w:val="28"/>
        </w:rPr>
        <w:t xml:space="preserve">Diputada, diputado.</w:t>
      </w:r>
    </w:p>
    <w:p>
      <w:pPr>
        <w:spacing w:after="220" w:before="0" w:line="360"/>
      </w:pPr>
      <w:r>
        <w:rPr>
          <w:rFonts w:ascii="Calibri" w:cs="Calibri" w:eastAsia="Calibri" w:hAnsi="Calibri"/>
          <w:sz w:val="28"/>
          <w:szCs w:val="28"/>
        </w:rPr>
        <w:t xml:space="preserve">Yo sé que a usted le van a mostrar un video de treinta segundos. Le van a mostrar un perro herido, o un perro botado. Y le van a decir que si usted no vota que sí, usted está a favor de eso.</w:t>
      </w:r>
    </w:p>
    <w:p>
      <w:pPr>
        <w:spacing w:after="220" w:before="0" w:line="360"/>
      </w:pPr>
      <w:r>
        <w:rPr>
          <w:rFonts w:ascii="Calibri" w:cs="Calibri" w:eastAsia="Calibri" w:hAnsi="Calibri"/>
          <w:b/>
          <w:bCs/>
          <w:sz w:val="28"/>
          <w:szCs w:val="28"/>
        </w:rPr>
        <w:t xml:space="preserve">No lo está. Y usted lo sabe.</w:t>
      </w:r>
    </w:p>
    <w:p>
      <w:pPr>
        <w:spacing w:after="220" w:before="0" w:line="360"/>
      </w:pPr>
      <w:r>
        <w:rPr>
          <w:rFonts w:ascii="Calibri" w:cs="Calibri" w:eastAsia="Calibri" w:hAnsi="Calibri"/>
          <w:b/>
          <w:bCs/>
          <w:sz w:val="28"/>
          <w:szCs w:val="28"/>
        </w:rPr>
        <w:t xml:space="preserve">Votar en contra de esta prohibición no es votar a favor del maltrato. Es votar a favor de que exista alguien a quien exigirle.</w:t>
      </w:r>
    </w:p>
    <w:p>
      <w:pPr>
        <w:spacing w:after="220" w:before="0" w:line="360"/>
      </w:pPr>
      <w:r>
        <w:rPr>
          <w:rFonts w:ascii="Calibri" w:cs="Calibri" w:eastAsia="Calibri" w:hAnsi="Calibri"/>
          <w:sz w:val="28"/>
          <w:szCs w:val="28"/>
        </w:rPr>
        <w:t xml:space="preserve">Hoy esta actividad tiene chip, tiene veterinario y tiene reglamento. Si el lunes gana la prohibición, mañana va a tener handies y no va a tener a nadie.</w:t>
      </w:r>
    </w:p>
    <w:p>
      <w:pPr>
        <w:spacing w:after="220" w:before="0" w:line="360"/>
      </w:pPr>
      <w:r>
        <w:rPr>
          <w:rFonts w:ascii="Calibri" w:cs="Calibri" w:eastAsia="Calibri" w:hAnsi="Calibri"/>
          <w:sz w:val="28"/>
          <w:szCs w:val="28"/>
        </w:rPr>
        <w:t xml:space="preserve">Y si necesita una frase para decir en público, se la dejo hecha. Y es verdadera:</w:t>
      </w:r>
    </w:p>
    <w:p>
      <w:pPr>
        <w:pBdr>
          <w:left w:val="single" w:color="1F3864" w:sz="18" w:space="12"/>
        </w:pBdr>
        <w:spacing w:after="200" w:before="120" w:line="340"/>
        <w:ind w:left="500" w:right="400"/>
      </w:pPr>
      <w:r>
        <w:rPr>
          <w:rFonts w:ascii="Calibri" w:cs="Calibri" w:eastAsia="Calibri" w:hAnsi="Calibri"/>
          <w:b/>
          <w:bCs/>
          <w:i/>
          <w:iCs/>
          <w:sz w:val="28"/>
          <w:szCs w:val="28"/>
        </w:rPr>
        <w:t xml:space="preserve">«Yo no voté contra los perros. Voté por veterinario obligatorio, por control de dopaje y por clausura al que incumpla, en vez de una prohibición que ni siquiera define lo que prohíbe.»</w:t>
      </w:r>
    </w:p>
    <w:p>
      <w:pPr>
        <w:spacing w:after="220" w:before="0" w:line="360"/>
      </w:pPr>
      <w:r>
        <w:rPr>
          <w:rFonts w:ascii="Calibri" w:cs="Calibri" w:eastAsia="Calibri" w:hAnsi="Calibri"/>
          <w:sz w:val="28"/>
          <w:szCs w:val="28"/>
        </w:rPr>
        <w:t xml:space="preserve">Quedo a disposición para hacerle llegar todos los documentos, hoy mismo si usted me los pide. Ninguno es mío: son oficios públicos.</w:t>
      </w:r>
    </w:p>
    <w:p>
      <w:pPr>
        <w:spacing w:after="220" w:before="0" w:line="360"/>
      </w:pPr>
      <w:r>
        <w:rPr>
          <w:rFonts w:ascii="Calibri" w:cs="Calibri" w:eastAsia="Calibri" w:hAnsi="Calibri"/>
          <w:sz w:val="28"/>
          <w:szCs w:val="28"/>
        </w:rPr>
        <w:t xml:space="preserve">Muchas gracias.</w:t>
      </w:r>
    </w:p>
    <w:p>
      <w:pPr>
        <w:spacing w:after="220" w:before="0" w:line="360"/>
      </w:pPr>
      <w:r>
        <w:rPr>
          <w:rFonts w:ascii="Calibri" w:cs="Calibri" w:eastAsia="Calibri" w:hAnsi="Calibri"/>
          <w:sz w:val="28"/>
          <w:szCs w:val="28"/>
        </w:rPr>
        <w:t xml:space="preserve">Y suerte el lunes.</w:t>
      </w:r>
    </w:p>
    <w:p>
      <w:r>
        <w:br w:type="page"/>
      </w:r>
    </w:p>
    <w:p>
      <w:pPr>
        <w:pStyle w:val="Heading1"/>
        <w:pBdr>
          <w:bottom w:val="single" w:color="1F3864" w:sz="6" w:space="4"/>
        </w:pBdr>
        <w:spacing w:after="200" w:before="400"/>
      </w:pPr>
      <w:r>
        <w:rPr>
          <w:rFonts w:ascii="Calibri" w:cs="Calibri" w:eastAsia="Calibri" w:hAnsi="Calibri"/>
          <w:b/>
          <w:bCs/>
          <w:color w:val="595959"/>
          <w:sz w:val="24"/>
          <w:szCs w:val="24"/>
        </w:rPr>
        <w:t xml:space="preserve">X.  </w:t>
      </w:r>
      <w:r>
        <w:rPr>
          <w:rFonts w:ascii="Calibri" w:cs="Calibri" w:eastAsia="Calibri" w:hAnsi="Calibri"/>
          <w:b/>
          <w:bCs/>
          <w:color w:val="1F3864"/>
          <w:sz w:val="28"/>
          <w:szCs w:val="28"/>
        </w:rPr>
        <w:t xml:space="preserve">Antes de grabar</w:t>
      </w:r>
    </w:p>
    <w:p>
      <w:pPr>
        <w:spacing w:after="220" w:before="0" w:line="360"/>
      </w:pPr>
      <w:r>
        <w:rPr>
          <w:rFonts w:ascii="Calibri" w:cs="Calibri" w:eastAsia="Calibri" w:hAnsi="Calibri"/>
          <w:sz w:val="22"/>
          <w:szCs w:val="22"/>
        </w:rPr>
        <w:t xml:space="preserve">Tres frases de este texto no se pueden decir sin el papel en la mano. Si no alcanzas a verificarlas, usa la versión de reemplazo: es más débil, pero es segura.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1F3864" w:color="auto" w:val="clear"/>
            <w:tcMar>
              <w:top w:type="dxa" w:w="110"/>
              <w:left w:type="dxa" w:w="150"/>
              <w:bottom w:type="dxa" w:w="110"/>
              <w:right w:type="dxa" w:w="150"/>
            </w:tcMar>
          </w:tcPr>
          <w:p>
            <w:pPr>
              <w:spacing w:after="0" w:before="0" w:line="360"/>
            </w:pPr>
            <w:r>
              <w:rPr>
                <w:rFonts w:ascii="Calibri" w:cs="Calibri" w:eastAsia="Calibri" w:hAnsi="Calibri"/>
                <w:b/>
                <w:bCs/>
                <w:color w:val="FFFFFF"/>
                <w:sz w:val="20"/>
                <w:szCs w:val="20"/>
              </w:rPr>
              <w:t xml:space="preserve">LA FRASE</w:t>
            </w:r>
          </w:p>
        </w:tc>
        <w:tc>
          <w:tcPr>
            <w:tcW w:type="dxa" w:w="5160"/>
            <w:shd w:fill="1F3864" w:color="auto" w:val="clear"/>
            <w:tcMar>
              <w:top w:type="dxa" w:w="110"/>
              <w:left w:type="dxa" w:w="150"/>
              <w:bottom w:type="dxa" w:w="110"/>
              <w:right w:type="dxa" w:w="150"/>
            </w:tcMar>
          </w:tcPr>
          <w:p>
            <w:pPr>
              <w:spacing w:after="0" w:before="0" w:line="360"/>
            </w:pPr>
            <w:r>
              <w:rPr>
                <w:rFonts w:ascii="Calibri" w:cs="Calibri" w:eastAsia="Calibri" w:hAnsi="Calibri"/>
                <w:b/>
                <w:bCs/>
                <w:color w:val="FFFFFF"/>
                <w:sz w:val="20"/>
                <w:szCs w:val="20"/>
              </w:rPr>
              <w:t xml:space="preserve">SI NO LA VERIFICAS, DI ESTO</w:t>
            </w:r>
          </w:p>
        </w:tc>
      </w:tr>
      <w:tr>
        <w:tc>
          <w:tcPr>
            <w:tcW w:type="dxa" w:w="4200"/>
            <w:tcMar>
              <w:top w:type="dxa" w:w="110"/>
              <w:left w:type="dxa" w:w="150"/>
              <w:bottom w:type="dxa" w:w="110"/>
              <w:right w:type="dxa" w:w="150"/>
            </w:tcMar>
          </w:tcPr>
          <w:p>
            <w:pPr>
              <w:spacing w:after="0" w:before="0" w:line="360"/>
            </w:pPr>
            <w:r>
              <w:rPr>
                <w:rFonts w:ascii="Calibri" w:cs="Calibri" w:eastAsia="Calibri" w:hAnsi="Calibri"/>
                <w:sz w:val="20"/>
                <w:szCs w:val="20"/>
              </w:rPr>
              <w:t xml:space="preserve">«Cada vez se rechaza por una votación más alta» (III)</w:t>
            </w:r>
          </w:p>
        </w:tc>
        <w:tc>
          <w:tcPr>
            <w:tcW w:type="dxa" w:w="5160"/>
            <w:tcMar>
              <w:top w:type="dxa" w:w="110"/>
              <w:left w:type="dxa" w:w="150"/>
              <w:bottom w:type="dxa" w:w="110"/>
              <w:right w:type="dxa" w:w="150"/>
            </w:tcMar>
          </w:tcPr>
          <w:p>
            <w:pPr>
              <w:spacing w:after="0" w:before="0" w:line="360"/>
            </w:pPr>
            <w:r>
              <w:rPr>
                <w:rFonts w:ascii="Calibri" w:cs="Calibri" w:eastAsia="Calibri" w:hAnsi="Calibri"/>
                <w:sz w:val="20"/>
                <w:szCs w:val="20"/>
              </w:rPr>
              <w:t xml:space="preserve">«Todas las veces se ha rechazado.» Y nada más.</w:t>
            </w:r>
          </w:p>
        </w:tc>
      </w:tr>
      <w:tr>
        <w:tc>
          <w:tcPr>
            <w:tcW w:type="dxa" w:w="4200"/>
            <w:shd w:fill="F2F2F2" w:color="auto" w:val="clear"/>
            <w:tcMar>
              <w:top w:type="dxa" w:w="110"/>
              <w:left w:type="dxa" w:w="150"/>
              <w:bottom w:type="dxa" w:w="110"/>
              <w:right w:type="dxa" w:w="150"/>
            </w:tcMar>
          </w:tcPr>
          <w:p>
            <w:pPr>
              <w:spacing w:after="0" w:before="0" w:line="360"/>
            </w:pPr>
            <w:r>
              <w:rPr>
                <w:rFonts w:ascii="Calibri" w:cs="Calibri" w:eastAsia="Calibri" w:hAnsi="Calibri"/>
                <w:sz w:val="20"/>
                <w:szCs w:val="20"/>
              </w:rPr>
              <w:t xml:space="preserve">«Alrededor del noventa por ciento hoy no está en el Congreso» (III)</w:t>
            </w:r>
          </w:p>
        </w:tc>
        <w:tc>
          <w:tcPr>
            <w:tcW w:type="dxa" w:w="5160"/>
            <w:shd w:fill="F2F2F2" w:color="auto" w:val="clear"/>
            <w:tcMar>
              <w:top w:type="dxa" w:w="110"/>
              <w:left w:type="dxa" w:w="150"/>
              <w:bottom w:type="dxa" w:w="110"/>
              <w:right w:type="dxa" w:w="150"/>
            </w:tcMar>
          </w:tcPr>
          <w:p>
            <w:pPr>
              <w:spacing w:after="0" w:before="0" w:line="360"/>
            </w:pPr>
            <w:r>
              <w:rPr>
                <w:rFonts w:ascii="Calibri" w:cs="Calibri" w:eastAsia="Calibri" w:hAnsi="Calibri"/>
                <w:sz w:val="20"/>
                <w:szCs w:val="20"/>
              </w:rPr>
              <w:t xml:space="preserve">«Varios de los que impulsaron las versiones anteriores ya no están en el Congreso.»</w:t>
            </w:r>
          </w:p>
        </w:tc>
      </w:tr>
      <w:tr>
        <w:tc>
          <w:tcPr>
            <w:tcW w:type="dxa" w:w="4200"/>
            <w:tcMar>
              <w:top w:type="dxa" w:w="110"/>
              <w:left w:type="dxa" w:w="150"/>
              <w:bottom w:type="dxa" w:w="110"/>
              <w:right w:type="dxa" w:w="150"/>
            </w:tcMar>
          </w:tcPr>
          <w:p>
            <w:pPr>
              <w:spacing w:after="0" w:before="0" w:line="360"/>
            </w:pPr>
            <w:r>
              <w:rPr>
                <w:rFonts w:ascii="Calibri" w:cs="Calibri" w:eastAsia="Calibri" w:hAnsi="Calibri"/>
                <w:sz w:val="20"/>
                <w:szCs w:val="20"/>
              </w:rPr>
              <w:t xml:space="preserve">«En diecisiete años no existe una sola condena contra un galguero» (IV)</w:t>
            </w:r>
          </w:p>
        </w:tc>
        <w:tc>
          <w:tcPr>
            <w:tcW w:type="dxa" w:w="5160"/>
            <w:tcMar>
              <w:top w:type="dxa" w:w="110"/>
              <w:left w:type="dxa" w:w="150"/>
              <w:bottom w:type="dxa" w:w="110"/>
              <w:right w:type="dxa" w:w="150"/>
            </w:tcMar>
          </w:tcPr>
          <w:p>
            <w:pPr>
              <w:spacing w:after="0" w:before="0" w:line="360"/>
            </w:pPr>
            <w:r>
              <w:rPr>
                <w:rFonts w:ascii="Calibri" w:cs="Calibri" w:eastAsia="Calibri" w:hAnsi="Calibri"/>
                <w:sz w:val="20"/>
                <w:szCs w:val="20"/>
              </w:rPr>
              <w:t xml:space="preserve">«No conozco ninguna condena contra un galguero por maltrato animal, y lo he buscado.»</w:t>
            </w:r>
          </w:p>
        </w:tc>
      </w:tr>
    </w:tbl>
    <w:p>
      <w:pPr>
        <w:spacing w:after="160" w:before="0" w:line="360"/>
      </w:pPr>
      <w:r>
        <w:rPr>
          <w:rFonts w:ascii="Calibri" w:cs="Calibri" w:eastAsia="Calibri" w:hAnsi="Calibri"/>
          <w:sz w:val="28"/>
          <w:szCs w:val="28"/>
        </w:rPr>
        <w:t xml:space="preserve"/>
      </w:r>
    </w:p>
    <w:tbl>
      <w:tblPr>
        <w:tblW w:type="dxa" w:w="9360"/>
        <w:tblBorders>
          <w:top w:val="single" w:color="B22222" w:sz="12"/>
          <w:left w:val="single" w:color="B22222" w:sz="12"/>
          <w:bottom w:val="single" w:color="B22222" w:sz="12"/>
          <w:right w:val="single" w:color="B22222" w:sz="12"/>
          <w:insideH w:val="none"/>
          <w:insideV w:val="none"/>
        </w:tblBorders>
      </w:tblPr>
      <w:tblGrid>
        <w:gridCol w:w="9360"/>
      </w:tblGrid>
      <w:tr>
        <w:tc>
          <w:tcPr>
            <w:tcW w:type="dxa" w:w="9360"/>
            <w:shd w:fill="FDF2F2" w:color="auto" w:val="clear"/>
            <w:tcMar>
              <w:top w:type="dxa" w:w="160"/>
              <w:left w:type="dxa" w:w="200"/>
              <w:bottom w:type="dxa" w:w="160"/>
              <w:right w:type="dxa" w:w="200"/>
            </w:tcMar>
          </w:tcPr>
          <w:p>
            <w:pPr>
              <w:spacing w:after="100" w:before="0" w:line="360"/>
            </w:pPr>
            <w:r>
              <w:rPr>
                <w:rFonts w:ascii="Calibri" w:cs="Calibri" w:eastAsia="Calibri" w:hAnsi="Calibri"/>
                <w:b/>
                <w:bCs/>
                <w:color w:val="B22222"/>
                <w:sz w:val="22"/>
                <w:szCs w:val="22"/>
              </w:rPr>
              <w:t xml:space="preserve">Y una que es bloqueante y no tiene reemplazo</w:t>
            </w:r>
          </w:p>
          <w:p>
            <w:pPr>
              <w:spacing w:after="0" w:before="0" w:line="360"/>
            </w:pPr>
            <w:r>
              <w:rPr>
                <w:rFonts w:ascii="Calibri" w:cs="Calibri" w:eastAsia="Calibri" w:hAnsi="Calibri"/>
                <w:sz w:val="20"/>
                <w:szCs w:val="20"/>
              </w:rPr>
              <w:t xml:space="preserve">«El lunes, la prohibición va tercera y la regulación cuarta.» Si eso no está confirmado en la tabla de la Sala, todo el capítulo VII se cae y hay que rehacerlo. No grabes sin confirmarlo.</w:t>
            </w:r>
          </w:p>
        </w:tc>
      </w:tr>
    </w:tbl>
    <w:p>
      <w:pPr>
        <w:pStyle w:val="Heading1"/>
        <w:pBdr>
          <w:bottom w:val="single" w:color="1F3864" w:sz="6" w:space="4"/>
        </w:pBdr>
        <w:spacing w:after="200" w:before="400"/>
      </w:pPr>
      <w:r>
        <w:rPr>
          <w:rFonts w:ascii="Calibri" w:cs="Calibri" w:eastAsia="Calibri" w:hAnsi="Calibri"/>
          <w:b/>
          <w:bCs/>
          <w:color w:val="595959"/>
          <w:sz w:val="24"/>
          <w:szCs w:val="24"/>
        </w:rPr>
        <w:t xml:space="preserve">XI.  </w:t>
      </w:r>
      <w:r>
        <w:rPr>
          <w:rFonts w:ascii="Calibri" w:cs="Calibri" w:eastAsia="Calibri" w:hAnsi="Calibri"/>
          <w:b/>
          <w:bCs/>
          <w:color w:val="1F3864"/>
          <w:sz w:val="28"/>
          <w:szCs w:val="28"/>
        </w:rPr>
        <w:t xml:space="preserve">Cómo decirlo</w:t>
      </w:r>
    </w:p>
    <w:p>
      <w:pPr>
        <w:spacing w:after="220" w:before="0" w:line="360"/>
      </w:pPr>
      <w:r>
        <w:rPr>
          <w:rFonts w:ascii="Calibri" w:cs="Calibri" w:eastAsia="Calibri" w:hAnsi="Calibri"/>
          <w:i/>
          <w:iCs/>
          <w:sz w:val="22"/>
          <w:szCs w:val="22"/>
        </w:rPr>
        <w:t xml:space="preserve">Ocho cosas, y son más importantes que el texto.</w:t>
      </w:r>
    </w:p>
    <w:p>
      <w:pPr>
        <w:pStyle w:val="ListParagraph"/>
        <w:numPr>
          <w:ilvl w:val="0"/>
          <w:numId w:val="2"/>
        </w:numPr>
        <w:spacing w:after="110" w:line="300"/>
      </w:pPr>
      <w:r>
        <w:rPr>
          <w:rFonts w:ascii="Calibri" w:cs="Calibri" w:eastAsia="Calibri" w:hAnsi="Calibri"/>
          <w:sz w:val="22"/>
          <w:szCs w:val="22"/>
        </w:rPr>
        <w:t xml:space="preserve">No leas. Ten el papel al lado, pero mira a la cámara. Si te comes una palabra, sigue: la imperfección aquí suma.</w:t>
      </w:r>
    </w:p>
    <w:p>
      <w:pPr>
        <w:pStyle w:val="ListParagraph"/>
        <w:numPr>
          <w:ilvl w:val="0"/>
          <w:numId w:val="2"/>
        </w:numPr>
        <w:spacing w:after="110" w:line="300"/>
      </w:pPr>
      <w:r>
        <w:rPr>
          <w:rFonts w:ascii="Calibri" w:cs="Calibri" w:eastAsia="Calibri" w:hAnsi="Calibri"/>
          <w:sz w:val="22"/>
          <w:szCs w:val="22"/>
        </w:rPr>
        <w:t xml:space="preserve">Los cuatro «Diputada, diputado» son las bisagras. En cada uno mira fijo y baja el ritmo: son los momentos en que el que está al otro lado se da cuenta de que le hablan a él.</w:t>
      </w:r>
    </w:p>
    <w:p>
      <w:pPr>
        <w:pStyle w:val="ListParagraph"/>
        <w:numPr>
          <w:ilvl w:val="0"/>
          <w:numId w:val="2"/>
        </w:numPr>
        <w:spacing w:after="110" w:line="300"/>
      </w:pPr>
      <w:r>
        <w:rPr>
          <w:rFonts w:ascii="Calibri" w:cs="Calibri" w:eastAsia="Calibri" w:hAnsi="Calibri"/>
          <w:sz w:val="22"/>
          <w:szCs w:val="22"/>
        </w:rPr>
        <w:t xml:space="preserve">Tres silencios obligatorios, de dos segundos: después de «Ni una», después de «Nadie cambia de acusación cuando la primera se sostiene», y después de «¿Por qué hay que prohibirla?».</w:t>
      </w:r>
    </w:p>
    <w:p>
      <w:pPr>
        <w:pStyle w:val="ListParagraph"/>
        <w:numPr>
          <w:ilvl w:val="0"/>
          <w:numId w:val="2"/>
        </w:numPr>
        <w:spacing w:after="110" w:line="300"/>
      </w:pPr>
      <w:r>
        <w:rPr>
          <w:rFonts w:ascii="Calibri" w:cs="Calibri" w:eastAsia="Calibri" w:hAnsi="Calibri"/>
          <w:sz w:val="22"/>
          <w:szCs w:val="22"/>
        </w:rPr>
        <w:t xml:space="preserve">Las frases cortas van cortas. «Fueron. Miraron. Preguntaron.» Tres frases, tres respiraciones. No las juntes.</w:t>
      </w:r>
    </w:p>
    <w:p>
      <w:pPr>
        <w:pStyle w:val="ListParagraph"/>
        <w:numPr>
          <w:ilvl w:val="0"/>
          <w:numId w:val="2"/>
        </w:numPr>
        <w:spacing w:after="110" w:line="300"/>
      </w:pPr>
      <w:r>
        <w:rPr>
          <w:rFonts w:ascii="Calibri" w:cs="Calibri" w:eastAsia="Calibri" w:hAnsi="Calibri"/>
          <w:sz w:val="22"/>
          <w:szCs w:val="22"/>
        </w:rPr>
        <w:t xml:space="preserve">No subas la voz en ningún momento. Ni en Argentina, ni en el cierre. Tu fuerza es que tú tienes los papeles y ellos tienen los adjetivos: el tono bajo es lo que hace visible esa diferencia.</w:t>
      </w:r>
    </w:p>
    <w:p>
      <w:pPr>
        <w:pStyle w:val="ListParagraph"/>
        <w:numPr>
          <w:ilvl w:val="0"/>
          <w:numId w:val="2"/>
        </w:numPr>
        <w:spacing w:after="110" w:line="300"/>
      </w:pPr>
      <w:r>
        <w:rPr>
          <w:rFonts w:ascii="Calibri" w:cs="Calibri" w:eastAsia="Calibri" w:hAnsi="Calibri"/>
          <w:sz w:val="22"/>
          <w:szCs w:val="22"/>
        </w:rPr>
        <w:t xml:space="preserve">No ironices. Ni una vez. En cuanto apareces superior, el indeciso deja de escuchar y empieza a defenderse.</w:t>
      </w:r>
    </w:p>
    <w:p>
      <w:pPr>
        <w:pStyle w:val="ListParagraph"/>
        <w:numPr>
          <w:ilvl w:val="0"/>
          <w:numId w:val="2"/>
        </w:numPr>
        <w:spacing w:after="110" w:line="300"/>
      </w:pPr>
      <w:r>
        <w:rPr>
          <w:rFonts w:ascii="Calibri" w:cs="Calibri" w:eastAsia="Calibri" w:hAnsi="Calibri"/>
          <w:sz w:val="22"/>
          <w:szCs w:val="22"/>
        </w:rPr>
        <w:t xml:space="preserve">Muestra el papel. En el capítulo IV y en el VIII, levanta el documento. En video, el papel vale más que la frase.</w:t>
      </w:r>
    </w:p>
    <w:p>
      <w:pPr>
        <w:pStyle w:val="ListParagraph"/>
        <w:numPr>
          <w:ilvl w:val="0"/>
          <w:numId w:val="2"/>
        </w:numPr>
        <w:spacing w:after="110" w:line="300"/>
      </w:pPr>
      <w:r>
        <w:rPr>
          <w:rFonts w:ascii="Calibri" w:cs="Calibri" w:eastAsia="Calibri" w:hAnsi="Calibri"/>
          <w:sz w:val="22"/>
          <w:szCs w:val="22"/>
        </w:rPr>
        <w:t xml:space="preserve">De usted, siempre. Es un mensaje formal a una autoridad, no un contenido.</w:t>
      </w:r>
    </w:p>
    <w:p>
      <w:pPr>
        <w:spacing w:after="220" w:before="160" w:line="360"/>
      </w:pPr>
      <w:r>
        <w:rPr>
          <w:rFonts w:ascii="Calibri" w:cs="Calibri" w:eastAsia="Calibri" w:hAnsi="Calibri"/>
          <w:b/>
          <w:bCs/>
          <w:sz w:val="22"/>
          <w:szCs w:val="22"/>
        </w:rPr>
        <w:t xml:space="preserve">Y el envío: uno a uno, por WhatsApp, sin publicar. Un video público lo obliga a posicionarse; uno privado le deja espacio para cambiar de opinión sin perder cara. Eso es lo que decide votos.</w:t>
      </w:r>
    </w:p>
    <w:sectPr>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Mensaje a los diputados — texto hablado</dc:title>
  <dc:creator>Fundación Soy del Campo Chile</dc:creator>
  <cp:lastModifiedBy>Un-named</cp:lastModifiedBy>
  <cp:revision>1</cp:revision>
  <dcterms:created xsi:type="dcterms:W3CDTF">2026-08-01T20:09:50.575Z</dcterms:created>
  <dcterms:modified xsi:type="dcterms:W3CDTF">2026-08-01T20:09:50.595Z</dcterms:modified>
</cp:coreProperties>
</file>

<file path=docProps/custom.xml><?xml version="1.0" encoding="utf-8"?>
<Properties xmlns="http://schemas.openxmlformats.org/officeDocument/2006/custom-properties" xmlns:vt="http://schemas.openxmlformats.org/officeDocument/2006/docPropsVTypes"/>
</file>