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490A6B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Pr="000066C1" w:rsidRDefault="00490A6B" w:rsidP="00D61D30">
      <w:pPr>
        <w:jc w:val="both"/>
        <w:rPr>
          <w:u w:val="single"/>
          <w:lang w:val="es-ES"/>
        </w:rPr>
      </w:pPr>
      <w:hyperlink r:id="rId8" w:history="1">
        <w:r w:rsidR="000066C1" w:rsidRPr="000066C1">
          <w:rPr>
            <w:rStyle w:val="Hipervnculo"/>
            <w:u w:val="none"/>
            <w:lang w:val="es-ES"/>
          </w:rPr>
          <w:t>Webflux</w:t>
        </w:r>
      </w:hyperlink>
    </w:p>
    <w:p w:rsidR="000066C1" w:rsidRDefault="000066C1" w:rsidP="00D61D30">
      <w:pPr>
        <w:jc w:val="both"/>
        <w:rPr>
          <w:rStyle w:val="Hipervnculo"/>
          <w:u w:val="none"/>
          <w:lang w:val="es-CO"/>
        </w:rPr>
      </w:pPr>
      <w:r w:rsidRPr="000066C1">
        <w:rPr>
          <w:lang w:val="es-ES"/>
        </w:rPr>
        <w:t xml:space="preserve">Spring Webflux es un módulo web reactivo, totalmente sin bloqueo, que admite contrapresión de flujos reactivos y se ejecuta en servidores como </w:t>
      </w:r>
      <w:proofErr w:type="spellStart"/>
      <w:r w:rsidRPr="000066C1">
        <w:rPr>
          <w:lang w:val="es-ES"/>
        </w:rPr>
        <w:t>netty</w:t>
      </w:r>
      <w:proofErr w:type="spellEnd"/>
      <w:r w:rsidRPr="000066C1">
        <w:rPr>
          <w:lang w:val="es-ES"/>
        </w:rPr>
        <w:t xml:space="preserve">, Undertow y contenedores Servlet 3.1+ </w:t>
      </w:r>
      <w:r w:rsidR="00355A8B" w:rsidRPr="000066C1">
        <w:rPr>
          <w:lang w:val="es-ES"/>
        </w:rPr>
        <w:t>Spring</w:t>
      </w:r>
      <w:r w:rsidR="00355A8B" w:rsidRPr="00D136CF">
        <w:rPr>
          <w:rStyle w:val="Hipervnculo"/>
          <w:u w:val="none"/>
          <w:lang w:val="es-CO"/>
        </w:rPr>
        <w:t xml:space="preserve"> </w:t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t>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Pr="003356B5" w:rsidRDefault="007915A9" w:rsidP="00D61D30">
      <w:pPr>
        <w:jc w:val="both"/>
        <w:rPr>
          <w:rStyle w:val="Hipervnculo"/>
          <w:u w:val="none"/>
          <w:lang w:val="es-CO"/>
        </w:rPr>
      </w:pPr>
      <w:r w:rsidRPr="003356B5">
        <w:rPr>
          <w:rStyle w:val="Hipervnculo"/>
          <w:u w:val="none"/>
          <w:lang w:val="es-CO"/>
        </w:rPr>
        <w:t>Requerimientos</w:t>
      </w:r>
      <w:r w:rsidR="000066C1" w:rsidRPr="003356B5">
        <w:rPr>
          <w:rStyle w:val="Hipervnculo"/>
          <w:u w:val="none"/>
          <w:lang w:val="es-CO"/>
        </w:rPr>
        <w:t xml:space="preserve"> para trabajar un proyecto con </w:t>
      </w:r>
      <w:r w:rsidR="00D136CF" w:rsidRPr="003356B5">
        <w:rPr>
          <w:rStyle w:val="Hipervnculo"/>
          <w:u w:val="none"/>
          <w:lang w:val="es-CO"/>
        </w:rPr>
        <w:t>Web</w:t>
      </w:r>
      <w:r w:rsidRPr="003356B5">
        <w:rPr>
          <w:rStyle w:val="Hipervnculo"/>
          <w:u w:val="none"/>
          <w:lang w:val="es-CO"/>
        </w:rPr>
        <w:t>flux: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3206750" cy="18363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1" cy="1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1" w:rsidRDefault="000066C1" w:rsidP="00934EF0">
      <w:pPr>
        <w:pStyle w:val="Prrafodelista"/>
        <w:jc w:val="both"/>
        <w:rPr>
          <w:lang w:val="es-CO"/>
        </w:rPr>
      </w:pP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0066C1" w:rsidRDefault="000066C1" w:rsidP="008769CF">
      <w:pPr>
        <w:pStyle w:val="Prrafodelista"/>
        <w:jc w:val="both"/>
        <w:rPr>
          <w:lang w:val="es-CO"/>
        </w:rPr>
      </w:pPr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Default="00364DC7" w:rsidP="008769CF">
      <w:pPr>
        <w:pStyle w:val="Prrafodelista"/>
        <w:jc w:val="both"/>
        <w:rPr>
          <w:lang w:val="es-CO"/>
        </w:rPr>
      </w:pPr>
    </w:p>
    <w:p w:rsidR="00364DC7" w:rsidRPr="00364DC7" w:rsidRDefault="00364DC7" w:rsidP="00364DC7">
      <w:pPr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Insertar datos de prueba con la ayuda del método </w:t>
      </w:r>
      <w:r w:rsidRPr="00364DC7">
        <w:rPr>
          <w:lang w:val="es-CO"/>
        </w:rPr>
        <w:t>run</w:t>
      </w:r>
      <w:r>
        <w:rPr>
          <w:lang w:val="es-CO"/>
        </w:rPr>
        <w:t xml:space="preserve"> de la interface </w:t>
      </w:r>
      <w:r w:rsidRPr="00364DC7">
        <w:rPr>
          <w:lang w:val="es-CO"/>
        </w:rPr>
        <w:t>CommandLineRunner,</w:t>
      </w:r>
      <w:r>
        <w:rPr>
          <w:lang w:val="es-CO"/>
        </w:rPr>
        <w:t xml:space="preserve"> usando el siguiente esquema</w:t>
      </w:r>
      <w:r w:rsidR="00FB02BE">
        <w:rPr>
          <w:lang w:val="es-CO"/>
        </w:rPr>
        <w:t xml:space="preserve"> de ejemplo</w:t>
      </w:r>
      <w:r>
        <w:rPr>
          <w:lang w:val="es-CO"/>
        </w:rPr>
        <w:t>:</w:t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B75EF65" wp14:editId="4FFBE588">
            <wp:extent cx="5612130" cy="368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356B5" w:rsidP="003356B5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Cambiando el nombre de la base de datos:</w:t>
      </w:r>
    </w:p>
    <w:p w:rsidR="003356B5" w:rsidRDefault="003356B5" w:rsidP="003356B5">
      <w:pPr>
        <w:pStyle w:val="Prrafodelista"/>
        <w:jc w:val="both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3F2A1A37" wp14:editId="25385DB5">
            <wp:extent cx="5276850" cy="62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D5" w:rsidRPr="00D314D5" w:rsidRDefault="00D314D5" w:rsidP="003356B5">
      <w:pPr>
        <w:pStyle w:val="Prrafodelista"/>
        <w:jc w:val="both"/>
        <w:rPr>
          <w:lang w:val="es-CO"/>
        </w:rPr>
      </w:pPr>
    </w:p>
    <w:p w:rsidR="00D314D5" w:rsidRPr="00D314D5" w:rsidRDefault="00D314D5" w:rsidP="00D314D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D314D5">
        <w:rPr>
          <w:lang w:val="es-CO"/>
        </w:rPr>
        <w:t>Creando el controlador reactivo:</w:t>
      </w:r>
    </w:p>
    <w:p w:rsidR="00D314D5" w:rsidRPr="00D314D5" w:rsidRDefault="00D314D5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Crear un paquete para los controladores del proyecto.</w:t>
      </w:r>
    </w:p>
    <w:p w:rsidR="00D314D5" w:rsidRPr="00451DC3" w:rsidRDefault="00D314D5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Crear una clase Controller.</w:t>
      </w:r>
    </w:p>
    <w:p w:rsidR="00451DC3" w:rsidRPr="00451DC3" w:rsidRDefault="00451DC3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Implementar un endpoint para consultar la lista de productos.</w:t>
      </w:r>
    </w:p>
    <w:p w:rsidR="00451DC3" w:rsidRPr="00451DC3" w:rsidRDefault="00451DC3" w:rsidP="00F24377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 w:rsidRPr="00451DC3">
        <w:rPr>
          <w:lang w:val="es-CO"/>
        </w:rPr>
        <w:t>Im</w:t>
      </w:r>
      <w:r w:rsidRPr="00451DC3">
        <w:rPr>
          <w:lang w:val="es-CO"/>
        </w:rPr>
        <w:t>plementar un endpoint para consultar un producto por id.</w:t>
      </w:r>
    </w:p>
    <w:p w:rsidR="00451DC3" w:rsidRDefault="00451DC3" w:rsidP="00451DC3">
      <w:pPr>
        <w:pStyle w:val="Prrafodelista"/>
        <w:jc w:val="both"/>
        <w:rPr>
          <w:u w:val="single"/>
          <w:lang w:val="es-CO"/>
        </w:rPr>
      </w:pPr>
      <w:r w:rsidRPr="00451DC3">
        <w:rPr>
          <w:noProof/>
          <w:u w:val="single"/>
        </w:rPr>
        <w:lastRenderedPageBreak/>
        <w:drawing>
          <wp:inline distT="0" distB="0" distL="0" distR="0" wp14:anchorId="001EE3DB" wp14:editId="29A9B286">
            <wp:extent cx="4861206" cy="2462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742" cy="24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3C98E439" wp14:editId="50783626">
            <wp:extent cx="5076749" cy="302548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55" cy="30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</w:p>
    <w:p w:rsidR="00934EF0" w:rsidRPr="0023697B" w:rsidRDefault="007E0B78" w:rsidP="007E0B78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1A9B1D2F" wp14:editId="77E90D7B">
            <wp:extent cx="5035056" cy="20634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879" cy="20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EF0" w:rsidRPr="0023697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6B" w:rsidRDefault="00490A6B" w:rsidP="00EA3D29">
      <w:pPr>
        <w:spacing w:after="0" w:line="240" w:lineRule="auto"/>
      </w:pPr>
      <w:r>
        <w:separator/>
      </w:r>
    </w:p>
  </w:endnote>
  <w:endnote w:type="continuationSeparator" w:id="0">
    <w:p w:rsidR="00490A6B" w:rsidRDefault="00490A6B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6B" w:rsidRDefault="00490A6B" w:rsidP="00EA3D29">
      <w:pPr>
        <w:spacing w:after="0" w:line="240" w:lineRule="auto"/>
      </w:pPr>
      <w:r>
        <w:separator/>
      </w:r>
    </w:p>
  </w:footnote>
  <w:footnote w:type="continuationSeparator" w:id="0">
    <w:p w:rsidR="00490A6B" w:rsidRDefault="00490A6B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CC3E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0066C1"/>
    <w:rsid w:val="0013180C"/>
    <w:rsid w:val="00180E75"/>
    <w:rsid w:val="0023697B"/>
    <w:rsid w:val="003356B5"/>
    <w:rsid w:val="00355A8B"/>
    <w:rsid w:val="00364DC7"/>
    <w:rsid w:val="00451DC3"/>
    <w:rsid w:val="00490A6B"/>
    <w:rsid w:val="00683E78"/>
    <w:rsid w:val="007622F2"/>
    <w:rsid w:val="007915A9"/>
    <w:rsid w:val="00797D98"/>
    <w:rsid w:val="007E0B78"/>
    <w:rsid w:val="008769CF"/>
    <w:rsid w:val="008E4856"/>
    <w:rsid w:val="00934EF0"/>
    <w:rsid w:val="00B677E1"/>
    <w:rsid w:val="00C8266F"/>
    <w:rsid w:val="00CC2AEE"/>
    <w:rsid w:val="00D136CF"/>
    <w:rsid w:val="00D314D5"/>
    <w:rsid w:val="00D61D30"/>
    <w:rsid w:val="00D97C12"/>
    <w:rsid w:val="00EA3D29"/>
    <w:rsid w:val="00EF6E60"/>
    <w:rsid w:val="00F42BC3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A44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web/webflu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8</cp:revision>
  <dcterms:created xsi:type="dcterms:W3CDTF">2023-08-04T02:34:00Z</dcterms:created>
  <dcterms:modified xsi:type="dcterms:W3CDTF">2023-08-05T04:27:00Z</dcterms:modified>
</cp:coreProperties>
</file>