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EF9" w:rsidRPr="00CD476D" w:rsidRDefault="00797EF9" w:rsidP="00797EF9">
      <w:pPr>
        <w:pStyle w:val="Paragraphedeliste"/>
        <w:numPr>
          <w:ilvl w:val="0"/>
          <w:numId w:val="1"/>
        </w:numPr>
        <w:rPr>
          <w:rFonts w:ascii="MS PGothic" w:eastAsia="MS PGothic" w:hAnsi="MS PGothic"/>
          <w:b/>
          <w:sz w:val="36"/>
          <w:szCs w:val="36"/>
        </w:rPr>
      </w:pPr>
      <w:bookmarkStart w:id="0" w:name="_GoBack"/>
      <w:bookmarkEnd w:id="0"/>
      <w:r w:rsidRPr="00CD476D">
        <w:rPr>
          <w:rFonts w:ascii="MS PGothic" w:eastAsia="MS PGothic" w:hAnsi="MS PGothic"/>
          <w:b/>
          <w:sz w:val="36"/>
          <w:szCs w:val="36"/>
        </w:rPr>
        <w:t>Chant VI : Le comique</w:t>
      </w:r>
    </w:p>
    <w:p w:rsidR="00797EF9" w:rsidRPr="00FF54B4" w:rsidRDefault="00797EF9" w:rsidP="00797EF9">
      <w:pPr>
        <w:rPr>
          <w:rFonts w:ascii="MS PGothic" w:eastAsia="MS PGothic" w:hAnsi="MS PGothic"/>
          <w:sz w:val="24"/>
          <w:szCs w:val="24"/>
        </w:rPr>
      </w:pPr>
      <w:r w:rsidRPr="00FF54B4">
        <w:rPr>
          <w:rFonts w:ascii="MS PGothic" w:eastAsia="MS PGothic" w:hAnsi="MS PGothic"/>
          <w:sz w:val="24"/>
          <w:szCs w:val="24"/>
        </w:rPr>
        <w:t xml:space="preserve">Le comique serait-il vraiment le procédé propre de l’implosion de tout ordre établi et viserait-il l’éclat </w:t>
      </w:r>
      <w:proofErr w:type="gramStart"/>
      <w:r w:rsidRPr="00FF54B4">
        <w:rPr>
          <w:rFonts w:ascii="MS PGothic" w:eastAsia="MS PGothic" w:hAnsi="MS PGothic"/>
          <w:sz w:val="24"/>
          <w:szCs w:val="24"/>
        </w:rPr>
        <w:t>d’ une</w:t>
      </w:r>
      <w:proofErr w:type="gramEnd"/>
      <w:r w:rsidRPr="00FF54B4">
        <w:rPr>
          <w:rFonts w:ascii="MS PGothic" w:eastAsia="MS PGothic" w:hAnsi="MS PGothic"/>
          <w:sz w:val="24"/>
          <w:szCs w:val="24"/>
        </w:rPr>
        <w:t xml:space="preserve"> réalité dominante ?</w:t>
      </w:r>
    </w:p>
    <w:p w:rsidR="00797EF9" w:rsidRPr="00FF54B4" w:rsidRDefault="00797EF9" w:rsidP="00797EF9">
      <w:pPr>
        <w:rPr>
          <w:rFonts w:ascii="MS PGothic" w:eastAsia="MS PGothic" w:hAnsi="MS PGothic"/>
          <w:sz w:val="24"/>
          <w:szCs w:val="24"/>
        </w:rPr>
      </w:pPr>
      <w:r w:rsidRPr="00FF54B4">
        <w:rPr>
          <w:rFonts w:ascii="MS PGothic" w:eastAsia="MS PGothic" w:hAnsi="MS PGothic"/>
          <w:sz w:val="24"/>
          <w:szCs w:val="24"/>
        </w:rPr>
        <w:t>Evidemment, proposer du comique dans une saison, à la Balsamine, cela peut paraître soudainement racoleur. On pourrait nous traiter de populistes, venir brûler le théâtre ou encore perdre certains spectateurs, ceux qui espèrent avant tout être surpris et désarçonnés par des propositions artistiques risquées voire expérimentales ? Et là, cela ne serait plus drôle. Voilà pourquoi, nous tenons à vous rassurer, nous ne tomberons pas dans le piège du comique bien gentil, ici, nous pataugerons dans la gadoue, dans une certaine « </w:t>
      </w:r>
      <w:proofErr w:type="spellStart"/>
      <w:r w:rsidRPr="00FF54B4">
        <w:rPr>
          <w:rFonts w:ascii="MS PGothic" w:eastAsia="MS PGothic" w:hAnsi="MS PGothic"/>
          <w:sz w:val="24"/>
          <w:szCs w:val="24"/>
        </w:rPr>
        <w:t>merditude</w:t>
      </w:r>
      <w:proofErr w:type="spellEnd"/>
      <w:r w:rsidRPr="00FF54B4">
        <w:rPr>
          <w:rFonts w:ascii="MS PGothic" w:eastAsia="MS PGothic" w:hAnsi="MS PGothic"/>
          <w:sz w:val="24"/>
          <w:szCs w:val="24"/>
        </w:rPr>
        <w:t> » des choses. Tout peut passer avec le second degré, d’ailleurs Malraux ne disait-il pas :</w:t>
      </w:r>
      <w:r w:rsidRPr="00FF54B4">
        <w:rPr>
          <w:rFonts w:ascii="MS PGothic" w:eastAsia="MS PGothic" w:hAnsi="MS PGothic"/>
          <w:i/>
          <w:iCs/>
          <w:color w:val="000000"/>
          <w:sz w:val="24"/>
          <w:szCs w:val="24"/>
          <w:bdr w:val="none" w:sz="0" w:space="0" w:color="auto" w:frame="1"/>
        </w:rPr>
        <w:t xml:space="preserve"> «  Le 21</w:t>
      </w:r>
      <w:r w:rsidRPr="00FF54B4">
        <w:rPr>
          <w:rFonts w:ascii="MS PGothic" w:eastAsia="MS PGothic" w:hAnsi="MS PGothic"/>
          <w:i/>
          <w:iCs/>
          <w:color w:val="000000"/>
          <w:sz w:val="24"/>
          <w:szCs w:val="24"/>
          <w:bdr w:val="none" w:sz="0" w:space="0" w:color="auto" w:frame="1"/>
          <w:vertAlign w:val="superscript"/>
        </w:rPr>
        <w:t>ième</w:t>
      </w:r>
      <w:r w:rsidRPr="00FF54B4">
        <w:rPr>
          <w:rStyle w:val="apple-converted-space"/>
          <w:rFonts w:ascii="MS PGothic" w:eastAsia="MS PGothic" w:hAnsi="MS PGothic"/>
          <w:i/>
          <w:iCs/>
          <w:color w:val="000000"/>
          <w:sz w:val="24"/>
          <w:szCs w:val="24"/>
          <w:bdr w:val="none" w:sz="0" w:space="0" w:color="auto" w:frame="1"/>
        </w:rPr>
        <w:t> </w:t>
      </w:r>
      <w:r w:rsidRPr="00FF54B4">
        <w:rPr>
          <w:rFonts w:ascii="MS PGothic" w:eastAsia="MS PGothic" w:hAnsi="MS PGothic"/>
          <w:i/>
          <w:iCs/>
          <w:color w:val="000000"/>
          <w:sz w:val="24"/>
          <w:szCs w:val="24"/>
          <w:bdr w:val="none" w:sz="0" w:space="0" w:color="auto" w:frame="1"/>
        </w:rPr>
        <w:t xml:space="preserve">siècle sera spirituel ou ne sera pas » ? </w:t>
      </w:r>
      <w:r w:rsidRPr="00FF54B4">
        <w:rPr>
          <w:rFonts w:ascii="MS PGothic" w:eastAsia="MS PGothic" w:hAnsi="MS PGothic"/>
          <w:iCs/>
          <w:color w:val="000000"/>
          <w:sz w:val="24"/>
          <w:szCs w:val="24"/>
          <w:bdr w:val="none" w:sz="0" w:space="0" w:color="auto" w:frame="1"/>
        </w:rPr>
        <w:t xml:space="preserve">Oui, </w:t>
      </w:r>
      <w:r w:rsidRPr="00FF54B4">
        <w:rPr>
          <w:rFonts w:ascii="MS PGothic" w:eastAsia="MS PGothic" w:hAnsi="MS PGothic"/>
          <w:i/>
          <w:iCs/>
          <w:color w:val="000000"/>
          <w:sz w:val="24"/>
          <w:szCs w:val="24"/>
          <w:shd w:val="clear" w:color="auto" w:fill="FFFFFF"/>
        </w:rPr>
        <w:t xml:space="preserve"> </w:t>
      </w:r>
      <w:proofErr w:type="spellStart"/>
      <w:r w:rsidRPr="00FF54B4">
        <w:rPr>
          <w:rFonts w:ascii="MS PGothic" w:eastAsia="MS PGothic" w:hAnsi="MS PGothic"/>
          <w:i/>
          <w:iCs/>
          <w:color w:val="000000"/>
          <w:sz w:val="24"/>
          <w:szCs w:val="24"/>
          <w:bdr w:val="none" w:sz="0" w:space="0" w:color="auto" w:frame="1"/>
        </w:rPr>
        <w:t>my</w:t>
      </w:r>
      <w:proofErr w:type="spellEnd"/>
      <w:r w:rsidRPr="00FF54B4">
        <w:rPr>
          <w:rFonts w:ascii="MS PGothic" w:eastAsia="MS PGothic" w:hAnsi="MS PGothic"/>
          <w:i/>
          <w:iCs/>
          <w:color w:val="000000"/>
          <w:sz w:val="24"/>
          <w:szCs w:val="24"/>
          <w:bdr w:val="none" w:sz="0" w:space="0" w:color="auto" w:frame="1"/>
        </w:rPr>
        <w:t xml:space="preserve"> </w:t>
      </w:r>
      <w:proofErr w:type="spellStart"/>
      <w:r w:rsidRPr="00FF54B4">
        <w:rPr>
          <w:rFonts w:ascii="MS PGothic" w:eastAsia="MS PGothic" w:hAnsi="MS PGothic"/>
          <w:i/>
          <w:iCs/>
          <w:color w:val="000000"/>
          <w:sz w:val="24"/>
          <w:szCs w:val="24"/>
          <w:bdr w:val="none" w:sz="0" w:space="0" w:color="auto" w:frame="1"/>
        </w:rPr>
        <w:t>comic</w:t>
      </w:r>
      <w:proofErr w:type="spellEnd"/>
      <w:r w:rsidRPr="00FF54B4">
        <w:rPr>
          <w:rFonts w:ascii="MS PGothic" w:eastAsia="MS PGothic" w:hAnsi="MS PGothic"/>
          <w:i/>
          <w:iCs/>
          <w:color w:val="000000"/>
          <w:sz w:val="24"/>
          <w:szCs w:val="24"/>
          <w:bdr w:val="none" w:sz="0" w:space="0" w:color="auto" w:frame="1"/>
        </w:rPr>
        <w:t xml:space="preserve"> </w:t>
      </w:r>
      <w:proofErr w:type="spellStart"/>
      <w:r w:rsidRPr="00FF54B4">
        <w:rPr>
          <w:rFonts w:ascii="MS PGothic" w:eastAsia="MS PGothic" w:hAnsi="MS PGothic"/>
          <w:i/>
          <w:iCs/>
          <w:color w:val="000000"/>
          <w:sz w:val="24"/>
          <w:szCs w:val="24"/>
          <w:bdr w:val="none" w:sz="0" w:space="0" w:color="auto" w:frame="1"/>
        </w:rPr>
        <w:t>is</w:t>
      </w:r>
      <w:proofErr w:type="spellEnd"/>
      <w:r w:rsidRPr="00FF54B4">
        <w:rPr>
          <w:rFonts w:ascii="MS PGothic" w:eastAsia="MS PGothic" w:hAnsi="MS PGothic"/>
          <w:i/>
          <w:iCs/>
          <w:color w:val="000000"/>
          <w:sz w:val="24"/>
          <w:szCs w:val="24"/>
          <w:bdr w:val="none" w:sz="0" w:space="0" w:color="auto" w:frame="1"/>
        </w:rPr>
        <w:t xml:space="preserve"> </w:t>
      </w:r>
      <w:proofErr w:type="spellStart"/>
      <w:r w:rsidRPr="00FF54B4">
        <w:rPr>
          <w:rFonts w:ascii="MS PGothic" w:eastAsia="MS PGothic" w:hAnsi="MS PGothic"/>
          <w:i/>
          <w:iCs/>
          <w:color w:val="000000"/>
          <w:sz w:val="24"/>
          <w:szCs w:val="24"/>
          <w:bdr w:val="none" w:sz="0" w:space="0" w:color="auto" w:frame="1"/>
        </w:rPr>
        <w:t>rich</w:t>
      </w:r>
      <w:proofErr w:type="spellEnd"/>
      <w:r w:rsidRPr="00FF54B4">
        <w:rPr>
          <w:rFonts w:ascii="MS PGothic" w:eastAsia="MS PGothic" w:hAnsi="MS PGothic"/>
          <w:i/>
          <w:iCs/>
          <w:color w:val="000000"/>
          <w:sz w:val="24"/>
          <w:szCs w:val="24"/>
          <w:bdr w:val="none" w:sz="0" w:space="0" w:color="auto" w:frame="1"/>
        </w:rPr>
        <w:t xml:space="preserve"> </w:t>
      </w:r>
      <w:r w:rsidRPr="00FF54B4">
        <w:rPr>
          <w:rFonts w:ascii="MS PGothic" w:eastAsia="MS PGothic" w:hAnsi="MS PGothic"/>
          <w:iCs/>
          <w:color w:val="000000"/>
          <w:sz w:val="24"/>
          <w:szCs w:val="24"/>
          <w:bdr w:val="none" w:sz="0" w:space="0" w:color="auto" w:frame="1"/>
        </w:rPr>
        <w:t xml:space="preserve">: situations grasses, répétition dépassées avec maestria, dialogues découpés aux oignons farcis, hystéries cadrées avec classe, bestiaire parfait, pipi-caca en surdosage et casting d’élite: des comédiens et comédiennes encore inconnus ou méconnus mais létaux ici (en ce sens qu’ils peuvent vous faire mourir de rire) ! </w:t>
      </w:r>
    </w:p>
    <w:p w:rsidR="00797EF9" w:rsidRPr="00FF54B4" w:rsidRDefault="00797EF9" w:rsidP="00797EF9">
      <w:pPr>
        <w:pStyle w:val="Paragraphedeliste"/>
        <w:rPr>
          <w:rFonts w:ascii="MS PGothic" w:eastAsia="MS PGothic" w:hAnsi="MS PGothic"/>
          <w:b/>
          <w:sz w:val="24"/>
          <w:szCs w:val="24"/>
        </w:rPr>
      </w:pPr>
    </w:p>
    <w:p w:rsidR="00797EF9" w:rsidRPr="00C76CCD" w:rsidRDefault="00797EF9" w:rsidP="00797EF9">
      <w:pPr>
        <w:ind w:left="720"/>
        <w:contextualSpacing/>
        <w:rPr>
          <w:rFonts w:ascii="MS PGothic" w:eastAsia="MS PGothic" w:hAnsi="MS PGothic"/>
          <w:sz w:val="36"/>
          <w:szCs w:val="36"/>
          <w:u w:val="single"/>
          <w:lang w:val="nl-BE"/>
        </w:rPr>
      </w:pPr>
      <w:proofErr w:type="spellStart"/>
      <w:r w:rsidRPr="00C76CCD">
        <w:rPr>
          <w:rFonts w:ascii="MS PGothic" w:eastAsia="MS PGothic" w:hAnsi="MS PGothic"/>
          <w:b/>
          <w:i/>
          <w:sz w:val="36"/>
          <w:szCs w:val="36"/>
          <w:lang w:val="nl-BE"/>
        </w:rPr>
        <w:t>L’écolier</w:t>
      </w:r>
      <w:proofErr w:type="spellEnd"/>
      <w:r w:rsidRPr="00C76CCD">
        <w:rPr>
          <w:rFonts w:ascii="MS PGothic" w:eastAsia="MS PGothic" w:hAnsi="MS PGothic"/>
          <w:b/>
          <w:i/>
          <w:sz w:val="36"/>
          <w:szCs w:val="36"/>
          <w:lang w:val="nl-BE"/>
        </w:rPr>
        <w:t xml:space="preserve"> Kevin</w:t>
      </w:r>
      <w:r w:rsidRPr="00C76CCD">
        <w:rPr>
          <w:rFonts w:ascii="MS PGothic" w:eastAsia="MS PGothic" w:hAnsi="MS PGothic"/>
          <w:b/>
          <w:sz w:val="36"/>
          <w:szCs w:val="36"/>
          <w:lang w:val="nl-BE"/>
        </w:rPr>
        <w:t xml:space="preserve"> de J-B Calame </w:t>
      </w:r>
    </w:p>
    <w:p w:rsidR="00797EF9" w:rsidRPr="00D0694A" w:rsidRDefault="00797EF9" w:rsidP="00797EF9">
      <w:pPr>
        <w:ind w:left="720"/>
        <w:contextualSpacing/>
        <w:rPr>
          <w:rFonts w:ascii="MS PGothic" w:eastAsia="MS PGothic" w:hAnsi="MS PGothic"/>
          <w:sz w:val="24"/>
          <w:szCs w:val="24"/>
          <w:u w:val="single"/>
        </w:rPr>
      </w:pPr>
      <w:proofErr w:type="gramStart"/>
      <w:r w:rsidRPr="00FF54B4">
        <w:rPr>
          <w:rFonts w:ascii="MS PGothic" w:eastAsia="MS PGothic" w:hAnsi="MS PGothic"/>
          <w:sz w:val="24"/>
          <w:szCs w:val="24"/>
        </w:rPr>
        <w:t>du</w:t>
      </w:r>
      <w:proofErr w:type="gramEnd"/>
      <w:r w:rsidRPr="00FF54B4">
        <w:rPr>
          <w:rFonts w:ascii="MS PGothic" w:eastAsia="MS PGothic" w:hAnsi="MS PGothic"/>
          <w:sz w:val="24"/>
          <w:szCs w:val="24"/>
        </w:rPr>
        <w:t xml:space="preserve"> 21 au 25</w:t>
      </w:r>
      <w:r w:rsidRPr="00D0694A">
        <w:rPr>
          <w:rFonts w:ascii="MS PGothic" w:eastAsia="MS PGothic" w:hAnsi="MS PGothic"/>
          <w:sz w:val="24"/>
          <w:szCs w:val="24"/>
        </w:rPr>
        <w:t xml:space="preserve"> avril</w:t>
      </w:r>
      <w:r w:rsidRPr="00FF54B4">
        <w:rPr>
          <w:rFonts w:ascii="MS PGothic" w:eastAsia="MS PGothic" w:hAnsi="MS PGothic"/>
          <w:sz w:val="24"/>
          <w:szCs w:val="24"/>
        </w:rPr>
        <w:t xml:space="preserve"> à 20h30</w:t>
      </w:r>
      <w:r w:rsidRPr="00D0694A">
        <w:rPr>
          <w:rFonts w:ascii="MS PGothic" w:eastAsia="MS PGothic" w:hAnsi="MS PGothic"/>
          <w:b/>
          <w:sz w:val="24"/>
          <w:szCs w:val="24"/>
        </w:rPr>
        <w:t xml:space="preserve"> – Amphithéâtre </w:t>
      </w:r>
    </w:p>
    <w:p w:rsidR="00797EF9" w:rsidRPr="00D0694A" w:rsidRDefault="00797EF9" w:rsidP="00797EF9">
      <w:pPr>
        <w:ind w:left="720"/>
        <w:contextualSpacing/>
        <w:rPr>
          <w:rFonts w:ascii="MS PGothic" w:eastAsia="MS PGothic" w:hAnsi="MS PGothic"/>
          <w:sz w:val="24"/>
          <w:szCs w:val="24"/>
        </w:rPr>
      </w:pPr>
    </w:p>
    <w:p w:rsidR="00797EF9" w:rsidRPr="00125022" w:rsidRDefault="00797EF9" w:rsidP="00797EF9">
      <w:pPr>
        <w:ind w:left="720"/>
        <w:contextualSpacing/>
        <w:rPr>
          <w:rFonts w:ascii="MS PGothic" w:eastAsia="MS PGothic" w:hAnsi="MS PGothic"/>
          <w:b/>
          <w:sz w:val="24"/>
          <w:szCs w:val="24"/>
        </w:rPr>
      </w:pPr>
      <w:r w:rsidRPr="00125022">
        <w:rPr>
          <w:rFonts w:ascii="MS PGothic" w:eastAsia="MS PGothic" w:hAnsi="MS PGothic"/>
          <w:b/>
          <w:sz w:val="24"/>
          <w:szCs w:val="24"/>
        </w:rPr>
        <w:t>C'est l</w:t>
      </w:r>
      <w:r>
        <w:rPr>
          <w:rFonts w:ascii="MS PGothic" w:eastAsia="MS PGothic" w:hAnsi="MS PGothic"/>
          <w:b/>
          <w:sz w:val="24"/>
          <w:szCs w:val="24"/>
        </w:rPr>
        <w:t xml:space="preserve">'histoire d'un papa qui a perdu </w:t>
      </w:r>
      <w:r w:rsidRPr="00125022">
        <w:rPr>
          <w:rFonts w:ascii="MS PGothic" w:eastAsia="MS PGothic" w:hAnsi="MS PGothic"/>
          <w:b/>
          <w:sz w:val="24"/>
          <w:szCs w:val="24"/>
        </w:rPr>
        <w:t xml:space="preserve">sa femme et son travail. Heureusement, il lui reste son fils Kevin, encore adolescent. Cette famille décomposée parviendra-t-elle à se reconstruire ? </w:t>
      </w:r>
    </w:p>
    <w:p w:rsidR="00797EF9" w:rsidRPr="00125022" w:rsidRDefault="00797EF9" w:rsidP="00797EF9">
      <w:pPr>
        <w:ind w:left="720"/>
        <w:contextualSpacing/>
        <w:rPr>
          <w:rFonts w:ascii="MS PGothic" w:eastAsia="MS PGothic" w:hAnsi="MS PGothic"/>
          <w:b/>
          <w:sz w:val="24"/>
          <w:szCs w:val="24"/>
        </w:rPr>
      </w:pPr>
      <w:r w:rsidRPr="00125022">
        <w:rPr>
          <w:rFonts w:ascii="MS PGothic" w:eastAsia="MS PGothic" w:hAnsi="MS PGothic"/>
          <w:b/>
          <w:sz w:val="24"/>
          <w:szCs w:val="24"/>
        </w:rPr>
        <w:t xml:space="preserve">L’écolier Kevin nous repose férocement ces vieilles questions enfouies : Que voulons-nous pour nos enfants ? Quelles valeurs sommes-nous aptes à transmettre ? Quel modèle de vie présentons-nous ? </w:t>
      </w:r>
    </w:p>
    <w:p w:rsidR="00797EF9" w:rsidRPr="00D0694A" w:rsidRDefault="00797EF9" w:rsidP="00797EF9">
      <w:pPr>
        <w:spacing w:before="100" w:beforeAutospacing="1" w:after="100" w:afterAutospacing="1" w:line="240" w:lineRule="auto"/>
        <w:rPr>
          <w:rFonts w:ascii="MS PGothic" w:eastAsia="MS PGothic" w:hAnsi="MS PGothic" w:cs="Times New Roman"/>
          <w:sz w:val="24"/>
          <w:szCs w:val="24"/>
          <w:lang w:eastAsia="fr-BE"/>
        </w:rPr>
      </w:pPr>
      <w:r w:rsidRPr="00D0694A">
        <w:rPr>
          <w:rFonts w:ascii="MS PGothic" w:eastAsia="MS PGothic" w:hAnsi="MS PGothic" w:cs="Times New Roman"/>
          <w:sz w:val="24"/>
          <w:szCs w:val="24"/>
          <w:lang w:eastAsia="fr-BE"/>
        </w:rPr>
        <w:t xml:space="preserve">Texte et mise en scène </w:t>
      </w:r>
      <w:r w:rsidRPr="00D0694A">
        <w:rPr>
          <w:rFonts w:ascii="MS PGothic" w:eastAsia="MS PGothic" w:hAnsi="MS PGothic" w:cs="Times New Roman"/>
          <w:b/>
          <w:bCs/>
          <w:sz w:val="24"/>
          <w:szCs w:val="24"/>
          <w:lang w:eastAsia="fr-BE"/>
        </w:rPr>
        <w:t>Jean-Baptiste Calame</w:t>
      </w:r>
    </w:p>
    <w:p w:rsidR="00797EF9" w:rsidRPr="00FF54B4" w:rsidRDefault="00797EF9" w:rsidP="00797EF9">
      <w:pPr>
        <w:spacing w:before="100" w:beforeAutospacing="1" w:after="100" w:afterAutospacing="1" w:line="240" w:lineRule="auto"/>
        <w:rPr>
          <w:rFonts w:ascii="MS PGothic" w:eastAsia="MS PGothic" w:hAnsi="MS PGothic" w:cs="Times New Roman"/>
          <w:b/>
          <w:bCs/>
          <w:sz w:val="24"/>
          <w:szCs w:val="24"/>
          <w:lang w:eastAsia="fr-BE"/>
        </w:rPr>
      </w:pPr>
      <w:r w:rsidRPr="00D0694A">
        <w:rPr>
          <w:rFonts w:ascii="MS PGothic" w:eastAsia="MS PGothic" w:hAnsi="MS PGothic" w:cs="Times New Roman"/>
          <w:sz w:val="24"/>
          <w:szCs w:val="24"/>
          <w:lang w:eastAsia="fr-BE"/>
        </w:rPr>
        <w:t xml:space="preserve">Avec </w:t>
      </w:r>
      <w:r w:rsidRPr="00D0694A">
        <w:rPr>
          <w:rFonts w:ascii="MS PGothic" w:eastAsia="MS PGothic" w:hAnsi="MS PGothic" w:cs="Times New Roman"/>
          <w:b/>
          <w:bCs/>
          <w:sz w:val="24"/>
          <w:szCs w:val="24"/>
          <w:lang w:eastAsia="fr-BE"/>
        </w:rPr>
        <w:t xml:space="preserve">Charlotte </w:t>
      </w:r>
      <w:proofErr w:type="spellStart"/>
      <w:r w:rsidRPr="00D0694A">
        <w:rPr>
          <w:rFonts w:ascii="MS PGothic" w:eastAsia="MS PGothic" w:hAnsi="MS PGothic" w:cs="Times New Roman"/>
          <w:b/>
          <w:bCs/>
          <w:sz w:val="24"/>
          <w:szCs w:val="24"/>
          <w:lang w:eastAsia="fr-BE"/>
        </w:rPr>
        <w:t>Bouriez</w:t>
      </w:r>
      <w:proofErr w:type="spellEnd"/>
      <w:r w:rsidRPr="00D0694A">
        <w:rPr>
          <w:rFonts w:ascii="MS PGothic" w:eastAsia="MS PGothic" w:hAnsi="MS PGothic" w:cs="Times New Roman"/>
          <w:b/>
          <w:bCs/>
          <w:sz w:val="24"/>
          <w:szCs w:val="24"/>
          <w:lang w:eastAsia="fr-BE"/>
        </w:rPr>
        <w:t xml:space="preserve">, Dimitri Calame, Emile Falk-Blin, Fabien </w:t>
      </w:r>
      <w:proofErr w:type="spellStart"/>
      <w:r w:rsidRPr="00D0694A">
        <w:rPr>
          <w:rFonts w:ascii="MS PGothic" w:eastAsia="MS PGothic" w:hAnsi="MS PGothic" w:cs="Times New Roman"/>
          <w:b/>
          <w:bCs/>
          <w:sz w:val="24"/>
          <w:szCs w:val="24"/>
          <w:lang w:eastAsia="fr-BE"/>
        </w:rPr>
        <w:t>Magry</w:t>
      </w:r>
      <w:proofErr w:type="spellEnd"/>
      <w:r w:rsidRPr="00D0694A">
        <w:rPr>
          <w:rFonts w:ascii="MS PGothic" w:eastAsia="MS PGothic" w:hAnsi="MS PGothic" w:cs="Times New Roman"/>
          <w:b/>
          <w:bCs/>
          <w:sz w:val="24"/>
          <w:szCs w:val="24"/>
          <w:lang w:eastAsia="fr-BE"/>
        </w:rPr>
        <w:t xml:space="preserve">, </w:t>
      </w:r>
      <w:proofErr w:type="spellStart"/>
      <w:r w:rsidRPr="00D0694A">
        <w:rPr>
          <w:rFonts w:ascii="MS PGothic" w:eastAsia="MS PGothic" w:hAnsi="MS PGothic" w:cs="Times New Roman"/>
          <w:b/>
          <w:bCs/>
          <w:sz w:val="24"/>
          <w:szCs w:val="24"/>
          <w:lang w:eastAsia="fr-BE"/>
        </w:rPr>
        <w:t>Rehab</w:t>
      </w:r>
      <w:proofErr w:type="spellEnd"/>
      <w:r w:rsidRPr="00D0694A">
        <w:rPr>
          <w:rFonts w:ascii="MS PGothic" w:eastAsia="MS PGothic" w:hAnsi="MS PGothic" w:cs="Times New Roman"/>
          <w:b/>
          <w:bCs/>
          <w:sz w:val="24"/>
          <w:szCs w:val="24"/>
          <w:lang w:eastAsia="fr-BE"/>
        </w:rPr>
        <w:t xml:space="preserve"> </w:t>
      </w:r>
      <w:proofErr w:type="spellStart"/>
      <w:r w:rsidRPr="00D0694A">
        <w:rPr>
          <w:rFonts w:ascii="MS PGothic" w:eastAsia="MS PGothic" w:hAnsi="MS PGothic" w:cs="Times New Roman"/>
          <w:b/>
          <w:bCs/>
          <w:sz w:val="24"/>
          <w:szCs w:val="24"/>
          <w:lang w:eastAsia="fr-BE"/>
        </w:rPr>
        <w:t>Méhal</w:t>
      </w:r>
      <w:proofErr w:type="spellEnd"/>
      <w:r w:rsidRPr="00D0694A">
        <w:rPr>
          <w:rFonts w:ascii="MS PGothic" w:eastAsia="MS PGothic" w:hAnsi="MS PGothic" w:cs="Times New Roman"/>
          <w:b/>
          <w:bCs/>
          <w:sz w:val="24"/>
          <w:szCs w:val="24"/>
          <w:lang w:eastAsia="fr-BE"/>
        </w:rPr>
        <w:t xml:space="preserve"> et Morgane Naas</w:t>
      </w:r>
    </w:p>
    <w:p w:rsidR="00797EF9" w:rsidRDefault="00797EF9" w:rsidP="00797EF9">
      <w:pPr>
        <w:spacing w:before="100" w:beforeAutospacing="1" w:after="100" w:afterAutospacing="1" w:line="240" w:lineRule="auto"/>
        <w:rPr>
          <w:rFonts w:ascii="MS PGothic" w:eastAsia="MS PGothic" w:hAnsi="MS PGothic" w:cs="Times New Roman"/>
          <w:b/>
          <w:bCs/>
          <w:sz w:val="24"/>
          <w:szCs w:val="24"/>
          <w:lang w:eastAsia="fr-BE"/>
        </w:rPr>
      </w:pPr>
      <w:r w:rsidRPr="00FF54B4">
        <w:rPr>
          <w:rFonts w:ascii="MS PGothic" w:eastAsia="MS PGothic" w:hAnsi="MS PGothic" w:cs="Times New Roman"/>
          <w:b/>
          <w:bCs/>
          <w:sz w:val="24"/>
          <w:szCs w:val="24"/>
          <w:lang w:eastAsia="fr-BE"/>
        </w:rPr>
        <w:t>Une production Les Viandes magnétiques</w:t>
      </w:r>
    </w:p>
    <w:p w:rsidR="00797EF9" w:rsidRPr="00125022" w:rsidRDefault="00797EF9" w:rsidP="00797EF9">
      <w:pPr>
        <w:spacing w:before="100" w:beforeAutospacing="1" w:after="100" w:afterAutospacing="1" w:line="240" w:lineRule="auto"/>
        <w:rPr>
          <w:rFonts w:ascii="MS PGothic" w:eastAsia="MS PGothic" w:hAnsi="MS PGothic" w:cs="Times New Roman"/>
          <w:sz w:val="24"/>
          <w:szCs w:val="24"/>
          <w:u w:val="single"/>
          <w:lang w:eastAsia="fr-BE"/>
        </w:rPr>
      </w:pPr>
      <w:r w:rsidRPr="00125022">
        <w:rPr>
          <w:rFonts w:ascii="MS PGothic" w:eastAsia="MS PGothic" w:hAnsi="MS PGothic" w:cs="Times New Roman"/>
          <w:b/>
          <w:bCs/>
          <w:sz w:val="24"/>
          <w:szCs w:val="24"/>
          <w:u w:val="single"/>
          <w:lang w:eastAsia="fr-BE"/>
        </w:rPr>
        <w:t>Notes périphériques</w:t>
      </w:r>
    </w:p>
    <w:p w:rsidR="00797EF9" w:rsidRPr="00FF54B4" w:rsidRDefault="00797EF9" w:rsidP="00797EF9">
      <w:pPr>
        <w:rPr>
          <w:rFonts w:ascii="MS PGothic" w:eastAsia="MS PGothic" w:hAnsi="MS PGothic"/>
          <w:sz w:val="24"/>
          <w:szCs w:val="24"/>
        </w:rPr>
      </w:pPr>
      <w:r>
        <w:rPr>
          <w:rFonts w:ascii="MS PGothic" w:eastAsia="MS PGothic" w:hAnsi="MS PGothic"/>
          <w:sz w:val="24"/>
          <w:szCs w:val="24"/>
        </w:rPr>
        <w:t xml:space="preserve">« La compagnie </w:t>
      </w:r>
      <w:r w:rsidRPr="00012F8D">
        <w:rPr>
          <w:rFonts w:ascii="MS PGothic" w:eastAsia="MS PGothic" w:hAnsi="MS PGothic"/>
          <w:b/>
          <w:sz w:val="24"/>
          <w:szCs w:val="24"/>
        </w:rPr>
        <w:t>Les Viandes magnétiques</w:t>
      </w:r>
      <w:r>
        <w:rPr>
          <w:rFonts w:ascii="MS PGothic" w:eastAsia="MS PGothic" w:hAnsi="MS PGothic"/>
          <w:sz w:val="24"/>
          <w:szCs w:val="24"/>
        </w:rPr>
        <w:t xml:space="preserve"> est</w:t>
      </w:r>
      <w:r w:rsidRPr="00FF54B4">
        <w:rPr>
          <w:rFonts w:ascii="MS PGothic" w:eastAsia="MS PGothic" w:hAnsi="MS PGothic"/>
          <w:sz w:val="24"/>
          <w:szCs w:val="24"/>
        </w:rPr>
        <w:t xml:space="preserve"> un groupe de jeunes crétins qui font semblant de faire du théâtre, qui ont choisi le théâtre comme voie de garage et sont en Belgique afin de profiter du chômage à vie. Plus proche du parasite social que de l’artiste, ces jeunes crétins ont décidé de constituer la compagnie Les Viandes Magnétiques afin de donner un visage officieux à leur bêtise. Ils produisent des spectacles bas de gamme, </w:t>
      </w:r>
      <w:r w:rsidRPr="00FF54B4">
        <w:rPr>
          <w:rFonts w:ascii="MS PGothic" w:eastAsia="MS PGothic" w:hAnsi="MS PGothic"/>
          <w:sz w:val="24"/>
          <w:szCs w:val="24"/>
        </w:rPr>
        <w:lastRenderedPageBreak/>
        <w:t>proches de la masse, qu’ils vendent comme le boulanger vend son vin. Leur objectif est de conquérir le marché du théâtre populaire en Europe. »</w:t>
      </w:r>
    </w:p>
    <w:p w:rsidR="00797EF9" w:rsidRPr="00FF54B4" w:rsidRDefault="00797EF9" w:rsidP="00797EF9">
      <w:pPr>
        <w:rPr>
          <w:rFonts w:ascii="MS PGothic" w:eastAsia="MS PGothic" w:hAnsi="MS PGothic"/>
          <w:sz w:val="24"/>
          <w:szCs w:val="24"/>
        </w:rPr>
      </w:pPr>
      <w:r w:rsidRPr="00FF54B4">
        <w:rPr>
          <w:rFonts w:ascii="MS PGothic" w:eastAsia="MS PGothic" w:hAnsi="MS PGothic"/>
          <w:sz w:val="24"/>
          <w:szCs w:val="24"/>
        </w:rPr>
        <w:t xml:space="preserve"> « </w:t>
      </w:r>
      <w:r w:rsidRPr="00012F8D">
        <w:rPr>
          <w:rFonts w:ascii="MS PGothic" w:eastAsia="MS PGothic" w:hAnsi="MS PGothic"/>
          <w:b/>
          <w:i/>
          <w:sz w:val="24"/>
          <w:szCs w:val="24"/>
        </w:rPr>
        <w:t>L’écolier Kévin</w:t>
      </w:r>
      <w:r w:rsidRPr="00FF54B4">
        <w:rPr>
          <w:rFonts w:ascii="MS PGothic" w:eastAsia="MS PGothic" w:hAnsi="MS PGothic"/>
          <w:sz w:val="24"/>
          <w:szCs w:val="24"/>
        </w:rPr>
        <w:t>, en tant qu’enfant de l’Union européenne, vient illustrer telle une incarnation culturelle, l’idéologie de l’Union. C’est une forme d’Hamlet moderne, fédérateur, qui nous rappelle qu’ici aussi, dans le royaume de l’Union, il y a quelque chose de pourri.</w:t>
      </w:r>
      <w:r>
        <w:rPr>
          <w:rFonts w:ascii="MS PGothic" w:eastAsia="MS PGothic" w:hAnsi="MS PGothic"/>
          <w:sz w:val="24"/>
          <w:szCs w:val="24"/>
        </w:rPr>
        <w:t> »</w:t>
      </w:r>
    </w:p>
    <w:p w:rsidR="00102A06" w:rsidRDefault="00102A06"/>
    <w:sectPr w:rsidR="00102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MSP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15C6C"/>
    <w:multiLevelType w:val="hybridMultilevel"/>
    <w:tmpl w:val="B520336C"/>
    <w:lvl w:ilvl="0" w:tplc="080C000B">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EF9"/>
    <w:rsid w:val="00102A06"/>
    <w:rsid w:val="00797EF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EF9"/>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7EF9"/>
    <w:pPr>
      <w:ind w:left="720"/>
      <w:contextualSpacing/>
    </w:pPr>
  </w:style>
  <w:style w:type="character" w:customStyle="1" w:styleId="apple-converted-space">
    <w:name w:val="apple-converted-space"/>
    <w:basedOn w:val="Policepardfaut"/>
    <w:rsid w:val="00797E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EF9"/>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7EF9"/>
    <w:pPr>
      <w:ind w:left="720"/>
      <w:contextualSpacing/>
    </w:pPr>
  </w:style>
  <w:style w:type="character" w:customStyle="1" w:styleId="apple-converted-space">
    <w:name w:val="apple-converted-space"/>
    <w:basedOn w:val="Policepardfaut"/>
    <w:rsid w:val="00797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2288</Characters>
  <Application>Microsoft Office Word</Application>
  <DocSecurity>0</DocSecurity>
  <Lines>19</Lines>
  <Paragraphs>5</Paragraphs>
  <ScaleCrop>false</ScaleCrop>
  <Company>HP</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1</cp:revision>
  <dcterms:created xsi:type="dcterms:W3CDTF">2014-04-16T20:07:00Z</dcterms:created>
  <dcterms:modified xsi:type="dcterms:W3CDTF">2014-04-16T20:08:00Z</dcterms:modified>
</cp:coreProperties>
</file>