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16D446" w14:textId="77777777" w:rsidR="00AF2538" w:rsidRPr="001C286F" w:rsidRDefault="00F83ADE">
      <w:pPr>
        <w:rPr>
          <w:sz w:val="22"/>
          <w:szCs w:val="22"/>
        </w:rPr>
      </w:pPr>
      <w:r w:rsidRPr="001C286F">
        <w:rPr>
          <w:sz w:val="22"/>
          <w:szCs w:val="22"/>
        </w:rPr>
        <w:t xml:space="preserve">Réunion avec Ludivine </w:t>
      </w:r>
      <w:r w:rsidR="001C286F" w:rsidRPr="001C286F">
        <w:rPr>
          <w:sz w:val="22"/>
          <w:szCs w:val="22"/>
        </w:rPr>
        <w:t>et Nicolas, Nicole et Elisabeth au Centre audiovisuel Simone de Beauvoir</w:t>
      </w:r>
      <w:r w:rsidRPr="001C286F">
        <w:rPr>
          <w:sz w:val="22"/>
          <w:szCs w:val="22"/>
        </w:rPr>
        <w:t xml:space="preserve"> Giovanna on Skype</w:t>
      </w:r>
    </w:p>
    <w:p w14:paraId="42DA7C76" w14:textId="77777777" w:rsidR="00F83ADE" w:rsidRPr="001C286F" w:rsidRDefault="00F83ADE">
      <w:pPr>
        <w:rPr>
          <w:sz w:val="22"/>
          <w:szCs w:val="22"/>
        </w:rPr>
      </w:pPr>
    </w:p>
    <w:p w14:paraId="52E59E99" w14:textId="77777777" w:rsidR="001C286F" w:rsidRPr="001C286F" w:rsidRDefault="001C286F" w:rsidP="001C286F">
      <w:pPr>
        <w:widowControl w:val="0"/>
        <w:autoSpaceDE w:val="0"/>
        <w:autoSpaceDN w:val="0"/>
        <w:adjustRightInd w:val="0"/>
        <w:rPr>
          <w:rFonts w:ascii="Times" w:hAnsi="Times" w:cs="Times"/>
          <w:sz w:val="22"/>
          <w:szCs w:val="22"/>
        </w:rPr>
      </w:pPr>
      <w:hyperlink r:id="rId5" w:history="1">
        <w:r w:rsidRPr="001C286F">
          <w:rPr>
            <w:rFonts w:ascii="Times" w:hAnsi="Times" w:cs="Times"/>
            <w:color w:val="0000F6"/>
            <w:sz w:val="22"/>
            <w:szCs w:val="22"/>
            <w:u w:val="single" w:color="0000F6"/>
          </w:rPr>
          <w:t>http://www.travellingfeministe.org/wget/index-float.php</w:t>
        </w:r>
      </w:hyperlink>
    </w:p>
    <w:p w14:paraId="4E02245B" w14:textId="77777777" w:rsidR="001C286F" w:rsidRPr="001C286F" w:rsidRDefault="001C286F" w:rsidP="001C286F">
      <w:pPr>
        <w:widowControl w:val="0"/>
        <w:autoSpaceDE w:val="0"/>
        <w:autoSpaceDN w:val="0"/>
        <w:adjustRightInd w:val="0"/>
        <w:rPr>
          <w:rFonts w:ascii="Times" w:hAnsi="Times" w:cs="Times"/>
          <w:sz w:val="22"/>
          <w:szCs w:val="22"/>
        </w:rPr>
      </w:pPr>
      <w:hyperlink r:id="rId6" w:history="1">
        <w:r w:rsidRPr="001C286F">
          <w:rPr>
            <w:rFonts w:ascii="Times" w:hAnsi="Times" w:cs="Times"/>
            <w:color w:val="0000F6"/>
            <w:sz w:val="22"/>
            <w:szCs w:val="22"/>
            <w:u w:val="single" w:color="0000F6"/>
          </w:rPr>
          <w:t>http://www.travellingfeministe.org/wget/index-objects.php</w:t>
        </w:r>
      </w:hyperlink>
    </w:p>
    <w:p w14:paraId="4339898E" w14:textId="77777777" w:rsidR="001C286F" w:rsidRPr="001C286F" w:rsidRDefault="001C286F" w:rsidP="001C286F">
      <w:pPr>
        <w:widowControl w:val="0"/>
        <w:autoSpaceDE w:val="0"/>
        <w:autoSpaceDN w:val="0"/>
        <w:adjustRightInd w:val="0"/>
        <w:rPr>
          <w:rFonts w:ascii="Times" w:hAnsi="Times" w:cs="Times"/>
          <w:sz w:val="22"/>
          <w:szCs w:val="22"/>
        </w:rPr>
      </w:pPr>
      <w:hyperlink r:id="rId7" w:history="1">
        <w:r w:rsidRPr="001C286F">
          <w:rPr>
            <w:rFonts w:ascii="Times" w:hAnsi="Times" w:cs="Times"/>
            <w:color w:val="0000F6"/>
            <w:sz w:val="22"/>
            <w:szCs w:val="22"/>
            <w:u w:val="single" w:color="0000F6"/>
          </w:rPr>
          <w:t>http://www.travellingfeministe.org/ebauche/spip.php?page=timeline-images</w:t>
        </w:r>
      </w:hyperlink>
    </w:p>
    <w:p w14:paraId="115EE5E7" w14:textId="77777777" w:rsidR="00F83ADE" w:rsidRPr="001C286F" w:rsidRDefault="001C286F" w:rsidP="001C286F">
      <w:pPr>
        <w:rPr>
          <w:sz w:val="22"/>
          <w:szCs w:val="22"/>
        </w:rPr>
      </w:pPr>
      <w:hyperlink r:id="rId8" w:history="1">
        <w:r w:rsidRPr="001C286F">
          <w:rPr>
            <w:rFonts w:ascii="Times" w:hAnsi="Times" w:cs="Times"/>
            <w:color w:val="0000F6"/>
            <w:sz w:val="22"/>
            <w:szCs w:val="22"/>
            <w:u w:val="single" w:color="0000F6"/>
          </w:rPr>
          <w:t>http://www.travellingfeministe.org/ebauche/spip.php?page=viewbox-nf</w:t>
        </w:r>
      </w:hyperlink>
    </w:p>
    <w:p w14:paraId="00A6962E" w14:textId="77777777" w:rsidR="001C286F" w:rsidRPr="001C286F" w:rsidRDefault="001C286F">
      <w:pPr>
        <w:rPr>
          <w:sz w:val="22"/>
          <w:szCs w:val="22"/>
        </w:rPr>
      </w:pPr>
    </w:p>
    <w:p w14:paraId="11DC0C39" w14:textId="77777777" w:rsidR="001C286F" w:rsidRPr="001C286F" w:rsidRDefault="001C286F">
      <w:pPr>
        <w:rPr>
          <w:sz w:val="22"/>
          <w:szCs w:val="22"/>
        </w:rPr>
      </w:pPr>
    </w:p>
    <w:p w14:paraId="41CDB250" w14:textId="77777777" w:rsidR="00F83ADE" w:rsidRPr="001C286F" w:rsidRDefault="00F83ADE">
      <w:pPr>
        <w:rPr>
          <w:sz w:val="22"/>
          <w:szCs w:val="22"/>
        </w:rPr>
      </w:pPr>
      <w:r w:rsidRPr="001C286F">
        <w:rPr>
          <w:sz w:val="22"/>
          <w:szCs w:val="22"/>
        </w:rPr>
        <w:t>I- nous avons déroulé chacune des séquences du site : « points de vue » « activités », et « archives »</w:t>
      </w:r>
    </w:p>
    <w:p w14:paraId="0B3E709C" w14:textId="77777777" w:rsidR="00F83ADE" w:rsidRPr="001C286F" w:rsidRDefault="00F83ADE">
      <w:pPr>
        <w:rPr>
          <w:sz w:val="22"/>
          <w:szCs w:val="22"/>
        </w:rPr>
      </w:pPr>
    </w:p>
    <w:p w14:paraId="7572BBAE" w14:textId="77777777" w:rsidR="00F83ADE" w:rsidRPr="001C286F" w:rsidRDefault="00F83ADE">
      <w:pPr>
        <w:rPr>
          <w:sz w:val="22"/>
          <w:szCs w:val="22"/>
        </w:rPr>
      </w:pPr>
      <w:r w:rsidRPr="001C286F">
        <w:rPr>
          <w:sz w:val="22"/>
          <w:szCs w:val="22"/>
        </w:rPr>
        <w:t>+d’abord sur la partie « points de vue », qui fait défiler les images et les débuts de textes des fils RSS que nous avons c</w:t>
      </w:r>
      <w:bookmarkStart w:id="0" w:name="_GoBack"/>
      <w:bookmarkEnd w:id="0"/>
      <w:r w:rsidRPr="001C286F">
        <w:rPr>
          <w:sz w:val="22"/>
          <w:szCs w:val="22"/>
        </w:rPr>
        <w:t>hoisi de suivre- c’est pour ça que toutes les suggestions du groupe sont importantes, car ce sont ces fils RSS/</w:t>
      </w:r>
      <w:proofErr w:type="gramStart"/>
      <w:r w:rsidRPr="001C286F">
        <w:rPr>
          <w:sz w:val="22"/>
          <w:szCs w:val="22"/>
        </w:rPr>
        <w:t>sites ,</w:t>
      </w:r>
      <w:proofErr w:type="gramEnd"/>
      <w:r w:rsidRPr="001C286F">
        <w:rPr>
          <w:sz w:val="22"/>
          <w:szCs w:val="22"/>
        </w:rPr>
        <w:t xml:space="preserve"> blogs, </w:t>
      </w:r>
      <w:proofErr w:type="spellStart"/>
      <w:r w:rsidRPr="001C286F">
        <w:rPr>
          <w:sz w:val="22"/>
          <w:szCs w:val="22"/>
        </w:rPr>
        <w:t>tumblr</w:t>
      </w:r>
      <w:proofErr w:type="spellEnd"/>
      <w:r w:rsidRPr="001C286F">
        <w:rPr>
          <w:sz w:val="22"/>
          <w:szCs w:val="22"/>
        </w:rPr>
        <w:t xml:space="preserve"> d’images… qui vont s’afficher en continu.</w:t>
      </w:r>
    </w:p>
    <w:p w14:paraId="4D96E617" w14:textId="77777777" w:rsidR="00F83ADE" w:rsidRPr="001C286F" w:rsidRDefault="00F83ADE">
      <w:pPr>
        <w:rPr>
          <w:sz w:val="22"/>
          <w:szCs w:val="22"/>
        </w:rPr>
      </w:pPr>
    </w:p>
    <w:p w14:paraId="3105DF24" w14:textId="77777777" w:rsidR="00F83ADE" w:rsidRPr="001C286F" w:rsidRDefault="00F83ADE">
      <w:pPr>
        <w:rPr>
          <w:sz w:val="22"/>
          <w:szCs w:val="22"/>
        </w:rPr>
      </w:pPr>
      <w:r w:rsidRPr="001C286F">
        <w:rPr>
          <w:sz w:val="22"/>
          <w:szCs w:val="22"/>
        </w:rPr>
        <w:t>Deux questions : le titre est il le bon</w:t>
      </w:r>
    </w:p>
    <w:p w14:paraId="494E394D" w14:textId="77777777" w:rsidR="00F83ADE" w:rsidRPr="001C286F" w:rsidRDefault="00F83ADE">
      <w:pPr>
        <w:rPr>
          <w:sz w:val="22"/>
          <w:szCs w:val="22"/>
        </w:rPr>
      </w:pPr>
      <w:r w:rsidRPr="001C286F">
        <w:rPr>
          <w:sz w:val="22"/>
          <w:szCs w:val="22"/>
        </w:rPr>
        <w:t xml:space="preserve">Etant donnée la masse d’images (photos des sites, des blogs, des </w:t>
      </w:r>
      <w:proofErr w:type="spellStart"/>
      <w:r w:rsidRPr="001C286F">
        <w:rPr>
          <w:sz w:val="22"/>
          <w:szCs w:val="22"/>
        </w:rPr>
        <w:t>tumblr</w:t>
      </w:r>
      <w:proofErr w:type="spellEnd"/>
      <w:r w:rsidRPr="001C286F">
        <w:rPr>
          <w:sz w:val="22"/>
          <w:szCs w:val="22"/>
        </w:rPr>
        <w:t>) qu’on voit s’afficher et se superposer, quelle limite temporelle faut-il donner, quelle date de péremption ? Ludivine penche pour un mois</w:t>
      </w:r>
    </w:p>
    <w:p w14:paraId="58F914EA" w14:textId="77777777" w:rsidR="00F83ADE" w:rsidRPr="001C286F" w:rsidRDefault="00F83ADE">
      <w:pPr>
        <w:rPr>
          <w:sz w:val="22"/>
          <w:szCs w:val="22"/>
        </w:rPr>
      </w:pPr>
    </w:p>
    <w:p w14:paraId="66A43BF5" w14:textId="77777777" w:rsidR="00F90050" w:rsidRPr="001C286F" w:rsidRDefault="00F90050">
      <w:pPr>
        <w:rPr>
          <w:sz w:val="22"/>
          <w:szCs w:val="22"/>
        </w:rPr>
      </w:pPr>
      <w:r w:rsidRPr="001C286F">
        <w:rPr>
          <w:sz w:val="22"/>
          <w:szCs w:val="22"/>
        </w:rPr>
        <w:t xml:space="preserve">Bien sûr, on peut aussi référencer les sites qui n’ont pas de fil RSS, avec lesquels nous travaillons et qui composent cette géographie critique à la croisée </w:t>
      </w:r>
      <w:r w:rsidR="008D01DA" w:rsidRPr="001C286F">
        <w:rPr>
          <w:sz w:val="22"/>
          <w:szCs w:val="22"/>
        </w:rPr>
        <w:t xml:space="preserve">des questions touchant l’image, le mouvement des images, le </w:t>
      </w:r>
      <w:proofErr w:type="gramStart"/>
      <w:r w:rsidR="008D01DA" w:rsidRPr="001C286F">
        <w:rPr>
          <w:sz w:val="22"/>
          <w:szCs w:val="22"/>
        </w:rPr>
        <w:t>féminisme….</w:t>
      </w:r>
      <w:proofErr w:type="gramEnd"/>
    </w:p>
    <w:p w14:paraId="459D15DF" w14:textId="77777777" w:rsidR="00F83ADE" w:rsidRPr="001C286F" w:rsidRDefault="00F83ADE">
      <w:pPr>
        <w:rPr>
          <w:sz w:val="22"/>
          <w:szCs w:val="22"/>
        </w:rPr>
      </w:pPr>
    </w:p>
    <w:p w14:paraId="365CED1F" w14:textId="77777777" w:rsidR="00F83ADE" w:rsidRPr="001C286F" w:rsidRDefault="00F83ADE">
      <w:pPr>
        <w:rPr>
          <w:sz w:val="22"/>
          <w:szCs w:val="22"/>
        </w:rPr>
      </w:pPr>
      <w:r w:rsidRPr="001C286F">
        <w:rPr>
          <w:sz w:val="22"/>
          <w:szCs w:val="22"/>
        </w:rPr>
        <w:t xml:space="preserve">+les activités ou actualités ? </w:t>
      </w:r>
      <w:proofErr w:type="gramStart"/>
      <w:r w:rsidRPr="001C286F">
        <w:rPr>
          <w:sz w:val="22"/>
          <w:szCs w:val="22"/>
        </w:rPr>
        <w:t>de</w:t>
      </w:r>
      <w:proofErr w:type="gramEnd"/>
      <w:r w:rsidRPr="001C286F">
        <w:rPr>
          <w:sz w:val="22"/>
          <w:szCs w:val="22"/>
        </w:rPr>
        <w:t xml:space="preserve"> Travelling. On rappelle qu’il s’agit d’une ligne de temps, d’une </w:t>
      </w:r>
      <w:proofErr w:type="spellStart"/>
      <w:r w:rsidRPr="001C286F">
        <w:rPr>
          <w:sz w:val="22"/>
          <w:szCs w:val="22"/>
        </w:rPr>
        <w:t>timeline</w:t>
      </w:r>
      <w:proofErr w:type="spellEnd"/>
      <w:r w:rsidRPr="001C286F">
        <w:rPr>
          <w:sz w:val="22"/>
          <w:szCs w:val="22"/>
        </w:rPr>
        <w:t xml:space="preserve"> avec le calendrier des événements de Travelling (surlignés en une couleur) et des événements produits par d’autres collectifs, expositions, journées de recherche, qui nous tiennent à cœur (surlignés en gris). </w:t>
      </w:r>
    </w:p>
    <w:p w14:paraId="26018153" w14:textId="77777777" w:rsidR="00F83ADE" w:rsidRPr="001C286F" w:rsidRDefault="00F83ADE">
      <w:pPr>
        <w:rPr>
          <w:sz w:val="22"/>
          <w:szCs w:val="22"/>
        </w:rPr>
      </w:pPr>
    </w:p>
    <w:p w14:paraId="22CB166F" w14:textId="77777777" w:rsidR="00F83ADE" w:rsidRPr="001C286F" w:rsidRDefault="00F83ADE">
      <w:pPr>
        <w:rPr>
          <w:sz w:val="22"/>
          <w:szCs w:val="22"/>
        </w:rPr>
      </w:pPr>
      <w:r w:rsidRPr="001C286F">
        <w:rPr>
          <w:sz w:val="22"/>
          <w:szCs w:val="22"/>
        </w:rPr>
        <w:t xml:space="preserve">+Nicole se demande comment revenir sur une </w:t>
      </w:r>
      <w:proofErr w:type="spellStart"/>
      <w:r w:rsidRPr="001C286F">
        <w:rPr>
          <w:sz w:val="22"/>
          <w:szCs w:val="22"/>
        </w:rPr>
        <w:t>actitivité</w:t>
      </w:r>
      <w:proofErr w:type="spellEnd"/>
      <w:r w:rsidRPr="001C286F">
        <w:rPr>
          <w:sz w:val="22"/>
          <w:szCs w:val="22"/>
        </w:rPr>
        <w:t xml:space="preserve"> du site sans passer par la </w:t>
      </w:r>
      <w:proofErr w:type="spellStart"/>
      <w:r w:rsidRPr="001C286F">
        <w:rPr>
          <w:sz w:val="22"/>
          <w:szCs w:val="22"/>
        </w:rPr>
        <w:t>homepage</w:t>
      </w:r>
      <w:proofErr w:type="spellEnd"/>
      <w:r w:rsidRPr="001C286F">
        <w:rPr>
          <w:sz w:val="22"/>
          <w:szCs w:val="22"/>
        </w:rPr>
        <w:t> : pour l’instant, trois onglets : à propos/contact/newsletter… Il faudrait peut être mettre aussi les trois onglets de nos trois rubriques en plus, pour faciliter la navigation. Aussi, ces onglets sont très discrets, peut être les rendre plus visibles ?</w:t>
      </w:r>
    </w:p>
    <w:p w14:paraId="64286C86" w14:textId="77777777" w:rsidR="00F83ADE" w:rsidRPr="001C286F" w:rsidRDefault="00F83ADE">
      <w:pPr>
        <w:rPr>
          <w:sz w:val="22"/>
          <w:szCs w:val="22"/>
        </w:rPr>
      </w:pPr>
    </w:p>
    <w:p w14:paraId="7DD84677" w14:textId="77777777" w:rsidR="00F83ADE" w:rsidRPr="001C286F" w:rsidRDefault="00F83ADE">
      <w:pPr>
        <w:rPr>
          <w:sz w:val="22"/>
          <w:szCs w:val="22"/>
        </w:rPr>
      </w:pPr>
    </w:p>
    <w:p w14:paraId="6D1431BF" w14:textId="77777777" w:rsidR="00F83ADE" w:rsidRPr="001C286F" w:rsidRDefault="00F83ADE">
      <w:pPr>
        <w:rPr>
          <w:sz w:val="22"/>
          <w:szCs w:val="22"/>
        </w:rPr>
      </w:pPr>
      <w:r w:rsidRPr="001C286F">
        <w:rPr>
          <w:sz w:val="22"/>
          <w:szCs w:val="22"/>
        </w:rPr>
        <w:t xml:space="preserve">+Ludivine et Nicolas découvrent, pour la première fois, la rubrique « ARCHIVES » ; d’abord, il faut réfléchir à l’intitulé puisqu’il s’agit d’archives qui sont actives, qui sont l’objet du travail. Elisabeth et Nicole demandent aussi comment faire pour avoir sur le site un lieu où le collectif et les personnes concernées par le séminaire, par les résidences, etc. pourront visionner tranquillement les archives du Centre, à activer. On appellera ça le « magasin », le stock d’archives dont on voudra partager le visionnage. </w:t>
      </w:r>
    </w:p>
    <w:p w14:paraId="3AC56998" w14:textId="77777777" w:rsidR="00F83ADE" w:rsidRPr="001C286F" w:rsidRDefault="00F83ADE">
      <w:pPr>
        <w:rPr>
          <w:sz w:val="22"/>
          <w:szCs w:val="22"/>
        </w:rPr>
      </w:pPr>
    </w:p>
    <w:p w14:paraId="4270B3C7" w14:textId="77777777" w:rsidR="00F83ADE" w:rsidRPr="001C286F" w:rsidRDefault="00F83ADE">
      <w:pPr>
        <w:rPr>
          <w:sz w:val="22"/>
          <w:szCs w:val="22"/>
        </w:rPr>
      </w:pPr>
      <w:r w:rsidRPr="001C286F">
        <w:rPr>
          <w:sz w:val="22"/>
          <w:szCs w:val="22"/>
        </w:rPr>
        <w:t xml:space="preserve">C’est Société Réaliste qui fait les « frais » de la mise en page.  La page est composée de deux parties. A gauche, une vidéo –celle </w:t>
      </w:r>
      <w:proofErr w:type="gramStart"/>
      <w:r w:rsidRPr="001C286F">
        <w:rPr>
          <w:sz w:val="22"/>
          <w:szCs w:val="22"/>
        </w:rPr>
        <w:t>qu’a</w:t>
      </w:r>
      <w:proofErr w:type="gramEnd"/>
      <w:r w:rsidRPr="001C286F">
        <w:rPr>
          <w:sz w:val="22"/>
          <w:szCs w:val="22"/>
        </w:rPr>
        <w:t xml:space="preserve"> choisie la ou les résidentes suivie d’une </w:t>
      </w:r>
      <w:proofErr w:type="spellStart"/>
      <w:r w:rsidRPr="001C286F">
        <w:rPr>
          <w:sz w:val="22"/>
          <w:szCs w:val="22"/>
        </w:rPr>
        <w:t>playlist</w:t>
      </w:r>
      <w:proofErr w:type="spellEnd"/>
      <w:r w:rsidRPr="001C286F">
        <w:rPr>
          <w:sz w:val="22"/>
          <w:szCs w:val="22"/>
        </w:rPr>
        <w:t xml:space="preserve"> de vidéos qui peuvent être- ou pas- des archives du Centre, des doc. You Tube, d’autres sources </w:t>
      </w:r>
      <w:proofErr w:type="spellStart"/>
      <w:r w:rsidRPr="001C286F">
        <w:rPr>
          <w:sz w:val="22"/>
          <w:szCs w:val="22"/>
        </w:rPr>
        <w:t>etc</w:t>
      </w:r>
      <w:proofErr w:type="spellEnd"/>
      <w:r w:rsidRPr="001C286F">
        <w:rPr>
          <w:sz w:val="22"/>
          <w:szCs w:val="22"/>
        </w:rPr>
        <w:t xml:space="preserve">,  et l’ensemble va être l’objet (ou pas) de commentaires écrits. A droite, une présentation des travaux image des </w:t>
      </w:r>
      <w:proofErr w:type="gramStart"/>
      <w:r w:rsidRPr="001C286F">
        <w:rPr>
          <w:sz w:val="22"/>
          <w:szCs w:val="22"/>
        </w:rPr>
        <w:t>résident(</w:t>
      </w:r>
      <w:proofErr w:type="gramEnd"/>
      <w:r w:rsidRPr="001C286F">
        <w:rPr>
          <w:sz w:val="22"/>
          <w:szCs w:val="22"/>
        </w:rPr>
        <w:t>-e)s</w:t>
      </w:r>
    </w:p>
    <w:p w14:paraId="78AD9EAC" w14:textId="77777777" w:rsidR="00F83ADE" w:rsidRPr="001C286F" w:rsidRDefault="00F83ADE">
      <w:pPr>
        <w:rPr>
          <w:sz w:val="22"/>
          <w:szCs w:val="22"/>
        </w:rPr>
      </w:pPr>
    </w:p>
    <w:p w14:paraId="37AD3455" w14:textId="77777777" w:rsidR="00F83ADE" w:rsidRPr="001C286F" w:rsidRDefault="00F83ADE">
      <w:pPr>
        <w:rPr>
          <w:sz w:val="22"/>
          <w:szCs w:val="22"/>
        </w:rPr>
      </w:pPr>
      <w:r w:rsidRPr="001C286F">
        <w:rPr>
          <w:sz w:val="22"/>
          <w:szCs w:val="22"/>
        </w:rPr>
        <w:lastRenderedPageBreak/>
        <w:t xml:space="preserve">C’est surtout la partie gauche- </w:t>
      </w:r>
      <w:proofErr w:type="spellStart"/>
      <w:r w:rsidRPr="001C286F">
        <w:rPr>
          <w:sz w:val="22"/>
          <w:szCs w:val="22"/>
        </w:rPr>
        <w:t>videos</w:t>
      </w:r>
      <w:proofErr w:type="spellEnd"/>
      <w:r w:rsidRPr="001C286F">
        <w:rPr>
          <w:sz w:val="22"/>
          <w:szCs w:val="22"/>
        </w:rPr>
        <w:t xml:space="preserve"> et processus annotation- qui va être l’objet de notre discussion. </w:t>
      </w:r>
    </w:p>
    <w:p w14:paraId="0ABD607F" w14:textId="77777777" w:rsidR="00F83ADE" w:rsidRPr="001C286F" w:rsidRDefault="00F83ADE">
      <w:pPr>
        <w:rPr>
          <w:sz w:val="22"/>
          <w:szCs w:val="22"/>
        </w:rPr>
      </w:pPr>
    </w:p>
    <w:p w14:paraId="1E2BA3C8" w14:textId="77777777" w:rsidR="00F83ADE" w:rsidRPr="001C286F" w:rsidRDefault="00F83ADE">
      <w:pPr>
        <w:rPr>
          <w:sz w:val="22"/>
          <w:szCs w:val="22"/>
        </w:rPr>
      </w:pPr>
      <w:r w:rsidRPr="001C286F">
        <w:rPr>
          <w:sz w:val="22"/>
          <w:szCs w:val="22"/>
        </w:rPr>
        <w:t xml:space="preserve">Nicolas nous montre deux modèles de logiciels permettant d’annoter les archives audiovisuelles en synchronisant ces annotations avec un </w:t>
      </w:r>
      <w:proofErr w:type="spellStart"/>
      <w:r w:rsidRPr="001C286F">
        <w:rPr>
          <w:sz w:val="22"/>
          <w:szCs w:val="22"/>
        </w:rPr>
        <w:t>timecode</w:t>
      </w:r>
      <w:proofErr w:type="spellEnd"/>
      <w:r w:rsidRPr="001C286F">
        <w:rPr>
          <w:sz w:val="22"/>
          <w:szCs w:val="22"/>
        </w:rPr>
        <w:t xml:space="preserve">. Le premier, Active Archives, qu’il met au point à Constant ; et le deuxième, </w:t>
      </w:r>
      <w:proofErr w:type="spellStart"/>
      <w:r w:rsidRPr="001C286F">
        <w:rPr>
          <w:sz w:val="22"/>
          <w:szCs w:val="22"/>
        </w:rPr>
        <w:t>Scalar</w:t>
      </w:r>
      <w:proofErr w:type="spellEnd"/>
      <w:r w:rsidRPr="001C286F">
        <w:rPr>
          <w:sz w:val="22"/>
          <w:szCs w:val="22"/>
        </w:rPr>
        <w:t xml:space="preserve">, peut-être un peu plus simple en maniement, et </w:t>
      </w:r>
      <w:r w:rsidR="00F90050" w:rsidRPr="001C286F">
        <w:rPr>
          <w:sz w:val="22"/>
          <w:szCs w:val="22"/>
        </w:rPr>
        <w:t xml:space="preserve">un peu </w:t>
      </w:r>
      <w:r w:rsidRPr="001C286F">
        <w:rPr>
          <w:sz w:val="22"/>
          <w:szCs w:val="22"/>
        </w:rPr>
        <w:t xml:space="preserve">moins </w:t>
      </w:r>
      <w:r w:rsidR="00F90050" w:rsidRPr="001C286F">
        <w:rPr>
          <w:sz w:val="22"/>
          <w:szCs w:val="22"/>
        </w:rPr>
        <w:t xml:space="preserve">vulnérable pour notre utilisation, puisque moins </w:t>
      </w:r>
      <w:proofErr w:type="spellStart"/>
      <w:r w:rsidR="00F90050" w:rsidRPr="001C286F">
        <w:rPr>
          <w:sz w:val="22"/>
          <w:szCs w:val="22"/>
        </w:rPr>
        <w:t>ouvert.Voilà</w:t>
      </w:r>
      <w:proofErr w:type="spellEnd"/>
      <w:r w:rsidR="00F90050" w:rsidRPr="001C286F">
        <w:rPr>
          <w:sz w:val="22"/>
          <w:szCs w:val="22"/>
        </w:rPr>
        <w:t xml:space="preserve"> les références : </w:t>
      </w:r>
    </w:p>
    <w:p w14:paraId="0B36F99D" w14:textId="77777777" w:rsidR="00F90050" w:rsidRPr="001C286F" w:rsidRDefault="00F90050" w:rsidP="00F90050">
      <w:pPr>
        <w:widowControl w:val="0"/>
        <w:autoSpaceDE w:val="0"/>
        <w:autoSpaceDN w:val="0"/>
        <w:adjustRightInd w:val="0"/>
        <w:rPr>
          <w:rFonts w:ascii="Times" w:hAnsi="Times" w:cs="Times"/>
          <w:sz w:val="22"/>
          <w:szCs w:val="22"/>
        </w:rPr>
      </w:pPr>
      <w:hyperlink r:id="rId9" w:history="1">
        <w:r w:rsidRPr="001C286F">
          <w:rPr>
            <w:rFonts w:ascii="Times" w:hAnsi="Times" w:cs="Times"/>
            <w:color w:val="0000F6"/>
            <w:sz w:val="22"/>
            <w:szCs w:val="22"/>
            <w:u w:val="single" w:color="0000F6"/>
          </w:rPr>
          <w:t>http://scalar.usc.edu/scalar/guided-tour/</w:t>
        </w:r>
      </w:hyperlink>
    </w:p>
    <w:p w14:paraId="5712BA39" w14:textId="77777777" w:rsidR="00F90050" w:rsidRPr="001C286F" w:rsidRDefault="00F90050" w:rsidP="00F90050">
      <w:pPr>
        <w:widowControl w:val="0"/>
        <w:autoSpaceDE w:val="0"/>
        <w:autoSpaceDN w:val="0"/>
        <w:adjustRightInd w:val="0"/>
        <w:rPr>
          <w:rFonts w:ascii="Times" w:hAnsi="Times" w:cs="Times"/>
          <w:sz w:val="22"/>
          <w:szCs w:val="22"/>
        </w:rPr>
      </w:pPr>
      <w:hyperlink r:id="rId10" w:history="1">
        <w:r w:rsidRPr="001C286F">
          <w:rPr>
            <w:rFonts w:ascii="Times" w:hAnsi="Times" w:cs="Times"/>
            <w:color w:val="0000F6"/>
            <w:sz w:val="22"/>
            <w:szCs w:val="22"/>
            <w:u w:val="single" w:color="0000F6"/>
          </w:rPr>
          <w:t>http://activearchives.org/aaa</w:t>
        </w:r>
      </w:hyperlink>
    </w:p>
    <w:p w14:paraId="047F13C6" w14:textId="77777777" w:rsidR="00F90050" w:rsidRPr="001C286F" w:rsidRDefault="00F90050" w:rsidP="00F90050">
      <w:pPr>
        <w:widowControl w:val="0"/>
        <w:autoSpaceDE w:val="0"/>
        <w:autoSpaceDN w:val="0"/>
        <w:adjustRightInd w:val="0"/>
        <w:rPr>
          <w:rFonts w:ascii="Times" w:hAnsi="Times" w:cs="Times"/>
          <w:sz w:val="22"/>
          <w:szCs w:val="22"/>
        </w:rPr>
      </w:pPr>
      <w:hyperlink r:id="rId11" w:history="1">
        <w:r w:rsidRPr="001C286F">
          <w:rPr>
            <w:rFonts w:ascii="Times" w:hAnsi="Times" w:cs="Times"/>
            <w:color w:val="0000F6"/>
            <w:sz w:val="22"/>
            <w:szCs w:val="22"/>
            <w:u w:val="single" w:color="0000F6"/>
          </w:rPr>
          <w:t>http://activearchives.org/aaa/resources/9</w:t>
        </w:r>
        <w:r w:rsidRPr="001C286F">
          <w:rPr>
            <w:rFonts w:ascii="Times" w:hAnsi="Times" w:cs="Times"/>
            <w:color w:val="0000F6"/>
            <w:sz w:val="22"/>
            <w:szCs w:val="22"/>
            <w:u w:val="single" w:color="0000F6"/>
          </w:rPr>
          <w:t>9</w:t>
        </w:r>
        <w:r w:rsidRPr="001C286F">
          <w:rPr>
            <w:rFonts w:ascii="Times" w:hAnsi="Times" w:cs="Times"/>
            <w:color w:val="0000F6"/>
            <w:sz w:val="22"/>
            <w:szCs w:val="22"/>
            <w:u w:val="single" w:color="0000F6"/>
          </w:rPr>
          <w:t>2/</w:t>
        </w:r>
      </w:hyperlink>
    </w:p>
    <w:p w14:paraId="1A263819" w14:textId="77777777" w:rsidR="00F90050" w:rsidRPr="001C286F" w:rsidRDefault="00F90050" w:rsidP="00F90050">
      <w:pPr>
        <w:widowControl w:val="0"/>
        <w:autoSpaceDE w:val="0"/>
        <w:autoSpaceDN w:val="0"/>
        <w:adjustRightInd w:val="0"/>
        <w:rPr>
          <w:rFonts w:ascii="Times" w:hAnsi="Times" w:cs="Times"/>
          <w:sz w:val="22"/>
          <w:szCs w:val="22"/>
        </w:rPr>
      </w:pPr>
    </w:p>
    <w:p w14:paraId="4742CE27" w14:textId="77777777" w:rsidR="00F90050" w:rsidRPr="001C286F" w:rsidRDefault="00F90050" w:rsidP="00F90050">
      <w:pPr>
        <w:widowControl w:val="0"/>
        <w:autoSpaceDE w:val="0"/>
        <w:autoSpaceDN w:val="0"/>
        <w:adjustRightInd w:val="0"/>
        <w:rPr>
          <w:rFonts w:ascii="Times" w:hAnsi="Times" w:cs="Times"/>
          <w:sz w:val="22"/>
          <w:szCs w:val="22"/>
        </w:rPr>
      </w:pPr>
      <w:r w:rsidRPr="001C286F">
        <w:rPr>
          <w:rFonts w:ascii="Times" w:hAnsi="Times" w:cs="Times"/>
          <w:sz w:val="22"/>
          <w:szCs w:val="22"/>
        </w:rPr>
        <w:t>L’idée est donc de permettre aux résident(e</w:t>
      </w:r>
      <w:proofErr w:type="gramStart"/>
      <w:r w:rsidRPr="001C286F">
        <w:rPr>
          <w:rFonts w:ascii="Times" w:hAnsi="Times" w:cs="Times"/>
          <w:sz w:val="22"/>
          <w:szCs w:val="22"/>
        </w:rPr>
        <w:t>)s</w:t>
      </w:r>
      <w:proofErr w:type="gramEnd"/>
      <w:r w:rsidRPr="001C286F">
        <w:rPr>
          <w:rFonts w:ascii="Times" w:hAnsi="Times" w:cs="Times"/>
          <w:sz w:val="22"/>
          <w:szCs w:val="22"/>
        </w:rPr>
        <w:t xml:space="preserve"> de choisir des films ou des vidéos, de les annoter, de les contextualiser et les croiser avec d’autres sources et de les annoter ou d’écrire un texte général…Cette possibilité nous est évidemment ouverte et il serait bon que nous choisissions également des vidéos à mettre en ouverture de page ou en </w:t>
      </w:r>
      <w:proofErr w:type="spellStart"/>
      <w:r w:rsidRPr="001C286F">
        <w:rPr>
          <w:rFonts w:ascii="Times" w:hAnsi="Times" w:cs="Times"/>
          <w:sz w:val="22"/>
          <w:szCs w:val="22"/>
        </w:rPr>
        <w:t>playlists</w:t>
      </w:r>
      <w:proofErr w:type="spellEnd"/>
      <w:r w:rsidRPr="001C286F">
        <w:rPr>
          <w:rFonts w:ascii="Times" w:hAnsi="Times" w:cs="Times"/>
          <w:sz w:val="22"/>
          <w:szCs w:val="22"/>
        </w:rPr>
        <w:t xml:space="preserve">, pour activer cette collection d’archives. Etant donné la question des droits, nous demanderions des droits pour un mois. </w:t>
      </w:r>
    </w:p>
    <w:p w14:paraId="68EB9B69" w14:textId="77777777" w:rsidR="00F90050" w:rsidRPr="001C286F" w:rsidRDefault="00F90050" w:rsidP="00F90050">
      <w:pPr>
        <w:widowControl w:val="0"/>
        <w:autoSpaceDE w:val="0"/>
        <w:autoSpaceDN w:val="0"/>
        <w:adjustRightInd w:val="0"/>
        <w:rPr>
          <w:rFonts w:ascii="Times" w:hAnsi="Times" w:cs="Times"/>
          <w:sz w:val="22"/>
          <w:szCs w:val="22"/>
        </w:rPr>
      </w:pPr>
    </w:p>
    <w:p w14:paraId="31B604E7" w14:textId="77777777" w:rsidR="00F90050" w:rsidRPr="001C286F" w:rsidRDefault="00F90050" w:rsidP="00F90050">
      <w:pPr>
        <w:widowControl w:val="0"/>
        <w:autoSpaceDE w:val="0"/>
        <w:autoSpaceDN w:val="0"/>
        <w:adjustRightInd w:val="0"/>
        <w:rPr>
          <w:rFonts w:ascii="Times" w:hAnsi="Times" w:cs="Times"/>
          <w:sz w:val="22"/>
          <w:szCs w:val="22"/>
        </w:rPr>
      </w:pPr>
      <w:r w:rsidRPr="001C286F">
        <w:rPr>
          <w:rFonts w:ascii="Times" w:hAnsi="Times" w:cs="Times"/>
          <w:sz w:val="22"/>
          <w:szCs w:val="22"/>
        </w:rPr>
        <w:t xml:space="preserve">Nous pourrions aussi inscrire à l’intérieur de cette rubrique « archives » les entretiens </w:t>
      </w:r>
      <w:proofErr w:type="gramStart"/>
      <w:r w:rsidRPr="001C286F">
        <w:rPr>
          <w:rFonts w:ascii="Times" w:hAnsi="Times" w:cs="Times"/>
          <w:sz w:val="22"/>
          <w:szCs w:val="22"/>
        </w:rPr>
        <w:t>vidéos</w:t>
      </w:r>
      <w:proofErr w:type="gramEnd"/>
      <w:r w:rsidRPr="001C286F">
        <w:rPr>
          <w:rFonts w:ascii="Times" w:hAnsi="Times" w:cs="Times"/>
          <w:sz w:val="22"/>
          <w:szCs w:val="22"/>
        </w:rPr>
        <w:t xml:space="preserve"> dont nous parlions auparavant. </w:t>
      </w:r>
    </w:p>
    <w:p w14:paraId="2EE6F221" w14:textId="77777777" w:rsidR="00F90050" w:rsidRPr="001C286F" w:rsidRDefault="00F90050" w:rsidP="00F90050">
      <w:pPr>
        <w:widowControl w:val="0"/>
        <w:autoSpaceDE w:val="0"/>
        <w:autoSpaceDN w:val="0"/>
        <w:adjustRightInd w:val="0"/>
        <w:rPr>
          <w:rFonts w:ascii="Times" w:hAnsi="Times" w:cs="Times"/>
          <w:sz w:val="22"/>
          <w:szCs w:val="22"/>
        </w:rPr>
      </w:pPr>
    </w:p>
    <w:p w14:paraId="6CE39827" w14:textId="77777777" w:rsidR="00F90050" w:rsidRPr="001C286F" w:rsidRDefault="00F90050" w:rsidP="00F90050">
      <w:pPr>
        <w:widowControl w:val="0"/>
        <w:autoSpaceDE w:val="0"/>
        <w:autoSpaceDN w:val="0"/>
        <w:adjustRightInd w:val="0"/>
        <w:rPr>
          <w:rFonts w:ascii="Times" w:hAnsi="Times" w:cs="Times"/>
          <w:sz w:val="22"/>
          <w:szCs w:val="22"/>
        </w:rPr>
      </w:pPr>
      <w:r w:rsidRPr="001C286F">
        <w:rPr>
          <w:rFonts w:ascii="Times" w:hAnsi="Times" w:cs="Times"/>
          <w:sz w:val="22"/>
          <w:szCs w:val="22"/>
        </w:rPr>
        <w:t xml:space="preserve">Il y a aussi l’intitulé de la rubrique que nous devons discuter. Etant donné qu’ « active archives » est déjà pris, </w:t>
      </w:r>
      <w:proofErr w:type="spellStart"/>
      <w:r w:rsidRPr="001C286F">
        <w:rPr>
          <w:rFonts w:ascii="Times" w:hAnsi="Times" w:cs="Times"/>
          <w:sz w:val="22"/>
          <w:szCs w:val="22"/>
        </w:rPr>
        <w:t>what</w:t>
      </w:r>
      <w:proofErr w:type="spellEnd"/>
      <w:r w:rsidRPr="001C286F">
        <w:rPr>
          <w:rFonts w:ascii="Times" w:hAnsi="Times" w:cs="Times"/>
          <w:sz w:val="22"/>
          <w:szCs w:val="22"/>
        </w:rPr>
        <w:t xml:space="preserve"> about « archives en mouvement » ?</w:t>
      </w:r>
    </w:p>
    <w:p w14:paraId="72510AE6" w14:textId="77777777" w:rsidR="00F90050" w:rsidRPr="001C286F" w:rsidRDefault="00F90050" w:rsidP="00F90050">
      <w:pPr>
        <w:widowControl w:val="0"/>
        <w:autoSpaceDE w:val="0"/>
        <w:autoSpaceDN w:val="0"/>
        <w:adjustRightInd w:val="0"/>
        <w:rPr>
          <w:rFonts w:ascii="Times" w:hAnsi="Times" w:cs="Times"/>
          <w:sz w:val="22"/>
          <w:szCs w:val="22"/>
        </w:rPr>
      </w:pPr>
    </w:p>
    <w:p w14:paraId="2A1C07C7" w14:textId="77777777" w:rsidR="00F90050" w:rsidRPr="001C286F" w:rsidRDefault="00F90050" w:rsidP="00F90050">
      <w:pPr>
        <w:widowControl w:val="0"/>
        <w:autoSpaceDE w:val="0"/>
        <w:autoSpaceDN w:val="0"/>
        <w:adjustRightInd w:val="0"/>
        <w:rPr>
          <w:rFonts w:ascii="Times" w:hAnsi="Times" w:cs="Times"/>
          <w:sz w:val="22"/>
          <w:szCs w:val="22"/>
        </w:rPr>
      </w:pPr>
      <w:r w:rsidRPr="001C286F">
        <w:rPr>
          <w:rFonts w:ascii="Times" w:hAnsi="Times" w:cs="Times"/>
          <w:sz w:val="22"/>
          <w:szCs w:val="22"/>
        </w:rPr>
        <w:t xml:space="preserve">+ Une dernière rubrique nous est nécessaire : « ressources », les prolégomènes de notre atlas critique.  </w:t>
      </w:r>
    </w:p>
    <w:p w14:paraId="10631844" w14:textId="77777777" w:rsidR="00F90050" w:rsidRPr="001C286F" w:rsidRDefault="00F90050" w:rsidP="00F90050">
      <w:pPr>
        <w:widowControl w:val="0"/>
        <w:autoSpaceDE w:val="0"/>
        <w:autoSpaceDN w:val="0"/>
        <w:adjustRightInd w:val="0"/>
        <w:rPr>
          <w:rFonts w:ascii="Times" w:hAnsi="Times" w:cs="Times"/>
          <w:sz w:val="22"/>
          <w:szCs w:val="22"/>
        </w:rPr>
      </w:pPr>
      <w:r w:rsidRPr="001C286F">
        <w:rPr>
          <w:rFonts w:ascii="Times" w:hAnsi="Times" w:cs="Times"/>
          <w:sz w:val="22"/>
          <w:szCs w:val="22"/>
        </w:rPr>
        <w:t>Les liens avec les textes fondamentaux (ou pas). Visibles sur le site ou simples PDF à télécharger ?</w:t>
      </w:r>
    </w:p>
    <w:p w14:paraId="44A69A4E" w14:textId="77777777" w:rsidR="00F90050" w:rsidRDefault="00F90050" w:rsidP="00F90050">
      <w:pPr>
        <w:widowControl w:val="0"/>
        <w:autoSpaceDE w:val="0"/>
        <w:autoSpaceDN w:val="0"/>
        <w:adjustRightInd w:val="0"/>
        <w:rPr>
          <w:rFonts w:ascii="Times" w:hAnsi="Times" w:cs="Times"/>
          <w:sz w:val="30"/>
          <w:szCs w:val="30"/>
        </w:rPr>
      </w:pPr>
    </w:p>
    <w:p w14:paraId="467A859E" w14:textId="77777777" w:rsidR="00F90050" w:rsidRDefault="00F90050"/>
    <w:sectPr w:rsidR="00F90050">
      <w:pgSz w:w="11906" w:h="16838"/>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Didot">
    <w:panose1 w:val="02000503000000020003"/>
    <w:charset w:val="00"/>
    <w:family w:val="auto"/>
    <w:pitch w:val="variable"/>
    <w:sig w:usb0="80000067" w:usb1="00000000" w:usb2="00000000" w:usb3="00000000" w:csb0="000001FB"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00002A87" w:usb1="80000000" w:usb2="00000008"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ADE"/>
    <w:rsid w:val="001C286F"/>
    <w:rsid w:val="008D01DA"/>
    <w:rsid w:val="00AF2538"/>
    <w:rsid w:val="00F83ADE"/>
    <w:rsid w:val="00F9005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6E863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Didot" w:eastAsiaTheme="minorEastAsia" w:hAnsi="Didot" w:cs="Times New Roman"/>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Didot" w:eastAsiaTheme="minorEastAsia" w:hAnsi="Didot" w:cs="Times New Roman"/>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ctivearchives.org/aaa/resources/992/"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ravellingfeministe.org/wget/index-float.php" TargetMode="External"/><Relationship Id="rId6" Type="http://schemas.openxmlformats.org/officeDocument/2006/relationships/hyperlink" Target="http://www.travellingfeministe.org/wget/index-objects.php" TargetMode="External"/><Relationship Id="rId7" Type="http://schemas.openxmlformats.org/officeDocument/2006/relationships/hyperlink" Target="http://www.travellingfeministe.org/ebauche/spip.php?page=timeline-images" TargetMode="External"/><Relationship Id="rId8" Type="http://schemas.openxmlformats.org/officeDocument/2006/relationships/hyperlink" Target="http://www.travellingfeministe.org/ebauche/spip.php?page=viewbox-nf" TargetMode="External"/><Relationship Id="rId9" Type="http://schemas.openxmlformats.org/officeDocument/2006/relationships/hyperlink" Target="http://scalar.usc.edu/scalar/guided-tour/" TargetMode="External"/><Relationship Id="rId10" Type="http://schemas.openxmlformats.org/officeDocument/2006/relationships/hyperlink" Target="http://activearchives.org/aaa"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756</Words>
  <Characters>4158</Characters>
  <Application>Microsoft Macintosh Word</Application>
  <DocSecurity>0</DocSecurity>
  <Lines>34</Lines>
  <Paragraphs>9</Paragraphs>
  <ScaleCrop>false</ScaleCrop>
  <Company>xx</Company>
  <LinksUpToDate>false</LinksUpToDate>
  <CharactersWithSpaces>4905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Lebovici</dc:creator>
  <cp:keywords/>
  <dc:description/>
  <cp:lastModifiedBy>Elisabeth Lebovici</cp:lastModifiedBy>
  <cp:revision>2</cp:revision>
  <dcterms:created xsi:type="dcterms:W3CDTF">2013-07-09T07:32:00Z</dcterms:created>
  <dcterms:modified xsi:type="dcterms:W3CDTF">2013-07-09T07:59:00Z</dcterms:modified>
</cp:coreProperties>
</file>